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5.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9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drawings/drawing10.xml" ContentType="application/vnd.openxmlformats-officedocument.drawingml.chartshapes+xml"/>
  <Override PartName="/word/charts/colors20.xml" ContentType="application/vnd.ms-office.chartcolorstyle+xml"/>
  <Override PartName="/word/charts/style20.xml" ContentType="application/vnd.ms-office.chartstyle+xml"/>
  <Override PartName="/word/drawings/drawing20.xml" ContentType="application/vnd.openxmlformats-officedocument.drawingml.chartshapes+xml"/>
  <Override PartName="/word/charts/colors30.xml" ContentType="application/vnd.ms-office.chartcolorstyle+xml"/>
  <Override PartName="/word/charts/style30.xml" ContentType="application/vnd.ms-office.chartstyle+xml"/>
  <Override PartName="/word/drawings/drawing30.xml" ContentType="application/vnd.openxmlformats-officedocument.drawingml.chartshapes+xml"/>
  <Override PartName="/word/charts/colors90.xml" ContentType="application/vnd.ms-office.chartcolorstyle+xml"/>
  <Override PartName="/word/charts/style90.xml" ContentType="application/vnd.ms-office.chartstyle+xml"/>
  <Override PartName="/word/drawings/drawing5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455572281"/>
    <w:bookmarkStart w:id="1" w:name="_Toc455574944"/>
    <w:bookmarkStart w:id="2" w:name="_Toc487033685"/>
    <w:bookmarkStart w:id="3" w:name="_Toc518220012"/>
    <w:bookmarkStart w:id="4" w:name="_Toc13207865"/>
    <w:bookmarkStart w:id="5" w:name="_Toc13493226"/>
    <w:p w14:paraId="3A139830" w14:textId="7D26AEEE" w:rsidR="00F7157E" w:rsidRPr="0039539D" w:rsidRDefault="00F7157E" w:rsidP="00C22FF1">
      <w:pPr>
        <w:spacing w:line="360" w:lineRule="auto"/>
        <w:ind w:firstLineChars="0" w:firstLine="0"/>
        <w:outlineLvl w:val="0"/>
        <w:rPr>
          <w:b/>
          <w:bCs/>
          <w:snapToGrid w:val="0"/>
          <w:kern w:val="0"/>
          <w:sz w:val="36"/>
        </w:rPr>
      </w:pPr>
      <w:r w:rsidRPr="0039539D">
        <w:rPr>
          <w:b/>
          <w:bCs/>
          <w:snapToGrid w:val="0"/>
          <w:kern w:val="0"/>
          <w:sz w:val="36"/>
        </w:rPr>
        <w:fldChar w:fldCharType="begin"/>
      </w:r>
      <w:r w:rsidRPr="0039539D">
        <w:rPr>
          <w:b/>
          <w:bCs/>
          <w:snapToGrid w:val="0"/>
          <w:kern w:val="0"/>
          <w:sz w:val="36"/>
        </w:rPr>
        <w:instrText xml:space="preserve"> TOC \o "1-2" \h \z \u </w:instrText>
      </w:r>
      <w:r w:rsidRPr="0039539D">
        <w:rPr>
          <w:b/>
          <w:bCs/>
          <w:snapToGrid w:val="0"/>
          <w:kern w:val="0"/>
          <w:sz w:val="36"/>
        </w:rPr>
        <w:fldChar w:fldCharType="end"/>
      </w:r>
      <w:r w:rsidRPr="0039539D">
        <w:rPr>
          <w:rFonts w:hint="eastAsia"/>
          <w:b/>
          <w:bCs/>
          <w:snapToGrid w:val="0"/>
          <w:kern w:val="0"/>
          <w:sz w:val="36"/>
        </w:rPr>
        <w:t>拾參、經濟部主管</w:t>
      </w:r>
    </w:p>
    <w:p w14:paraId="1CC24813" w14:textId="73617048" w:rsidR="00F7157E" w:rsidRPr="0039539D" w:rsidRDefault="00F7157E" w:rsidP="00C22FF1">
      <w:pPr>
        <w:spacing w:line="440" w:lineRule="exact"/>
        <w:ind w:firstLine="480"/>
        <w:rPr>
          <w:snapToGrid w:val="0"/>
        </w:rPr>
      </w:pPr>
      <w:bookmarkStart w:id="6" w:name="_Toc13493207"/>
      <w:bookmarkStart w:id="7" w:name="_Toc455572280"/>
      <w:bookmarkStart w:id="8" w:name="_Toc455574943"/>
      <w:bookmarkStart w:id="9" w:name="_Toc487033242"/>
      <w:bookmarkStart w:id="10" w:name="_Toc487033343"/>
      <w:bookmarkStart w:id="11" w:name="_Toc487033684"/>
      <w:r w:rsidRPr="0039539D">
        <w:rPr>
          <w:rFonts w:hint="eastAsia"/>
          <w:snapToGrid w:val="0"/>
        </w:rPr>
        <w:t>經濟部主管包括經濟部、</w:t>
      </w:r>
      <w:r w:rsidR="001200A3" w:rsidRPr="0039539D">
        <w:rPr>
          <w:rFonts w:hint="eastAsia"/>
          <w:snapToGrid w:val="0"/>
        </w:rPr>
        <w:t>產業發展</w:t>
      </w:r>
      <w:r w:rsidR="008C0618" w:rsidRPr="0039539D">
        <w:rPr>
          <w:rFonts w:hint="eastAsia"/>
          <w:snapToGrid w:val="0"/>
        </w:rPr>
        <w:t>署</w:t>
      </w:r>
      <w:r w:rsidRPr="0039539D">
        <w:rPr>
          <w:rFonts w:hint="eastAsia"/>
          <w:snapToGrid w:val="0"/>
        </w:rPr>
        <w:t>、</w:t>
      </w:r>
      <w:r w:rsidR="008C0618" w:rsidRPr="0039539D">
        <w:rPr>
          <w:rFonts w:hint="eastAsia"/>
          <w:snapToGrid w:val="0"/>
        </w:rPr>
        <w:t>國際貿易署</w:t>
      </w:r>
      <w:r w:rsidRPr="0039539D">
        <w:rPr>
          <w:rFonts w:hint="eastAsia"/>
          <w:snapToGrid w:val="0"/>
        </w:rPr>
        <w:t>、標準檢驗局及所屬、智慧財產局、水利署及所屬、</w:t>
      </w:r>
      <w:r w:rsidR="001E3F27" w:rsidRPr="0039539D">
        <w:rPr>
          <w:rFonts w:hint="eastAsia"/>
          <w:snapToGrid w:val="0"/>
        </w:rPr>
        <w:t>商業發展署、</w:t>
      </w:r>
      <w:r w:rsidR="008C0618" w:rsidRPr="0039539D">
        <w:rPr>
          <w:rFonts w:hint="eastAsia"/>
          <w:snapToGrid w:val="0"/>
        </w:rPr>
        <w:t>中小及新創企業署</w:t>
      </w:r>
      <w:r w:rsidRPr="0039539D">
        <w:rPr>
          <w:rFonts w:hint="eastAsia"/>
          <w:snapToGrid w:val="0"/>
        </w:rPr>
        <w:t>、</w:t>
      </w:r>
      <w:r w:rsidR="008C0618" w:rsidRPr="0039539D">
        <w:rPr>
          <w:rFonts w:hint="eastAsia"/>
          <w:snapToGrid w:val="0"/>
        </w:rPr>
        <w:t>產業園區管理局</w:t>
      </w:r>
      <w:r w:rsidR="006E0C1B" w:rsidRPr="0039539D">
        <w:rPr>
          <w:rFonts w:hint="eastAsia"/>
          <w:snapToGrid w:val="0"/>
        </w:rPr>
        <w:t>及所屬</w:t>
      </w:r>
      <w:r w:rsidRPr="0039539D">
        <w:rPr>
          <w:rFonts w:hint="eastAsia"/>
          <w:snapToGrid w:val="0"/>
        </w:rPr>
        <w:t>、</w:t>
      </w:r>
      <w:r w:rsidR="008C0618" w:rsidRPr="0039539D">
        <w:rPr>
          <w:rFonts w:hint="eastAsia"/>
          <w:snapToGrid w:val="0"/>
        </w:rPr>
        <w:t>地質調查及礦業管理中心</w:t>
      </w:r>
      <w:r w:rsidRPr="0039539D">
        <w:rPr>
          <w:rFonts w:hint="eastAsia"/>
          <w:snapToGrid w:val="0"/>
        </w:rPr>
        <w:t>、</w:t>
      </w:r>
      <w:r w:rsidR="008C0618" w:rsidRPr="0039539D">
        <w:rPr>
          <w:rFonts w:hint="eastAsia"/>
          <w:snapToGrid w:val="0"/>
        </w:rPr>
        <w:t>能源署</w:t>
      </w:r>
      <w:r w:rsidRPr="0039539D">
        <w:rPr>
          <w:rFonts w:hint="eastAsia"/>
          <w:snapToGrid w:val="0"/>
        </w:rPr>
        <w:t>等1</w:t>
      </w:r>
      <w:r w:rsidR="001E3F27" w:rsidRPr="0039539D">
        <w:rPr>
          <w:snapToGrid w:val="0"/>
        </w:rPr>
        <w:t>1</w:t>
      </w:r>
      <w:r w:rsidRPr="0039539D">
        <w:rPr>
          <w:rFonts w:hint="eastAsia"/>
          <w:snapToGrid w:val="0"/>
        </w:rPr>
        <w:t>個機關，掌理</w:t>
      </w:r>
      <w:r w:rsidR="009E3365" w:rsidRPr="0039539D">
        <w:rPr>
          <w:rFonts w:hint="eastAsia"/>
          <w:snapToGrid w:val="0"/>
        </w:rPr>
        <w:t>全國經濟建設及經濟行政事務，包括經濟與產業、商業發展、</w:t>
      </w:r>
      <w:r w:rsidRPr="0039539D">
        <w:rPr>
          <w:rFonts w:hint="eastAsia"/>
          <w:snapToGrid w:val="0"/>
        </w:rPr>
        <w:t>國</w:t>
      </w:r>
      <w:r w:rsidR="009E3365" w:rsidRPr="0039539D">
        <w:rPr>
          <w:rFonts w:hint="eastAsia"/>
          <w:snapToGrid w:val="0"/>
        </w:rPr>
        <w:t>際貿易、能源、水利、中小及新創企業發展、智慧財產權、國家標準與商品檢驗等</w:t>
      </w:r>
      <w:r w:rsidRPr="0039539D">
        <w:rPr>
          <w:rFonts w:hint="eastAsia"/>
          <w:snapToGrid w:val="0"/>
        </w:rPr>
        <w:t>業務。茲將</w:t>
      </w:r>
      <w:proofErr w:type="gramStart"/>
      <w:r w:rsidRPr="0039539D">
        <w:rPr>
          <w:rFonts w:hint="eastAsia"/>
          <w:snapToGrid w:val="0"/>
        </w:rPr>
        <w:t>11</w:t>
      </w:r>
      <w:r w:rsidR="00565EE3" w:rsidRPr="0039539D">
        <w:rPr>
          <w:snapToGrid w:val="0"/>
        </w:rPr>
        <w:t>3</w:t>
      </w:r>
      <w:proofErr w:type="gramEnd"/>
      <w:r w:rsidRPr="0039539D">
        <w:rPr>
          <w:rFonts w:hint="eastAsia"/>
          <w:snapToGrid w:val="0"/>
        </w:rPr>
        <w:t>年度決算審核結果說明如次（有關歲入、歲出決算之審定及各項差異之原因分析等詳細內容，請</w:t>
      </w:r>
      <w:r w:rsidR="002122F2" w:rsidRPr="0039539D">
        <w:rPr>
          <w:rFonts w:hint="eastAsia"/>
          <w:snapToGrid w:val="0"/>
        </w:rPr>
        <w:t>至審計部全球資訊網/總決算審核報告/總決算審核報告查詢平台查閱</w:t>
      </w:r>
      <w:r w:rsidR="002122F2" w:rsidRPr="0039539D">
        <w:rPr>
          <w:snapToGrid w:val="0"/>
        </w:rPr>
        <w:t>）</w:t>
      </w:r>
      <w:r w:rsidRPr="0039539D">
        <w:rPr>
          <w:rFonts w:hint="eastAsia"/>
          <w:snapToGrid w:val="0"/>
        </w:rPr>
        <w:t>：</w:t>
      </w:r>
      <w:bookmarkEnd w:id="6"/>
    </w:p>
    <w:p w14:paraId="6453C430" w14:textId="77777777" w:rsidR="00F7157E" w:rsidRPr="0039539D" w:rsidRDefault="00F7157E" w:rsidP="00C22FF1">
      <w:pPr>
        <w:pStyle w:val="a7"/>
        <w:autoSpaceDE/>
        <w:autoSpaceDN/>
        <w:spacing w:before="72" w:after="72" w:line="460" w:lineRule="exact"/>
        <w:ind w:firstLine="320"/>
      </w:pPr>
      <w:bookmarkStart w:id="12" w:name="_Toc423592478"/>
      <w:bookmarkStart w:id="13" w:name="_Toc455572272"/>
      <w:bookmarkStart w:id="14" w:name="_Toc455574935"/>
      <w:bookmarkStart w:id="15" w:name="_Toc487033234"/>
      <w:bookmarkStart w:id="16" w:name="_Toc487033335"/>
      <w:bookmarkStart w:id="17" w:name="_Toc487033676"/>
      <w:bookmarkStart w:id="18" w:name="_Toc518219574"/>
      <w:bookmarkStart w:id="19" w:name="_Toc518220003"/>
      <w:bookmarkStart w:id="20" w:name="_Toc13207856"/>
      <w:bookmarkStart w:id="21" w:name="_Toc13493208"/>
      <w:r w:rsidRPr="0039539D">
        <w:rPr>
          <w:rFonts w:hint="eastAsia"/>
        </w:rPr>
        <w:t>一、計畫實施之查核</w:t>
      </w:r>
      <w:bookmarkEnd w:id="12"/>
      <w:bookmarkEnd w:id="13"/>
      <w:bookmarkEnd w:id="14"/>
      <w:bookmarkEnd w:id="15"/>
      <w:bookmarkEnd w:id="16"/>
      <w:bookmarkEnd w:id="17"/>
      <w:bookmarkEnd w:id="18"/>
      <w:bookmarkEnd w:id="19"/>
      <w:bookmarkEnd w:id="20"/>
      <w:bookmarkEnd w:id="21"/>
    </w:p>
    <w:p w14:paraId="7C9A439E" w14:textId="792C0429" w:rsidR="00F7157E" w:rsidRPr="0039539D" w:rsidRDefault="00D938E3" w:rsidP="00C22FF1">
      <w:pPr>
        <w:spacing w:line="440" w:lineRule="exact"/>
        <w:ind w:firstLine="480"/>
        <w:rPr>
          <w:snapToGrid w:val="0"/>
        </w:rPr>
      </w:pPr>
      <w:bookmarkStart w:id="22" w:name="_Toc13493209"/>
      <w:r w:rsidRPr="0039539D">
        <w:rPr>
          <w:rFonts w:hint="eastAsia"/>
          <w:snapToGrid w:val="0"/>
        </w:rPr>
        <w:t>業務計畫</w:t>
      </w:r>
      <w:r w:rsidR="0062418E" w:rsidRPr="0039539D">
        <w:rPr>
          <w:snapToGrid w:val="0"/>
        </w:rPr>
        <w:t>51</w:t>
      </w:r>
      <w:r w:rsidRPr="0039539D">
        <w:rPr>
          <w:rFonts w:hint="eastAsia"/>
          <w:snapToGrid w:val="0"/>
        </w:rPr>
        <w:t>項，下分工作計畫</w:t>
      </w:r>
      <w:r w:rsidR="0062418E" w:rsidRPr="0039539D">
        <w:rPr>
          <w:rFonts w:hint="eastAsia"/>
          <w:snapToGrid w:val="0"/>
        </w:rPr>
        <w:t>5</w:t>
      </w:r>
      <w:r w:rsidR="0062418E" w:rsidRPr="0039539D">
        <w:rPr>
          <w:snapToGrid w:val="0"/>
        </w:rPr>
        <w:t>7</w:t>
      </w:r>
      <w:r w:rsidRPr="0039539D">
        <w:rPr>
          <w:rFonts w:hint="eastAsia"/>
          <w:snapToGrid w:val="0"/>
        </w:rPr>
        <w:t>項，包括</w:t>
      </w:r>
      <w:r w:rsidR="00EE1291" w:rsidRPr="0039539D">
        <w:rPr>
          <w:rFonts w:hint="eastAsia"/>
          <w:snapToGrid w:val="0"/>
        </w:rPr>
        <w:t>確保電力穩定供應</w:t>
      </w:r>
      <w:r w:rsidRPr="0039539D">
        <w:rPr>
          <w:rFonts w:hint="eastAsia"/>
          <w:snapToGrid w:val="0"/>
        </w:rPr>
        <w:t>；</w:t>
      </w:r>
      <w:r w:rsidR="00EE1291" w:rsidRPr="0039539D">
        <w:rPr>
          <w:rFonts w:hint="eastAsia"/>
          <w:snapToGrid w:val="0"/>
        </w:rPr>
        <w:t>提升供水穩定</w:t>
      </w:r>
      <w:proofErr w:type="gramStart"/>
      <w:r w:rsidR="00EE1291" w:rsidRPr="0039539D">
        <w:rPr>
          <w:rFonts w:hint="eastAsia"/>
          <w:snapToGrid w:val="0"/>
        </w:rPr>
        <w:t>及承洪韌性</w:t>
      </w:r>
      <w:proofErr w:type="gramEnd"/>
      <w:r w:rsidR="00EE1291" w:rsidRPr="0039539D">
        <w:rPr>
          <w:rFonts w:hint="eastAsia"/>
          <w:snapToGrid w:val="0"/>
        </w:rPr>
        <w:t>；</w:t>
      </w:r>
      <w:proofErr w:type="gramStart"/>
      <w:r w:rsidR="00EE1291" w:rsidRPr="0039539D">
        <w:rPr>
          <w:rFonts w:hint="eastAsia"/>
          <w:snapToGrid w:val="0"/>
        </w:rPr>
        <w:t>推動淨零綠色</w:t>
      </w:r>
      <w:proofErr w:type="gramEnd"/>
      <w:r w:rsidR="00EE1291" w:rsidRPr="0039539D">
        <w:rPr>
          <w:rFonts w:hint="eastAsia"/>
          <w:snapToGrid w:val="0"/>
        </w:rPr>
        <w:t>轉型</w:t>
      </w:r>
      <w:r w:rsidR="00B8540F" w:rsidRPr="0039539D">
        <w:rPr>
          <w:rFonts w:hint="eastAsia"/>
          <w:snapToGrid w:val="0"/>
        </w:rPr>
        <w:t>；</w:t>
      </w:r>
      <w:r w:rsidRPr="0039539D">
        <w:rPr>
          <w:rFonts w:hint="eastAsia"/>
          <w:snapToGrid w:val="0"/>
        </w:rPr>
        <w:t>促進商業服務業發展；加強扶植新創及中小企業；</w:t>
      </w:r>
      <w:r w:rsidR="00B8540F" w:rsidRPr="0039539D">
        <w:rPr>
          <w:rFonts w:hint="eastAsia"/>
          <w:snapToGrid w:val="0"/>
        </w:rPr>
        <w:t>推動新世代產業發展；加強國際經貿鏈結</w:t>
      </w:r>
      <w:r w:rsidRPr="0039539D">
        <w:rPr>
          <w:rFonts w:hint="eastAsia"/>
          <w:snapToGrid w:val="0"/>
        </w:rPr>
        <w:t>等重要施政項目，其中已執行完成者</w:t>
      </w:r>
      <w:r w:rsidR="0062418E" w:rsidRPr="0039539D">
        <w:rPr>
          <w:snapToGrid w:val="0"/>
        </w:rPr>
        <w:t>37</w:t>
      </w:r>
      <w:r w:rsidRPr="0039539D">
        <w:rPr>
          <w:rFonts w:hint="eastAsia"/>
          <w:snapToGrid w:val="0"/>
        </w:rPr>
        <w:t>項，尚在執行者</w:t>
      </w:r>
      <w:r w:rsidR="003461FD" w:rsidRPr="0039539D">
        <w:rPr>
          <w:snapToGrid w:val="0"/>
        </w:rPr>
        <w:t>20</w:t>
      </w:r>
      <w:r w:rsidRPr="0039539D">
        <w:rPr>
          <w:rFonts w:hint="eastAsia"/>
          <w:snapToGrid w:val="0"/>
        </w:rPr>
        <w:t>項，主要係水利署辦理</w:t>
      </w:r>
      <w:r w:rsidR="00140137" w:rsidRPr="0039539D">
        <w:rPr>
          <w:rFonts w:hint="eastAsia"/>
          <w:snapToGrid w:val="0"/>
        </w:rPr>
        <w:t>中央管流域整體改善與調適計畫委託或補助案件合約期程跨年度，須保留經費繼續執行。</w:t>
      </w:r>
      <w:bookmarkEnd w:id="22"/>
    </w:p>
    <w:p w14:paraId="452110F7" w14:textId="285A69E0" w:rsidR="00F7157E" w:rsidRPr="0039539D" w:rsidRDefault="00F7157E" w:rsidP="00C22FF1">
      <w:pPr>
        <w:pStyle w:val="a7"/>
        <w:autoSpaceDE/>
        <w:autoSpaceDN/>
        <w:spacing w:before="72" w:after="72" w:line="464" w:lineRule="exact"/>
        <w:ind w:firstLine="320"/>
      </w:pPr>
      <w:bookmarkStart w:id="23" w:name="_Toc423592479"/>
      <w:bookmarkStart w:id="24" w:name="_Toc455572273"/>
      <w:bookmarkStart w:id="25" w:name="_Toc455574936"/>
      <w:bookmarkStart w:id="26" w:name="_Toc487033235"/>
      <w:bookmarkStart w:id="27" w:name="_Toc487033336"/>
      <w:bookmarkStart w:id="28" w:name="_Toc487033677"/>
      <w:bookmarkStart w:id="29" w:name="_Toc518219575"/>
      <w:bookmarkStart w:id="30" w:name="_Toc518220004"/>
      <w:bookmarkStart w:id="31" w:name="_Toc13207857"/>
      <w:bookmarkStart w:id="32" w:name="_Toc13493210"/>
      <w:r w:rsidRPr="0039539D">
        <w:rPr>
          <w:rFonts w:hint="eastAsia"/>
        </w:rPr>
        <w:t>二、預算執行之審核</w:t>
      </w:r>
      <w:bookmarkEnd w:id="23"/>
      <w:bookmarkEnd w:id="24"/>
      <w:bookmarkEnd w:id="25"/>
      <w:bookmarkEnd w:id="26"/>
      <w:bookmarkEnd w:id="27"/>
      <w:bookmarkEnd w:id="28"/>
      <w:bookmarkEnd w:id="29"/>
      <w:bookmarkEnd w:id="30"/>
      <w:bookmarkEnd w:id="31"/>
      <w:bookmarkEnd w:id="32"/>
    </w:p>
    <w:p w14:paraId="2094A448" w14:textId="28F55745" w:rsidR="00F7157E" w:rsidRPr="0039539D" w:rsidRDefault="00F7157E" w:rsidP="00C22FF1">
      <w:pPr>
        <w:spacing w:line="440" w:lineRule="exact"/>
        <w:ind w:firstLine="480"/>
        <w:rPr>
          <w:snapToGrid w:val="0"/>
        </w:rPr>
      </w:pPr>
      <w:r w:rsidRPr="0039539D">
        <w:rPr>
          <w:rFonts w:hint="eastAsia"/>
          <w:snapToGrid w:val="0"/>
        </w:rPr>
        <w:t>（一）　歲入</w:t>
      </w:r>
      <w:r w:rsidRPr="0039539D">
        <w:rPr>
          <w:rFonts w:cs="Times New Roman" w:hint="eastAsia"/>
          <w:snapToGrid w:val="0"/>
        </w:rPr>
        <w:t>預算</w:t>
      </w:r>
      <w:r w:rsidRPr="0039539D">
        <w:rPr>
          <w:rFonts w:hint="eastAsia"/>
          <w:snapToGrid w:val="0"/>
        </w:rPr>
        <w:t>數</w:t>
      </w:r>
      <w:r w:rsidR="00146E8B" w:rsidRPr="0039539D">
        <w:rPr>
          <w:snapToGrid w:val="0"/>
        </w:rPr>
        <w:t>1</w:t>
      </w:r>
      <w:r w:rsidR="002836E3" w:rsidRPr="0039539D">
        <w:rPr>
          <w:rFonts w:hint="eastAsia"/>
          <w:snapToGrid w:val="0"/>
        </w:rPr>
        <w:t>60</w:t>
      </w:r>
      <w:r w:rsidR="00146E8B" w:rsidRPr="0039539D">
        <w:rPr>
          <w:snapToGrid w:val="0"/>
        </w:rPr>
        <w:t>億</w:t>
      </w:r>
      <w:r w:rsidR="002836E3" w:rsidRPr="0039539D">
        <w:rPr>
          <w:rFonts w:hint="eastAsia"/>
          <w:snapToGrid w:val="0"/>
        </w:rPr>
        <w:t>8,789</w:t>
      </w:r>
      <w:r w:rsidR="00146E8B" w:rsidRPr="0039539D">
        <w:rPr>
          <w:snapToGrid w:val="0"/>
        </w:rPr>
        <w:t>萬元，決算審核結果，審定實現數1</w:t>
      </w:r>
      <w:r w:rsidR="002836E3" w:rsidRPr="0039539D">
        <w:rPr>
          <w:snapToGrid w:val="0"/>
        </w:rPr>
        <w:t>10</w:t>
      </w:r>
      <w:r w:rsidR="00146E8B" w:rsidRPr="0039539D">
        <w:rPr>
          <w:snapToGrid w:val="0"/>
        </w:rPr>
        <w:t>億</w:t>
      </w:r>
      <w:r w:rsidR="002836E3" w:rsidRPr="0039539D">
        <w:rPr>
          <w:rFonts w:hint="eastAsia"/>
          <w:snapToGrid w:val="0"/>
        </w:rPr>
        <w:t>4</w:t>
      </w:r>
      <w:r w:rsidR="002836E3" w:rsidRPr="0039539D">
        <w:rPr>
          <w:snapToGrid w:val="0"/>
        </w:rPr>
        <w:t>,267</w:t>
      </w:r>
      <w:r w:rsidR="00146E8B" w:rsidRPr="0039539D">
        <w:rPr>
          <w:snapToGrid w:val="0"/>
        </w:rPr>
        <w:t>萬餘元，應收保留數</w:t>
      </w:r>
      <w:r w:rsidR="002836E3" w:rsidRPr="0039539D">
        <w:rPr>
          <w:rFonts w:hint="eastAsia"/>
          <w:snapToGrid w:val="0"/>
        </w:rPr>
        <w:t>4</w:t>
      </w:r>
      <w:r w:rsidR="002836E3" w:rsidRPr="0039539D">
        <w:rPr>
          <w:snapToGrid w:val="0"/>
        </w:rPr>
        <w:t>7</w:t>
      </w:r>
      <w:r w:rsidR="00146E8B" w:rsidRPr="0039539D">
        <w:rPr>
          <w:snapToGrid w:val="0"/>
        </w:rPr>
        <w:t>億</w:t>
      </w:r>
      <w:r w:rsidR="002836E3" w:rsidRPr="0039539D">
        <w:rPr>
          <w:rFonts w:hint="eastAsia"/>
          <w:snapToGrid w:val="0"/>
        </w:rPr>
        <w:t>2</w:t>
      </w:r>
      <w:r w:rsidR="002836E3" w:rsidRPr="0039539D">
        <w:rPr>
          <w:snapToGrid w:val="0"/>
        </w:rPr>
        <w:t>,845</w:t>
      </w:r>
      <w:r w:rsidR="00146E8B" w:rsidRPr="0039539D">
        <w:rPr>
          <w:snapToGrid w:val="0"/>
        </w:rPr>
        <w:t>萬餘元，</w:t>
      </w:r>
      <w:proofErr w:type="gramStart"/>
      <w:r w:rsidRPr="0039539D">
        <w:rPr>
          <w:rFonts w:hint="eastAsia"/>
          <w:snapToGrid w:val="0"/>
        </w:rPr>
        <w:t>主要係尚待</w:t>
      </w:r>
      <w:proofErr w:type="gramEnd"/>
      <w:r w:rsidRPr="0039539D">
        <w:rPr>
          <w:rFonts w:hint="eastAsia"/>
          <w:snapToGrid w:val="0"/>
        </w:rPr>
        <w:t>收繳之台灣糖業公司應繳庫股息紅利；合計決算審定數為</w:t>
      </w:r>
      <w:r w:rsidR="002836E3" w:rsidRPr="0039539D">
        <w:rPr>
          <w:rFonts w:hint="eastAsia"/>
          <w:snapToGrid w:val="0"/>
        </w:rPr>
        <w:t>1</w:t>
      </w:r>
      <w:r w:rsidR="002836E3" w:rsidRPr="0039539D">
        <w:rPr>
          <w:snapToGrid w:val="0"/>
        </w:rPr>
        <w:t>57</w:t>
      </w:r>
      <w:r w:rsidRPr="0039539D">
        <w:rPr>
          <w:snapToGrid w:val="0"/>
        </w:rPr>
        <w:t>億</w:t>
      </w:r>
      <w:r w:rsidR="002836E3" w:rsidRPr="0039539D">
        <w:rPr>
          <w:rFonts w:hint="eastAsia"/>
          <w:snapToGrid w:val="0"/>
        </w:rPr>
        <w:t>7</w:t>
      </w:r>
      <w:r w:rsidR="002836E3" w:rsidRPr="0039539D">
        <w:rPr>
          <w:snapToGrid w:val="0"/>
        </w:rPr>
        <w:t>,112</w:t>
      </w:r>
      <w:r w:rsidRPr="0039539D">
        <w:rPr>
          <w:snapToGrid w:val="0"/>
        </w:rPr>
        <w:t>萬</w:t>
      </w:r>
      <w:r w:rsidRPr="0039539D">
        <w:rPr>
          <w:rFonts w:hint="eastAsia"/>
          <w:snapToGrid w:val="0"/>
        </w:rPr>
        <w:t>餘元，較預算</w:t>
      </w:r>
      <w:r w:rsidR="00F27A81" w:rsidRPr="0039539D">
        <w:rPr>
          <w:rFonts w:hint="eastAsia"/>
          <w:snapToGrid w:val="0"/>
        </w:rPr>
        <w:t>減少</w:t>
      </w:r>
      <w:r w:rsidR="002836E3" w:rsidRPr="0039539D">
        <w:rPr>
          <w:rFonts w:hint="eastAsia"/>
          <w:snapToGrid w:val="0"/>
        </w:rPr>
        <w:t>3</w:t>
      </w:r>
      <w:r w:rsidRPr="0039539D">
        <w:rPr>
          <w:snapToGrid w:val="0"/>
        </w:rPr>
        <w:t>億</w:t>
      </w:r>
      <w:r w:rsidR="002836E3" w:rsidRPr="0039539D">
        <w:rPr>
          <w:rFonts w:hint="eastAsia"/>
          <w:snapToGrid w:val="0"/>
        </w:rPr>
        <w:t>1</w:t>
      </w:r>
      <w:r w:rsidR="002836E3" w:rsidRPr="0039539D">
        <w:rPr>
          <w:snapToGrid w:val="0"/>
        </w:rPr>
        <w:t>,676</w:t>
      </w:r>
      <w:r w:rsidRPr="0039539D">
        <w:rPr>
          <w:snapToGrid w:val="0"/>
        </w:rPr>
        <w:t>萬</w:t>
      </w:r>
      <w:r w:rsidRPr="0039539D">
        <w:rPr>
          <w:rFonts w:hint="eastAsia"/>
          <w:snapToGrid w:val="0"/>
        </w:rPr>
        <w:t>餘元（</w:t>
      </w:r>
      <w:r w:rsidR="002836E3" w:rsidRPr="0039539D">
        <w:rPr>
          <w:rFonts w:hint="eastAsia"/>
          <w:snapToGrid w:val="0"/>
        </w:rPr>
        <w:t>1</w:t>
      </w:r>
      <w:r w:rsidR="002836E3" w:rsidRPr="0039539D">
        <w:rPr>
          <w:snapToGrid w:val="0"/>
        </w:rPr>
        <w:t>.97</w:t>
      </w:r>
      <w:r w:rsidRPr="0039539D">
        <w:rPr>
          <w:rFonts w:hint="eastAsia"/>
          <w:snapToGrid w:val="0"/>
        </w:rPr>
        <w:t>％），主要係直接投資之中國鋼鐵公司現金股利發放數較預計</w:t>
      </w:r>
      <w:r w:rsidR="00A00D3A" w:rsidRPr="0039539D">
        <w:rPr>
          <w:rFonts w:hint="eastAsia"/>
          <w:snapToGrid w:val="0"/>
        </w:rPr>
        <w:t>減少</w:t>
      </w:r>
      <w:r w:rsidRPr="0039539D">
        <w:rPr>
          <w:rFonts w:hint="eastAsia"/>
          <w:snapToGrid w:val="0"/>
        </w:rPr>
        <w:t>所致。</w:t>
      </w:r>
    </w:p>
    <w:p w14:paraId="016F1BC0" w14:textId="44B21293" w:rsidR="00F7157E" w:rsidRPr="0039539D" w:rsidRDefault="00F7157E" w:rsidP="00C22FF1">
      <w:pPr>
        <w:spacing w:line="440" w:lineRule="exact"/>
        <w:ind w:firstLine="480"/>
        <w:rPr>
          <w:snapToGrid w:val="0"/>
        </w:rPr>
      </w:pPr>
      <w:r w:rsidRPr="0039539D">
        <w:rPr>
          <w:rFonts w:hint="eastAsia"/>
          <w:snapToGrid w:val="0"/>
        </w:rPr>
        <w:t xml:space="preserve">（二）　</w:t>
      </w:r>
      <w:r w:rsidR="003A4B8D" w:rsidRPr="0039539D">
        <w:rPr>
          <w:rFonts w:hint="eastAsia"/>
          <w:snapToGrid w:val="0"/>
        </w:rPr>
        <w:t>以前年度歲入轉入數計</w:t>
      </w:r>
      <w:r w:rsidR="002836E3" w:rsidRPr="0039539D">
        <w:rPr>
          <w:snapToGrid w:val="0"/>
        </w:rPr>
        <w:t>1,640</w:t>
      </w:r>
      <w:r w:rsidR="003A4B8D" w:rsidRPr="0039539D">
        <w:rPr>
          <w:snapToGrid w:val="0"/>
        </w:rPr>
        <w:t>億</w:t>
      </w:r>
      <w:r w:rsidR="002836E3" w:rsidRPr="0039539D">
        <w:rPr>
          <w:rFonts w:hint="eastAsia"/>
          <w:snapToGrid w:val="0"/>
        </w:rPr>
        <w:t>2</w:t>
      </w:r>
      <w:r w:rsidR="002836E3" w:rsidRPr="0039539D">
        <w:rPr>
          <w:snapToGrid w:val="0"/>
        </w:rPr>
        <w:t>,402</w:t>
      </w:r>
      <w:r w:rsidR="003A4B8D" w:rsidRPr="0039539D">
        <w:rPr>
          <w:snapToGrid w:val="0"/>
        </w:rPr>
        <w:t>萬餘元，決算審核結果，審定實現數</w:t>
      </w:r>
      <w:r w:rsidR="002836E3" w:rsidRPr="0039539D">
        <w:rPr>
          <w:snapToGrid w:val="0"/>
        </w:rPr>
        <w:t>41</w:t>
      </w:r>
      <w:r w:rsidR="003A4B8D" w:rsidRPr="0039539D">
        <w:rPr>
          <w:snapToGrid w:val="0"/>
        </w:rPr>
        <w:t>億</w:t>
      </w:r>
      <w:r w:rsidR="002836E3" w:rsidRPr="0039539D">
        <w:rPr>
          <w:rFonts w:hint="eastAsia"/>
          <w:snapToGrid w:val="0"/>
        </w:rPr>
        <w:t>2</w:t>
      </w:r>
      <w:r w:rsidR="002836E3" w:rsidRPr="0039539D">
        <w:rPr>
          <w:snapToGrid w:val="0"/>
        </w:rPr>
        <w:t>,248</w:t>
      </w:r>
      <w:r w:rsidR="003A4B8D" w:rsidRPr="0039539D">
        <w:rPr>
          <w:snapToGrid w:val="0"/>
        </w:rPr>
        <w:t>萬餘元（</w:t>
      </w:r>
      <w:r w:rsidR="00784328" w:rsidRPr="0039539D">
        <w:rPr>
          <w:snapToGrid w:val="0"/>
        </w:rPr>
        <w:t>2.51</w:t>
      </w:r>
      <w:r w:rsidR="003A4B8D" w:rsidRPr="0039539D">
        <w:rPr>
          <w:snapToGrid w:val="0"/>
        </w:rPr>
        <w:t>％）；減免（註銷）數</w:t>
      </w:r>
      <w:r w:rsidR="002E7DB3" w:rsidRPr="0039539D">
        <w:rPr>
          <w:snapToGrid w:val="0"/>
        </w:rPr>
        <w:t>299</w:t>
      </w:r>
      <w:r w:rsidR="003A4B8D" w:rsidRPr="0039539D">
        <w:rPr>
          <w:snapToGrid w:val="0"/>
        </w:rPr>
        <w:t>億</w:t>
      </w:r>
      <w:r w:rsidR="002E7DB3" w:rsidRPr="0039539D">
        <w:rPr>
          <w:rFonts w:hint="eastAsia"/>
          <w:snapToGrid w:val="0"/>
        </w:rPr>
        <w:t>9</w:t>
      </w:r>
      <w:r w:rsidR="002E7DB3" w:rsidRPr="0039539D">
        <w:rPr>
          <w:snapToGrid w:val="0"/>
        </w:rPr>
        <w:t>,675</w:t>
      </w:r>
      <w:r w:rsidR="003A4B8D" w:rsidRPr="0039539D">
        <w:rPr>
          <w:snapToGrid w:val="0"/>
        </w:rPr>
        <w:t>萬餘元（</w:t>
      </w:r>
      <w:r w:rsidR="002E7DB3" w:rsidRPr="0039539D">
        <w:rPr>
          <w:snapToGrid w:val="0"/>
        </w:rPr>
        <w:t>18.29</w:t>
      </w:r>
      <w:r w:rsidR="003A4B8D" w:rsidRPr="0039539D">
        <w:rPr>
          <w:snapToGrid w:val="0"/>
        </w:rPr>
        <w:t>％）</w:t>
      </w:r>
      <w:r w:rsidR="003A4B8D" w:rsidRPr="0039539D">
        <w:rPr>
          <w:rFonts w:hint="eastAsia"/>
          <w:snapToGrid w:val="0"/>
        </w:rPr>
        <w:t>，主要係台灣電力公司</w:t>
      </w:r>
      <w:r w:rsidR="00784328" w:rsidRPr="0039539D">
        <w:rPr>
          <w:rFonts w:hint="eastAsia"/>
          <w:snapToGrid w:val="0"/>
        </w:rPr>
        <w:t>及台灣中油公司</w:t>
      </w:r>
      <w:r w:rsidR="003A4B8D" w:rsidRPr="0039539D">
        <w:rPr>
          <w:rFonts w:hint="eastAsia"/>
          <w:snapToGrid w:val="0"/>
        </w:rPr>
        <w:t>部分釋股預算報經行政院同意免予執行；應收保留數</w:t>
      </w:r>
      <w:r w:rsidR="00784328" w:rsidRPr="0039539D">
        <w:rPr>
          <w:rFonts w:hint="eastAsia"/>
          <w:snapToGrid w:val="0"/>
        </w:rPr>
        <w:t>1</w:t>
      </w:r>
      <w:r w:rsidR="00784328" w:rsidRPr="0039539D">
        <w:rPr>
          <w:snapToGrid w:val="0"/>
        </w:rPr>
        <w:t>,299</w:t>
      </w:r>
      <w:r w:rsidR="003A4B8D" w:rsidRPr="0039539D">
        <w:rPr>
          <w:snapToGrid w:val="0"/>
        </w:rPr>
        <w:t>億</w:t>
      </w:r>
      <w:r w:rsidR="00784328" w:rsidRPr="0039539D">
        <w:rPr>
          <w:rFonts w:hint="eastAsia"/>
          <w:snapToGrid w:val="0"/>
        </w:rPr>
        <w:t>4</w:t>
      </w:r>
      <w:r w:rsidR="00784328" w:rsidRPr="0039539D">
        <w:rPr>
          <w:snapToGrid w:val="0"/>
        </w:rPr>
        <w:t>78</w:t>
      </w:r>
      <w:r w:rsidR="003A4B8D" w:rsidRPr="0039539D">
        <w:rPr>
          <w:snapToGrid w:val="0"/>
        </w:rPr>
        <w:t>萬餘元（</w:t>
      </w:r>
      <w:r w:rsidR="00784328" w:rsidRPr="0039539D">
        <w:rPr>
          <w:snapToGrid w:val="0"/>
        </w:rPr>
        <w:t>79.20</w:t>
      </w:r>
      <w:r w:rsidR="003A4B8D" w:rsidRPr="0039539D">
        <w:rPr>
          <w:snapToGrid w:val="0"/>
        </w:rPr>
        <w:t>％）</w:t>
      </w:r>
      <w:r w:rsidR="003A4B8D" w:rsidRPr="0039539D">
        <w:rPr>
          <w:rFonts w:hint="eastAsia"/>
          <w:snapToGrid w:val="0"/>
        </w:rPr>
        <w:t>，主要係台灣中油公司之釋股預算，因民營化及員工權益等事項待協商，尚未辦理所致</w:t>
      </w:r>
      <w:r w:rsidRPr="0039539D">
        <w:rPr>
          <w:rFonts w:hint="eastAsia"/>
          <w:snapToGrid w:val="0"/>
        </w:rPr>
        <w:t>。</w:t>
      </w:r>
    </w:p>
    <w:p w14:paraId="1E885411" w14:textId="28A89341" w:rsidR="00F7157E" w:rsidRPr="0039539D" w:rsidRDefault="00F7157E" w:rsidP="0039539D">
      <w:pPr>
        <w:spacing w:line="450" w:lineRule="exact"/>
        <w:ind w:firstLine="480"/>
        <w:rPr>
          <w:snapToGrid w:val="0"/>
        </w:rPr>
      </w:pPr>
      <w:r w:rsidRPr="0039539D">
        <w:rPr>
          <w:rFonts w:hint="eastAsia"/>
          <w:snapToGrid w:val="0"/>
        </w:rPr>
        <w:t xml:space="preserve">（三）　</w:t>
      </w:r>
      <w:r w:rsidR="00146E8B" w:rsidRPr="0039539D">
        <w:rPr>
          <w:rFonts w:hint="eastAsia"/>
          <w:snapToGrid w:val="0"/>
        </w:rPr>
        <w:t>歲出原編列預算數</w:t>
      </w:r>
      <w:r w:rsidR="00784328" w:rsidRPr="0039539D">
        <w:rPr>
          <w:snapToGrid w:val="0"/>
        </w:rPr>
        <w:t>1,818</w:t>
      </w:r>
      <w:r w:rsidR="00146E8B" w:rsidRPr="0039539D">
        <w:rPr>
          <w:snapToGrid w:val="0"/>
        </w:rPr>
        <w:t>億</w:t>
      </w:r>
      <w:r w:rsidR="00784328" w:rsidRPr="0039539D">
        <w:rPr>
          <w:rFonts w:hint="eastAsia"/>
          <w:snapToGrid w:val="0"/>
        </w:rPr>
        <w:t>9</w:t>
      </w:r>
      <w:r w:rsidR="00784328" w:rsidRPr="0039539D">
        <w:rPr>
          <w:snapToGrid w:val="0"/>
        </w:rPr>
        <w:t>,324</w:t>
      </w:r>
      <w:r w:rsidR="00146E8B" w:rsidRPr="0039539D">
        <w:rPr>
          <w:snapToGrid w:val="0"/>
        </w:rPr>
        <w:t>萬餘元，</w:t>
      </w:r>
      <w:r w:rsidR="00D938E3" w:rsidRPr="0039539D">
        <w:rPr>
          <w:rFonts w:hint="eastAsia"/>
          <w:snapToGrid w:val="0"/>
        </w:rPr>
        <w:t>因</w:t>
      </w:r>
      <w:r w:rsidR="009E3365" w:rsidRPr="0039539D">
        <w:rPr>
          <w:rFonts w:hint="eastAsia"/>
          <w:snapToGrid w:val="0"/>
        </w:rPr>
        <w:t>經濟部及</w:t>
      </w:r>
      <w:r w:rsidR="00104B68" w:rsidRPr="0039539D">
        <w:rPr>
          <w:rFonts w:hint="eastAsia"/>
          <w:snapToGrid w:val="0"/>
        </w:rPr>
        <w:t>水利署</w:t>
      </w:r>
      <w:r w:rsidR="00D938E3" w:rsidRPr="0039539D">
        <w:rPr>
          <w:rFonts w:hint="eastAsia"/>
          <w:snapToGrid w:val="0"/>
        </w:rPr>
        <w:t>辦理</w:t>
      </w:r>
      <w:proofErr w:type="gramStart"/>
      <w:r w:rsidR="00DE1196" w:rsidRPr="0039539D">
        <w:rPr>
          <w:rFonts w:hint="eastAsia"/>
          <w:snapToGrid w:val="0"/>
        </w:rPr>
        <w:t>凱</w:t>
      </w:r>
      <w:proofErr w:type="gramEnd"/>
      <w:r w:rsidR="00DE1196" w:rsidRPr="0039539D">
        <w:rPr>
          <w:rFonts w:hint="eastAsia"/>
          <w:snapToGrid w:val="0"/>
        </w:rPr>
        <w:t>米颱風災</w:t>
      </w:r>
      <w:r w:rsidR="009E3365" w:rsidRPr="0039539D">
        <w:rPr>
          <w:rFonts w:hint="eastAsia"/>
          <w:snapToGrid w:val="0"/>
        </w:rPr>
        <w:t>損復建與</w:t>
      </w:r>
      <w:r w:rsidR="00DE1196" w:rsidRPr="0039539D">
        <w:rPr>
          <w:rFonts w:hint="eastAsia"/>
          <w:snapToGrid w:val="0"/>
        </w:rPr>
        <w:t>復工貸款經費不敷</w:t>
      </w:r>
      <w:r w:rsidR="00D938E3" w:rsidRPr="0039539D">
        <w:rPr>
          <w:snapToGrid w:val="0"/>
        </w:rPr>
        <w:t>，</w:t>
      </w:r>
      <w:r w:rsidR="00DE1196" w:rsidRPr="0039539D">
        <w:rPr>
          <w:rFonts w:hint="eastAsia"/>
          <w:snapToGrid w:val="0"/>
        </w:rPr>
        <w:t>由中央政府總預算財政部國庫署國債付息項下，調撥</w:t>
      </w:r>
      <w:r w:rsidR="00DE1196" w:rsidRPr="0039539D">
        <w:rPr>
          <w:snapToGrid w:val="0"/>
        </w:rPr>
        <w:t>10</w:t>
      </w:r>
      <w:r w:rsidR="00DE1196" w:rsidRPr="0039539D">
        <w:rPr>
          <w:rFonts w:hint="eastAsia"/>
          <w:snapToGrid w:val="0"/>
        </w:rPr>
        <w:t>億5</w:t>
      </w:r>
      <w:r w:rsidR="00DE1196" w:rsidRPr="0039539D">
        <w:rPr>
          <w:snapToGrid w:val="0"/>
        </w:rPr>
        <w:t>,600</w:t>
      </w:r>
      <w:r w:rsidR="00D938E3" w:rsidRPr="0039539D">
        <w:rPr>
          <w:snapToGrid w:val="0"/>
        </w:rPr>
        <w:t>萬元，合計</w:t>
      </w:r>
      <w:r w:rsidR="00DE1196" w:rsidRPr="0039539D">
        <w:rPr>
          <w:snapToGrid w:val="0"/>
        </w:rPr>
        <w:t>1,829</w:t>
      </w:r>
      <w:r w:rsidR="00D938E3" w:rsidRPr="0039539D">
        <w:rPr>
          <w:snapToGrid w:val="0"/>
        </w:rPr>
        <w:t>億</w:t>
      </w:r>
      <w:r w:rsidR="00DE1196" w:rsidRPr="0039539D">
        <w:rPr>
          <w:rFonts w:hint="eastAsia"/>
          <w:snapToGrid w:val="0"/>
        </w:rPr>
        <w:t>4</w:t>
      </w:r>
      <w:r w:rsidR="00DE1196" w:rsidRPr="0039539D">
        <w:rPr>
          <w:snapToGrid w:val="0"/>
        </w:rPr>
        <w:t>,924</w:t>
      </w:r>
      <w:r w:rsidR="00D938E3" w:rsidRPr="0039539D">
        <w:rPr>
          <w:snapToGrid w:val="0"/>
        </w:rPr>
        <w:t>萬餘元，決算審核結果，</w:t>
      </w:r>
      <w:r w:rsidR="00B04AD6" w:rsidRPr="0039539D">
        <w:rPr>
          <w:rFonts w:hint="eastAsia"/>
          <w:snapToGrid w:val="0"/>
        </w:rPr>
        <w:t>修正減列實現數5億5</w:t>
      </w:r>
      <w:r w:rsidR="00B04AD6" w:rsidRPr="0039539D">
        <w:rPr>
          <w:snapToGrid w:val="0"/>
        </w:rPr>
        <w:t>,466</w:t>
      </w:r>
      <w:r w:rsidR="00B04AD6" w:rsidRPr="0039539D">
        <w:rPr>
          <w:rFonts w:hint="eastAsia"/>
          <w:snapToGrid w:val="0"/>
        </w:rPr>
        <w:t>萬餘元，</w:t>
      </w:r>
      <w:r w:rsidR="009E3365" w:rsidRPr="0039539D">
        <w:rPr>
          <w:rFonts w:hint="eastAsia"/>
          <w:snapToGrid w:val="0"/>
        </w:rPr>
        <w:t>並</w:t>
      </w:r>
      <w:r w:rsidR="00B04AD6" w:rsidRPr="0039539D">
        <w:rPr>
          <w:rFonts w:hint="eastAsia"/>
          <w:snapToGrid w:val="0"/>
        </w:rPr>
        <w:t>如數增列應付保留數，係經濟部補</w:t>
      </w:r>
      <w:r w:rsidR="00B8540F" w:rsidRPr="0039539D">
        <w:rPr>
          <w:rFonts w:hint="eastAsia"/>
          <w:snapToGrid w:val="0"/>
        </w:rPr>
        <w:t>助</w:t>
      </w:r>
      <w:r w:rsidR="00B04AD6" w:rsidRPr="0039539D">
        <w:rPr>
          <w:rFonts w:hint="eastAsia"/>
          <w:snapToGrid w:val="0"/>
        </w:rPr>
        <w:t>中小企業發展基金經費，因</w:t>
      </w:r>
      <w:r w:rsidR="00B8540F" w:rsidRPr="0039539D">
        <w:rPr>
          <w:rFonts w:hint="eastAsia"/>
          <w:snapToGrid w:val="0"/>
        </w:rPr>
        <w:t>尚未支用即</w:t>
      </w:r>
      <w:proofErr w:type="gramStart"/>
      <w:r w:rsidR="00554F4A" w:rsidRPr="0039539D">
        <w:rPr>
          <w:rFonts w:hint="eastAsia"/>
          <w:snapToGrid w:val="0"/>
        </w:rPr>
        <w:t>逕</w:t>
      </w:r>
      <w:proofErr w:type="gramEnd"/>
      <w:r w:rsidR="00554F4A" w:rsidRPr="0039539D">
        <w:rPr>
          <w:rFonts w:hint="eastAsia"/>
          <w:snapToGrid w:val="0"/>
        </w:rPr>
        <w:t>列實現數；</w:t>
      </w:r>
      <w:r w:rsidR="00D938E3" w:rsidRPr="0039539D">
        <w:rPr>
          <w:snapToGrid w:val="0"/>
        </w:rPr>
        <w:t>審定實現數</w:t>
      </w:r>
      <w:r w:rsidR="00DE1196" w:rsidRPr="0039539D">
        <w:rPr>
          <w:snapToGrid w:val="0"/>
        </w:rPr>
        <w:t>1,778</w:t>
      </w:r>
      <w:r w:rsidR="00D938E3" w:rsidRPr="0039539D">
        <w:rPr>
          <w:snapToGrid w:val="0"/>
        </w:rPr>
        <w:t>億</w:t>
      </w:r>
      <w:r w:rsidR="00DE1196" w:rsidRPr="0039539D">
        <w:rPr>
          <w:rFonts w:hint="eastAsia"/>
          <w:snapToGrid w:val="0"/>
        </w:rPr>
        <w:t>3</w:t>
      </w:r>
      <w:r w:rsidR="00DE1196" w:rsidRPr="0039539D">
        <w:rPr>
          <w:snapToGrid w:val="0"/>
        </w:rPr>
        <w:t>,444</w:t>
      </w:r>
      <w:r w:rsidR="00D938E3" w:rsidRPr="0039539D">
        <w:rPr>
          <w:snapToGrid w:val="0"/>
        </w:rPr>
        <w:t>萬餘元（</w:t>
      </w:r>
      <w:r w:rsidR="00B04AD6" w:rsidRPr="0039539D">
        <w:rPr>
          <w:rFonts w:hint="eastAsia"/>
          <w:snapToGrid w:val="0"/>
        </w:rPr>
        <w:t>9</w:t>
      </w:r>
      <w:r w:rsidR="00B04AD6" w:rsidRPr="0039539D">
        <w:rPr>
          <w:snapToGrid w:val="0"/>
        </w:rPr>
        <w:t>7.20</w:t>
      </w:r>
      <w:r w:rsidR="00D938E3" w:rsidRPr="0039539D">
        <w:rPr>
          <w:snapToGrid w:val="0"/>
        </w:rPr>
        <w:t>％），應付保留數</w:t>
      </w:r>
      <w:r w:rsidR="00B04AD6" w:rsidRPr="0039539D">
        <w:rPr>
          <w:snapToGrid w:val="0"/>
        </w:rPr>
        <w:t>39</w:t>
      </w:r>
      <w:r w:rsidR="00D938E3" w:rsidRPr="0039539D">
        <w:rPr>
          <w:snapToGrid w:val="0"/>
        </w:rPr>
        <w:t>億</w:t>
      </w:r>
      <w:r w:rsidR="00B04AD6" w:rsidRPr="0039539D">
        <w:rPr>
          <w:rFonts w:hint="eastAsia"/>
          <w:snapToGrid w:val="0"/>
        </w:rPr>
        <w:t>5</w:t>
      </w:r>
      <w:r w:rsidR="00B04AD6" w:rsidRPr="0039539D">
        <w:rPr>
          <w:snapToGrid w:val="0"/>
        </w:rPr>
        <w:t>,947</w:t>
      </w:r>
      <w:r w:rsidR="00D938E3" w:rsidRPr="0039539D">
        <w:rPr>
          <w:snapToGrid w:val="0"/>
        </w:rPr>
        <w:t>萬餘元（</w:t>
      </w:r>
      <w:r w:rsidR="00B04AD6" w:rsidRPr="0039539D">
        <w:rPr>
          <w:snapToGrid w:val="0"/>
        </w:rPr>
        <w:t>2.16</w:t>
      </w:r>
      <w:r w:rsidR="00D938E3" w:rsidRPr="0039539D">
        <w:rPr>
          <w:snapToGrid w:val="0"/>
        </w:rPr>
        <w:t>％），保留原因詳「一</w:t>
      </w:r>
      <w:r w:rsidR="00104B68" w:rsidRPr="0039539D">
        <w:rPr>
          <w:rFonts w:hint="eastAsia"/>
          <w:snapToGrid w:val="0"/>
        </w:rPr>
        <w:t>、</w:t>
      </w:r>
      <w:r w:rsidR="00D938E3" w:rsidRPr="0039539D">
        <w:rPr>
          <w:snapToGrid w:val="0"/>
        </w:rPr>
        <w:t>計畫實施之查核」說明；合計決算審定數</w:t>
      </w:r>
      <w:r w:rsidR="00554F4A" w:rsidRPr="0039539D">
        <w:rPr>
          <w:snapToGrid w:val="0"/>
        </w:rPr>
        <w:t>1,817</w:t>
      </w:r>
      <w:r w:rsidR="00D938E3" w:rsidRPr="0039539D">
        <w:rPr>
          <w:snapToGrid w:val="0"/>
        </w:rPr>
        <w:t>億</w:t>
      </w:r>
      <w:r w:rsidR="00554F4A" w:rsidRPr="0039539D">
        <w:rPr>
          <w:rFonts w:hint="eastAsia"/>
          <w:snapToGrid w:val="0"/>
        </w:rPr>
        <w:t>9</w:t>
      </w:r>
      <w:r w:rsidR="00554F4A" w:rsidRPr="0039539D">
        <w:rPr>
          <w:snapToGrid w:val="0"/>
        </w:rPr>
        <w:t>,391</w:t>
      </w:r>
      <w:r w:rsidR="00D938E3" w:rsidRPr="0039539D">
        <w:rPr>
          <w:snapToGrid w:val="0"/>
        </w:rPr>
        <w:t>萬餘元，預算賸餘</w:t>
      </w:r>
      <w:r w:rsidR="00554F4A" w:rsidRPr="0039539D">
        <w:rPr>
          <w:snapToGrid w:val="0"/>
        </w:rPr>
        <w:t>11</w:t>
      </w:r>
      <w:r w:rsidR="00D938E3" w:rsidRPr="0039539D">
        <w:rPr>
          <w:snapToGrid w:val="0"/>
        </w:rPr>
        <w:t>億</w:t>
      </w:r>
      <w:r w:rsidR="00554F4A" w:rsidRPr="0039539D">
        <w:rPr>
          <w:rFonts w:hint="eastAsia"/>
          <w:snapToGrid w:val="0"/>
        </w:rPr>
        <w:t>5</w:t>
      </w:r>
      <w:r w:rsidR="00554F4A" w:rsidRPr="0039539D">
        <w:rPr>
          <w:snapToGrid w:val="0"/>
        </w:rPr>
        <w:t>,53</w:t>
      </w:r>
      <w:r w:rsidR="006B733A" w:rsidRPr="0039539D">
        <w:rPr>
          <w:snapToGrid w:val="0"/>
        </w:rPr>
        <w:t>2</w:t>
      </w:r>
      <w:r w:rsidR="00D938E3" w:rsidRPr="0039539D">
        <w:rPr>
          <w:snapToGrid w:val="0"/>
        </w:rPr>
        <w:t>萬餘元（</w:t>
      </w:r>
      <w:r w:rsidR="00554F4A" w:rsidRPr="0039539D">
        <w:rPr>
          <w:rFonts w:hint="eastAsia"/>
          <w:snapToGrid w:val="0"/>
        </w:rPr>
        <w:t>0</w:t>
      </w:r>
      <w:r w:rsidR="00554F4A" w:rsidRPr="0039539D">
        <w:rPr>
          <w:snapToGrid w:val="0"/>
        </w:rPr>
        <w:t>.63</w:t>
      </w:r>
      <w:r w:rsidR="00D938E3" w:rsidRPr="0039539D">
        <w:rPr>
          <w:snapToGrid w:val="0"/>
        </w:rPr>
        <w:t>％），主要係</w:t>
      </w:r>
      <w:r w:rsidR="00104B68" w:rsidRPr="0039539D">
        <w:rPr>
          <w:rFonts w:hint="eastAsia"/>
          <w:snapToGrid w:val="0"/>
        </w:rPr>
        <w:t>實際進用員額較預計減少，</w:t>
      </w:r>
      <w:proofErr w:type="gramStart"/>
      <w:r w:rsidR="00104B68" w:rsidRPr="0039539D">
        <w:rPr>
          <w:rFonts w:hint="eastAsia"/>
          <w:snapToGrid w:val="0"/>
        </w:rPr>
        <w:t>暨</w:t>
      </w:r>
      <w:r w:rsidR="00D938E3" w:rsidRPr="0039539D">
        <w:rPr>
          <w:snapToGrid w:val="0"/>
        </w:rPr>
        <w:t>補</w:t>
      </w:r>
      <w:proofErr w:type="gramEnd"/>
      <w:r w:rsidR="00D938E3" w:rsidRPr="0039539D">
        <w:rPr>
          <w:snapToGrid w:val="0"/>
        </w:rPr>
        <w:t>（捐）助及委辦計畫經費結餘</w:t>
      </w:r>
      <w:r w:rsidRPr="0039539D">
        <w:rPr>
          <w:rFonts w:hint="eastAsia"/>
          <w:snapToGrid w:val="0"/>
        </w:rPr>
        <w:t>。</w:t>
      </w:r>
    </w:p>
    <w:p w14:paraId="6F0DD64F" w14:textId="02DB87C9" w:rsidR="00F7157E" w:rsidRPr="0039539D" w:rsidRDefault="00F7157E" w:rsidP="00C22FF1">
      <w:pPr>
        <w:ind w:firstLine="480"/>
        <w:rPr>
          <w:snapToGrid w:val="0"/>
        </w:rPr>
      </w:pPr>
      <w:r w:rsidRPr="0039539D">
        <w:rPr>
          <w:rFonts w:hint="eastAsia"/>
          <w:snapToGrid w:val="0"/>
        </w:rPr>
        <w:lastRenderedPageBreak/>
        <w:t xml:space="preserve">（四）　</w:t>
      </w:r>
      <w:r w:rsidR="00146E8B" w:rsidRPr="0039539D">
        <w:rPr>
          <w:rFonts w:hint="eastAsia"/>
          <w:snapToGrid w:val="0"/>
        </w:rPr>
        <w:t>以前年度歲出轉入數計</w:t>
      </w:r>
      <w:r w:rsidR="00146E8B" w:rsidRPr="0039539D">
        <w:rPr>
          <w:snapToGrid w:val="0"/>
        </w:rPr>
        <w:t>2</w:t>
      </w:r>
      <w:r w:rsidR="00F7134C" w:rsidRPr="0039539D">
        <w:rPr>
          <w:snapToGrid w:val="0"/>
        </w:rPr>
        <w:t>8</w:t>
      </w:r>
      <w:r w:rsidR="00146E8B" w:rsidRPr="0039539D">
        <w:rPr>
          <w:snapToGrid w:val="0"/>
        </w:rPr>
        <w:t>億</w:t>
      </w:r>
      <w:r w:rsidR="004A230A" w:rsidRPr="0039539D">
        <w:rPr>
          <w:rFonts w:hint="eastAsia"/>
          <w:snapToGrid w:val="0"/>
        </w:rPr>
        <w:t>7</w:t>
      </w:r>
      <w:r w:rsidR="004A230A" w:rsidRPr="0039539D">
        <w:rPr>
          <w:snapToGrid w:val="0"/>
        </w:rPr>
        <w:t>,463</w:t>
      </w:r>
      <w:r w:rsidR="00146E8B" w:rsidRPr="0039539D">
        <w:rPr>
          <w:snapToGrid w:val="0"/>
        </w:rPr>
        <w:t>萬餘元，</w:t>
      </w:r>
      <w:r w:rsidR="00D938E3" w:rsidRPr="0039539D">
        <w:rPr>
          <w:rFonts w:hint="eastAsia"/>
          <w:snapToGrid w:val="0"/>
        </w:rPr>
        <w:t>決算審核結果，審定實現數</w:t>
      </w:r>
      <w:r w:rsidR="004A230A" w:rsidRPr="0039539D">
        <w:rPr>
          <w:snapToGrid w:val="0"/>
        </w:rPr>
        <w:t>21</w:t>
      </w:r>
      <w:r w:rsidR="00D938E3" w:rsidRPr="0039539D">
        <w:rPr>
          <w:snapToGrid w:val="0"/>
        </w:rPr>
        <w:t>億8,</w:t>
      </w:r>
      <w:r w:rsidR="004A230A" w:rsidRPr="0039539D">
        <w:rPr>
          <w:snapToGrid w:val="0"/>
        </w:rPr>
        <w:t>704</w:t>
      </w:r>
      <w:r w:rsidR="00D938E3" w:rsidRPr="0039539D">
        <w:rPr>
          <w:snapToGrid w:val="0"/>
        </w:rPr>
        <w:t>萬餘元（</w:t>
      </w:r>
      <w:r w:rsidR="004A230A" w:rsidRPr="0039539D">
        <w:rPr>
          <w:snapToGrid w:val="0"/>
        </w:rPr>
        <w:t>76.08</w:t>
      </w:r>
      <w:r w:rsidR="00D938E3" w:rsidRPr="0039539D">
        <w:rPr>
          <w:snapToGrid w:val="0"/>
        </w:rPr>
        <w:t>％）；減免（註銷）數</w:t>
      </w:r>
      <w:r w:rsidR="004A230A" w:rsidRPr="0039539D">
        <w:rPr>
          <w:snapToGrid w:val="0"/>
        </w:rPr>
        <w:t>3,262</w:t>
      </w:r>
      <w:r w:rsidR="00D938E3" w:rsidRPr="0039539D">
        <w:rPr>
          <w:snapToGrid w:val="0"/>
        </w:rPr>
        <w:t>萬餘元（</w:t>
      </w:r>
      <w:r w:rsidR="004A230A" w:rsidRPr="0039539D">
        <w:rPr>
          <w:snapToGrid w:val="0"/>
        </w:rPr>
        <w:t>1.13</w:t>
      </w:r>
      <w:r w:rsidR="00D938E3" w:rsidRPr="0039539D">
        <w:rPr>
          <w:snapToGrid w:val="0"/>
        </w:rPr>
        <w:t>％），主要係</w:t>
      </w:r>
      <w:r w:rsidR="00104B68" w:rsidRPr="0039539D">
        <w:rPr>
          <w:rFonts w:hint="eastAsia"/>
          <w:snapToGrid w:val="0"/>
        </w:rPr>
        <w:t>營</w:t>
      </w:r>
      <w:proofErr w:type="gramStart"/>
      <w:r w:rsidR="00104B68" w:rsidRPr="0039539D">
        <w:rPr>
          <w:rFonts w:hint="eastAsia"/>
          <w:snapToGrid w:val="0"/>
        </w:rPr>
        <w:t>繕</w:t>
      </w:r>
      <w:proofErr w:type="gramEnd"/>
      <w:r w:rsidR="00104B68" w:rsidRPr="0039539D">
        <w:rPr>
          <w:rFonts w:hint="eastAsia"/>
          <w:snapToGrid w:val="0"/>
        </w:rPr>
        <w:t>工程結餘款</w:t>
      </w:r>
      <w:r w:rsidR="00D938E3" w:rsidRPr="0039539D">
        <w:rPr>
          <w:snapToGrid w:val="0"/>
        </w:rPr>
        <w:t>；應付保留數</w:t>
      </w:r>
      <w:r w:rsidR="004A230A" w:rsidRPr="0039539D">
        <w:rPr>
          <w:snapToGrid w:val="0"/>
        </w:rPr>
        <w:t>6</w:t>
      </w:r>
      <w:r w:rsidR="00D938E3" w:rsidRPr="0039539D">
        <w:rPr>
          <w:snapToGrid w:val="0"/>
        </w:rPr>
        <w:t>億</w:t>
      </w:r>
      <w:r w:rsidR="004A230A" w:rsidRPr="0039539D">
        <w:rPr>
          <w:rFonts w:hint="eastAsia"/>
          <w:snapToGrid w:val="0"/>
        </w:rPr>
        <w:t>5</w:t>
      </w:r>
      <w:r w:rsidR="004A230A" w:rsidRPr="0039539D">
        <w:rPr>
          <w:snapToGrid w:val="0"/>
        </w:rPr>
        <w:t>,496</w:t>
      </w:r>
      <w:r w:rsidR="00D938E3" w:rsidRPr="0039539D">
        <w:rPr>
          <w:snapToGrid w:val="0"/>
        </w:rPr>
        <w:t>萬餘元（</w:t>
      </w:r>
      <w:r w:rsidR="004A230A" w:rsidRPr="0039539D">
        <w:rPr>
          <w:rFonts w:hint="eastAsia"/>
          <w:snapToGrid w:val="0"/>
        </w:rPr>
        <w:t>2</w:t>
      </w:r>
      <w:r w:rsidR="004A230A" w:rsidRPr="0039539D">
        <w:rPr>
          <w:snapToGrid w:val="0"/>
        </w:rPr>
        <w:t>2.78</w:t>
      </w:r>
      <w:r w:rsidR="00D938E3" w:rsidRPr="0039539D">
        <w:rPr>
          <w:snapToGrid w:val="0"/>
        </w:rPr>
        <w:t>％），主要係中央管流</w:t>
      </w:r>
      <w:r w:rsidR="00104B68" w:rsidRPr="0039539D">
        <w:rPr>
          <w:rFonts w:hint="eastAsia"/>
          <w:snapToGrid w:val="0"/>
        </w:rPr>
        <w:t>域</w:t>
      </w:r>
      <w:r w:rsidR="00D938E3" w:rsidRPr="0039539D">
        <w:rPr>
          <w:snapToGrid w:val="0"/>
        </w:rPr>
        <w:t>整體改善與調適計畫合約期程跨年度，</w:t>
      </w:r>
      <w:r w:rsidR="00104B68" w:rsidRPr="0039539D">
        <w:rPr>
          <w:rFonts w:hint="eastAsia"/>
          <w:snapToGrid w:val="0"/>
        </w:rPr>
        <w:t>及</w:t>
      </w:r>
      <w:r w:rsidR="00682833" w:rsidRPr="0039539D">
        <w:rPr>
          <w:rFonts w:hint="eastAsia"/>
          <w:snapToGrid w:val="0"/>
        </w:rPr>
        <w:t>全國循環專區試點暨新材料循環產業園區申請設置計畫</w:t>
      </w:r>
      <w:r w:rsidR="004A230A" w:rsidRPr="0039539D">
        <w:rPr>
          <w:rFonts w:hint="eastAsia"/>
          <w:snapToGrid w:val="0"/>
        </w:rPr>
        <w:t>尚在執行中，</w:t>
      </w:r>
      <w:r w:rsidR="00D938E3" w:rsidRPr="0039539D">
        <w:rPr>
          <w:snapToGrid w:val="0"/>
        </w:rPr>
        <w:t>須保留繼續</w:t>
      </w:r>
      <w:r w:rsidR="001511AF" w:rsidRPr="0039539D">
        <w:rPr>
          <w:rFonts w:hint="eastAsia"/>
          <w:snapToGrid w:val="0"/>
        </w:rPr>
        <w:t>辦理</w:t>
      </w:r>
      <w:r w:rsidRPr="0039539D">
        <w:rPr>
          <w:rFonts w:hint="eastAsia"/>
          <w:snapToGrid w:val="0"/>
        </w:rPr>
        <w:t>。</w:t>
      </w:r>
      <w:bookmarkEnd w:id="7"/>
      <w:bookmarkEnd w:id="8"/>
      <w:bookmarkEnd w:id="9"/>
      <w:bookmarkEnd w:id="10"/>
      <w:bookmarkEnd w:id="11"/>
    </w:p>
    <w:p w14:paraId="00E37AA5" w14:textId="77777777" w:rsidR="00F7157E" w:rsidRPr="0039539D" w:rsidRDefault="00F7157E" w:rsidP="00C22FF1">
      <w:pPr>
        <w:pStyle w:val="a7"/>
        <w:autoSpaceDE/>
        <w:autoSpaceDN/>
        <w:spacing w:before="72" w:after="72" w:line="464" w:lineRule="exact"/>
        <w:ind w:firstLine="320"/>
      </w:pPr>
      <w:r w:rsidRPr="0039539D">
        <w:rPr>
          <w:rFonts w:hint="eastAsia"/>
        </w:rPr>
        <w:t>三、重要審核意見</w:t>
      </w:r>
      <w:bookmarkEnd w:id="0"/>
      <w:bookmarkEnd w:id="1"/>
      <w:bookmarkEnd w:id="2"/>
      <w:bookmarkEnd w:id="3"/>
      <w:bookmarkEnd w:id="4"/>
      <w:bookmarkEnd w:id="5"/>
    </w:p>
    <w:p w14:paraId="3DA0608B" w14:textId="170AD4F3" w:rsidR="007E1ED5" w:rsidRPr="0039539D" w:rsidRDefault="007E1ED5" w:rsidP="0039539D">
      <w:pPr>
        <w:pStyle w:val="123"/>
        <w:overflowPunct w:val="0"/>
        <w:spacing w:beforeLines="20" w:before="72" w:afterLines="20" w:after="72" w:line="460" w:lineRule="exact"/>
        <w:ind w:leftChars="0" w:left="0" w:firstLineChars="200" w:firstLine="561"/>
        <w:outlineLvl w:val="1"/>
        <w:rPr>
          <w:b/>
          <w:bCs/>
          <w:sz w:val="28"/>
          <w:szCs w:val="28"/>
        </w:rPr>
      </w:pPr>
      <w:r w:rsidRPr="0039539D">
        <w:rPr>
          <w:rFonts w:hint="eastAsia"/>
          <w:b/>
          <w:bCs/>
          <w:sz w:val="28"/>
          <w:szCs w:val="28"/>
        </w:rPr>
        <w:t>（</w:t>
      </w:r>
      <w:r w:rsidR="00A6297B" w:rsidRPr="0039539D">
        <w:rPr>
          <w:rFonts w:hint="eastAsia"/>
          <w:b/>
          <w:bCs/>
          <w:sz w:val="28"/>
          <w:szCs w:val="28"/>
        </w:rPr>
        <w:t>一</w:t>
      </w:r>
      <w:r w:rsidRPr="0039539D">
        <w:rPr>
          <w:rFonts w:hint="eastAsia"/>
          <w:b/>
          <w:bCs/>
          <w:sz w:val="28"/>
          <w:szCs w:val="28"/>
        </w:rPr>
        <w:t xml:space="preserve">）　</w:t>
      </w:r>
      <w:proofErr w:type="gramStart"/>
      <w:r w:rsidRPr="0039539D">
        <w:rPr>
          <w:b/>
          <w:sz w:val="28"/>
          <w:szCs w:val="28"/>
        </w:rPr>
        <w:t>113</w:t>
      </w:r>
      <w:proofErr w:type="gramEnd"/>
      <w:r w:rsidRPr="0039539D">
        <w:rPr>
          <w:b/>
          <w:sz w:val="28"/>
          <w:szCs w:val="28"/>
        </w:rPr>
        <w:t>年度我國總體經濟成長優於預期，惟</w:t>
      </w:r>
      <w:proofErr w:type="gramStart"/>
      <w:r w:rsidRPr="0039539D">
        <w:rPr>
          <w:b/>
          <w:sz w:val="28"/>
          <w:szCs w:val="28"/>
        </w:rPr>
        <w:t>114</w:t>
      </w:r>
      <w:proofErr w:type="gramEnd"/>
      <w:r w:rsidRPr="0039539D">
        <w:rPr>
          <w:b/>
          <w:sz w:val="28"/>
          <w:szCs w:val="28"/>
        </w:rPr>
        <w:t>年度面臨美國對等關稅政策之衝擊與不確定性，恐影響經濟表現，又出口市場及貨品</w:t>
      </w:r>
      <w:r w:rsidRPr="0039539D">
        <w:rPr>
          <w:rFonts w:hint="eastAsia"/>
          <w:b/>
          <w:sz w:val="28"/>
          <w:szCs w:val="28"/>
        </w:rPr>
        <w:t>高度</w:t>
      </w:r>
      <w:r w:rsidRPr="0039539D">
        <w:rPr>
          <w:b/>
          <w:sz w:val="28"/>
          <w:szCs w:val="28"/>
        </w:rPr>
        <w:t>集中，部分製造業產值下滑且尚未復甦至</w:t>
      </w:r>
      <w:proofErr w:type="gramStart"/>
      <w:r w:rsidRPr="0039539D">
        <w:rPr>
          <w:b/>
          <w:sz w:val="28"/>
          <w:szCs w:val="28"/>
        </w:rPr>
        <w:t>疫情前</w:t>
      </w:r>
      <w:proofErr w:type="gramEnd"/>
      <w:r w:rsidRPr="0039539D">
        <w:rPr>
          <w:b/>
          <w:sz w:val="28"/>
          <w:szCs w:val="28"/>
        </w:rPr>
        <w:t>水準，允宜</w:t>
      </w:r>
      <w:proofErr w:type="gramStart"/>
      <w:r w:rsidRPr="0039539D">
        <w:rPr>
          <w:b/>
          <w:sz w:val="28"/>
          <w:szCs w:val="28"/>
        </w:rPr>
        <w:t>研謀</w:t>
      </w:r>
      <w:r w:rsidR="00AD574B" w:rsidRPr="0039539D">
        <w:rPr>
          <w:rFonts w:hint="eastAsia"/>
          <w:b/>
          <w:sz w:val="28"/>
          <w:szCs w:val="28"/>
        </w:rPr>
        <w:t>妥</w:t>
      </w:r>
      <w:proofErr w:type="gramEnd"/>
      <w:r w:rsidR="00AD574B" w:rsidRPr="0039539D">
        <w:rPr>
          <w:rFonts w:hint="eastAsia"/>
          <w:b/>
          <w:sz w:val="28"/>
          <w:szCs w:val="28"/>
        </w:rPr>
        <w:t>慎因應</w:t>
      </w:r>
      <w:r w:rsidRPr="0039539D">
        <w:rPr>
          <w:b/>
          <w:sz w:val="28"/>
          <w:szCs w:val="28"/>
        </w:rPr>
        <w:t>。</w:t>
      </w:r>
    </w:p>
    <w:p w14:paraId="4CA489FD" w14:textId="15983E3B" w:rsidR="007E1ED5" w:rsidRPr="0039539D" w:rsidRDefault="007E1ED5" w:rsidP="0039539D">
      <w:pPr>
        <w:pStyle w:val="123"/>
        <w:overflowPunct w:val="0"/>
        <w:spacing w:line="460" w:lineRule="exact"/>
        <w:ind w:leftChars="0" w:left="0" w:firstLineChars="0" w:firstLine="0"/>
        <w:outlineLvl w:val="9"/>
        <w:rPr>
          <w:sz w:val="24"/>
        </w:rPr>
      </w:pPr>
      <w:r w:rsidRPr="0039539D">
        <w:rPr>
          <w:rFonts w:hint="eastAsia"/>
          <w:b/>
          <w:bCs/>
          <w:sz w:val="24"/>
        </w:rPr>
        <w:t xml:space="preserve">　　</w:t>
      </w:r>
      <w:r w:rsidRPr="0039539D">
        <w:rPr>
          <w:rFonts w:hint="eastAsia"/>
          <w:sz w:val="24"/>
        </w:rPr>
        <w:t>經濟部及所屬職司</w:t>
      </w:r>
      <w:r w:rsidRPr="0039539D">
        <w:rPr>
          <w:sz w:val="24"/>
        </w:rPr>
        <w:t>全國</w:t>
      </w:r>
      <w:r w:rsidR="001511AF" w:rsidRPr="0039539D">
        <w:rPr>
          <w:rFonts w:hint="eastAsia"/>
          <w:sz w:val="24"/>
        </w:rPr>
        <w:t>經濟建設與</w:t>
      </w:r>
      <w:r w:rsidRPr="0039539D">
        <w:rPr>
          <w:sz w:val="24"/>
        </w:rPr>
        <w:t>經濟行政運作，策訂經濟政策及措施，並</w:t>
      </w:r>
      <w:r w:rsidRPr="0039539D">
        <w:rPr>
          <w:rFonts w:hint="eastAsia"/>
          <w:sz w:val="24"/>
        </w:rPr>
        <w:t>建構臺灣經濟及產業韌性，維繫產業競爭優勢並扶植創新及中小企業，營造優質經貿與投資環境，深化與國際合作連結與多元布局等事宜</w:t>
      </w:r>
      <w:r w:rsidRPr="0039539D">
        <w:rPr>
          <w:sz w:val="24"/>
        </w:rPr>
        <w:t>。</w:t>
      </w:r>
      <w:r w:rsidRPr="0039539D">
        <w:rPr>
          <w:rFonts w:hint="eastAsia"/>
          <w:sz w:val="24"/>
        </w:rPr>
        <w:t>經查執行情形，核有下列事項</w:t>
      </w:r>
      <w:proofErr w:type="gramStart"/>
      <w:r w:rsidRPr="0039539D">
        <w:rPr>
          <w:rFonts w:hint="eastAsia"/>
          <w:sz w:val="24"/>
        </w:rPr>
        <w:t>︰</w:t>
      </w:r>
      <w:proofErr w:type="gramEnd"/>
    </w:p>
    <w:p w14:paraId="5F4E926A" w14:textId="6E437CF3" w:rsidR="007E1ED5" w:rsidRPr="0039539D" w:rsidRDefault="0039539D" w:rsidP="0039539D">
      <w:pPr>
        <w:pStyle w:val="123"/>
        <w:overflowPunct w:val="0"/>
        <w:spacing w:line="455" w:lineRule="exact"/>
        <w:ind w:leftChars="0" w:left="0" w:firstLineChars="299" w:firstLine="1077"/>
        <w:outlineLvl w:val="9"/>
        <w:rPr>
          <w:sz w:val="24"/>
        </w:rPr>
      </w:pPr>
      <w:r w:rsidRPr="0039539D">
        <w:rPr>
          <w:rFonts w:asciiTheme="minorHAnsi" w:eastAsiaTheme="minorEastAsia" w:hAnsiTheme="minorHAnsi" w:cstheme="minorBidi"/>
          <w:b/>
          <w:bCs/>
          <w:noProof/>
          <w:snapToGrid w:val="0"/>
          <w:kern w:val="0"/>
          <w:sz w:val="36"/>
          <w:szCs w:val="22"/>
        </w:rPr>
        <mc:AlternateContent>
          <mc:Choice Requires="wps">
            <w:drawing>
              <wp:anchor distT="45720" distB="45720" distL="114300" distR="114300" simplePos="0" relativeHeight="252055040" behindDoc="0" locked="0" layoutInCell="1" allowOverlap="1" wp14:anchorId="4A1314CE" wp14:editId="366F896D">
                <wp:simplePos x="0" y="0"/>
                <wp:positionH relativeFrom="column">
                  <wp:posOffset>3061970</wp:posOffset>
                </wp:positionH>
                <wp:positionV relativeFrom="paragraph">
                  <wp:posOffset>2671445</wp:posOffset>
                </wp:positionV>
                <wp:extent cx="3322955" cy="2414905"/>
                <wp:effectExtent l="0" t="0" r="0" b="4445"/>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955" cy="2414905"/>
                        </a:xfrm>
                        <a:prstGeom prst="rect">
                          <a:avLst/>
                        </a:prstGeom>
                        <a:solidFill>
                          <a:srgbClr val="FFFFFF"/>
                        </a:solidFill>
                        <a:ln w="9525">
                          <a:noFill/>
                          <a:miter lim="800000"/>
                          <a:headEnd/>
                          <a:tailEnd/>
                        </a:ln>
                      </wps:spPr>
                      <wps:txbx>
                        <w:txbxContent>
                          <w:p w14:paraId="0CC50F70" w14:textId="77777777" w:rsidR="0039539D" w:rsidRDefault="0039539D" w:rsidP="0039539D">
                            <w:pPr>
                              <w:ind w:firstLineChars="0" w:firstLine="0"/>
                            </w:pPr>
                            <w:bookmarkStart w:id="33" w:name="_Hlk202431266"/>
                            <w:bookmarkEnd w:id="33"/>
                          </w:p>
                          <w:p w14:paraId="7EEDFC0C" w14:textId="77777777" w:rsidR="0039539D" w:rsidRDefault="0039539D" w:rsidP="0039539D">
                            <w:pPr>
                              <w:ind w:firstLineChars="0" w:firstLine="0"/>
                            </w:pPr>
                          </w:p>
                          <w:p w14:paraId="0AEB59B0" w14:textId="77777777" w:rsidR="0039539D" w:rsidRDefault="0039539D" w:rsidP="0039539D">
                            <w:pPr>
                              <w:ind w:firstLineChars="0" w:firstLine="0"/>
                            </w:pPr>
                          </w:p>
                          <w:p w14:paraId="01DC7C33" w14:textId="77777777" w:rsidR="0039539D" w:rsidRDefault="0039539D" w:rsidP="0039539D">
                            <w:pPr>
                              <w:ind w:firstLineChars="0" w:firstLine="0"/>
                            </w:pPr>
                          </w:p>
                          <w:p w14:paraId="02955A0B" w14:textId="77777777" w:rsidR="0039539D" w:rsidRDefault="0039539D" w:rsidP="0039539D">
                            <w:pPr>
                              <w:ind w:firstLineChars="0" w:firstLine="0"/>
                            </w:pPr>
                          </w:p>
                          <w:p w14:paraId="36ABFD3D" w14:textId="77777777" w:rsidR="0039539D" w:rsidRDefault="0039539D" w:rsidP="0039539D">
                            <w:pPr>
                              <w:ind w:firstLineChars="0" w:firstLine="0"/>
                            </w:pPr>
                          </w:p>
                          <w:p w14:paraId="7F1EE232" w14:textId="77777777" w:rsidR="0039539D" w:rsidRDefault="0039539D" w:rsidP="0039539D">
                            <w:pPr>
                              <w:ind w:firstLineChars="0" w:firstLine="0"/>
                            </w:pPr>
                            <w:r>
                              <w:rPr>
                                <w:noProof/>
                              </w:rPr>
                              <w:drawing>
                                <wp:inline distT="0" distB="0" distL="0" distR="0" wp14:anchorId="0B49B8C2" wp14:editId="4615AFEB">
                                  <wp:extent cx="3206115" cy="1923415"/>
                                  <wp:effectExtent l="0" t="0" r="0" b="635"/>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ED896F1" w14:textId="77777777" w:rsidR="0039539D" w:rsidRDefault="0039539D" w:rsidP="0039539D">
                            <w:pPr>
                              <w:spacing w:line="240" w:lineRule="atLeast"/>
                              <w:ind w:leftChars="177" w:left="425"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.109</w:t>
                            </w:r>
                            <w:r>
                              <w:rPr>
                                <w:rFonts w:hint="eastAsia"/>
                                <w:sz w:val="18"/>
                                <w:szCs w:val="18"/>
                              </w:rPr>
                              <w:t>至</w:t>
                            </w:r>
                            <w:proofErr w:type="gramStart"/>
                            <w:r>
                              <w:rPr>
                                <w:rFonts w:hint="eastAsia"/>
                                <w:sz w:val="18"/>
                                <w:szCs w:val="18"/>
                              </w:rPr>
                              <w:t>1</w:t>
                            </w:r>
                            <w:r>
                              <w:rPr>
                                <w:sz w:val="18"/>
                                <w:szCs w:val="18"/>
                              </w:rPr>
                              <w:t>13</w:t>
                            </w:r>
                            <w:proofErr w:type="gramEnd"/>
                            <w:r>
                              <w:rPr>
                                <w:rFonts w:hint="eastAsia"/>
                                <w:sz w:val="18"/>
                                <w:szCs w:val="18"/>
                              </w:rPr>
                              <w:t>年度為實際值，</w:t>
                            </w:r>
                            <w:proofErr w:type="gramStart"/>
                            <w:r>
                              <w:rPr>
                                <w:rFonts w:hint="eastAsia"/>
                                <w:sz w:val="18"/>
                                <w:szCs w:val="18"/>
                              </w:rPr>
                              <w:t>1</w:t>
                            </w:r>
                            <w:r>
                              <w:rPr>
                                <w:sz w:val="18"/>
                                <w:szCs w:val="18"/>
                              </w:rPr>
                              <w:t>14</w:t>
                            </w:r>
                            <w:proofErr w:type="gramEnd"/>
                            <w:r>
                              <w:rPr>
                                <w:rFonts w:hint="eastAsia"/>
                                <w:sz w:val="18"/>
                                <w:szCs w:val="18"/>
                              </w:rPr>
                              <w:t>年度為預估值。</w:t>
                            </w:r>
                          </w:p>
                          <w:p w14:paraId="36238247" w14:textId="77777777" w:rsidR="0039539D" w:rsidRPr="007A1458" w:rsidRDefault="0039539D" w:rsidP="0039539D">
                            <w:pPr>
                              <w:spacing w:line="240" w:lineRule="atLeast"/>
                              <w:ind w:leftChars="177" w:left="425" w:firstLine="360"/>
                              <w:rPr>
                                <w:sz w:val="18"/>
                                <w:szCs w:val="18"/>
                              </w:rPr>
                            </w:pPr>
                            <w:r>
                              <w:rPr>
                                <w:rFonts w:hint="eastAsia"/>
                                <w:sz w:val="18"/>
                                <w:szCs w:val="18"/>
                              </w:rPr>
                              <w:t>2</w:t>
                            </w:r>
                            <w:r>
                              <w:rPr>
                                <w:sz w:val="18"/>
                                <w:szCs w:val="18"/>
                              </w:rPr>
                              <w:t>.</w:t>
                            </w:r>
                            <w:r w:rsidRPr="007A1458">
                              <w:rPr>
                                <w:rFonts w:hint="eastAsia"/>
                                <w:sz w:val="18"/>
                                <w:szCs w:val="18"/>
                              </w:rPr>
                              <w:t>資</w:t>
                            </w:r>
                            <w:r w:rsidRPr="007A1458">
                              <w:rPr>
                                <w:sz w:val="18"/>
                                <w:szCs w:val="18"/>
                              </w:rPr>
                              <w:t>料來源</w:t>
                            </w:r>
                            <w:r w:rsidRPr="007A1458">
                              <w:rPr>
                                <w:rFonts w:hint="eastAsia"/>
                                <w:sz w:val="18"/>
                                <w:szCs w:val="18"/>
                              </w:rPr>
                              <w:t>：整</w:t>
                            </w:r>
                            <w:r w:rsidRPr="007A1458">
                              <w:rPr>
                                <w:sz w:val="18"/>
                                <w:szCs w:val="18"/>
                              </w:rPr>
                              <w:t>理自</w:t>
                            </w:r>
                            <w:r>
                              <w:rPr>
                                <w:rFonts w:hint="eastAsia"/>
                                <w:sz w:val="18"/>
                                <w:szCs w:val="18"/>
                              </w:rPr>
                              <w:t>主計</w:t>
                            </w:r>
                            <w:r>
                              <w:rPr>
                                <w:sz w:val="18"/>
                                <w:szCs w:val="18"/>
                              </w:rPr>
                              <w:t>總處</w:t>
                            </w:r>
                            <w:r>
                              <w:rPr>
                                <w:rFonts w:hint="eastAsia"/>
                                <w:sz w:val="18"/>
                                <w:szCs w:val="18"/>
                              </w:rPr>
                              <w:t>網站</w:t>
                            </w:r>
                            <w:r>
                              <w:rPr>
                                <w:sz w:val="18"/>
                                <w:szCs w:val="18"/>
                              </w:rPr>
                              <w:t>資料</w:t>
                            </w:r>
                            <w:r>
                              <w:rPr>
                                <w:rFonts w:hint="eastAsia"/>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1314CE" id="_x0000_t202" coordsize="21600,21600" o:spt="202" path="m,l,21600r21600,l21600,xe">
                <v:stroke joinstyle="miter"/>
                <v:path gradientshapeok="t" o:connecttype="rect"/>
              </v:shapetype>
              <v:shape id="文字方塊 2" o:spid="_x0000_s1026" type="#_x0000_t202" style="position:absolute;left:0;text-align:left;margin-left:241.1pt;margin-top:210.35pt;width:261.65pt;height:190.15pt;z-index:25205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" stroked="f">
                <v:textbox inset="1mm,0,1mm,0">
                  <w:txbxContent>
                    <w:p w14:paraId="0CC50F70" w14:textId="77777777" w:rsidR="0039539D" w:rsidRDefault="0039539D" w:rsidP="0039539D">
                      <w:pPr>
                        <w:ind w:firstLineChars="0" w:firstLine="0"/>
                      </w:pPr>
                      <w:bookmarkStart w:id="34" w:name="_Hlk202431266"/>
                      <w:bookmarkEnd w:id="34"/>
                    </w:p>
                    <w:p w14:paraId="7EEDFC0C" w14:textId="77777777" w:rsidR="0039539D" w:rsidRDefault="0039539D" w:rsidP="0039539D">
                      <w:pPr>
                        <w:ind w:firstLineChars="0" w:firstLine="0"/>
                      </w:pPr>
                    </w:p>
                    <w:p w14:paraId="0AEB59B0" w14:textId="77777777" w:rsidR="0039539D" w:rsidRDefault="0039539D" w:rsidP="0039539D">
                      <w:pPr>
                        <w:ind w:firstLineChars="0" w:firstLine="0"/>
                      </w:pPr>
                    </w:p>
                    <w:p w14:paraId="01DC7C33" w14:textId="77777777" w:rsidR="0039539D" w:rsidRDefault="0039539D" w:rsidP="0039539D">
                      <w:pPr>
                        <w:ind w:firstLineChars="0" w:firstLine="0"/>
                      </w:pPr>
                    </w:p>
                    <w:p w14:paraId="02955A0B" w14:textId="77777777" w:rsidR="0039539D" w:rsidRDefault="0039539D" w:rsidP="0039539D">
                      <w:pPr>
                        <w:ind w:firstLineChars="0" w:firstLine="0"/>
                      </w:pPr>
                    </w:p>
                    <w:p w14:paraId="36ABFD3D" w14:textId="77777777" w:rsidR="0039539D" w:rsidRDefault="0039539D" w:rsidP="0039539D">
                      <w:pPr>
                        <w:ind w:firstLineChars="0" w:firstLine="0"/>
                      </w:pPr>
                    </w:p>
                    <w:p w14:paraId="7F1EE232" w14:textId="77777777" w:rsidR="0039539D" w:rsidRDefault="0039539D" w:rsidP="0039539D">
                      <w:pPr>
                        <w:ind w:firstLineChars="0" w:firstLine="0"/>
                      </w:pPr>
                      <w:r>
                        <w:rPr>
                          <w:noProof/>
                        </w:rPr>
                        <w:drawing>
                          <wp:inline distT="0" distB="0" distL="0" distR="0" wp14:anchorId="0B49B8C2" wp14:editId="2641B196">
                            <wp:extent cx="3206115" cy="1923415"/>
                            <wp:effectExtent l="0" t="0" r="0" b="635"/>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ED896F1" w14:textId="77777777" w:rsidR="0039539D" w:rsidRDefault="0039539D" w:rsidP="0039539D">
                      <w:pPr>
                        <w:spacing w:line="240" w:lineRule="atLeast"/>
                        <w:ind w:leftChars="177" w:left="425"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.109</w:t>
                      </w:r>
                      <w:r>
                        <w:rPr>
                          <w:rFonts w:hint="eastAsia"/>
                          <w:sz w:val="18"/>
                          <w:szCs w:val="18"/>
                        </w:rPr>
                        <w:t>至</w:t>
                      </w:r>
                      <w:proofErr w:type="gramStart"/>
                      <w:r>
                        <w:rPr>
                          <w:rFonts w:hint="eastAsia"/>
                          <w:sz w:val="18"/>
                          <w:szCs w:val="18"/>
                        </w:rPr>
                        <w:t>1</w:t>
                      </w:r>
                      <w:r>
                        <w:rPr>
                          <w:sz w:val="18"/>
                          <w:szCs w:val="18"/>
                        </w:rPr>
                        <w:t>13</w:t>
                      </w:r>
                      <w:proofErr w:type="gramEnd"/>
                      <w:r>
                        <w:rPr>
                          <w:rFonts w:hint="eastAsia"/>
                          <w:sz w:val="18"/>
                          <w:szCs w:val="18"/>
                        </w:rPr>
                        <w:t>年度為實際值，</w:t>
                      </w:r>
                      <w:proofErr w:type="gramStart"/>
                      <w:r>
                        <w:rPr>
                          <w:rFonts w:hint="eastAsia"/>
                          <w:sz w:val="18"/>
                          <w:szCs w:val="18"/>
                        </w:rPr>
                        <w:t>1</w:t>
                      </w:r>
                      <w:r>
                        <w:rPr>
                          <w:sz w:val="18"/>
                          <w:szCs w:val="18"/>
                        </w:rPr>
                        <w:t>14</w:t>
                      </w:r>
                      <w:proofErr w:type="gramEnd"/>
                      <w:r>
                        <w:rPr>
                          <w:rFonts w:hint="eastAsia"/>
                          <w:sz w:val="18"/>
                          <w:szCs w:val="18"/>
                        </w:rPr>
                        <w:t>年度為預估值。</w:t>
                      </w:r>
                    </w:p>
                    <w:p w14:paraId="36238247" w14:textId="77777777" w:rsidR="0039539D" w:rsidRPr="007A1458" w:rsidRDefault="0039539D" w:rsidP="0039539D">
                      <w:pPr>
                        <w:spacing w:line="240" w:lineRule="atLeast"/>
                        <w:ind w:leftChars="177" w:left="425" w:firstLine="360"/>
                        <w:rPr>
                          <w:sz w:val="18"/>
                          <w:szCs w:val="18"/>
                        </w:rPr>
                      </w:pPr>
                      <w:r>
                        <w:rPr>
                          <w:rFonts w:hint="eastAsia"/>
                          <w:sz w:val="18"/>
                          <w:szCs w:val="18"/>
                        </w:rPr>
                        <w:t>2</w:t>
                      </w:r>
                      <w:r>
                        <w:rPr>
                          <w:sz w:val="18"/>
                          <w:szCs w:val="18"/>
                        </w:rPr>
                        <w:t>.</w:t>
                      </w:r>
                      <w:r w:rsidRPr="007A1458">
                        <w:rPr>
                          <w:rFonts w:hint="eastAsia"/>
                          <w:sz w:val="18"/>
                          <w:szCs w:val="18"/>
                        </w:rPr>
                        <w:t>資</w:t>
                      </w:r>
                      <w:r w:rsidRPr="007A1458">
                        <w:rPr>
                          <w:sz w:val="18"/>
                          <w:szCs w:val="18"/>
                        </w:rPr>
                        <w:t>料來源</w:t>
                      </w:r>
                      <w:r w:rsidRPr="007A1458">
                        <w:rPr>
                          <w:rFonts w:hint="eastAsia"/>
                          <w:sz w:val="18"/>
                          <w:szCs w:val="18"/>
                        </w:rPr>
                        <w:t>：整</w:t>
                      </w:r>
                      <w:r w:rsidRPr="007A1458">
                        <w:rPr>
                          <w:sz w:val="18"/>
                          <w:szCs w:val="18"/>
                        </w:rPr>
                        <w:t>理自</w:t>
                      </w:r>
                      <w:r>
                        <w:rPr>
                          <w:rFonts w:hint="eastAsia"/>
                          <w:sz w:val="18"/>
                          <w:szCs w:val="18"/>
                        </w:rPr>
                        <w:t>主計</w:t>
                      </w:r>
                      <w:r>
                        <w:rPr>
                          <w:sz w:val="18"/>
                          <w:szCs w:val="18"/>
                        </w:rPr>
                        <w:t>總處</w:t>
                      </w:r>
                      <w:r>
                        <w:rPr>
                          <w:rFonts w:hint="eastAsia"/>
                          <w:sz w:val="18"/>
                          <w:szCs w:val="18"/>
                        </w:rPr>
                        <w:t>網站</w:t>
                      </w:r>
                      <w:r>
                        <w:rPr>
                          <w:sz w:val="18"/>
                          <w:szCs w:val="18"/>
                        </w:rPr>
                        <w:t>資料</w:t>
                      </w:r>
                      <w:r>
                        <w:rPr>
                          <w:rFonts w:hint="eastAsia"/>
                          <w:sz w:val="18"/>
                          <w:szCs w:val="18"/>
                        </w:rPr>
                        <w:t>。</w:t>
                      </w:r>
                    </w:p>
                  </w:txbxContent>
                </v:textbox>
                <w10:wrap type="square"/>
              </v:shape>
            </w:pict>
          </mc:Fallback>
        </mc:AlternateContent>
      </w:r>
      <w:r w:rsidR="007E1ED5" w:rsidRPr="0039539D">
        <w:rPr>
          <w:b/>
          <w:bCs/>
          <w:sz w:val="24"/>
        </w:rPr>
        <w:t>1.</w:t>
      </w:r>
      <w:r w:rsidR="007E1ED5" w:rsidRPr="0039539D">
        <w:rPr>
          <w:rFonts w:hint="eastAsia"/>
          <w:b/>
          <w:bCs/>
          <w:sz w:val="24"/>
          <w:szCs w:val="24"/>
        </w:rPr>
        <w:t xml:space="preserve">　</w:t>
      </w:r>
      <w:r w:rsidR="007E1ED5" w:rsidRPr="0039539D">
        <w:rPr>
          <w:rFonts w:hint="eastAsia"/>
          <w:b/>
          <w:bCs/>
          <w:sz w:val="24"/>
        </w:rPr>
        <w:t>我國總體經濟成長優於預期，惟面臨美國對等關稅政策之衝擊與不確定性，恐影響整體經濟表現，允宜確實掌握對等關稅最新發展並滾動檢討因應對策，以降低對經濟之負面影響：</w:t>
      </w:r>
      <w:r w:rsidR="007E1ED5" w:rsidRPr="0039539D">
        <w:rPr>
          <w:sz w:val="24"/>
        </w:rPr>
        <w:t>依據行政院主計總處（下稱主計總處）114年</w:t>
      </w:r>
      <w:r w:rsidR="00A01CF8" w:rsidRPr="0039539D">
        <w:rPr>
          <w:sz w:val="24"/>
        </w:rPr>
        <w:t>5</w:t>
      </w:r>
      <w:r w:rsidR="007E1ED5" w:rsidRPr="0039539D">
        <w:rPr>
          <w:sz w:val="24"/>
        </w:rPr>
        <w:t>月</w:t>
      </w:r>
      <w:r w:rsidR="00A01CF8" w:rsidRPr="0039539D">
        <w:rPr>
          <w:rFonts w:hint="eastAsia"/>
          <w:sz w:val="24"/>
        </w:rPr>
        <w:t>2</w:t>
      </w:r>
      <w:r w:rsidR="00A01CF8" w:rsidRPr="0039539D">
        <w:rPr>
          <w:sz w:val="24"/>
        </w:rPr>
        <w:t>8</w:t>
      </w:r>
      <w:r w:rsidR="007E1ED5" w:rsidRPr="0039539D">
        <w:rPr>
          <w:sz w:val="24"/>
        </w:rPr>
        <w:t>日發布之國民所得統計及國內經濟情勢展望，</w:t>
      </w:r>
      <w:proofErr w:type="gramStart"/>
      <w:r w:rsidR="007E1ED5" w:rsidRPr="0039539D">
        <w:rPr>
          <w:sz w:val="24"/>
        </w:rPr>
        <w:t>113</w:t>
      </w:r>
      <w:proofErr w:type="gramEnd"/>
      <w:r w:rsidR="007E1ED5" w:rsidRPr="0039539D">
        <w:rPr>
          <w:sz w:val="24"/>
        </w:rPr>
        <w:t>年度我國經濟成長率</w:t>
      </w:r>
      <w:r w:rsidR="007E1ED5" w:rsidRPr="0039539D">
        <w:rPr>
          <w:rFonts w:hint="eastAsia"/>
          <w:sz w:val="24"/>
        </w:rPr>
        <w:t>為</w:t>
      </w:r>
      <w:r w:rsidR="00A01CF8" w:rsidRPr="0039539D">
        <w:rPr>
          <w:sz w:val="24"/>
        </w:rPr>
        <w:t>4.84</w:t>
      </w:r>
      <w:r w:rsidR="007E1ED5" w:rsidRPr="0039539D">
        <w:rPr>
          <w:sz w:val="24"/>
        </w:rPr>
        <w:t>％</w:t>
      </w:r>
      <w:r w:rsidR="001243A1" w:rsidRPr="0039539D">
        <w:rPr>
          <w:rFonts w:hint="eastAsia"/>
          <w:sz w:val="24"/>
        </w:rPr>
        <w:t>（圖1）</w:t>
      </w:r>
      <w:r w:rsidR="007E1ED5" w:rsidRPr="0039539D">
        <w:rPr>
          <w:sz w:val="24"/>
        </w:rPr>
        <w:t>，較</w:t>
      </w:r>
      <w:proofErr w:type="gramStart"/>
      <w:r w:rsidR="00540F2E" w:rsidRPr="0039539D">
        <w:rPr>
          <w:sz w:val="24"/>
        </w:rPr>
        <w:t>114</w:t>
      </w:r>
      <w:r w:rsidR="007E1ED5" w:rsidRPr="0039539D">
        <w:rPr>
          <w:rFonts w:hint="eastAsia"/>
          <w:sz w:val="24"/>
        </w:rPr>
        <w:t>年</w:t>
      </w:r>
      <w:r w:rsidR="00540F2E" w:rsidRPr="0039539D">
        <w:rPr>
          <w:sz w:val="24"/>
        </w:rPr>
        <w:t>2</w:t>
      </w:r>
      <w:r w:rsidR="007E1ED5" w:rsidRPr="0039539D">
        <w:rPr>
          <w:rFonts w:hint="eastAsia"/>
          <w:sz w:val="24"/>
        </w:rPr>
        <w:t>月</w:t>
      </w:r>
      <w:r w:rsidR="008E0E5D" w:rsidRPr="0039539D">
        <w:rPr>
          <w:rFonts w:hint="eastAsia"/>
          <w:sz w:val="24"/>
        </w:rPr>
        <w:t>初估數</w:t>
      </w:r>
      <w:proofErr w:type="gramEnd"/>
      <w:r w:rsidR="007E1ED5" w:rsidRPr="0039539D">
        <w:rPr>
          <w:rFonts w:hint="eastAsia"/>
          <w:sz w:val="24"/>
        </w:rPr>
        <w:t>，增加</w:t>
      </w:r>
      <w:r w:rsidR="00540F2E" w:rsidRPr="0039539D">
        <w:rPr>
          <w:sz w:val="24"/>
        </w:rPr>
        <w:t>0.25</w:t>
      </w:r>
      <w:r w:rsidR="007E1ED5" w:rsidRPr="0039539D">
        <w:rPr>
          <w:sz w:val="24"/>
        </w:rPr>
        <w:t>個百分點</w:t>
      </w:r>
      <w:r w:rsidR="00A01CF8" w:rsidRPr="0039539D">
        <w:rPr>
          <w:rFonts w:hint="eastAsia"/>
          <w:sz w:val="24"/>
        </w:rPr>
        <w:t>；</w:t>
      </w:r>
      <w:r w:rsidR="007E1ED5" w:rsidRPr="0039539D">
        <w:rPr>
          <w:rFonts w:hint="eastAsia"/>
          <w:sz w:val="24"/>
        </w:rPr>
        <w:t>另預測</w:t>
      </w:r>
      <w:proofErr w:type="gramStart"/>
      <w:r w:rsidR="007E1ED5" w:rsidRPr="0039539D">
        <w:rPr>
          <w:rFonts w:hint="eastAsia"/>
          <w:sz w:val="24"/>
        </w:rPr>
        <w:t>1</w:t>
      </w:r>
      <w:r w:rsidR="007E1ED5" w:rsidRPr="0039539D">
        <w:rPr>
          <w:sz w:val="24"/>
        </w:rPr>
        <w:t>14</w:t>
      </w:r>
      <w:proofErr w:type="gramEnd"/>
      <w:r w:rsidR="007E1ED5" w:rsidRPr="0039539D">
        <w:rPr>
          <w:rFonts w:hint="eastAsia"/>
          <w:sz w:val="24"/>
        </w:rPr>
        <w:t>年度我國經濟成長率為3</w:t>
      </w:r>
      <w:r w:rsidR="007E1ED5" w:rsidRPr="0039539D">
        <w:rPr>
          <w:sz w:val="24"/>
        </w:rPr>
        <w:t>.1</w:t>
      </w:r>
      <w:r w:rsidR="00A01CF8" w:rsidRPr="0039539D">
        <w:rPr>
          <w:sz w:val="24"/>
        </w:rPr>
        <w:t>0</w:t>
      </w:r>
      <w:r w:rsidR="007E1ED5" w:rsidRPr="0039539D">
        <w:rPr>
          <w:rFonts w:hint="eastAsia"/>
          <w:sz w:val="24"/>
        </w:rPr>
        <w:t>％</w:t>
      </w:r>
      <w:r w:rsidR="00A01CF8" w:rsidRPr="0039539D">
        <w:rPr>
          <w:rFonts w:hint="eastAsia"/>
          <w:sz w:val="24"/>
        </w:rPr>
        <w:t>。</w:t>
      </w:r>
      <w:r w:rsidR="007E1ED5" w:rsidRPr="0039539D">
        <w:rPr>
          <w:rFonts w:hint="eastAsia"/>
          <w:sz w:val="24"/>
        </w:rPr>
        <w:t>美國政府為解決長期存在之貿易失衡問題，於2</w:t>
      </w:r>
      <w:r w:rsidR="007E1ED5" w:rsidRPr="0039539D">
        <w:rPr>
          <w:sz w:val="24"/>
        </w:rPr>
        <w:t>025</w:t>
      </w:r>
      <w:r w:rsidR="007E1ED5" w:rsidRPr="0039539D">
        <w:rPr>
          <w:rFonts w:hint="eastAsia"/>
          <w:sz w:val="24"/>
        </w:rPr>
        <w:t>年4月2日（美國時間）宣布同年月5日起對全球各國進口商品（除鋼鋁、汽車及特定零件、半導體、藥品等以外所有商品</w:t>
      </w:r>
      <w:r w:rsidR="007E1ED5" w:rsidRPr="0039539D">
        <w:rPr>
          <w:sz w:val="24"/>
        </w:rPr>
        <w:t>）</w:t>
      </w:r>
      <w:r w:rsidR="007E1ED5" w:rsidRPr="0039539D">
        <w:rPr>
          <w:rFonts w:hint="eastAsia"/>
          <w:sz w:val="24"/>
        </w:rPr>
        <w:t>，除原有稅率外，一律加徵1</w:t>
      </w:r>
      <w:r w:rsidR="007E1ED5" w:rsidRPr="0039539D">
        <w:rPr>
          <w:sz w:val="24"/>
        </w:rPr>
        <w:t>0</w:t>
      </w:r>
      <w:r w:rsidR="007E1ED5" w:rsidRPr="0039539D">
        <w:rPr>
          <w:rFonts w:hint="eastAsia"/>
          <w:sz w:val="24"/>
        </w:rPr>
        <w:t>％關稅，並自同年月9日起針對貿易逆差較高國家或地區徵收11％至50％不等之對等關稅，其中對我國課徵稅率為3</w:t>
      </w:r>
      <w:r w:rsidR="007E1ED5" w:rsidRPr="0039539D">
        <w:rPr>
          <w:sz w:val="24"/>
        </w:rPr>
        <w:t>2</w:t>
      </w:r>
      <w:r w:rsidR="007E1ED5" w:rsidRPr="0039539D">
        <w:rPr>
          <w:rFonts w:hint="eastAsia"/>
          <w:sz w:val="24"/>
        </w:rPr>
        <w:t>％，較我國主要貿易</w:t>
      </w:r>
      <w:r w:rsidR="00FA5DAC" w:rsidRPr="0039539D">
        <w:rPr>
          <w:rFonts w:hint="eastAsia"/>
          <w:sz w:val="24"/>
        </w:rPr>
        <w:t>競爭</w:t>
      </w:r>
      <w:r w:rsidR="007E1ED5" w:rsidRPr="0039539D">
        <w:rPr>
          <w:rFonts w:hint="eastAsia"/>
          <w:sz w:val="24"/>
        </w:rPr>
        <w:t>對手國日本</w:t>
      </w:r>
      <w:r w:rsidR="007E1ED5" w:rsidRPr="0039539D">
        <w:rPr>
          <w:sz w:val="24"/>
        </w:rPr>
        <w:t>24</w:t>
      </w:r>
      <w:r w:rsidR="007E1ED5" w:rsidRPr="0039539D">
        <w:rPr>
          <w:rFonts w:hint="eastAsia"/>
          <w:sz w:val="24"/>
        </w:rPr>
        <w:t>％、韓國</w:t>
      </w:r>
      <w:r w:rsidR="007E1ED5" w:rsidRPr="0039539D">
        <w:rPr>
          <w:sz w:val="24"/>
        </w:rPr>
        <w:t>25</w:t>
      </w:r>
      <w:r w:rsidR="007E1ED5" w:rsidRPr="0039539D">
        <w:rPr>
          <w:rFonts w:hint="eastAsia"/>
          <w:sz w:val="24"/>
        </w:rPr>
        <w:t>％為高，倘美國確定實施高額</w:t>
      </w:r>
      <w:r w:rsidR="00FA5DAC" w:rsidRPr="0039539D">
        <w:rPr>
          <w:rFonts w:hint="eastAsia"/>
          <w:sz w:val="24"/>
        </w:rPr>
        <w:t>對等</w:t>
      </w:r>
      <w:r w:rsidR="007E1ED5" w:rsidRPr="0039539D">
        <w:rPr>
          <w:rFonts w:hint="eastAsia"/>
          <w:sz w:val="24"/>
        </w:rPr>
        <w:t>關稅，恐影響國內產業國際競爭力，衝擊我國經濟成長。行政院為因應美國政府對我國加徵關稅，已提出「因應美國關稅我國出口供應鏈支持方案」，其中經濟部預計投入</w:t>
      </w:r>
      <w:r w:rsidR="007E1ED5" w:rsidRPr="0039539D">
        <w:rPr>
          <w:sz w:val="24"/>
        </w:rPr>
        <w:t>460</w:t>
      </w:r>
      <w:r w:rsidR="007E1ED5" w:rsidRPr="0039539D">
        <w:rPr>
          <w:rFonts w:hint="eastAsia"/>
          <w:sz w:val="24"/>
        </w:rPr>
        <w:t>億元，提供金融支持、提升產業競爭力、開拓多元市場等3大面向共4項支持措施，協助受影響業者，另經濟部亦初步評估約有鋼鐵金屬、運輸工具、機械、重機電與電線電纜、運動器材與家具、生技醫藥、一般化</w:t>
      </w:r>
      <w:r w:rsidR="007E1ED5" w:rsidRPr="0039539D">
        <w:rPr>
          <w:rFonts w:hint="eastAsia"/>
          <w:sz w:val="24"/>
        </w:rPr>
        <w:lastRenderedPageBreak/>
        <w:t>學、家電及石化、塑膠與橡膠等9大產業受衝擊。據中央銀行及主計總處於立法院財政委員會之專題報告指出，美國對等關稅政策如確實執行，將限縮我國出口成長動能，國際投資銀行預測將影響我國經濟成長0</w:t>
      </w:r>
      <w:r w:rsidR="007E1ED5" w:rsidRPr="0039539D">
        <w:rPr>
          <w:sz w:val="24"/>
        </w:rPr>
        <w:t>.4</w:t>
      </w:r>
      <w:r w:rsidR="007E1ED5" w:rsidRPr="0039539D">
        <w:rPr>
          <w:rFonts w:hint="eastAsia"/>
          <w:sz w:val="24"/>
        </w:rPr>
        <w:t>個百分點至1</w:t>
      </w:r>
      <w:r w:rsidR="007E1ED5" w:rsidRPr="0039539D">
        <w:rPr>
          <w:sz w:val="24"/>
        </w:rPr>
        <w:t>.1</w:t>
      </w:r>
      <w:r w:rsidR="007E1ED5" w:rsidRPr="0039539D">
        <w:rPr>
          <w:rFonts w:hint="eastAsia"/>
          <w:sz w:val="24"/>
        </w:rPr>
        <w:t>個百分點，主計總處亦預估將影響1個百分點。經函請經濟部督促確實掌握美國對等關稅</w:t>
      </w:r>
      <w:r w:rsidR="00FA5DAC" w:rsidRPr="0039539D">
        <w:rPr>
          <w:rFonts w:hint="eastAsia"/>
          <w:sz w:val="24"/>
        </w:rPr>
        <w:t>政策</w:t>
      </w:r>
      <w:r w:rsidR="007E1ED5" w:rsidRPr="0039539D">
        <w:rPr>
          <w:rFonts w:hint="eastAsia"/>
          <w:sz w:val="24"/>
        </w:rPr>
        <w:t>最新發展，盤點受影響產業類別衝擊程度與需求，</w:t>
      </w:r>
      <w:r w:rsidR="007E1ED5" w:rsidRPr="0039539D">
        <w:rPr>
          <w:rFonts w:hint="eastAsia"/>
          <w:spacing w:val="4"/>
          <w:sz w:val="24"/>
        </w:rPr>
        <w:t>並滾動檢討因應支持對策。據復：</w:t>
      </w:r>
      <w:r w:rsidR="007E1ED5" w:rsidRPr="0039539D">
        <w:rPr>
          <w:spacing w:val="4"/>
          <w:sz w:val="24"/>
        </w:rPr>
        <w:t>將推動外銷貸款優惠保證加碼等4項支持措施，協助產業研發創新及汰舊換新設備，提升產業競爭力與開拓海外多元市場，並解決產業短期資金周轉困</w:t>
      </w:r>
      <w:r w:rsidR="007E1ED5" w:rsidRPr="0039539D">
        <w:rPr>
          <w:spacing w:val="-6"/>
          <w:sz w:val="24"/>
        </w:rPr>
        <w:t>境。</w:t>
      </w:r>
    </w:p>
    <w:p w14:paraId="6453CEBD" w14:textId="6BB9203E" w:rsidR="007E1ED5" w:rsidRPr="0039539D" w:rsidRDefault="0039539D" w:rsidP="0039539D">
      <w:pPr>
        <w:pStyle w:val="123"/>
        <w:overflowPunct w:val="0"/>
        <w:spacing w:line="464" w:lineRule="exact"/>
        <w:ind w:leftChars="0" w:left="0" w:firstLineChars="450" w:firstLine="1080"/>
        <w:outlineLvl w:val="9"/>
        <w:rPr>
          <w:sz w:val="24"/>
        </w:rPr>
      </w:pPr>
      <w:r w:rsidRPr="0039539D">
        <w:rPr>
          <w:rFonts w:asciiTheme="minorHAnsi" w:eastAsiaTheme="minorEastAsia" w:hAnsiTheme="minorHAnsi" w:cstheme="minorBidi"/>
          <w:noProof/>
          <w:kern w:val="2"/>
          <w:sz w:val="24"/>
          <w:szCs w:val="22"/>
        </w:rPr>
        <mc:AlternateContent>
          <mc:Choice Requires="wps">
            <w:drawing>
              <wp:anchor distT="45720" distB="45720" distL="114300" distR="114300" simplePos="0" relativeHeight="252057088" behindDoc="0" locked="0" layoutInCell="1" allowOverlap="1" wp14:anchorId="7103FBE8" wp14:editId="46A739FF">
                <wp:simplePos x="0" y="0"/>
                <wp:positionH relativeFrom="column">
                  <wp:posOffset>2171700</wp:posOffset>
                </wp:positionH>
                <wp:positionV relativeFrom="paragraph">
                  <wp:posOffset>3704590</wp:posOffset>
                </wp:positionV>
                <wp:extent cx="4162425" cy="3061970"/>
                <wp:effectExtent l="0" t="0" r="9525" b="508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3061970"/>
                        </a:xfrm>
                        <a:prstGeom prst="rect">
                          <a:avLst/>
                        </a:prstGeom>
                        <a:solidFill>
                          <a:srgbClr val="FFFFFF"/>
                        </a:solidFill>
                        <a:ln w="9525">
                          <a:noFill/>
                          <a:miter lim="800000"/>
                          <a:headEnd/>
                          <a:tailEnd/>
                        </a:ln>
                      </wps:spPr>
                      <wps:txbx>
                        <w:txbxContent>
                          <w:tbl>
                            <w:tblPr>
                              <w:tblStyle w:val="ab"/>
                              <w:tblW w:w="6379" w:type="dxa"/>
                              <w:tblLook w:val="04A0" w:firstRow="1" w:lastRow="0" w:firstColumn="1" w:lastColumn="0" w:noHBand="0" w:noVBand="1"/>
                            </w:tblPr>
                            <w:tblGrid>
                              <w:gridCol w:w="1896"/>
                              <w:gridCol w:w="716"/>
                              <w:gridCol w:w="756"/>
                              <w:gridCol w:w="716"/>
                              <w:gridCol w:w="756"/>
                              <w:gridCol w:w="633"/>
                              <w:gridCol w:w="906"/>
                            </w:tblGrid>
                            <w:tr w:rsidR="0039539D" w:rsidRPr="009E2EA0" w14:paraId="16D02FE8" w14:textId="77777777" w:rsidTr="00370092">
                              <w:tc>
                                <w:tcPr>
                                  <w:tcW w:w="6379" w:type="dxa"/>
                                  <w:gridSpan w:val="7"/>
                                  <w:tcBorders>
                                    <w:top w:val="nil"/>
                                    <w:left w:val="nil"/>
                                    <w:bottom w:val="single" w:sz="4" w:space="0" w:color="auto"/>
                                    <w:right w:val="nil"/>
                                  </w:tcBorders>
                                </w:tcPr>
                                <w:p w14:paraId="768D3ECE" w14:textId="77777777" w:rsidR="0039539D" w:rsidRPr="009E2EA0" w:rsidRDefault="0039539D" w:rsidP="007E1ED5">
                                  <w:pPr>
                                    <w:spacing w:line="240" w:lineRule="atLeast"/>
                                    <w:ind w:firstLineChars="0" w:firstLine="0"/>
                                    <w:jc w:val="center"/>
                                    <w:rPr>
                                      <w:rFonts w:cs="Arial"/>
                                      <w:b/>
                                      <w:bCs/>
                                      <w:color w:val="202122"/>
                                      <w:sz w:val="24"/>
                                      <w:shd w:val="clear" w:color="auto" w:fill="FFFFFF"/>
                                    </w:rPr>
                                  </w:pPr>
                                  <w:r w:rsidRPr="009E2EA0">
                                    <w:rPr>
                                      <w:rFonts w:cs="Arial" w:hint="eastAsia"/>
                                      <w:b/>
                                      <w:bCs/>
                                      <w:color w:val="202122"/>
                                      <w:sz w:val="24"/>
                                      <w:shd w:val="clear" w:color="auto" w:fill="FFFFFF"/>
                                    </w:rPr>
                                    <w:t>表</w:t>
                                  </w:r>
                                  <w:r>
                                    <w:rPr>
                                      <w:rFonts w:cs="Arial"/>
                                      <w:b/>
                                      <w:bCs/>
                                      <w:color w:val="202122"/>
                                      <w:sz w:val="24"/>
                                      <w:shd w:val="clear" w:color="auto" w:fill="FFFFFF"/>
                                    </w:rPr>
                                    <w:t>1</w:t>
                                  </w:r>
                                  <w:r>
                                    <w:rPr>
                                      <w:rFonts w:cs="Arial" w:hint="eastAsia"/>
                                      <w:b/>
                                      <w:bCs/>
                                      <w:color w:val="202122"/>
                                      <w:sz w:val="24"/>
                                      <w:shd w:val="clear" w:color="auto" w:fill="FFFFFF"/>
                                    </w:rPr>
                                    <w:t xml:space="preserve">　</w:t>
                                  </w:r>
                                  <w:r w:rsidRPr="009E2EA0">
                                    <w:rPr>
                                      <w:rFonts w:cs="Arial" w:hint="eastAsia"/>
                                      <w:b/>
                                      <w:bCs/>
                                      <w:color w:val="202122"/>
                                      <w:sz w:val="24"/>
                                      <w:shd w:val="clear" w:color="auto" w:fill="FFFFFF"/>
                                    </w:rPr>
                                    <w:t>我國主要貨品出口情形</w:t>
                                  </w:r>
                                </w:p>
                                <w:p w14:paraId="23AF4AAA" w14:textId="77777777" w:rsidR="0039539D" w:rsidRPr="001134A7" w:rsidRDefault="0039539D" w:rsidP="00822A99">
                                  <w:pPr>
                                    <w:spacing w:line="240" w:lineRule="atLeast"/>
                                    <w:ind w:rightChars="-37" w:right="-89" w:firstLineChars="0" w:firstLine="0"/>
                                    <w:jc w:val="right"/>
                                    <w:rPr>
                                      <w:rFonts w:cs="Arial"/>
                                      <w:bCs/>
                                      <w:color w:val="202122"/>
                                      <w:shd w:val="clear" w:color="auto" w:fill="FFFFFF"/>
                                    </w:rPr>
                                  </w:pPr>
                                  <w:r w:rsidRPr="001134A7">
                                    <w:rPr>
                                      <w:rFonts w:cs="Arial" w:hint="eastAsia"/>
                                      <w:bCs/>
                                      <w:color w:val="202122"/>
                                      <w:shd w:val="clear" w:color="auto" w:fill="FFFFFF"/>
                                    </w:rPr>
                                    <w:t>單位：美金億元、％</w:t>
                                  </w:r>
                                </w:p>
                              </w:tc>
                            </w:tr>
                            <w:tr w:rsidR="0039539D" w:rsidRPr="009E2EA0" w14:paraId="2C1C12C3" w14:textId="77777777" w:rsidTr="00370092">
                              <w:trPr>
                                <w:trHeight w:val="284"/>
                              </w:trPr>
                              <w:tc>
                                <w:tcPr>
                                  <w:tcW w:w="1896" w:type="dxa"/>
                                  <w:vMerge w:val="restart"/>
                                  <w:tcBorders>
                                    <w:left w:val="single" w:sz="4" w:space="0" w:color="auto"/>
                                  </w:tcBorders>
                                  <w:vAlign w:val="center"/>
                                </w:tcPr>
                                <w:p w14:paraId="4BCA8A15"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貨品別</w:t>
                                  </w:r>
                                </w:p>
                              </w:tc>
                              <w:tc>
                                <w:tcPr>
                                  <w:tcW w:w="1472" w:type="dxa"/>
                                  <w:gridSpan w:val="2"/>
                                  <w:tcBorders>
                                    <w:bottom w:val="nil"/>
                                  </w:tcBorders>
                                  <w:vAlign w:val="center"/>
                                </w:tcPr>
                                <w:p w14:paraId="34202750" w14:textId="77777777" w:rsidR="0039539D" w:rsidRPr="009E2EA0" w:rsidRDefault="0039539D" w:rsidP="007E1ED5">
                                  <w:pPr>
                                    <w:spacing w:line="240" w:lineRule="atLeast"/>
                                    <w:ind w:firstLineChars="0" w:firstLine="0"/>
                                    <w:rPr>
                                      <w:rFonts w:cs="Arial"/>
                                      <w:bCs/>
                                      <w:color w:val="202122"/>
                                      <w:shd w:val="clear" w:color="auto" w:fill="FFFFFF"/>
                                    </w:rPr>
                                  </w:pPr>
                                  <w:proofErr w:type="gramStart"/>
                                  <w:r w:rsidRPr="009E2EA0">
                                    <w:rPr>
                                      <w:rFonts w:cs="Arial" w:hint="eastAsia"/>
                                      <w:bCs/>
                                      <w:color w:val="202122"/>
                                      <w:shd w:val="clear" w:color="auto" w:fill="FFFFFF"/>
                                    </w:rPr>
                                    <w:t>112</w:t>
                                  </w:r>
                                  <w:proofErr w:type="gramEnd"/>
                                  <w:r w:rsidRPr="009E2EA0">
                                    <w:rPr>
                                      <w:rFonts w:cs="Arial" w:hint="eastAsia"/>
                                      <w:bCs/>
                                      <w:color w:val="202122"/>
                                      <w:shd w:val="clear" w:color="auto" w:fill="FFFFFF"/>
                                    </w:rPr>
                                    <w:t>年度</w:t>
                                  </w:r>
                                </w:p>
                              </w:tc>
                              <w:tc>
                                <w:tcPr>
                                  <w:tcW w:w="0" w:type="auto"/>
                                  <w:gridSpan w:val="2"/>
                                  <w:tcBorders>
                                    <w:bottom w:val="nil"/>
                                  </w:tcBorders>
                                  <w:vAlign w:val="center"/>
                                </w:tcPr>
                                <w:p w14:paraId="5091002D" w14:textId="77777777" w:rsidR="0039539D" w:rsidRPr="009E2EA0" w:rsidRDefault="0039539D" w:rsidP="007E1ED5">
                                  <w:pPr>
                                    <w:spacing w:line="240" w:lineRule="atLeast"/>
                                    <w:ind w:firstLineChars="0" w:firstLine="0"/>
                                    <w:rPr>
                                      <w:rFonts w:cs="Arial"/>
                                      <w:bCs/>
                                      <w:color w:val="202122"/>
                                      <w:shd w:val="clear" w:color="auto" w:fill="FFFFFF"/>
                                    </w:rPr>
                                  </w:pPr>
                                  <w:proofErr w:type="gramStart"/>
                                  <w:r w:rsidRPr="009E2EA0">
                                    <w:rPr>
                                      <w:rFonts w:cs="Arial" w:hint="eastAsia"/>
                                      <w:bCs/>
                                      <w:color w:val="202122"/>
                                      <w:shd w:val="clear" w:color="auto" w:fill="FFFFFF"/>
                                    </w:rPr>
                                    <w:t>1</w:t>
                                  </w:r>
                                  <w:r w:rsidRPr="009E2EA0">
                                    <w:rPr>
                                      <w:rFonts w:cs="Arial"/>
                                      <w:bCs/>
                                      <w:color w:val="202122"/>
                                      <w:shd w:val="clear" w:color="auto" w:fill="FFFFFF"/>
                                    </w:rPr>
                                    <w:t>13</w:t>
                                  </w:r>
                                  <w:proofErr w:type="gramEnd"/>
                                  <w:r w:rsidRPr="009E2EA0">
                                    <w:rPr>
                                      <w:rFonts w:cs="Arial" w:hint="eastAsia"/>
                                      <w:bCs/>
                                      <w:color w:val="202122"/>
                                      <w:shd w:val="clear" w:color="auto" w:fill="FFFFFF"/>
                                    </w:rPr>
                                    <w:t>年度</w:t>
                                  </w:r>
                                </w:p>
                              </w:tc>
                              <w:tc>
                                <w:tcPr>
                                  <w:tcW w:w="1539" w:type="dxa"/>
                                  <w:gridSpan w:val="2"/>
                                  <w:tcBorders>
                                    <w:top w:val="single" w:sz="4" w:space="0" w:color="auto"/>
                                    <w:bottom w:val="nil"/>
                                    <w:right w:val="single" w:sz="4" w:space="0" w:color="auto"/>
                                  </w:tcBorders>
                                  <w:vAlign w:val="center"/>
                                </w:tcPr>
                                <w:p w14:paraId="65C0AF90"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比較增減</w:t>
                                  </w:r>
                                </w:p>
                              </w:tc>
                            </w:tr>
                            <w:tr w:rsidR="0039539D" w:rsidRPr="009E2EA0" w14:paraId="50172FCF" w14:textId="77777777" w:rsidTr="00370092">
                              <w:trPr>
                                <w:trHeight w:val="284"/>
                              </w:trPr>
                              <w:tc>
                                <w:tcPr>
                                  <w:tcW w:w="1896" w:type="dxa"/>
                                  <w:vMerge/>
                                  <w:tcBorders>
                                    <w:top w:val="nil"/>
                                    <w:left w:val="single" w:sz="4" w:space="0" w:color="auto"/>
                                    <w:bottom w:val="single" w:sz="4" w:space="0" w:color="auto"/>
                                  </w:tcBorders>
                                  <w:vAlign w:val="center"/>
                                </w:tcPr>
                                <w:p w14:paraId="4C088873" w14:textId="77777777" w:rsidR="0039539D" w:rsidRPr="009E2EA0" w:rsidRDefault="0039539D" w:rsidP="007E1ED5">
                                  <w:pPr>
                                    <w:spacing w:line="240" w:lineRule="atLeast"/>
                                    <w:ind w:firstLineChars="0" w:firstLine="0"/>
                                    <w:rPr>
                                      <w:rFonts w:cs="Arial"/>
                                      <w:bCs/>
                                      <w:color w:val="202122"/>
                                      <w:shd w:val="clear" w:color="auto" w:fill="FFFFFF"/>
                                    </w:rPr>
                                  </w:pPr>
                                </w:p>
                              </w:tc>
                              <w:tc>
                                <w:tcPr>
                                  <w:tcW w:w="716" w:type="dxa"/>
                                  <w:tcBorders>
                                    <w:top w:val="nil"/>
                                    <w:bottom w:val="single" w:sz="4" w:space="0" w:color="auto"/>
                                  </w:tcBorders>
                                  <w:vAlign w:val="center"/>
                                </w:tcPr>
                                <w:p w14:paraId="7E6773CC"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0" w:type="auto"/>
                                  <w:tcBorders>
                                    <w:top w:val="single" w:sz="4" w:space="0" w:color="auto"/>
                                    <w:bottom w:val="single" w:sz="4" w:space="0" w:color="auto"/>
                                  </w:tcBorders>
                                  <w:vAlign w:val="center"/>
                                </w:tcPr>
                                <w:p w14:paraId="61D25903"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占比</w:t>
                                  </w:r>
                                </w:p>
                              </w:tc>
                              <w:tc>
                                <w:tcPr>
                                  <w:tcW w:w="0" w:type="auto"/>
                                  <w:tcBorders>
                                    <w:top w:val="nil"/>
                                    <w:bottom w:val="single" w:sz="4" w:space="0" w:color="auto"/>
                                  </w:tcBorders>
                                  <w:vAlign w:val="center"/>
                                </w:tcPr>
                                <w:p w14:paraId="5DADA453"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0" w:type="auto"/>
                                  <w:tcBorders>
                                    <w:top w:val="single" w:sz="4" w:space="0" w:color="auto"/>
                                    <w:bottom w:val="single" w:sz="4" w:space="0" w:color="auto"/>
                                  </w:tcBorders>
                                  <w:vAlign w:val="center"/>
                                </w:tcPr>
                                <w:p w14:paraId="6985F4FE"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占比</w:t>
                                  </w:r>
                                </w:p>
                              </w:tc>
                              <w:tc>
                                <w:tcPr>
                                  <w:tcW w:w="633" w:type="dxa"/>
                                  <w:tcBorders>
                                    <w:top w:val="nil"/>
                                    <w:bottom w:val="single" w:sz="4" w:space="0" w:color="auto"/>
                                  </w:tcBorders>
                                  <w:vAlign w:val="center"/>
                                </w:tcPr>
                                <w:p w14:paraId="5314A33E"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906" w:type="dxa"/>
                                  <w:tcBorders>
                                    <w:top w:val="single" w:sz="4" w:space="0" w:color="auto"/>
                                    <w:bottom w:val="single" w:sz="4" w:space="0" w:color="auto"/>
                                    <w:right w:val="single" w:sz="4" w:space="0" w:color="auto"/>
                                  </w:tcBorders>
                                  <w:vAlign w:val="center"/>
                                </w:tcPr>
                                <w:p w14:paraId="59C75BBC"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比率</w:t>
                                  </w:r>
                                </w:p>
                              </w:tc>
                            </w:tr>
                            <w:tr w:rsidR="0039539D" w:rsidRPr="009E2EA0" w14:paraId="41319FC3" w14:textId="77777777" w:rsidTr="00370092">
                              <w:trPr>
                                <w:trHeight w:val="284"/>
                              </w:trPr>
                              <w:tc>
                                <w:tcPr>
                                  <w:tcW w:w="1896" w:type="dxa"/>
                                  <w:tcBorders>
                                    <w:left w:val="single" w:sz="4" w:space="0" w:color="auto"/>
                                    <w:bottom w:val="double" w:sz="4" w:space="0" w:color="auto"/>
                                  </w:tcBorders>
                                  <w:vAlign w:val="center"/>
                                </w:tcPr>
                                <w:p w14:paraId="2492035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出口總值</w:t>
                                  </w:r>
                                </w:p>
                              </w:tc>
                              <w:tc>
                                <w:tcPr>
                                  <w:tcW w:w="716" w:type="dxa"/>
                                  <w:tcBorders>
                                    <w:bottom w:val="double" w:sz="4" w:space="0" w:color="auto"/>
                                  </w:tcBorders>
                                  <w:vAlign w:val="center"/>
                                </w:tcPr>
                                <w:p w14:paraId="10973D6F"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4,324</w:t>
                                  </w:r>
                                </w:p>
                              </w:tc>
                              <w:tc>
                                <w:tcPr>
                                  <w:tcW w:w="0" w:type="auto"/>
                                  <w:tcBorders>
                                    <w:bottom w:val="double" w:sz="4" w:space="0" w:color="auto"/>
                                  </w:tcBorders>
                                  <w:vAlign w:val="center"/>
                                </w:tcPr>
                                <w:p w14:paraId="151C8579" w14:textId="77777777" w:rsidR="0039539D" w:rsidRPr="004E0EE3" w:rsidRDefault="0039539D" w:rsidP="00AD06BE">
                                  <w:pPr>
                                    <w:spacing w:line="240" w:lineRule="atLeast"/>
                                    <w:ind w:rightChars="-20" w:right="-48" w:firstLineChars="0" w:firstLine="0"/>
                                    <w:jc w:val="right"/>
                                    <w:rPr>
                                      <w:rFonts w:cs="Arial"/>
                                      <w:bCs/>
                                      <w:color w:val="202122"/>
                                      <w:spacing w:val="-10"/>
                                      <w:shd w:val="clear" w:color="auto" w:fill="FFFFFF"/>
                                    </w:rPr>
                                  </w:pPr>
                                  <w:r w:rsidRPr="004E0EE3">
                                    <w:rPr>
                                      <w:rFonts w:cs="Arial" w:hint="eastAsia"/>
                                      <w:bCs/>
                                      <w:color w:val="202122"/>
                                      <w:spacing w:val="-10"/>
                                      <w:shd w:val="clear" w:color="auto" w:fill="FFFFFF"/>
                                    </w:rPr>
                                    <w:t>1</w:t>
                                  </w:r>
                                  <w:r w:rsidRPr="004E0EE3">
                                    <w:rPr>
                                      <w:rFonts w:cs="Arial"/>
                                      <w:bCs/>
                                      <w:color w:val="202122"/>
                                      <w:spacing w:val="-10"/>
                                      <w:shd w:val="clear" w:color="auto" w:fill="FFFFFF"/>
                                    </w:rPr>
                                    <w:t>00.00</w:t>
                                  </w:r>
                                </w:p>
                              </w:tc>
                              <w:tc>
                                <w:tcPr>
                                  <w:tcW w:w="0" w:type="auto"/>
                                  <w:tcBorders>
                                    <w:bottom w:val="double" w:sz="4" w:space="0" w:color="auto"/>
                                  </w:tcBorders>
                                  <w:vAlign w:val="center"/>
                                </w:tcPr>
                                <w:p w14:paraId="023924A3"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bCs/>
                                      <w:color w:val="202122"/>
                                      <w:shd w:val="clear" w:color="auto" w:fill="FFFFFF"/>
                                    </w:rPr>
                                    <w:t>4,7</w:t>
                                  </w:r>
                                  <w:r w:rsidRPr="009E2EA0">
                                    <w:rPr>
                                      <w:rFonts w:cs="Arial" w:hint="eastAsia"/>
                                      <w:bCs/>
                                      <w:color w:val="202122"/>
                                      <w:shd w:val="clear" w:color="auto" w:fill="FFFFFF"/>
                                    </w:rPr>
                                    <w:t>49</w:t>
                                  </w:r>
                                </w:p>
                              </w:tc>
                              <w:tc>
                                <w:tcPr>
                                  <w:tcW w:w="0" w:type="auto"/>
                                  <w:tcBorders>
                                    <w:bottom w:val="double" w:sz="4" w:space="0" w:color="auto"/>
                                  </w:tcBorders>
                                  <w:vAlign w:val="center"/>
                                </w:tcPr>
                                <w:p w14:paraId="653F4519" w14:textId="77777777" w:rsidR="0039539D" w:rsidRPr="004E0EE3" w:rsidRDefault="0039539D" w:rsidP="00AD06BE">
                                  <w:pPr>
                                    <w:spacing w:line="240" w:lineRule="atLeast"/>
                                    <w:ind w:rightChars="-25" w:right="-60" w:firstLineChars="0" w:firstLine="0"/>
                                    <w:jc w:val="right"/>
                                    <w:rPr>
                                      <w:rFonts w:cs="Arial"/>
                                      <w:bCs/>
                                      <w:color w:val="202122"/>
                                      <w:spacing w:val="-10"/>
                                      <w:shd w:val="clear" w:color="auto" w:fill="FFFFFF"/>
                                    </w:rPr>
                                  </w:pPr>
                                  <w:r w:rsidRPr="004E0EE3">
                                    <w:rPr>
                                      <w:rFonts w:cs="Arial" w:hint="eastAsia"/>
                                      <w:bCs/>
                                      <w:color w:val="202122"/>
                                      <w:spacing w:val="-10"/>
                                      <w:shd w:val="clear" w:color="auto" w:fill="FFFFFF"/>
                                    </w:rPr>
                                    <w:t>1</w:t>
                                  </w:r>
                                  <w:r w:rsidRPr="004E0EE3">
                                    <w:rPr>
                                      <w:rFonts w:cs="Arial"/>
                                      <w:bCs/>
                                      <w:color w:val="202122"/>
                                      <w:spacing w:val="-10"/>
                                      <w:shd w:val="clear" w:color="auto" w:fill="FFFFFF"/>
                                    </w:rPr>
                                    <w:t>00.00</w:t>
                                  </w:r>
                                </w:p>
                              </w:tc>
                              <w:tc>
                                <w:tcPr>
                                  <w:tcW w:w="633" w:type="dxa"/>
                                  <w:tcBorders>
                                    <w:bottom w:val="double" w:sz="4" w:space="0" w:color="auto"/>
                                  </w:tcBorders>
                                  <w:vAlign w:val="center"/>
                                </w:tcPr>
                                <w:p w14:paraId="474ABFA7"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2</w:t>
                                  </w:r>
                                  <w:r w:rsidRPr="009E2EA0">
                                    <w:rPr>
                                      <w:rFonts w:cs="Arial" w:hint="eastAsia"/>
                                      <w:bCs/>
                                      <w:color w:val="202122"/>
                                      <w:shd w:val="clear" w:color="auto" w:fill="FFFFFF"/>
                                    </w:rPr>
                                    <w:t>5</w:t>
                                  </w:r>
                                </w:p>
                              </w:tc>
                              <w:tc>
                                <w:tcPr>
                                  <w:tcW w:w="906" w:type="dxa"/>
                                  <w:tcBorders>
                                    <w:bottom w:val="double" w:sz="4" w:space="0" w:color="auto"/>
                                    <w:right w:val="single" w:sz="4" w:space="0" w:color="auto"/>
                                  </w:tcBorders>
                                  <w:vAlign w:val="center"/>
                                </w:tcPr>
                                <w:p w14:paraId="19A745E8"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9</w:t>
                                  </w:r>
                                  <w:r w:rsidRPr="009E2EA0">
                                    <w:rPr>
                                      <w:rFonts w:cs="Arial"/>
                                      <w:bCs/>
                                      <w:color w:val="202122"/>
                                      <w:shd w:val="clear" w:color="auto" w:fill="FFFFFF"/>
                                    </w:rPr>
                                    <w:t>.8</w:t>
                                  </w:r>
                                  <w:r w:rsidRPr="009E2EA0">
                                    <w:rPr>
                                      <w:rFonts w:cs="Arial" w:hint="eastAsia"/>
                                      <w:bCs/>
                                      <w:color w:val="202122"/>
                                      <w:shd w:val="clear" w:color="auto" w:fill="FFFFFF"/>
                                    </w:rPr>
                                    <w:t>5</w:t>
                                  </w:r>
                                </w:p>
                              </w:tc>
                            </w:tr>
                            <w:tr w:rsidR="0039539D" w:rsidRPr="009E2EA0" w14:paraId="7A6F0A5D" w14:textId="77777777" w:rsidTr="00370092">
                              <w:tc>
                                <w:tcPr>
                                  <w:tcW w:w="1896" w:type="dxa"/>
                                  <w:tcBorders>
                                    <w:top w:val="double" w:sz="4" w:space="0" w:color="auto"/>
                                    <w:left w:val="single" w:sz="4" w:space="0" w:color="auto"/>
                                  </w:tcBorders>
                                </w:tcPr>
                                <w:p w14:paraId="27CAC47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w:t>
                                  </w:r>
                                  <w:r w:rsidRPr="009E2EA0">
                                    <w:rPr>
                                      <w:rFonts w:cs="Arial" w:hint="eastAsia"/>
                                      <w:bCs/>
                                      <w:color w:val="202122"/>
                                      <w:shd w:val="clear" w:color="auto" w:fill="FFFFFF"/>
                                    </w:rPr>
                                    <w:t>電子零組件</w:t>
                                  </w:r>
                                </w:p>
                              </w:tc>
                              <w:tc>
                                <w:tcPr>
                                  <w:tcW w:w="716" w:type="dxa"/>
                                  <w:tcBorders>
                                    <w:top w:val="double" w:sz="4" w:space="0" w:color="auto"/>
                                  </w:tcBorders>
                                </w:tcPr>
                                <w:p w14:paraId="28DF23A1"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1,78</w:t>
                                  </w:r>
                                  <w:r>
                                    <w:rPr>
                                      <w:rFonts w:cs="Arial"/>
                                      <w:bCs/>
                                      <w:color w:val="202122"/>
                                      <w:shd w:val="clear" w:color="auto" w:fill="FFFFFF"/>
                                    </w:rPr>
                                    <w:t>6</w:t>
                                  </w:r>
                                </w:p>
                              </w:tc>
                              <w:tc>
                                <w:tcPr>
                                  <w:tcW w:w="0" w:type="auto"/>
                                  <w:tcBorders>
                                    <w:top w:val="double" w:sz="4" w:space="0" w:color="auto"/>
                                  </w:tcBorders>
                                </w:tcPr>
                                <w:p w14:paraId="1366A5A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41.33</w:t>
                                  </w:r>
                                </w:p>
                              </w:tc>
                              <w:tc>
                                <w:tcPr>
                                  <w:tcW w:w="0" w:type="auto"/>
                                  <w:tcBorders>
                                    <w:top w:val="double" w:sz="4" w:space="0" w:color="auto"/>
                                  </w:tcBorders>
                                </w:tcPr>
                                <w:p w14:paraId="63ED495C"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bCs/>
                                      <w:color w:val="202122"/>
                                      <w:shd w:val="clear" w:color="auto" w:fill="FFFFFF"/>
                                    </w:rPr>
                                    <w:t>1,772</w:t>
                                  </w:r>
                                </w:p>
                              </w:tc>
                              <w:tc>
                                <w:tcPr>
                                  <w:tcW w:w="0" w:type="auto"/>
                                  <w:tcBorders>
                                    <w:top w:val="double" w:sz="4" w:space="0" w:color="auto"/>
                                  </w:tcBorders>
                                </w:tcPr>
                                <w:p w14:paraId="212444E3"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bCs/>
                                      <w:color w:val="202122"/>
                                      <w:shd w:val="clear" w:color="auto" w:fill="FFFFFF"/>
                                    </w:rPr>
                                    <w:t>37.31</w:t>
                                  </w:r>
                                </w:p>
                              </w:tc>
                              <w:tc>
                                <w:tcPr>
                                  <w:tcW w:w="633" w:type="dxa"/>
                                  <w:tcBorders>
                                    <w:top w:val="double" w:sz="4" w:space="0" w:color="auto"/>
                                    <w:bottom w:val="single" w:sz="4" w:space="0" w:color="auto"/>
                                  </w:tcBorders>
                                </w:tcPr>
                                <w:p w14:paraId="0773729D"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14</w:t>
                                  </w:r>
                                </w:p>
                              </w:tc>
                              <w:tc>
                                <w:tcPr>
                                  <w:tcW w:w="906" w:type="dxa"/>
                                  <w:tcBorders>
                                    <w:top w:val="double" w:sz="4" w:space="0" w:color="auto"/>
                                    <w:bottom w:val="single" w:sz="4" w:space="0" w:color="auto"/>
                                    <w:right w:val="single" w:sz="4" w:space="0" w:color="auto"/>
                                  </w:tcBorders>
                                </w:tcPr>
                                <w:p w14:paraId="7300A2B6"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0.83</w:t>
                                  </w:r>
                                </w:p>
                              </w:tc>
                            </w:tr>
                            <w:tr w:rsidR="0039539D" w:rsidRPr="009E2EA0" w14:paraId="7F1A8D7A" w14:textId="77777777" w:rsidTr="00370092">
                              <w:tc>
                                <w:tcPr>
                                  <w:tcW w:w="1896" w:type="dxa"/>
                                  <w:tcBorders>
                                    <w:left w:val="single" w:sz="4" w:space="0" w:color="auto"/>
                                  </w:tcBorders>
                                </w:tcPr>
                                <w:p w14:paraId="10ED818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w:t>
                                  </w:r>
                                  <w:r w:rsidRPr="009E2EA0">
                                    <w:rPr>
                                      <w:rFonts w:cs="Arial" w:hint="eastAsia"/>
                                      <w:bCs/>
                                      <w:color w:val="202122"/>
                                      <w:shd w:val="clear" w:color="auto" w:fill="FFFFFF"/>
                                    </w:rPr>
                                    <w:t>資通及視聽產品</w:t>
                                  </w:r>
                                </w:p>
                              </w:tc>
                              <w:tc>
                                <w:tcPr>
                                  <w:tcW w:w="716" w:type="dxa"/>
                                </w:tcPr>
                                <w:p w14:paraId="028E051D"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8</w:t>
                                  </w:r>
                                  <w:r w:rsidRPr="009E2EA0">
                                    <w:rPr>
                                      <w:rFonts w:cs="Arial"/>
                                      <w:bCs/>
                                      <w:color w:val="202122"/>
                                      <w:shd w:val="clear" w:color="auto" w:fill="FFFFFF"/>
                                    </w:rPr>
                                    <w:t>33</w:t>
                                  </w:r>
                                </w:p>
                              </w:tc>
                              <w:tc>
                                <w:tcPr>
                                  <w:tcW w:w="0" w:type="auto"/>
                                </w:tcPr>
                                <w:p w14:paraId="1D66D572"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9.28</w:t>
                                  </w:r>
                                </w:p>
                              </w:tc>
                              <w:tc>
                                <w:tcPr>
                                  <w:tcW w:w="0" w:type="auto"/>
                                </w:tcPr>
                                <w:p w14:paraId="0D173AD4"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,325</w:t>
                                  </w:r>
                                </w:p>
                              </w:tc>
                              <w:tc>
                                <w:tcPr>
                                  <w:tcW w:w="0" w:type="auto"/>
                                </w:tcPr>
                                <w:p w14:paraId="4F389B4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7.9</w:t>
                                  </w:r>
                                  <w:r w:rsidRPr="009E2EA0">
                                    <w:rPr>
                                      <w:rFonts w:cs="Arial" w:hint="eastAsia"/>
                                      <w:bCs/>
                                      <w:color w:val="202122"/>
                                      <w:shd w:val="clear" w:color="auto" w:fill="FFFFFF"/>
                                    </w:rPr>
                                    <w:t>0</w:t>
                                  </w:r>
                                </w:p>
                              </w:tc>
                              <w:tc>
                                <w:tcPr>
                                  <w:tcW w:w="633" w:type="dxa"/>
                                  <w:shd w:val="clear" w:color="auto" w:fill="FFFFFF" w:themeFill="background1"/>
                                </w:tcPr>
                                <w:p w14:paraId="49A9B87A" w14:textId="77777777" w:rsidR="0039539D" w:rsidRPr="009E2EA0" w:rsidRDefault="0039539D" w:rsidP="007C7CC5">
                                  <w:pPr>
                                    <w:spacing w:line="240" w:lineRule="atLeast"/>
                                    <w:ind w:leftChars="-26" w:left="-62" w:rightChars="-27" w:right="-65" w:firstLineChars="0" w:firstLine="0"/>
                                    <w:jc w:val="right"/>
                                    <w:rPr>
                                      <w:rFonts w:cs="Arial"/>
                                      <w:bCs/>
                                      <w:shd w:val="clear" w:color="auto" w:fill="FFFFFF"/>
                                    </w:rPr>
                                  </w:pPr>
                                  <w:r w:rsidRPr="009E2EA0">
                                    <w:rPr>
                                      <w:rFonts w:cs="Arial" w:hint="eastAsia"/>
                                      <w:bCs/>
                                      <w:shd w:val="clear" w:color="auto" w:fill="FFFFFF"/>
                                    </w:rPr>
                                    <w:t>4</w:t>
                                  </w:r>
                                  <w:r w:rsidRPr="009E2EA0">
                                    <w:rPr>
                                      <w:rFonts w:cs="Arial"/>
                                      <w:bCs/>
                                      <w:shd w:val="clear" w:color="auto" w:fill="FFFFFF"/>
                                    </w:rPr>
                                    <w:t>91</w:t>
                                  </w:r>
                                </w:p>
                              </w:tc>
                              <w:tc>
                                <w:tcPr>
                                  <w:tcW w:w="906" w:type="dxa"/>
                                  <w:tcBorders>
                                    <w:right w:val="single" w:sz="4" w:space="0" w:color="auto"/>
                                  </w:tcBorders>
                                  <w:shd w:val="clear" w:color="auto" w:fill="FFFFFF" w:themeFill="background1"/>
                                </w:tcPr>
                                <w:p w14:paraId="0F16F751" w14:textId="77777777" w:rsidR="0039539D" w:rsidRPr="009E2EA0" w:rsidRDefault="0039539D" w:rsidP="007C7CC5">
                                  <w:pPr>
                                    <w:spacing w:line="240" w:lineRule="atLeast"/>
                                    <w:ind w:leftChars="-23" w:left="-55" w:rightChars="-19" w:right="-46" w:firstLineChars="0" w:firstLine="0"/>
                                    <w:jc w:val="right"/>
                                    <w:rPr>
                                      <w:rFonts w:cs="Arial"/>
                                      <w:bCs/>
                                      <w:shd w:val="clear" w:color="auto" w:fill="FFFFFF"/>
                                    </w:rPr>
                                  </w:pPr>
                                  <w:r w:rsidRPr="009E2EA0">
                                    <w:rPr>
                                      <w:rFonts w:cs="Arial" w:hint="eastAsia"/>
                                      <w:bCs/>
                                      <w:shd w:val="clear" w:color="auto" w:fill="FFFFFF"/>
                                    </w:rPr>
                                    <w:t>5</w:t>
                                  </w:r>
                                  <w:r w:rsidRPr="009E2EA0">
                                    <w:rPr>
                                      <w:rFonts w:cs="Arial"/>
                                      <w:bCs/>
                                      <w:shd w:val="clear" w:color="auto" w:fill="FFFFFF"/>
                                    </w:rPr>
                                    <w:t>8.96</w:t>
                                  </w:r>
                                </w:p>
                              </w:tc>
                            </w:tr>
                            <w:tr w:rsidR="0039539D" w:rsidRPr="009E2EA0" w14:paraId="58D638C8" w14:textId="77777777" w:rsidTr="00370092">
                              <w:tc>
                                <w:tcPr>
                                  <w:tcW w:w="1896" w:type="dxa"/>
                                  <w:tcBorders>
                                    <w:left w:val="single" w:sz="4" w:space="0" w:color="auto"/>
                                  </w:tcBorders>
                                </w:tcPr>
                                <w:p w14:paraId="38B2843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w:t>
                                  </w:r>
                                  <w:r w:rsidRPr="004E0EE3">
                                    <w:rPr>
                                      <w:rFonts w:cs="Arial" w:hint="eastAsia"/>
                                      <w:bCs/>
                                      <w:color w:val="202122"/>
                                      <w:spacing w:val="-15"/>
                                      <w:shd w:val="clear" w:color="auto" w:fill="FFFFFF"/>
                                    </w:rPr>
                                    <w:t>基本金屬及其製品</w:t>
                                  </w:r>
                                </w:p>
                              </w:tc>
                              <w:tc>
                                <w:tcPr>
                                  <w:tcW w:w="716" w:type="dxa"/>
                                </w:tcPr>
                                <w:p w14:paraId="33873EC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87</w:t>
                                  </w:r>
                                </w:p>
                              </w:tc>
                              <w:tc>
                                <w:tcPr>
                                  <w:tcW w:w="0" w:type="auto"/>
                                </w:tcPr>
                                <w:p w14:paraId="667FF10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.65</w:t>
                                  </w:r>
                                </w:p>
                              </w:tc>
                              <w:tc>
                                <w:tcPr>
                                  <w:tcW w:w="0" w:type="auto"/>
                                </w:tcPr>
                                <w:p w14:paraId="554E2468"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85</w:t>
                                  </w:r>
                                </w:p>
                              </w:tc>
                              <w:tc>
                                <w:tcPr>
                                  <w:tcW w:w="0" w:type="auto"/>
                                </w:tcPr>
                                <w:p w14:paraId="31D7909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.01</w:t>
                                  </w:r>
                                </w:p>
                              </w:tc>
                              <w:tc>
                                <w:tcPr>
                                  <w:tcW w:w="633" w:type="dxa"/>
                                </w:tcPr>
                                <w:p w14:paraId="35D28610"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2</w:t>
                                  </w:r>
                                </w:p>
                              </w:tc>
                              <w:tc>
                                <w:tcPr>
                                  <w:tcW w:w="906" w:type="dxa"/>
                                  <w:tcBorders>
                                    <w:right w:val="single" w:sz="4" w:space="0" w:color="auto"/>
                                  </w:tcBorders>
                                </w:tcPr>
                                <w:p w14:paraId="686DD6CC"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0.73</w:t>
                                  </w:r>
                                </w:p>
                              </w:tc>
                            </w:tr>
                            <w:tr w:rsidR="0039539D" w:rsidRPr="009E2EA0" w14:paraId="5A74EA5E" w14:textId="77777777" w:rsidTr="00370092">
                              <w:tc>
                                <w:tcPr>
                                  <w:tcW w:w="1896" w:type="dxa"/>
                                  <w:tcBorders>
                                    <w:left w:val="single" w:sz="4" w:space="0" w:color="auto"/>
                                  </w:tcBorders>
                                </w:tcPr>
                                <w:p w14:paraId="2D4D4758"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w:t>
                                  </w:r>
                                  <w:r w:rsidRPr="009E2EA0">
                                    <w:rPr>
                                      <w:rFonts w:cs="Arial" w:hint="eastAsia"/>
                                      <w:bCs/>
                                      <w:color w:val="202122"/>
                                      <w:shd w:val="clear" w:color="auto" w:fill="FFFFFF"/>
                                    </w:rPr>
                                    <w:t>機械</w:t>
                                  </w:r>
                                </w:p>
                              </w:tc>
                              <w:tc>
                                <w:tcPr>
                                  <w:tcW w:w="716" w:type="dxa"/>
                                </w:tcPr>
                                <w:p w14:paraId="08B6CA0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42</w:t>
                                  </w:r>
                                </w:p>
                              </w:tc>
                              <w:tc>
                                <w:tcPr>
                                  <w:tcW w:w="0" w:type="auto"/>
                                </w:tcPr>
                                <w:p w14:paraId="6770ED7E"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.60</w:t>
                                  </w:r>
                                </w:p>
                              </w:tc>
                              <w:tc>
                                <w:tcPr>
                                  <w:tcW w:w="0" w:type="auto"/>
                                </w:tcPr>
                                <w:p w14:paraId="7253E625"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41</w:t>
                                  </w:r>
                                </w:p>
                              </w:tc>
                              <w:tc>
                                <w:tcPr>
                                  <w:tcW w:w="0" w:type="auto"/>
                                </w:tcPr>
                                <w:p w14:paraId="17B0FE73"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.08</w:t>
                                  </w:r>
                                </w:p>
                              </w:tc>
                              <w:tc>
                                <w:tcPr>
                                  <w:tcW w:w="633" w:type="dxa"/>
                                </w:tcPr>
                                <w:p w14:paraId="7C1E2F8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0.9</w:t>
                                  </w:r>
                                </w:p>
                              </w:tc>
                              <w:tc>
                                <w:tcPr>
                                  <w:tcW w:w="906" w:type="dxa"/>
                                  <w:tcBorders>
                                    <w:right w:val="single" w:sz="4" w:space="0" w:color="auto"/>
                                  </w:tcBorders>
                                </w:tcPr>
                                <w:p w14:paraId="2D135A1E"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0.4</w:t>
                                  </w:r>
                                  <w:r w:rsidRPr="009E2EA0">
                                    <w:rPr>
                                      <w:rFonts w:cs="Arial" w:hint="eastAsia"/>
                                      <w:bCs/>
                                      <w:color w:val="202122"/>
                                      <w:shd w:val="clear" w:color="auto" w:fill="FFFFFF"/>
                                    </w:rPr>
                                    <w:t>0</w:t>
                                  </w:r>
                                </w:p>
                              </w:tc>
                            </w:tr>
                            <w:tr w:rsidR="0039539D" w:rsidRPr="009E2EA0" w14:paraId="14A734A1" w14:textId="77777777" w:rsidTr="00370092">
                              <w:tc>
                                <w:tcPr>
                                  <w:tcW w:w="1896" w:type="dxa"/>
                                  <w:tcBorders>
                                    <w:left w:val="single" w:sz="4" w:space="0" w:color="auto"/>
                                  </w:tcBorders>
                                </w:tcPr>
                                <w:p w14:paraId="524FFE33"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w:t>
                                  </w:r>
                                  <w:proofErr w:type="gramStart"/>
                                  <w:r w:rsidRPr="009E2EA0">
                                    <w:rPr>
                                      <w:rFonts w:cs="Arial" w:hint="eastAsia"/>
                                      <w:bCs/>
                                      <w:color w:val="202122"/>
                                      <w:shd w:val="clear" w:color="auto" w:fill="FFFFFF"/>
                                    </w:rPr>
                                    <w:t>塑</w:t>
                                  </w:r>
                                  <w:proofErr w:type="gramEnd"/>
                                  <w:r w:rsidRPr="009E2EA0">
                                    <w:rPr>
                                      <w:rFonts w:cs="Arial" w:hint="eastAsia"/>
                                      <w:bCs/>
                                      <w:color w:val="202122"/>
                                      <w:shd w:val="clear" w:color="auto" w:fill="FFFFFF"/>
                                    </w:rPr>
                                    <w:t>橡膠及其製品</w:t>
                                  </w:r>
                                </w:p>
                              </w:tc>
                              <w:tc>
                                <w:tcPr>
                                  <w:tcW w:w="716" w:type="dxa"/>
                                </w:tcPr>
                                <w:p w14:paraId="61D7D380"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99</w:t>
                                  </w:r>
                                </w:p>
                              </w:tc>
                              <w:tc>
                                <w:tcPr>
                                  <w:tcW w:w="0" w:type="auto"/>
                                </w:tcPr>
                                <w:p w14:paraId="2FD9C1B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.62</w:t>
                                  </w:r>
                                </w:p>
                              </w:tc>
                              <w:tc>
                                <w:tcPr>
                                  <w:tcW w:w="0" w:type="auto"/>
                                </w:tcPr>
                                <w:p w14:paraId="4FE8AE98"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95</w:t>
                                  </w:r>
                                </w:p>
                              </w:tc>
                              <w:tc>
                                <w:tcPr>
                                  <w:tcW w:w="0" w:type="auto"/>
                                </w:tcPr>
                                <w:p w14:paraId="2C7ECA65"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.12</w:t>
                                  </w:r>
                                </w:p>
                              </w:tc>
                              <w:tc>
                                <w:tcPr>
                                  <w:tcW w:w="633" w:type="dxa"/>
                                </w:tcPr>
                                <w:p w14:paraId="172761FB"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3</w:t>
                                  </w:r>
                                </w:p>
                              </w:tc>
                              <w:tc>
                                <w:tcPr>
                                  <w:tcW w:w="906" w:type="dxa"/>
                                  <w:tcBorders>
                                    <w:right w:val="single" w:sz="4" w:space="0" w:color="auto"/>
                                  </w:tcBorders>
                                </w:tcPr>
                                <w:p w14:paraId="5CE69321"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1.8</w:t>
                                  </w:r>
                                  <w:r w:rsidRPr="009E2EA0">
                                    <w:rPr>
                                      <w:rFonts w:cs="Arial" w:hint="eastAsia"/>
                                      <w:bCs/>
                                      <w:color w:val="202122"/>
                                      <w:shd w:val="clear" w:color="auto" w:fill="FFFFFF"/>
                                    </w:rPr>
                                    <w:t>6</w:t>
                                  </w:r>
                                </w:p>
                              </w:tc>
                            </w:tr>
                            <w:tr w:rsidR="0039539D" w:rsidRPr="009E2EA0" w14:paraId="7F396770" w14:textId="77777777" w:rsidTr="00370092">
                              <w:tc>
                                <w:tcPr>
                                  <w:tcW w:w="1896" w:type="dxa"/>
                                  <w:tcBorders>
                                    <w:left w:val="single" w:sz="4" w:space="0" w:color="auto"/>
                                  </w:tcBorders>
                                </w:tcPr>
                                <w:p w14:paraId="6D9ABD95"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w:t>
                                  </w:r>
                                  <w:r w:rsidRPr="009E2EA0">
                                    <w:rPr>
                                      <w:rFonts w:cs="Arial" w:hint="eastAsia"/>
                                      <w:bCs/>
                                      <w:color w:val="202122"/>
                                      <w:shd w:val="clear" w:color="auto" w:fill="FFFFFF"/>
                                    </w:rPr>
                                    <w:t>化學品</w:t>
                                  </w:r>
                                </w:p>
                              </w:tc>
                              <w:tc>
                                <w:tcPr>
                                  <w:tcW w:w="716" w:type="dxa"/>
                                </w:tcPr>
                                <w:p w14:paraId="6467E6B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84</w:t>
                                  </w:r>
                                </w:p>
                              </w:tc>
                              <w:tc>
                                <w:tcPr>
                                  <w:tcW w:w="0" w:type="auto"/>
                                </w:tcPr>
                                <w:p w14:paraId="010A5EB0"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.26</w:t>
                                  </w:r>
                                </w:p>
                              </w:tc>
                              <w:tc>
                                <w:tcPr>
                                  <w:tcW w:w="0" w:type="auto"/>
                                </w:tcPr>
                                <w:p w14:paraId="05DF2A82"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8</w:t>
                                  </w:r>
                                  <w:r w:rsidRPr="009E2EA0">
                                    <w:rPr>
                                      <w:rFonts w:cs="Arial" w:hint="eastAsia"/>
                                      <w:bCs/>
                                      <w:color w:val="202122"/>
                                      <w:shd w:val="clear" w:color="auto" w:fill="FFFFFF"/>
                                    </w:rPr>
                                    <w:t>2</w:t>
                                  </w:r>
                                </w:p>
                              </w:tc>
                              <w:tc>
                                <w:tcPr>
                                  <w:tcW w:w="0" w:type="auto"/>
                                </w:tcPr>
                                <w:p w14:paraId="5D6E62EA"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.85</w:t>
                                  </w:r>
                                </w:p>
                              </w:tc>
                              <w:tc>
                                <w:tcPr>
                                  <w:tcW w:w="633" w:type="dxa"/>
                                </w:tcPr>
                                <w:p w14:paraId="6ED59E5A"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w:t>
                                  </w:r>
                                </w:p>
                              </w:tc>
                              <w:tc>
                                <w:tcPr>
                                  <w:tcW w:w="906" w:type="dxa"/>
                                  <w:tcBorders>
                                    <w:right w:val="single" w:sz="4" w:space="0" w:color="auto"/>
                                  </w:tcBorders>
                                </w:tcPr>
                                <w:p w14:paraId="1428E081"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w:t>
                                  </w:r>
                                  <w:r w:rsidRPr="009E2EA0">
                                    <w:rPr>
                                      <w:rFonts w:cs="Arial" w:hint="eastAsia"/>
                                      <w:bCs/>
                                      <w:color w:val="202122"/>
                                      <w:shd w:val="clear" w:color="auto" w:fill="FFFFFF"/>
                                    </w:rPr>
                                    <w:t>73</w:t>
                                  </w:r>
                                </w:p>
                              </w:tc>
                            </w:tr>
                            <w:tr w:rsidR="0039539D" w:rsidRPr="009E2EA0" w14:paraId="12F0ACFD" w14:textId="77777777" w:rsidTr="00370092">
                              <w:tc>
                                <w:tcPr>
                                  <w:tcW w:w="1896" w:type="dxa"/>
                                  <w:tcBorders>
                                    <w:left w:val="single" w:sz="4" w:space="0" w:color="auto"/>
                                  </w:tcBorders>
                                </w:tcPr>
                                <w:p w14:paraId="584224D4"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7</w:t>
                                  </w:r>
                                  <w:r w:rsidRPr="009E2EA0">
                                    <w:rPr>
                                      <w:rFonts w:cs="Arial"/>
                                      <w:bCs/>
                                      <w:color w:val="202122"/>
                                      <w:shd w:val="clear" w:color="auto" w:fill="FFFFFF"/>
                                    </w:rPr>
                                    <w:t>.</w:t>
                                  </w:r>
                                  <w:r w:rsidRPr="009E2EA0">
                                    <w:rPr>
                                      <w:rFonts w:cs="Arial" w:hint="eastAsia"/>
                                      <w:bCs/>
                                      <w:color w:val="202122"/>
                                      <w:shd w:val="clear" w:color="auto" w:fill="FFFFFF"/>
                                    </w:rPr>
                                    <w:t>礦產品</w:t>
                                  </w:r>
                                </w:p>
                              </w:tc>
                              <w:tc>
                                <w:tcPr>
                                  <w:tcW w:w="716" w:type="dxa"/>
                                </w:tcPr>
                                <w:p w14:paraId="7C8BBDA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146</w:t>
                                  </w:r>
                                </w:p>
                              </w:tc>
                              <w:tc>
                                <w:tcPr>
                                  <w:tcW w:w="0" w:type="auto"/>
                                </w:tcPr>
                                <w:p w14:paraId="17F73A9C"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w:t>
                                  </w:r>
                                  <w:r w:rsidRPr="009E2EA0">
                                    <w:rPr>
                                      <w:rFonts w:cs="Arial" w:hint="eastAsia"/>
                                      <w:bCs/>
                                      <w:color w:val="202122"/>
                                      <w:shd w:val="clear" w:color="auto" w:fill="FFFFFF"/>
                                    </w:rPr>
                                    <w:t>38</w:t>
                                  </w:r>
                                </w:p>
                              </w:tc>
                              <w:tc>
                                <w:tcPr>
                                  <w:tcW w:w="0" w:type="auto"/>
                                </w:tcPr>
                                <w:p w14:paraId="02903A3C"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39</w:t>
                                  </w:r>
                                </w:p>
                              </w:tc>
                              <w:tc>
                                <w:tcPr>
                                  <w:tcW w:w="0" w:type="auto"/>
                                </w:tcPr>
                                <w:p w14:paraId="7216AED1"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.94</w:t>
                                  </w:r>
                                </w:p>
                              </w:tc>
                              <w:tc>
                                <w:tcPr>
                                  <w:tcW w:w="633" w:type="dxa"/>
                                </w:tcPr>
                                <w:p w14:paraId="6B3D6968"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6</w:t>
                                  </w:r>
                                </w:p>
                              </w:tc>
                              <w:tc>
                                <w:tcPr>
                                  <w:tcW w:w="906" w:type="dxa"/>
                                  <w:tcBorders>
                                    <w:right w:val="single" w:sz="4" w:space="0" w:color="auto"/>
                                  </w:tcBorders>
                                </w:tcPr>
                                <w:p w14:paraId="2E01B7B0"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4.57</w:t>
                                  </w:r>
                                </w:p>
                              </w:tc>
                            </w:tr>
                            <w:tr w:rsidR="0039539D" w:rsidRPr="009E2EA0" w14:paraId="7C660299" w14:textId="77777777" w:rsidTr="00370092">
                              <w:tc>
                                <w:tcPr>
                                  <w:tcW w:w="1896" w:type="dxa"/>
                                  <w:tcBorders>
                                    <w:left w:val="single" w:sz="4" w:space="0" w:color="auto"/>
                                  </w:tcBorders>
                                </w:tcPr>
                                <w:p w14:paraId="3629156A"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8</w:t>
                                  </w:r>
                                  <w:r w:rsidRPr="009E2EA0">
                                    <w:rPr>
                                      <w:rFonts w:cs="Arial"/>
                                      <w:bCs/>
                                      <w:color w:val="202122"/>
                                      <w:shd w:val="clear" w:color="auto" w:fill="FFFFFF"/>
                                    </w:rPr>
                                    <w:t>.</w:t>
                                  </w:r>
                                  <w:r w:rsidRPr="009E2EA0">
                                    <w:rPr>
                                      <w:rFonts w:cs="Arial" w:hint="eastAsia"/>
                                      <w:bCs/>
                                      <w:color w:val="202122"/>
                                      <w:shd w:val="clear" w:color="auto" w:fill="FFFFFF"/>
                                    </w:rPr>
                                    <w:t>電機產品</w:t>
                                  </w:r>
                                </w:p>
                              </w:tc>
                              <w:tc>
                                <w:tcPr>
                                  <w:tcW w:w="716" w:type="dxa"/>
                                </w:tcPr>
                                <w:p w14:paraId="6127637D"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131</w:t>
                                  </w:r>
                                </w:p>
                              </w:tc>
                              <w:tc>
                                <w:tcPr>
                                  <w:tcW w:w="0" w:type="auto"/>
                                </w:tcPr>
                                <w:p w14:paraId="3F20A66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3.03</w:t>
                                  </w:r>
                                </w:p>
                              </w:tc>
                              <w:tc>
                                <w:tcPr>
                                  <w:tcW w:w="0" w:type="auto"/>
                                </w:tcPr>
                                <w:p w14:paraId="629C77C9"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w:t>
                                  </w:r>
                                  <w:r w:rsidRPr="009E2EA0">
                                    <w:rPr>
                                      <w:rFonts w:cs="Arial" w:hint="eastAsia"/>
                                      <w:bCs/>
                                      <w:color w:val="202122"/>
                                      <w:shd w:val="clear" w:color="auto" w:fill="FFFFFF"/>
                                    </w:rPr>
                                    <w:t>2</w:t>
                                  </w:r>
                                </w:p>
                              </w:tc>
                              <w:tc>
                                <w:tcPr>
                                  <w:tcW w:w="0" w:type="auto"/>
                                </w:tcPr>
                                <w:p w14:paraId="27AC46F8"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.80</w:t>
                                  </w:r>
                                </w:p>
                              </w:tc>
                              <w:tc>
                                <w:tcPr>
                                  <w:tcW w:w="633" w:type="dxa"/>
                                </w:tcPr>
                                <w:p w14:paraId="172B4F9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1</w:t>
                                  </w:r>
                                </w:p>
                              </w:tc>
                              <w:tc>
                                <w:tcPr>
                                  <w:tcW w:w="906" w:type="dxa"/>
                                  <w:tcBorders>
                                    <w:right w:val="single" w:sz="4" w:space="0" w:color="auto"/>
                                  </w:tcBorders>
                                </w:tcPr>
                                <w:p w14:paraId="739A2AB9"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1.33</w:t>
                                  </w:r>
                                </w:p>
                              </w:tc>
                            </w:tr>
                            <w:tr w:rsidR="0039539D" w:rsidRPr="009E2EA0" w14:paraId="0630561D" w14:textId="77777777" w:rsidTr="00370092">
                              <w:tc>
                                <w:tcPr>
                                  <w:tcW w:w="1896" w:type="dxa"/>
                                  <w:tcBorders>
                                    <w:left w:val="single" w:sz="4" w:space="0" w:color="auto"/>
                                  </w:tcBorders>
                                </w:tcPr>
                                <w:p w14:paraId="707EB07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9</w:t>
                                  </w:r>
                                  <w:r w:rsidRPr="009E2EA0">
                                    <w:rPr>
                                      <w:rFonts w:cs="Arial"/>
                                      <w:bCs/>
                                      <w:color w:val="202122"/>
                                      <w:shd w:val="clear" w:color="auto" w:fill="FFFFFF"/>
                                    </w:rPr>
                                    <w:t>.</w:t>
                                  </w:r>
                                  <w:r w:rsidRPr="009E2EA0">
                                    <w:rPr>
                                      <w:rFonts w:cs="Arial" w:hint="eastAsia"/>
                                      <w:bCs/>
                                      <w:color w:val="202122"/>
                                      <w:shd w:val="clear" w:color="auto" w:fill="FFFFFF"/>
                                    </w:rPr>
                                    <w:t>光學及精密儀器</w:t>
                                  </w:r>
                                </w:p>
                              </w:tc>
                              <w:tc>
                                <w:tcPr>
                                  <w:tcW w:w="716" w:type="dxa"/>
                                </w:tcPr>
                                <w:p w14:paraId="47450CC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29</w:t>
                                  </w:r>
                                </w:p>
                              </w:tc>
                              <w:tc>
                                <w:tcPr>
                                  <w:tcW w:w="0" w:type="auto"/>
                                </w:tcPr>
                                <w:p w14:paraId="3F0789F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.00</w:t>
                                  </w:r>
                                </w:p>
                              </w:tc>
                              <w:tc>
                                <w:tcPr>
                                  <w:tcW w:w="0" w:type="auto"/>
                                </w:tcPr>
                                <w:p w14:paraId="1F442BCF"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12</w:t>
                                  </w:r>
                                </w:p>
                              </w:tc>
                              <w:tc>
                                <w:tcPr>
                                  <w:tcW w:w="0" w:type="auto"/>
                                </w:tcPr>
                                <w:p w14:paraId="155179B2"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.37</w:t>
                                  </w:r>
                                </w:p>
                              </w:tc>
                              <w:tc>
                                <w:tcPr>
                                  <w:tcW w:w="633" w:type="dxa"/>
                                </w:tcPr>
                                <w:p w14:paraId="71B65EC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17</w:t>
                                  </w:r>
                                </w:p>
                              </w:tc>
                              <w:tc>
                                <w:tcPr>
                                  <w:tcW w:w="906" w:type="dxa"/>
                                  <w:tcBorders>
                                    <w:right w:val="single" w:sz="4" w:space="0" w:color="auto"/>
                                  </w:tcBorders>
                                </w:tcPr>
                                <w:p w14:paraId="7C5FE710"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13.</w:t>
                                  </w:r>
                                  <w:r w:rsidRPr="009E2EA0">
                                    <w:rPr>
                                      <w:rFonts w:cs="Arial" w:hint="eastAsia"/>
                                      <w:bCs/>
                                      <w:color w:val="202122"/>
                                      <w:shd w:val="clear" w:color="auto" w:fill="FFFFFF"/>
                                    </w:rPr>
                                    <w:t>19</w:t>
                                  </w:r>
                                </w:p>
                              </w:tc>
                            </w:tr>
                            <w:tr w:rsidR="0039539D" w:rsidRPr="009E2EA0" w14:paraId="00E9CF1F" w14:textId="77777777" w:rsidTr="00370092">
                              <w:tc>
                                <w:tcPr>
                                  <w:tcW w:w="1896" w:type="dxa"/>
                                  <w:tcBorders>
                                    <w:left w:val="single" w:sz="4" w:space="0" w:color="auto"/>
                                  </w:tcBorders>
                                </w:tcPr>
                                <w:p w14:paraId="07644F6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0.</w:t>
                                  </w:r>
                                  <w:r w:rsidRPr="009E2EA0">
                                    <w:rPr>
                                      <w:rFonts w:cs="Arial" w:hint="eastAsia"/>
                                      <w:bCs/>
                                      <w:color w:val="202122"/>
                                      <w:shd w:val="clear" w:color="auto" w:fill="FFFFFF"/>
                                    </w:rPr>
                                    <w:t>運輸工具</w:t>
                                  </w:r>
                                </w:p>
                              </w:tc>
                              <w:tc>
                                <w:tcPr>
                                  <w:tcW w:w="716" w:type="dxa"/>
                                </w:tcPr>
                                <w:p w14:paraId="2E471D7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124</w:t>
                                  </w:r>
                                </w:p>
                              </w:tc>
                              <w:tc>
                                <w:tcPr>
                                  <w:tcW w:w="0" w:type="auto"/>
                                </w:tcPr>
                                <w:p w14:paraId="7941A85B"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2.88</w:t>
                                  </w:r>
                                </w:p>
                              </w:tc>
                              <w:tc>
                                <w:tcPr>
                                  <w:tcW w:w="0" w:type="auto"/>
                                </w:tcPr>
                                <w:p w14:paraId="66E49442"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08</w:t>
                                  </w:r>
                                </w:p>
                              </w:tc>
                              <w:tc>
                                <w:tcPr>
                                  <w:tcW w:w="0" w:type="auto"/>
                                </w:tcPr>
                                <w:p w14:paraId="6A1882B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.29</w:t>
                                  </w:r>
                                </w:p>
                              </w:tc>
                              <w:tc>
                                <w:tcPr>
                                  <w:tcW w:w="633" w:type="dxa"/>
                                </w:tcPr>
                                <w:p w14:paraId="495B7F0C"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15</w:t>
                                  </w:r>
                                </w:p>
                              </w:tc>
                              <w:tc>
                                <w:tcPr>
                                  <w:tcW w:w="906" w:type="dxa"/>
                                  <w:tcBorders>
                                    <w:right w:val="single" w:sz="4" w:space="0" w:color="auto"/>
                                  </w:tcBorders>
                                </w:tcPr>
                                <w:p w14:paraId="5625BDA9"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12</w:t>
                                  </w:r>
                                  <w:r w:rsidRPr="009E2EA0">
                                    <w:rPr>
                                      <w:rFonts w:cs="Arial"/>
                                      <w:bCs/>
                                      <w:color w:val="202122"/>
                                      <w:shd w:val="clear" w:color="auto" w:fill="FFFFFF"/>
                                    </w:rPr>
                                    <w:t>.</w:t>
                                  </w:r>
                                  <w:r w:rsidRPr="009E2EA0">
                                    <w:rPr>
                                      <w:rFonts w:cs="Arial" w:hint="eastAsia"/>
                                      <w:bCs/>
                                      <w:color w:val="202122"/>
                                      <w:shd w:val="clear" w:color="auto" w:fill="FFFFFF"/>
                                    </w:rPr>
                                    <w:t>57</w:t>
                                  </w:r>
                                </w:p>
                              </w:tc>
                            </w:tr>
                            <w:tr w:rsidR="0039539D" w:rsidRPr="009E2EA0" w14:paraId="6EE16330" w14:textId="77777777" w:rsidTr="00370092">
                              <w:tc>
                                <w:tcPr>
                                  <w:tcW w:w="1896" w:type="dxa"/>
                                  <w:tcBorders>
                                    <w:left w:val="single" w:sz="4" w:space="0" w:color="auto"/>
                                  </w:tcBorders>
                                </w:tcPr>
                                <w:p w14:paraId="24BB79C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1.</w:t>
                                  </w:r>
                                  <w:r w:rsidRPr="009E2EA0">
                                    <w:rPr>
                                      <w:rFonts w:cs="Arial" w:hint="eastAsia"/>
                                      <w:bCs/>
                                      <w:color w:val="202122"/>
                                      <w:shd w:val="clear" w:color="auto" w:fill="FFFFFF"/>
                                    </w:rPr>
                                    <w:t>紡織品</w:t>
                                  </w:r>
                                </w:p>
                              </w:tc>
                              <w:tc>
                                <w:tcPr>
                                  <w:tcW w:w="716" w:type="dxa"/>
                                </w:tcPr>
                                <w:p w14:paraId="473AC25F"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6</w:t>
                                  </w:r>
                                </w:p>
                              </w:tc>
                              <w:tc>
                                <w:tcPr>
                                  <w:tcW w:w="0" w:type="auto"/>
                                </w:tcPr>
                                <w:p w14:paraId="343F930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.53</w:t>
                                  </w:r>
                                </w:p>
                              </w:tc>
                              <w:tc>
                                <w:tcPr>
                                  <w:tcW w:w="0" w:type="auto"/>
                                </w:tcPr>
                                <w:p w14:paraId="05F7A9D1"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7</w:t>
                                  </w:r>
                                </w:p>
                              </w:tc>
                              <w:tc>
                                <w:tcPr>
                                  <w:tcW w:w="0" w:type="auto"/>
                                </w:tcPr>
                                <w:p w14:paraId="093A7498"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.42</w:t>
                                  </w:r>
                                </w:p>
                              </w:tc>
                              <w:tc>
                                <w:tcPr>
                                  <w:tcW w:w="633" w:type="dxa"/>
                                </w:tcPr>
                                <w:p w14:paraId="2297B181"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0.9</w:t>
                                  </w:r>
                                </w:p>
                              </w:tc>
                              <w:tc>
                                <w:tcPr>
                                  <w:tcW w:w="906" w:type="dxa"/>
                                  <w:tcBorders>
                                    <w:right w:val="single" w:sz="4" w:space="0" w:color="auto"/>
                                  </w:tcBorders>
                                </w:tcPr>
                                <w:p w14:paraId="308163E0" w14:textId="77777777" w:rsidR="0039539D" w:rsidRPr="009E2EA0" w:rsidRDefault="0039539D" w:rsidP="00AD06BE">
                                  <w:pPr>
                                    <w:spacing w:line="240" w:lineRule="atLeast"/>
                                    <w:ind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w:t>
                                  </w:r>
                                  <w:r w:rsidRPr="009E2EA0">
                                    <w:rPr>
                                      <w:rFonts w:cs="Arial" w:hint="eastAsia"/>
                                      <w:bCs/>
                                      <w:color w:val="202122"/>
                                      <w:shd w:val="clear" w:color="auto" w:fill="FFFFFF"/>
                                    </w:rPr>
                                    <w:t>45</w:t>
                                  </w:r>
                                </w:p>
                              </w:tc>
                            </w:tr>
                            <w:tr w:rsidR="0039539D" w:rsidRPr="009E2EA0" w14:paraId="3DE9A5B6" w14:textId="77777777" w:rsidTr="00370092">
                              <w:trPr>
                                <w:trHeight w:val="308"/>
                              </w:trPr>
                              <w:tc>
                                <w:tcPr>
                                  <w:tcW w:w="6379" w:type="dxa"/>
                                  <w:gridSpan w:val="7"/>
                                  <w:tcBorders>
                                    <w:left w:val="nil"/>
                                    <w:bottom w:val="nil"/>
                                    <w:right w:val="nil"/>
                                  </w:tcBorders>
                                </w:tcPr>
                                <w:p w14:paraId="57A707F8" w14:textId="77777777" w:rsidR="0039539D" w:rsidRPr="009E2EA0" w:rsidRDefault="0039539D" w:rsidP="00822A99">
                                  <w:pPr>
                                    <w:spacing w:line="200" w:lineRule="atLeast"/>
                                    <w:ind w:leftChars="-43" w:left="-103" w:firstLineChars="0" w:firstLine="0"/>
                                    <w:rPr>
                                      <w:rFonts w:cs="Arial"/>
                                      <w:bCs/>
                                      <w:color w:val="202122"/>
                                      <w:sz w:val="18"/>
                                      <w:szCs w:val="18"/>
                                      <w:shd w:val="clear" w:color="auto" w:fill="FFFFFF"/>
                                    </w:rPr>
                                  </w:pPr>
                                  <w:r w:rsidRPr="009E2EA0">
                                    <w:rPr>
                                      <w:rFonts w:cs="Arial" w:hint="eastAsia"/>
                                      <w:bCs/>
                                      <w:color w:val="202122"/>
                                      <w:sz w:val="18"/>
                                      <w:szCs w:val="18"/>
                                      <w:shd w:val="clear" w:color="auto" w:fill="FFFFFF"/>
                                    </w:rPr>
                                    <w:t>資料來源：整理自財政部網站資料。</w:t>
                                  </w:r>
                                </w:p>
                              </w:tc>
                            </w:tr>
                          </w:tbl>
                          <w:p w14:paraId="4787112E" w14:textId="77777777" w:rsidR="0039539D" w:rsidRPr="00890CAC" w:rsidRDefault="0039539D" w:rsidP="0039539D">
                            <w:pPr>
                              <w:ind w:firstLine="480"/>
                            </w:pPr>
                          </w:p>
                        </w:txbxContent>
                      </wps:txbx>
                      <wps:bodyPr rot="0" vert="horz" wrap="square" lIns="72000" tIns="36000" rIns="72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103FBE8" id="_x0000_t202" coordsize="21600,21600" o:spt="202" path="m,l,21600r21600,l21600,xe">
                <v:stroke joinstyle="miter"/>
                <v:path gradientshapeok="t" o:connecttype="rect"/>
              </v:shapetype>
              <v:shape id="_x0000_s1027" type="#_x0000_t202" style="position:absolute;left:0;text-align:left;margin-left:171pt;margin-top:291.7pt;width:327.75pt;height:241.1pt;z-index:25205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" stroked="f">
                <v:textbox inset="2mm,1mm,2mm,1mm">
                  <w:txbxContent>
                    <w:tbl>
                      <w:tblPr>
                        <w:tblStyle w:val="ab"/>
                        <w:tblW w:w="6379" w:type="dxa"/>
                        <w:tblLook w:val="04A0" w:firstRow="1" w:lastRow="0" w:firstColumn="1" w:lastColumn="0" w:noHBand="0" w:noVBand="1"/>
                      </w:tblPr>
                      <w:tblGrid>
                        <w:gridCol w:w="1896"/>
                        <w:gridCol w:w="716"/>
                        <w:gridCol w:w="756"/>
                        <w:gridCol w:w="716"/>
                        <w:gridCol w:w="756"/>
                        <w:gridCol w:w="633"/>
                        <w:gridCol w:w="906"/>
                      </w:tblGrid>
                      <w:tr w:rsidR="0039539D" w:rsidRPr="009E2EA0" w14:paraId="16D02FE8" w14:textId="77777777" w:rsidTr="00370092">
                        <w:tc>
                          <w:tcPr>
                            <w:tcW w:w="6379" w:type="dxa"/>
                            <w:gridSpan w:val="7"/>
                            <w:tcBorders>
                              <w:top w:val="nil"/>
                              <w:left w:val="nil"/>
                              <w:bottom w:val="single" w:sz="4" w:space="0" w:color="auto"/>
                              <w:right w:val="nil"/>
                            </w:tcBorders>
                          </w:tcPr>
                          <w:p w14:paraId="768D3ECE" w14:textId="77777777" w:rsidR="0039539D" w:rsidRPr="009E2EA0" w:rsidRDefault="0039539D" w:rsidP="007E1ED5">
                            <w:pPr>
                              <w:spacing w:line="240" w:lineRule="atLeast"/>
                              <w:ind w:firstLineChars="0" w:firstLine="0"/>
                              <w:jc w:val="center"/>
                              <w:rPr>
                                <w:rFonts w:cs="Arial"/>
                                <w:b/>
                                <w:bCs/>
                                <w:color w:val="202122"/>
                                <w:sz w:val="24"/>
                                <w:shd w:val="clear" w:color="auto" w:fill="FFFFFF"/>
                              </w:rPr>
                            </w:pPr>
                            <w:r w:rsidRPr="009E2EA0">
                              <w:rPr>
                                <w:rFonts w:cs="Arial" w:hint="eastAsia"/>
                                <w:b/>
                                <w:bCs/>
                                <w:color w:val="202122"/>
                                <w:sz w:val="24"/>
                                <w:shd w:val="clear" w:color="auto" w:fill="FFFFFF"/>
                              </w:rPr>
                              <w:t>表</w:t>
                            </w:r>
                            <w:r>
                              <w:rPr>
                                <w:rFonts w:cs="Arial"/>
                                <w:b/>
                                <w:bCs/>
                                <w:color w:val="202122"/>
                                <w:sz w:val="24"/>
                                <w:shd w:val="clear" w:color="auto" w:fill="FFFFFF"/>
                              </w:rPr>
                              <w:t>1</w:t>
                            </w:r>
                            <w:r>
                              <w:rPr>
                                <w:rFonts w:cs="Arial" w:hint="eastAsia"/>
                                <w:b/>
                                <w:bCs/>
                                <w:color w:val="202122"/>
                                <w:sz w:val="24"/>
                                <w:shd w:val="clear" w:color="auto" w:fill="FFFFFF"/>
                              </w:rPr>
                              <w:t xml:space="preserve">　</w:t>
                            </w:r>
                            <w:r w:rsidRPr="009E2EA0">
                              <w:rPr>
                                <w:rFonts w:cs="Arial" w:hint="eastAsia"/>
                                <w:b/>
                                <w:bCs/>
                                <w:color w:val="202122"/>
                                <w:sz w:val="24"/>
                                <w:shd w:val="clear" w:color="auto" w:fill="FFFFFF"/>
                              </w:rPr>
                              <w:t>我國主要貨品出口情形</w:t>
                            </w:r>
                          </w:p>
                          <w:p w14:paraId="23AF4AAA" w14:textId="77777777" w:rsidR="0039539D" w:rsidRPr="001134A7" w:rsidRDefault="0039539D" w:rsidP="00822A99">
                            <w:pPr>
                              <w:spacing w:line="240" w:lineRule="atLeast"/>
                              <w:ind w:rightChars="-37" w:right="-89" w:firstLineChars="0" w:firstLine="0"/>
                              <w:jc w:val="right"/>
                              <w:rPr>
                                <w:rFonts w:cs="Arial"/>
                                <w:bCs/>
                                <w:color w:val="202122"/>
                                <w:shd w:val="clear" w:color="auto" w:fill="FFFFFF"/>
                              </w:rPr>
                            </w:pPr>
                            <w:r w:rsidRPr="001134A7">
                              <w:rPr>
                                <w:rFonts w:cs="Arial" w:hint="eastAsia"/>
                                <w:bCs/>
                                <w:color w:val="202122"/>
                                <w:shd w:val="clear" w:color="auto" w:fill="FFFFFF"/>
                              </w:rPr>
                              <w:t>單位：美金億元、％</w:t>
                            </w:r>
                          </w:p>
                        </w:tc>
                      </w:tr>
                      <w:tr w:rsidR="0039539D" w:rsidRPr="009E2EA0" w14:paraId="2C1C12C3" w14:textId="77777777" w:rsidTr="00370092">
                        <w:trPr>
                          <w:trHeight w:val="284"/>
                        </w:trPr>
                        <w:tc>
                          <w:tcPr>
                            <w:tcW w:w="1896" w:type="dxa"/>
                            <w:vMerge w:val="restart"/>
                            <w:tcBorders>
                              <w:left w:val="single" w:sz="4" w:space="0" w:color="auto"/>
                            </w:tcBorders>
                            <w:vAlign w:val="center"/>
                          </w:tcPr>
                          <w:p w14:paraId="4BCA8A15"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貨品別</w:t>
                            </w:r>
                          </w:p>
                        </w:tc>
                        <w:tc>
                          <w:tcPr>
                            <w:tcW w:w="1472" w:type="dxa"/>
                            <w:gridSpan w:val="2"/>
                            <w:tcBorders>
                              <w:bottom w:val="nil"/>
                            </w:tcBorders>
                            <w:vAlign w:val="center"/>
                          </w:tcPr>
                          <w:p w14:paraId="34202750" w14:textId="77777777" w:rsidR="0039539D" w:rsidRPr="009E2EA0" w:rsidRDefault="0039539D" w:rsidP="007E1ED5">
                            <w:pPr>
                              <w:spacing w:line="240" w:lineRule="atLeast"/>
                              <w:ind w:firstLineChars="0" w:firstLine="0"/>
                              <w:rPr>
                                <w:rFonts w:cs="Arial"/>
                                <w:bCs/>
                                <w:color w:val="202122"/>
                                <w:shd w:val="clear" w:color="auto" w:fill="FFFFFF"/>
                              </w:rPr>
                            </w:pPr>
                            <w:proofErr w:type="gramStart"/>
                            <w:r w:rsidRPr="009E2EA0">
                              <w:rPr>
                                <w:rFonts w:cs="Arial" w:hint="eastAsia"/>
                                <w:bCs/>
                                <w:color w:val="202122"/>
                                <w:shd w:val="clear" w:color="auto" w:fill="FFFFFF"/>
                              </w:rPr>
                              <w:t>112</w:t>
                            </w:r>
                            <w:proofErr w:type="gramEnd"/>
                            <w:r w:rsidRPr="009E2EA0">
                              <w:rPr>
                                <w:rFonts w:cs="Arial" w:hint="eastAsia"/>
                                <w:bCs/>
                                <w:color w:val="202122"/>
                                <w:shd w:val="clear" w:color="auto" w:fill="FFFFFF"/>
                              </w:rPr>
                              <w:t>年度</w:t>
                            </w:r>
                          </w:p>
                        </w:tc>
                        <w:tc>
                          <w:tcPr>
                            <w:tcW w:w="0" w:type="auto"/>
                            <w:gridSpan w:val="2"/>
                            <w:tcBorders>
                              <w:bottom w:val="nil"/>
                            </w:tcBorders>
                            <w:vAlign w:val="center"/>
                          </w:tcPr>
                          <w:p w14:paraId="5091002D" w14:textId="77777777" w:rsidR="0039539D" w:rsidRPr="009E2EA0" w:rsidRDefault="0039539D" w:rsidP="007E1ED5">
                            <w:pPr>
                              <w:spacing w:line="240" w:lineRule="atLeast"/>
                              <w:ind w:firstLineChars="0" w:firstLine="0"/>
                              <w:rPr>
                                <w:rFonts w:cs="Arial"/>
                                <w:bCs/>
                                <w:color w:val="202122"/>
                                <w:shd w:val="clear" w:color="auto" w:fill="FFFFFF"/>
                              </w:rPr>
                            </w:pPr>
                            <w:proofErr w:type="gramStart"/>
                            <w:r w:rsidRPr="009E2EA0">
                              <w:rPr>
                                <w:rFonts w:cs="Arial" w:hint="eastAsia"/>
                                <w:bCs/>
                                <w:color w:val="202122"/>
                                <w:shd w:val="clear" w:color="auto" w:fill="FFFFFF"/>
                              </w:rPr>
                              <w:t>1</w:t>
                            </w:r>
                            <w:r w:rsidRPr="009E2EA0">
                              <w:rPr>
                                <w:rFonts w:cs="Arial"/>
                                <w:bCs/>
                                <w:color w:val="202122"/>
                                <w:shd w:val="clear" w:color="auto" w:fill="FFFFFF"/>
                              </w:rPr>
                              <w:t>13</w:t>
                            </w:r>
                            <w:proofErr w:type="gramEnd"/>
                            <w:r w:rsidRPr="009E2EA0">
                              <w:rPr>
                                <w:rFonts w:cs="Arial" w:hint="eastAsia"/>
                                <w:bCs/>
                                <w:color w:val="202122"/>
                                <w:shd w:val="clear" w:color="auto" w:fill="FFFFFF"/>
                              </w:rPr>
                              <w:t>年度</w:t>
                            </w:r>
                          </w:p>
                        </w:tc>
                        <w:tc>
                          <w:tcPr>
                            <w:tcW w:w="1539" w:type="dxa"/>
                            <w:gridSpan w:val="2"/>
                            <w:tcBorders>
                              <w:top w:val="single" w:sz="4" w:space="0" w:color="auto"/>
                              <w:bottom w:val="nil"/>
                              <w:right w:val="single" w:sz="4" w:space="0" w:color="auto"/>
                            </w:tcBorders>
                            <w:vAlign w:val="center"/>
                          </w:tcPr>
                          <w:p w14:paraId="65C0AF90"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比較增減</w:t>
                            </w:r>
                          </w:p>
                        </w:tc>
                      </w:tr>
                      <w:tr w:rsidR="0039539D" w:rsidRPr="009E2EA0" w14:paraId="50172FCF" w14:textId="77777777" w:rsidTr="00370092">
                        <w:trPr>
                          <w:trHeight w:val="284"/>
                        </w:trPr>
                        <w:tc>
                          <w:tcPr>
                            <w:tcW w:w="1896" w:type="dxa"/>
                            <w:vMerge/>
                            <w:tcBorders>
                              <w:top w:val="nil"/>
                              <w:left w:val="single" w:sz="4" w:space="0" w:color="auto"/>
                              <w:bottom w:val="single" w:sz="4" w:space="0" w:color="auto"/>
                            </w:tcBorders>
                            <w:vAlign w:val="center"/>
                          </w:tcPr>
                          <w:p w14:paraId="4C088873" w14:textId="77777777" w:rsidR="0039539D" w:rsidRPr="009E2EA0" w:rsidRDefault="0039539D" w:rsidP="007E1ED5">
                            <w:pPr>
                              <w:spacing w:line="240" w:lineRule="atLeast"/>
                              <w:ind w:firstLineChars="0" w:firstLine="0"/>
                              <w:rPr>
                                <w:rFonts w:cs="Arial"/>
                                <w:bCs/>
                                <w:color w:val="202122"/>
                                <w:shd w:val="clear" w:color="auto" w:fill="FFFFFF"/>
                              </w:rPr>
                            </w:pPr>
                          </w:p>
                        </w:tc>
                        <w:tc>
                          <w:tcPr>
                            <w:tcW w:w="716" w:type="dxa"/>
                            <w:tcBorders>
                              <w:top w:val="nil"/>
                              <w:bottom w:val="single" w:sz="4" w:space="0" w:color="auto"/>
                            </w:tcBorders>
                            <w:vAlign w:val="center"/>
                          </w:tcPr>
                          <w:p w14:paraId="7E6773CC"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0" w:type="auto"/>
                            <w:tcBorders>
                              <w:top w:val="single" w:sz="4" w:space="0" w:color="auto"/>
                              <w:bottom w:val="single" w:sz="4" w:space="0" w:color="auto"/>
                            </w:tcBorders>
                            <w:vAlign w:val="center"/>
                          </w:tcPr>
                          <w:p w14:paraId="61D25903"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占比</w:t>
                            </w:r>
                          </w:p>
                        </w:tc>
                        <w:tc>
                          <w:tcPr>
                            <w:tcW w:w="0" w:type="auto"/>
                            <w:tcBorders>
                              <w:top w:val="nil"/>
                              <w:bottom w:val="single" w:sz="4" w:space="0" w:color="auto"/>
                            </w:tcBorders>
                            <w:vAlign w:val="center"/>
                          </w:tcPr>
                          <w:p w14:paraId="5DADA453"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0" w:type="auto"/>
                            <w:tcBorders>
                              <w:top w:val="single" w:sz="4" w:space="0" w:color="auto"/>
                              <w:bottom w:val="single" w:sz="4" w:space="0" w:color="auto"/>
                            </w:tcBorders>
                            <w:vAlign w:val="center"/>
                          </w:tcPr>
                          <w:p w14:paraId="6985F4FE"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占比</w:t>
                            </w:r>
                          </w:p>
                        </w:tc>
                        <w:tc>
                          <w:tcPr>
                            <w:tcW w:w="633" w:type="dxa"/>
                            <w:tcBorders>
                              <w:top w:val="nil"/>
                              <w:bottom w:val="single" w:sz="4" w:space="0" w:color="auto"/>
                            </w:tcBorders>
                            <w:vAlign w:val="center"/>
                          </w:tcPr>
                          <w:p w14:paraId="5314A33E"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金額</w:t>
                            </w:r>
                          </w:p>
                        </w:tc>
                        <w:tc>
                          <w:tcPr>
                            <w:tcW w:w="906" w:type="dxa"/>
                            <w:tcBorders>
                              <w:top w:val="single" w:sz="4" w:space="0" w:color="auto"/>
                              <w:bottom w:val="single" w:sz="4" w:space="0" w:color="auto"/>
                              <w:right w:val="single" w:sz="4" w:space="0" w:color="auto"/>
                            </w:tcBorders>
                            <w:vAlign w:val="center"/>
                          </w:tcPr>
                          <w:p w14:paraId="59C75BBC" w14:textId="77777777" w:rsidR="0039539D" w:rsidRPr="009E2EA0" w:rsidRDefault="0039539D" w:rsidP="007E1ED5">
                            <w:pPr>
                              <w:spacing w:line="240" w:lineRule="atLeast"/>
                              <w:ind w:firstLineChars="0" w:firstLine="0"/>
                              <w:jc w:val="center"/>
                              <w:rPr>
                                <w:rFonts w:cs="Arial"/>
                                <w:bCs/>
                                <w:color w:val="202122"/>
                                <w:shd w:val="clear" w:color="auto" w:fill="FFFFFF"/>
                              </w:rPr>
                            </w:pPr>
                            <w:r w:rsidRPr="009E2EA0">
                              <w:rPr>
                                <w:rFonts w:cs="Arial" w:hint="eastAsia"/>
                                <w:bCs/>
                                <w:color w:val="202122"/>
                                <w:shd w:val="clear" w:color="auto" w:fill="FFFFFF"/>
                              </w:rPr>
                              <w:t>比率</w:t>
                            </w:r>
                          </w:p>
                        </w:tc>
                      </w:tr>
                      <w:tr w:rsidR="0039539D" w:rsidRPr="009E2EA0" w14:paraId="41319FC3" w14:textId="77777777" w:rsidTr="00370092">
                        <w:trPr>
                          <w:trHeight w:val="284"/>
                        </w:trPr>
                        <w:tc>
                          <w:tcPr>
                            <w:tcW w:w="1896" w:type="dxa"/>
                            <w:tcBorders>
                              <w:left w:val="single" w:sz="4" w:space="0" w:color="auto"/>
                              <w:bottom w:val="double" w:sz="4" w:space="0" w:color="auto"/>
                            </w:tcBorders>
                            <w:vAlign w:val="center"/>
                          </w:tcPr>
                          <w:p w14:paraId="2492035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出口總值</w:t>
                            </w:r>
                          </w:p>
                        </w:tc>
                        <w:tc>
                          <w:tcPr>
                            <w:tcW w:w="716" w:type="dxa"/>
                            <w:tcBorders>
                              <w:bottom w:val="double" w:sz="4" w:space="0" w:color="auto"/>
                            </w:tcBorders>
                            <w:vAlign w:val="center"/>
                          </w:tcPr>
                          <w:p w14:paraId="10973D6F"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4,324</w:t>
                            </w:r>
                          </w:p>
                        </w:tc>
                        <w:tc>
                          <w:tcPr>
                            <w:tcW w:w="0" w:type="auto"/>
                            <w:tcBorders>
                              <w:bottom w:val="double" w:sz="4" w:space="0" w:color="auto"/>
                            </w:tcBorders>
                            <w:vAlign w:val="center"/>
                          </w:tcPr>
                          <w:p w14:paraId="151C8579" w14:textId="77777777" w:rsidR="0039539D" w:rsidRPr="004E0EE3" w:rsidRDefault="0039539D" w:rsidP="00AD06BE">
                            <w:pPr>
                              <w:spacing w:line="240" w:lineRule="atLeast"/>
                              <w:ind w:rightChars="-20" w:right="-48" w:firstLineChars="0" w:firstLine="0"/>
                              <w:jc w:val="right"/>
                              <w:rPr>
                                <w:rFonts w:cs="Arial"/>
                                <w:bCs/>
                                <w:color w:val="202122"/>
                                <w:spacing w:val="-10"/>
                                <w:shd w:val="clear" w:color="auto" w:fill="FFFFFF"/>
                              </w:rPr>
                            </w:pPr>
                            <w:r w:rsidRPr="004E0EE3">
                              <w:rPr>
                                <w:rFonts w:cs="Arial" w:hint="eastAsia"/>
                                <w:bCs/>
                                <w:color w:val="202122"/>
                                <w:spacing w:val="-10"/>
                                <w:shd w:val="clear" w:color="auto" w:fill="FFFFFF"/>
                              </w:rPr>
                              <w:t>1</w:t>
                            </w:r>
                            <w:r w:rsidRPr="004E0EE3">
                              <w:rPr>
                                <w:rFonts w:cs="Arial"/>
                                <w:bCs/>
                                <w:color w:val="202122"/>
                                <w:spacing w:val="-10"/>
                                <w:shd w:val="clear" w:color="auto" w:fill="FFFFFF"/>
                              </w:rPr>
                              <w:t>00.00</w:t>
                            </w:r>
                          </w:p>
                        </w:tc>
                        <w:tc>
                          <w:tcPr>
                            <w:tcW w:w="0" w:type="auto"/>
                            <w:tcBorders>
                              <w:bottom w:val="double" w:sz="4" w:space="0" w:color="auto"/>
                            </w:tcBorders>
                            <w:vAlign w:val="center"/>
                          </w:tcPr>
                          <w:p w14:paraId="023924A3"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bCs/>
                                <w:color w:val="202122"/>
                                <w:shd w:val="clear" w:color="auto" w:fill="FFFFFF"/>
                              </w:rPr>
                              <w:t>4,7</w:t>
                            </w:r>
                            <w:r w:rsidRPr="009E2EA0">
                              <w:rPr>
                                <w:rFonts w:cs="Arial" w:hint="eastAsia"/>
                                <w:bCs/>
                                <w:color w:val="202122"/>
                                <w:shd w:val="clear" w:color="auto" w:fill="FFFFFF"/>
                              </w:rPr>
                              <w:t>49</w:t>
                            </w:r>
                          </w:p>
                        </w:tc>
                        <w:tc>
                          <w:tcPr>
                            <w:tcW w:w="0" w:type="auto"/>
                            <w:tcBorders>
                              <w:bottom w:val="double" w:sz="4" w:space="0" w:color="auto"/>
                            </w:tcBorders>
                            <w:vAlign w:val="center"/>
                          </w:tcPr>
                          <w:p w14:paraId="653F4519" w14:textId="77777777" w:rsidR="0039539D" w:rsidRPr="004E0EE3" w:rsidRDefault="0039539D" w:rsidP="00AD06BE">
                            <w:pPr>
                              <w:spacing w:line="240" w:lineRule="atLeast"/>
                              <w:ind w:rightChars="-25" w:right="-60" w:firstLineChars="0" w:firstLine="0"/>
                              <w:jc w:val="right"/>
                              <w:rPr>
                                <w:rFonts w:cs="Arial"/>
                                <w:bCs/>
                                <w:color w:val="202122"/>
                                <w:spacing w:val="-10"/>
                                <w:shd w:val="clear" w:color="auto" w:fill="FFFFFF"/>
                              </w:rPr>
                            </w:pPr>
                            <w:r w:rsidRPr="004E0EE3">
                              <w:rPr>
                                <w:rFonts w:cs="Arial" w:hint="eastAsia"/>
                                <w:bCs/>
                                <w:color w:val="202122"/>
                                <w:spacing w:val="-10"/>
                                <w:shd w:val="clear" w:color="auto" w:fill="FFFFFF"/>
                              </w:rPr>
                              <w:t>1</w:t>
                            </w:r>
                            <w:r w:rsidRPr="004E0EE3">
                              <w:rPr>
                                <w:rFonts w:cs="Arial"/>
                                <w:bCs/>
                                <w:color w:val="202122"/>
                                <w:spacing w:val="-10"/>
                                <w:shd w:val="clear" w:color="auto" w:fill="FFFFFF"/>
                              </w:rPr>
                              <w:t>00.00</w:t>
                            </w:r>
                          </w:p>
                        </w:tc>
                        <w:tc>
                          <w:tcPr>
                            <w:tcW w:w="633" w:type="dxa"/>
                            <w:tcBorders>
                              <w:bottom w:val="double" w:sz="4" w:space="0" w:color="auto"/>
                            </w:tcBorders>
                            <w:vAlign w:val="center"/>
                          </w:tcPr>
                          <w:p w14:paraId="474ABFA7"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2</w:t>
                            </w:r>
                            <w:r w:rsidRPr="009E2EA0">
                              <w:rPr>
                                <w:rFonts w:cs="Arial" w:hint="eastAsia"/>
                                <w:bCs/>
                                <w:color w:val="202122"/>
                                <w:shd w:val="clear" w:color="auto" w:fill="FFFFFF"/>
                              </w:rPr>
                              <w:t>5</w:t>
                            </w:r>
                          </w:p>
                        </w:tc>
                        <w:tc>
                          <w:tcPr>
                            <w:tcW w:w="906" w:type="dxa"/>
                            <w:tcBorders>
                              <w:bottom w:val="double" w:sz="4" w:space="0" w:color="auto"/>
                              <w:right w:val="single" w:sz="4" w:space="0" w:color="auto"/>
                            </w:tcBorders>
                            <w:vAlign w:val="center"/>
                          </w:tcPr>
                          <w:p w14:paraId="19A745E8"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9</w:t>
                            </w:r>
                            <w:r w:rsidRPr="009E2EA0">
                              <w:rPr>
                                <w:rFonts w:cs="Arial"/>
                                <w:bCs/>
                                <w:color w:val="202122"/>
                                <w:shd w:val="clear" w:color="auto" w:fill="FFFFFF"/>
                              </w:rPr>
                              <w:t>.8</w:t>
                            </w:r>
                            <w:r w:rsidRPr="009E2EA0">
                              <w:rPr>
                                <w:rFonts w:cs="Arial" w:hint="eastAsia"/>
                                <w:bCs/>
                                <w:color w:val="202122"/>
                                <w:shd w:val="clear" w:color="auto" w:fill="FFFFFF"/>
                              </w:rPr>
                              <w:t>5</w:t>
                            </w:r>
                          </w:p>
                        </w:tc>
                      </w:tr>
                      <w:tr w:rsidR="0039539D" w:rsidRPr="009E2EA0" w14:paraId="7A6F0A5D" w14:textId="77777777" w:rsidTr="00370092">
                        <w:tc>
                          <w:tcPr>
                            <w:tcW w:w="1896" w:type="dxa"/>
                            <w:tcBorders>
                              <w:top w:val="double" w:sz="4" w:space="0" w:color="auto"/>
                              <w:left w:val="single" w:sz="4" w:space="0" w:color="auto"/>
                            </w:tcBorders>
                          </w:tcPr>
                          <w:p w14:paraId="27CAC47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w:t>
                            </w:r>
                            <w:r w:rsidRPr="009E2EA0">
                              <w:rPr>
                                <w:rFonts w:cs="Arial" w:hint="eastAsia"/>
                                <w:bCs/>
                                <w:color w:val="202122"/>
                                <w:shd w:val="clear" w:color="auto" w:fill="FFFFFF"/>
                              </w:rPr>
                              <w:t>電子零組件</w:t>
                            </w:r>
                          </w:p>
                        </w:tc>
                        <w:tc>
                          <w:tcPr>
                            <w:tcW w:w="716" w:type="dxa"/>
                            <w:tcBorders>
                              <w:top w:val="double" w:sz="4" w:space="0" w:color="auto"/>
                            </w:tcBorders>
                          </w:tcPr>
                          <w:p w14:paraId="28DF23A1"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1,78</w:t>
                            </w:r>
                            <w:r>
                              <w:rPr>
                                <w:rFonts w:cs="Arial"/>
                                <w:bCs/>
                                <w:color w:val="202122"/>
                                <w:shd w:val="clear" w:color="auto" w:fill="FFFFFF"/>
                              </w:rPr>
                              <w:t>6</w:t>
                            </w:r>
                          </w:p>
                        </w:tc>
                        <w:tc>
                          <w:tcPr>
                            <w:tcW w:w="0" w:type="auto"/>
                            <w:tcBorders>
                              <w:top w:val="double" w:sz="4" w:space="0" w:color="auto"/>
                            </w:tcBorders>
                          </w:tcPr>
                          <w:p w14:paraId="1366A5A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bCs/>
                                <w:color w:val="202122"/>
                                <w:shd w:val="clear" w:color="auto" w:fill="FFFFFF"/>
                              </w:rPr>
                              <w:t>41.33</w:t>
                            </w:r>
                          </w:p>
                        </w:tc>
                        <w:tc>
                          <w:tcPr>
                            <w:tcW w:w="0" w:type="auto"/>
                            <w:tcBorders>
                              <w:top w:val="double" w:sz="4" w:space="0" w:color="auto"/>
                            </w:tcBorders>
                          </w:tcPr>
                          <w:p w14:paraId="63ED495C"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bCs/>
                                <w:color w:val="202122"/>
                                <w:shd w:val="clear" w:color="auto" w:fill="FFFFFF"/>
                              </w:rPr>
                              <w:t>1,772</w:t>
                            </w:r>
                          </w:p>
                        </w:tc>
                        <w:tc>
                          <w:tcPr>
                            <w:tcW w:w="0" w:type="auto"/>
                            <w:tcBorders>
                              <w:top w:val="double" w:sz="4" w:space="0" w:color="auto"/>
                            </w:tcBorders>
                          </w:tcPr>
                          <w:p w14:paraId="212444E3"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bCs/>
                                <w:color w:val="202122"/>
                                <w:shd w:val="clear" w:color="auto" w:fill="FFFFFF"/>
                              </w:rPr>
                              <w:t>37.31</w:t>
                            </w:r>
                          </w:p>
                        </w:tc>
                        <w:tc>
                          <w:tcPr>
                            <w:tcW w:w="633" w:type="dxa"/>
                            <w:tcBorders>
                              <w:top w:val="double" w:sz="4" w:space="0" w:color="auto"/>
                              <w:bottom w:val="single" w:sz="4" w:space="0" w:color="auto"/>
                            </w:tcBorders>
                          </w:tcPr>
                          <w:p w14:paraId="0773729D"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14</w:t>
                            </w:r>
                          </w:p>
                        </w:tc>
                        <w:tc>
                          <w:tcPr>
                            <w:tcW w:w="906" w:type="dxa"/>
                            <w:tcBorders>
                              <w:top w:val="double" w:sz="4" w:space="0" w:color="auto"/>
                              <w:bottom w:val="single" w:sz="4" w:space="0" w:color="auto"/>
                              <w:right w:val="single" w:sz="4" w:space="0" w:color="auto"/>
                            </w:tcBorders>
                          </w:tcPr>
                          <w:p w14:paraId="7300A2B6"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0.83</w:t>
                            </w:r>
                          </w:p>
                        </w:tc>
                      </w:tr>
                      <w:tr w:rsidR="0039539D" w:rsidRPr="009E2EA0" w14:paraId="7F1A8D7A" w14:textId="77777777" w:rsidTr="00370092">
                        <w:tc>
                          <w:tcPr>
                            <w:tcW w:w="1896" w:type="dxa"/>
                            <w:tcBorders>
                              <w:left w:val="single" w:sz="4" w:space="0" w:color="auto"/>
                            </w:tcBorders>
                          </w:tcPr>
                          <w:p w14:paraId="10ED818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w:t>
                            </w:r>
                            <w:r w:rsidRPr="009E2EA0">
                              <w:rPr>
                                <w:rFonts w:cs="Arial" w:hint="eastAsia"/>
                                <w:bCs/>
                                <w:color w:val="202122"/>
                                <w:shd w:val="clear" w:color="auto" w:fill="FFFFFF"/>
                              </w:rPr>
                              <w:t>資通及視聽產品</w:t>
                            </w:r>
                          </w:p>
                        </w:tc>
                        <w:tc>
                          <w:tcPr>
                            <w:tcW w:w="716" w:type="dxa"/>
                          </w:tcPr>
                          <w:p w14:paraId="028E051D"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8</w:t>
                            </w:r>
                            <w:r w:rsidRPr="009E2EA0">
                              <w:rPr>
                                <w:rFonts w:cs="Arial"/>
                                <w:bCs/>
                                <w:color w:val="202122"/>
                                <w:shd w:val="clear" w:color="auto" w:fill="FFFFFF"/>
                              </w:rPr>
                              <w:t>33</w:t>
                            </w:r>
                          </w:p>
                        </w:tc>
                        <w:tc>
                          <w:tcPr>
                            <w:tcW w:w="0" w:type="auto"/>
                          </w:tcPr>
                          <w:p w14:paraId="1D66D572"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9.28</w:t>
                            </w:r>
                          </w:p>
                        </w:tc>
                        <w:tc>
                          <w:tcPr>
                            <w:tcW w:w="0" w:type="auto"/>
                          </w:tcPr>
                          <w:p w14:paraId="0D173AD4"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,325</w:t>
                            </w:r>
                          </w:p>
                        </w:tc>
                        <w:tc>
                          <w:tcPr>
                            <w:tcW w:w="0" w:type="auto"/>
                          </w:tcPr>
                          <w:p w14:paraId="4F389B4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7.9</w:t>
                            </w:r>
                            <w:r w:rsidRPr="009E2EA0">
                              <w:rPr>
                                <w:rFonts w:cs="Arial" w:hint="eastAsia"/>
                                <w:bCs/>
                                <w:color w:val="202122"/>
                                <w:shd w:val="clear" w:color="auto" w:fill="FFFFFF"/>
                              </w:rPr>
                              <w:t>0</w:t>
                            </w:r>
                          </w:p>
                        </w:tc>
                        <w:tc>
                          <w:tcPr>
                            <w:tcW w:w="633" w:type="dxa"/>
                            <w:shd w:val="clear" w:color="auto" w:fill="FFFFFF" w:themeFill="background1"/>
                          </w:tcPr>
                          <w:p w14:paraId="49A9B87A" w14:textId="77777777" w:rsidR="0039539D" w:rsidRPr="009E2EA0" w:rsidRDefault="0039539D" w:rsidP="007C7CC5">
                            <w:pPr>
                              <w:spacing w:line="240" w:lineRule="atLeast"/>
                              <w:ind w:leftChars="-26" w:left="-62" w:rightChars="-27" w:right="-65" w:firstLineChars="0" w:firstLine="0"/>
                              <w:jc w:val="right"/>
                              <w:rPr>
                                <w:rFonts w:cs="Arial"/>
                                <w:bCs/>
                                <w:shd w:val="clear" w:color="auto" w:fill="FFFFFF"/>
                              </w:rPr>
                            </w:pPr>
                            <w:r w:rsidRPr="009E2EA0">
                              <w:rPr>
                                <w:rFonts w:cs="Arial" w:hint="eastAsia"/>
                                <w:bCs/>
                                <w:shd w:val="clear" w:color="auto" w:fill="FFFFFF"/>
                              </w:rPr>
                              <w:t>4</w:t>
                            </w:r>
                            <w:r w:rsidRPr="009E2EA0">
                              <w:rPr>
                                <w:rFonts w:cs="Arial"/>
                                <w:bCs/>
                                <w:shd w:val="clear" w:color="auto" w:fill="FFFFFF"/>
                              </w:rPr>
                              <w:t>91</w:t>
                            </w:r>
                          </w:p>
                        </w:tc>
                        <w:tc>
                          <w:tcPr>
                            <w:tcW w:w="906" w:type="dxa"/>
                            <w:tcBorders>
                              <w:right w:val="single" w:sz="4" w:space="0" w:color="auto"/>
                            </w:tcBorders>
                            <w:shd w:val="clear" w:color="auto" w:fill="FFFFFF" w:themeFill="background1"/>
                          </w:tcPr>
                          <w:p w14:paraId="0F16F751" w14:textId="77777777" w:rsidR="0039539D" w:rsidRPr="009E2EA0" w:rsidRDefault="0039539D" w:rsidP="007C7CC5">
                            <w:pPr>
                              <w:spacing w:line="240" w:lineRule="atLeast"/>
                              <w:ind w:leftChars="-23" w:left="-55" w:rightChars="-19" w:right="-46" w:firstLineChars="0" w:firstLine="0"/>
                              <w:jc w:val="right"/>
                              <w:rPr>
                                <w:rFonts w:cs="Arial"/>
                                <w:bCs/>
                                <w:shd w:val="clear" w:color="auto" w:fill="FFFFFF"/>
                              </w:rPr>
                            </w:pPr>
                            <w:r w:rsidRPr="009E2EA0">
                              <w:rPr>
                                <w:rFonts w:cs="Arial" w:hint="eastAsia"/>
                                <w:bCs/>
                                <w:shd w:val="clear" w:color="auto" w:fill="FFFFFF"/>
                              </w:rPr>
                              <w:t>5</w:t>
                            </w:r>
                            <w:r w:rsidRPr="009E2EA0">
                              <w:rPr>
                                <w:rFonts w:cs="Arial"/>
                                <w:bCs/>
                                <w:shd w:val="clear" w:color="auto" w:fill="FFFFFF"/>
                              </w:rPr>
                              <w:t>8.96</w:t>
                            </w:r>
                          </w:p>
                        </w:tc>
                      </w:tr>
                      <w:tr w:rsidR="0039539D" w:rsidRPr="009E2EA0" w14:paraId="58D638C8" w14:textId="77777777" w:rsidTr="00370092">
                        <w:tc>
                          <w:tcPr>
                            <w:tcW w:w="1896" w:type="dxa"/>
                            <w:tcBorders>
                              <w:left w:val="single" w:sz="4" w:space="0" w:color="auto"/>
                            </w:tcBorders>
                          </w:tcPr>
                          <w:p w14:paraId="38B2843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w:t>
                            </w:r>
                            <w:r w:rsidRPr="004E0EE3">
                              <w:rPr>
                                <w:rFonts w:cs="Arial" w:hint="eastAsia"/>
                                <w:bCs/>
                                <w:color w:val="202122"/>
                                <w:spacing w:val="-15"/>
                                <w:shd w:val="clear" w:color="auto" w:fill="FFFFFF"/>
                              </w:rPr>
                              <w:t>基本金屬及其製品</w:t>
                            </w:r>
                          </w:p>
                        </w:tc>
                        <w:tc>
                          <w:tcPr>
                            <w:tcW w:w="716" w:type="dxa"/>
                          </w:tcPr>
                          <w:p w14:paraId="33873EC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87</w:t>
                            </w:r>
                          </w:p>
                        </w:tc>
                        <w:tc>
                          <w:tcPr>
                            <w:tcW w:w="0" w:type="auto"/>
                          </w:tcPr>
                          <w:p w14:paraId="667FF10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.65</w:t>
                            </w:r>
                          </w:p>
                        </w:tc>
                        <w:tc>
                          <w:tcPr>
                            <w:tcW w:w="0" w:type="auto"/>
                          </w:tcPr>
                          <w:p w14:paraId="554E2468"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85</w:t>
                            </w:r>
                          </w:p>
                        </w:tc>
                        <w:tc>
                          <w:tcPr>
                            <w:tcW w:w="0" w:type="auto"/>
                          </w:tcPr>
                          <w:p w14:paraId="31D7909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.01</w:t>
                            </w:r>
                          </w:p>
                        </w:tc>
                        <w:tc>
                          <w:tcPr>
                            <w:tcW w:w="633" w:type="dxa"/>
                          </w:tcPr>
                          <w:p w14:paraId="35D28610"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2</w:t>
                            </w:r>
                          </w:p>
                        </w:tc>
                        <w:tc>
                          <w:tcPr>
                            <w:tcW w:w="906" w:type="dxa"/>
                            <w:tcBorders>
                              <w:right w:val="single" w:sz="4" w:space="0" w:color="auto"/>
                            </w:tcBorders>
                          </w:tcPr>
                          <w:p w14:paraId="686DD6CC"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0.73</w:t>
                            </w:r>
                          </w:p>
                        </w:tc>
                      </w:tr>
                      <w:tr w:rsidR="0039539D" w:rsidRPr="009E2EA0" w14:paraId="5A74EA5E" w14:textId="77777777" w:rsidTr="00370092">
                        <w:tc>
                          <w:tcPr>
                            <w:tcW w:w="1896" w:type="dxa"/>
                            <w:tcBorders>
                              <w:left w:val="single" w:sz="4" w:space="0" w:color="auto"/>
                            </w:tcBorders>
                          </w:tcPr>
                          <w:p w14:paraId="2D4D4758"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w:t>
                            </w:r>
                            <w:r w:rsidRPr="009E2EA0">
                              <w:rPr>
                                <w:rFonts w:cs="Arial" w:hint="eastAsia"/>
                                <w:bCs/>
                                <w:color w:val="202122"/>
                                <w:shd w:val="clear" w:color="auto" w:fill="FFFFFF"/>
                              </w:rPr>
                              <w:t>機械</w:t>
                            </w:r>
                          </w:p>
                        </w:tc>
                        <w:tc>
                          <w:tcPr>
                            <w:tcW w:w="716" w:type="dxa"/>
                          </w:tcPr>
                          <w:p w14:paraId="08B6CA0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42</w:t>
                            </w:r>
                          </w:p>
                        </w:tc>
                        <w:tc>
                          <w:tcPr>
                            <w:tcW w:w="0" w:type="auto"/>
                          </w:tcPr>
                          <w:p w14:paraId="6770ED7E"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.60</w:t>
                            </w:r>
                          </w:p>
                        </w:tc>
                        <w:tc>
                          <w:tcPr>
                            <w:tcW w:w="0" w:type="auto"/>
                          </w:tcPr>
                          <w:p w14:paraId="7253E625"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41</w:t>
                            </w:r>
                          </w:p>
                        </w:tc>
                        <w:tc>
                          <w:tcPr>
                            <w:tcW w:w="0" w:type="auto"/>
                          </w:tcPr>
                          <w:p w14:paraId="17B0FE73"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.08</w:t>
                            </w:r>
                          </w:p>
                        </w:tc>
                        <w:tc>
                          <w:tcPr>
                            <w:tcW w:w="633" w:type="dxa"/>
                          </w:tcPr>
                          <w:p w14:paraId="7C1E2F8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0.9</w:t>
                            </w:r>
                          </w:p>
                        </w:tc>
                        <w:tc>
                          <w:tcPr>
                            <w:tcW w:w="906" w:type="dxa"/>
                            <w:tcBorders>
                              <w:right w:val="single" w:sz="4" w:space="0" w:color="auto"/>
                            </w:tcBorders>
                          </w:tcPr>
                          <w:p w14:paraId="2D135A1E"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0.4</w:t>
                            </w:r>
                            <w:r w:rsidRPr="009E2EA0">
                              <w:rPr>
                                <w:rFonts w:cs="Arial" w:hint="eastAsia"/>
                                <w:bCs/>
                                <w:color w:val="202122"/>
                                <w:shd w:val="clear" w:color="auto" w:fill="FFFFFF"/>
                              </w:rPr>
                              <w:t>0</w:t>
                            </w:r>
                          </w:p>
                        </w:tc>
                      </w:tr>
                      <w:tr w:rsidR="0039539D" w:rsidRPr="009E2EA0" w14:paraId="14A734A1" w14:textId="77777777" w:rsidTr="00370092">
                        <w:tc>
                          <w:tcPr>
                            <w:tcW w:w="1896" w:type="dxa"/>
                            <w:tcBorders>
                              <w:left w:val="single" w:sz="4" w:space="0" w:color="auto"/>
                            </w:tcBorders>
                          </w:tcPr>
                          <w:p w14:paraId="524FFE33"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5</w:t>
                            </w:r>
                            <w:r w:rsidRPr="009E2EA0">
                              <w:rPr>
                                <w:rFonts w:cs="Arial"/>
                                <w:bCs/>
                                <w:color w:val="202122"/>
                                <w:shd w:val="clear" w:color="auto" w:fill="FFFFFF"/>
                              </w:rPr>
                              <w:t>.</w:t>
                            </w:r>
                            <w:proofErr w:type="gramStart"/>
                            <w:r w:rsidRPr="009E2EA0">
                              <w:rPr>
                                <w:rFonts w:cs="Arial" w:hint="eastAsia"/>
                                <w:bCs/>
                                <w:color w:val="202122"/>
                                <w:shd w:val="clear" w:color="auto" w:fill="FFFFFF"/>
                              </w:rPr>
                              <w:t>塑</w:t>
                            </w:r>
                            <w:proofErr w:type="gramEnd"/>
                            <w:r w:rsidRPr="009E2EA0">
                              <w:rPr>
                                <w:rFonts w:cs="Arial" w:hint="eastAsia"/>
                                <w:bCs/>
                                <w:color w:val="202122"/>
                                <w:shd w:val="clear" w:color="auto" w:fill="FFFFFF"/>
                              </w:rPr>
                              <w:t>橡膠及其製品</w:t>
                            </w:r>
                          </w:p>
                        </w:tc>
                        <w:tc>
                          <w:tcPr>
                            <w:tcW w:w="716" w:type="dxa"/>
                          </w:tcPr>
                          <w:p w14:paraId="61D7D380"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99</w:t>
                            </w:r>
                          </w:p>
                        </w:tc>
                        <w:tc>
                          <w:tcPr>
                            <w:tcW w:w="0" w:type="auto"/>
                          </w:tcPr>
                          <w:p w14:paraId="2FD9C1B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.62</w:t>
                            </w:r>
                          </w:p>
                        </w:tc>
                        <w:tc>
                          <w:tcPr>
                            <w:tcW w:w="0" w:type="auto"/>
                          </w:tcPr>
                          <w:p w14:paraId="4FE8AE98"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95</w:t>
                            </w:r>
                          </w:p>
                        </w:tc>
                        <w:tc>
                          <w:tcPr>
                            <w:tcW w:w="0" w:type="auto"/>
                          </w:tcPr>
                          <w:p w14:paraId="2C7ECA65"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.12</w:t>
                            </w:r>
                          </w:p>
                        </w:tc>
                        <w:tc>
                          <w:tcPr>
                            <w:tcW w:w="633" w:type="dxa"/>
                          </w:tcPr>
                          <w:p w14:paraId="172761FB"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3</w:t>
                            </w:r>
                          </w:p>
                        </w:tc>
                        <w:tc>
                          <w:tcPr>
                            <w:tcW w:w="906" w:type="dxa"/>
                            <w:tcBorders>
                              <w:right w:val="single" w:sz="4" w:space="0" w:color="auto"/>
                            </w:tcBorders>
                          </w:tcPr>
                          <w:p w14:paraId="5CE69321"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1.8</w:t>
                            </w:r>
                            <w:r w:rsidRPr="009E2EA0">
                              <w:rPr>
                                <w:rFonts w:cs="Arial" w:hint="eastAsia"/>
                                <w:bCs/>
                                <w:color w:val="202122"/>
                                <w:shd w:val="clear" w:color="auto" w:fill="FFFFFF"/>
                              </w:rPr>
                              <w:t>6</w:t>
                            </w:r>
                          </w:p>
                        </w:tc>
                      </w:tr>
                      <w:tr w:rsidR="0039539D" w:rsidRPr="009E2EA0" w14:paraId="7F396770" w14:textId="77777777" w:rsidTr="00370092">
                        <w:tc>
                          <w:tcPr>
                            <w:tcW w:w="1896" w:type="dxa"/>
                            <w:tcBorders>
                              <w:left w:val="single" w:sz="4" w:space="0" w:color="auto"/>
                            </w:tcBorders>
                          </w:tcPr>
                          <w:p w14:paraId="6D9ABD95"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w:t>
                            </w:r>
                            <w:r w:rsidRPr="009E2EA0">
                              <w:rPr>
                                <w:rFonts w:cs="Arial" w:hint="eastAsia"/>
                                <w:bCs/>
                                <w:color w:val="202122"/>
                                <w:shd w:val="clear" w:color="auto" w:fill="FFFFFF"/>
                              </w:rPr>
                              <w:t>化學品</w:t>
                            </w:r>
                          </w:p>
                        </w:tc>
                        <w:tc>
                          <w:tcPr>
                            <w:tcW w:w="716" w:type="dxa"/>
                          </w:tcPr>
                          <w:p w14:paraId="6467E6B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84</w:t>
                            </w:r>
                          </w:p>
                        </w:tc>
                        <w:tc>
                          <w:tcPr>
                            <w:tcW w:w="0" w:type="auto"/>
                          </w:tcPr>
                          <w:p w14:paraId="010A5EB0"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4</w:t>
                            </w:r>
                            <w:r w:rsidRPr="009E2EA0">
                              <w:rPr>
                                <w:rFonts w:cs="Arial"/>
                                <w:bCs/>
                                <w:color w:val="202122"/>
                                <w:shd w:val="clear" w:color="auto" w:fill="FFFFFF"/>
                              </w:rPr>
                              <w:t>.26</w:t>
                            </w:r>
                          </w:p>
                        </w:tc>
                        <w:tc>
                          <w:tcPr>
                            <w:tcW w:w="0" w:type="auto"/>
                          </w:tcPr>
                          <w:p w14:paraId="05DF2A82"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8</w:t>
                            </w:r>
                            <w:r w:rsidRPr="009E2EA0">
                              <w:rPr>
                                <w:rFonts w:cs="Arial" w:hint="eastAsia"/>
                                <w:bCs/>
                                <w:color w:val="202122"/>
                                <w:shd w:val="clear" w:color="auto" w:fill="FFFFFF"/>
                              </w:rPr>
                              <w:t>2</w:t>
                            </w:r>
                          </w:p>
                        </w:tc>
                        <w:tc>
                          <w:tcPr>
                            <w:tcW w:w="0" w:type="auto"/>
                          </w:tcPr>
                          <w:p w14:paraId="5D6E62EA"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.85</w:t>
                            </w:r>
                          </w:p>
                        </w:tc>
                        <w:tc>
                          <w:tcPr>
                            <w:tcW w:w="633" w:type="dxa"/>
                          </w:tcPr>
                          <w:p w14:paraId="6ED59E5A"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w:t>
                            </w:r>
                          </w:p>
                        </w:tc>
                        <w:tc>
                          <w:tcPr>
                            <w:tcW w:w="906" w:type="dxa"/>
                            <w:tcBorders>
                              <w:right w:val="single" w:sz="4" w:space="0" w:color="auto"/>
                            </w:tcBorders>
                          </w:tcPr>
                          <w:p w14:paraId="1428E081"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0.</w:t>
                            </w:r>
                            <w:r w:rsidRPr="009E2EA0">
                              <w:rPr>
                                <w:rFonts w:cs="Arial" w:hint="eastAsia"/>
                                <w:bCs/>
                                <w:color w:val="202122"/>
                                <w:shd w:val="clear" w:color="auto" w:fill="FFFFFF"/>
                              </w:rPr>
                              <w:t>73</w:t>
                            </w:r>
                          </w:p>
                        </w:tc>
                      </w:tr>
                      <w:tr w:rsidR="0039539D" w:rsidRPr="009E2EA0" w14:paraId="12F0ACFD" w14:textId="77777777" w:rsidTr="00370092">
                        <w:tc>
                          <w:tcPr>
                            <w:tcW w:w="1896" w:type="dxa"/>
                            <w:tcBorders>
                              <w:left w:val="single" w:sz="4" w:space="0" w:color="auto"/>
                            </w:tcBorders>
                          </w:tcPr>
                          <w:p w14:paraId="584224D4"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7</w:t>
                            </w:r>
                            <w:r w:rsidRPr="009E2EA0">
                              <w:rPr>
                                <w:rFonts w:cs="Arial"/>
                                <w:bCs/>
                                <w:color w:val="202122"/>
                                <w:shd w:val="clear" w:color="auto" w:fill="FFFFFF"/>
                              </w:rPr>
                              <w:t>.</w:t>
                            </w:r>
                            <w:r w:rsidRPr="009E2EA0">
                              <w:rPr>
                                <w:rFonts w:cs="Arial" w:hint="eastAsia"/>
                                <w:bCs/>
                                <w:color w:val="202122"/>
                                <w:shd w:val="clear" w:color="auto" w:fill="FFFFFF"/>
                              </w:rPr>
                              <w:t>礦產品</w:t>
                            </w:r>
                          </w:p>
                        </w:tc>
                        <w:tc>
                          <w:tcPr>
                            <w:tcW w:w="716" w:type="dxa"/>
                          </w:tcPr>
                          <w:p w14:paraId="7C8BBDA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146</w:t>
                            </w:r>
                          </w:p>
                        </w:tc>
                        <w:tc>
                          <w:tcPr>
                            <w:tcW w:w="0" w:type="auto"/>
                          </w:tcPr>
                          <w:p w14:paraId="17F73A9C"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w:t>
                            </w:r>
                            <w:r w:rsidRPr="009E2EA0">
                              <w:rPr>
                                <w:rFonts w:cs="Arial" w:hint="eastAsia"/>
                                <w:bCs/>
                                <w:color w:val="202122"/>
                                <w:shd w:val="clear" w:color="auto" w:fill="FFFFFF"/>
                              </w:rPr>
                              <w:t>38</w:t>
                            </w:r>
                          </w:p>
                        </w:tc>
                        <w:tc>
                          <w:tcPr>
                            <w:tcW w:w="0" w:type="auto"/>
                          </w:tcPr>
                          <w:p w14:paraId="02903A3C"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39</w:t>
                            </w:r>
                          </w:p>
                        </w:tc>
                        <w:tc>
                          <w:tcPr>
                            <w:tcW w:w="0" w:type="auto"/>
                          </w:tcPr>
                          <w:p w14:paraId="7216AED1"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.94</w:t>
                            </w:r>
                          </w:p>
                        </w:tc>
                        <w:tc>
                          <w:tcPr>
                            <w:tcW w:w="633" w:type="dxa"/>
                          </w:tcPr>
                          <w:p w14:paraId="6B3D6968"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6</w:t>
                            </w:r>
                          </w:p>
                        </w:tc>
                        <w:tc>
                          <w:tcPr>
                            <w:tcW w:w="906" w:type="dxa"/>
                            <w:tcBorders>
                              <w:right w:val="single" w:sz="4" w:space="0" w:color="auto"/>
                            </w:tcBorders>
                          </w:tcPr>
                          <w:p w14:paraId="2E01B7B0"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4.57</w:t>
                            </w:r>
                          </w:p>
                        </w:tc>
                      </w:tr>
                      <w:tr w:rsidR="0039539D" w:rsidRPr="009E2EA0" w14:paraId="7C660299" w14:textId="77777777" w:rsidTr="00370092">
                        <w:tc>
                          <w:tcPr>
                            <w:tcW w:w="1896" w:type="dxa"/>
                            <w:tcBorders>
                              <w:left w:val="single" w:sz="4" w:space="0" w:color="auto"/>
                            </w:tcBorders>
                          </w:tcPr>
                          <w:p w14:paraId="3629156A"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8</w:t>
                            </w:r>
                            <w:r w:rsidRPr="009E2EA0">
                              <w:rPr>
                                <w:rFonts w:cs="Arial"/>
                                <w:bCs/>
                                <w:color w:val="202122"/>
                                <w:shd w:val="clear" w:color="auto" w:fill="FFFFFF"/>
                              </w:rPr>
                              <w:t>.</w:t>
                            </w:r>
                            <w:r w:rsidRPr="009E2EA0">
                              <w:rPr>
                                <w:rFonts w:cs="Arial" w:hint="eastAsia"/>
                                <w:bCs/>
                                <w:color w:val="202122"/>
                                <w:shd w:val="clear" w:color="auto" w:fill="FFFFFF"/>
                              </w:rPr>
                              <w:t>電機產品</w:t>
                            </w:r>
                          </w:p>
                        </w:tc>
                        <w:tc>
                          <w:tcPr>
                            <w:tcW w:w="716" w:type="dxa"/>
                          </w:tcPr>
                          <w:p w14:paraId="6127637D"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131</w:t>
                            </w:r>
                          </w:p>
                        </w:tc>
                        <w:tc>
                          <w:tcPr>
                            <w:tcW w:w="0" w:type="auto"/>
                          </w:tcPr>
                          <w:p w14:paraId="3F20A666"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3.03</w:t>
                            </w:r>
                          </w:p>
                        </w:tc>
                        <w:tc>
                          <w:tcPr>
                            <w:tcW w:w="0" w:type="auto"/>
                          </w:tcPr>
                          <w:p w14:paraId="629C77C9"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3</w:t>
                            </w:r>
                            <w:r w:rsidRPr="009E2EA0">
                              <w:rPr>
                                <w:rFonts w:cs="Arial" w:hint="eastAsia"/>
                                <w:bCs/>
                                <w:color w:val="202122"/>
                                <w:shd w:val="clear" w:color="auto" w:fill="FFFFFF"/>
                              </w:rPr>
                              <w:t>2</w:t>
                            </w:r>
                          </w:p>
                        </w:tc>
                        <w:tc>
                          <w:tcPr>
                            <w:tcW w:w="0" w:type="auto"/>
                          </w:tcPr>
                          <w:p w14:paraId="27AC46F8"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.80</w:t>
                            </w:r>
                          </w:p>
                        </w:tc>
                        <w:tc>
                          <w:tcPr>
                            <w:tcW w:w="633" w:type="dxa"/>
                          </w:tcPr>
                          <w:p w14:paraId="172B4F9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1</w:t>
                            </w:r>
                          </w:p>
                        </w:tc>
                        <w:tc>
                          <w:tcPr>
                            <w:tcW w:w="906" w:type="dxa"/>
                            <w:tcBorders>
                              <w:right w:val="single" w:sz="4" w:space="0" w:color="auto"/>
                            </w:tcBorders>
                          </w:tcPr>
                          <w:p w14:paraId="739A2AB9"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1.33</w:t>
                            </w:r>
                          </w:p>
                        </w:tc>
                      </w:tr>
                      <w:tr w:rsidR="0039539D" w:rsidRPr="009E2EA0" w14:paraId="0630561D" w14:textId="77777777" w:rsidTr="00370092">
                        <w:tc>
                          <w:tcPr>
                            <w:tcW w:w="1896" w:type="dxa"/>
                            <w:tcBorders>
                              <w:left w:val="single" w:sz="4" w:space="0" w:color="auto"/>
                            </w:tcBorders>
                          </w:tcPr>
                          <w:p w14:paraId="707EB07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9</w:t>
                            </w:r>
                            <w:r w:rsidRPr="009E2EA0">
                              <w:rPr>
                                <w:rFonts w:cs="Arial"/>
                                <w:bCs/>
                                <w:color w:val="202122"/>
                                <w:shd w:val="clear" w:color="auto" w:fill="FFFFFF"/>
                              </w:rPr>
                              <w:t>.</w:t>
                            </w:r>
                            <w:r w:rsidRPr="009E2EA0">
                              <w:rPr>
                                <w:rFonts w:cs="Arial" w:hint="eastAsia"/>
                                <w:bCs/>
                                <w:color w:val="202122"/>
                                <w:shd w:val="clear" w:color="auto" w:fill="FFFFFF"/>
                              </w:rPr>
                              <w:t>光學及精密儀器</w:t>
                            </w:r>
                          </w:p>
                        </w:tc>
                        <w:tc>
                          <w:tcPr>
                            <w:tcW w:w="716" w:type="dxa"/>
                          </w:tcPr>
                          <w:p w14:paraId="47450CC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29</w:t>
                            </w:r>
                          </w:p>
                        </w:tc>
                        <w:tc>
                          <w:tcPr>
                            <w:tcW w:w="0" w:type="auto"/>
                          </w:tcPr>
                          <w:p w14:paraId="3F0789F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3</w:t>
                            </w:r>
                            <w:r w:rsidRPr="009E2EA0">
                              <w:rPr>
                                <w:rFonts w:cs="Arial"/>
                                <w:bCs/>
                                <w:color w:val="202122"/>
                                <w:shd w:val="clear" w:color="auto" w:fill="FFFFFF"/>
                              </w:rPr>
                              <w:t>.00</w:t>
                            </w:r>
                          </w:p>
                        </w:tc>
                        <w:tc>
                          <w:tcPr>
                            <w:tcW w:w="0" w:type="auto"/>
                          </w:tcPr>
                          <w:p w14:paraId="1F442BCF"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12</w:t>
                            </w:r>
                          </w:p>
                        </w:tc>
                        <w:tc>
                          <w:tcPr>
                            <w:tcW w:w="0" w:type="auto"/>
                          </w:tcPr>
                          <w:p w14:paraId="155179B2"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.37</w:t>
                            </w:r>
                          </w:p>
                        </w:tc>
                        <w:tc>
                          <w:tcPr>
                            <w:tcW w:w="633" w:type="dxa"/>
                          </w:tcPr>
                          <w:p w14:paraId="71B65ECE"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17</w:t>
                            </w:r>
                          </w:p>
                        </w:tc>
                        <w:tc>
                          <w:tcPr>
                            <w:tcW w:w="906" w:type="dxa"/>
                            <w:tcBorders>
                              <w:right w:val="single" w:sz="4" w:space="0" w:color="auto"/>
                            </w:tcBorders>
                          </w:tcPr>
                          <w:p w14:paraId="7C5FE710"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bCs/>
                                <w:color w:val="202122"/>
                                <w:shd w:val="clear" w:color="auto" w:fill="FFFFFF"/>
                              </w:rPr>
                              <w:t>13.</w:t>
                            </w:r>
                            <w:r w:rsidRPr="009E2EA0">
                              <w:rPr>
                                <w:rFonts w:cs="Arial" w:hint="eastAsia"/>
                                <w:bCs/>
                                <w:color w:val="202122"/>
                                <w:shd w:val="clear" w:color="auto" w:fill="FFFFFF"/>
                              </w:rPr>
                              <w:t>19</w:t>
                            </w:r>
                          </w:p>
                        </w:tc>
                      </w:tr>
                      <w:tr w:rsidR="0039539D" w:rsidRPr="009E2EA0" w14:paraId="00E9CF1F" w14:textId="77777777" w:rsidTr="00370092">
                        <w:tc>
                          <w:tcPr>
                            <w:tcW w:w="1896" w:type="dxa"/>
                            <w:tcBorders>
                              <w:left w:val="single" w:sz="4" w:space="0" w:color="auto"/>
                            </w:tcBorders>
                          </w:tcPr>
                          <w:p w14:paraId="07644F69"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0.</w:t>
                            </w:r>
                            <w:r w:rsidRPr="009E2EA0">
                              <w:rPr>
                                <w:rFonts w:cs="Arial" w:hint="eastAsia"/>
                                <w:bCs/>
                                <w:color w:val="202122"/>
                                <w:shd w:val="clear" w:color="auto" w:fill="FFFFFF"/>
                              </w:rPr>
                              <w:t>運輸工具</w:t>
                            </w:r>
                          </w:p>
                        </w:tc>
                        <w:tc>
                          <w:tcPr>
                            <w:tcW w:w="716" w:type="dxa"/>
                          </w:tcPr>
                          <w:p w14:paraId="2E471D74"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124</w:t>
                            </w:r>
                          </w:p>
                        </w:tc>
                        <w:tc>
                          <w:tcPr>
                            <w:tcW w:w="0" w:type="auto"/>
                          </w:tcPr>
                          <w:p w14:paraId="7941A85B"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2.88</w:t>
                            </w:r>
                          </w:p>
                        </w:tc>
                        <w:tc>
                          <w:tcPr>
                            <w:tcW w:w="0" w:type="auto"/>
                          </w:tcPr>
                          <w:p w14:paraId="66E49442"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08</w:t>
                            </w:r>
                          </w:p>
                        </w:tc>
                        <w:tc>
                          <w:tcPr>
                            <w:tcW w:w="0" w:type="auto"/>
                          </w:tcPr>
                          <w:p w14:paraId="6A1882B6"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2</w:t>
                            </w:r>
                            <w:r w:rsidRPr="009E2EA0">
                              <w:rPr>
                                <w:rFonts w:cs="Arial"/>
                                <w:bCs/>
                                <w:color w:val="202122"/>
                                <w:shd w:val="clear" w:color="auto" w:fill="FFFFFF"/>
                              </w:rPr>
                              <w:t>.29</w:t>
                            </w:r>
                          </w:p>
                        </w:tc>
                        <w:tc>
                          <w:tcPr>
                            <w:tcW w:w="633" w:type="dxa"/>
                          </w:tcPr>
                          <w:p w14:paraId="495B7F0C"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15</w:t>
                            </w:r>
                          </w:p>
                        </w:tc>
                        <w:tc>
                          <w:tcPr>
                            <w:tcW w:w="906" w:type="dxa"/>
                            <w:tcBorders>
                              <w:right w:val="single" w:sz="4" w:space="0" w:color="auto"/>
                            </w:tcBorders>
                          </w:tcPr>
                          <w:p w14:paraId="5625BDA9" w14:textId="77777777" w:rsidR="0039539D" w:rsidRPr="009E2EA0" w:rsidRDefault="0039539D" w:rsidP="007C7CC5">
                            <w:pPr>
                              <w:spacing w:line="240" w:lineRule="atLeast"/>
                              <w:ind w:leftChars="-23" w:left="-55"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w:t>
                            </w:r>
                            <w:r>
                              <w:rPr>
                                <w:rFonts w:cs="Arial"/>
                                <w:bCs/>
                                <w:color w:val="202122"/>
                                <w:shd w:val="clear" w:color="auto" w:fill="FFFFFF"/>
                              </w:rPr>
                              <w:t xml:space="preserve"> </w:t>
                            </w:r>
                            <w:r w:rsidRPr="009E2EA0">
                              <w:rPr>
                                <w:rFonts w:cs="Arial" w:hint="eastAsia"/>
                                <w:bCs/>
                                <w:color w:val="202122"/>
                                <w:shd w:val="clear" w:color="auto" w:fill="FFFFFF"/>
                              </w:rPr>
                              <w:t>12</w:t>
                            </w:r>
                            <w:r w:rsidRPr="009E2EA0">
                              <w:rPr>
                                <w:rFonts w:cs="Arial"/>
                                <w:bCs/>
                                <w:color w:val="202122"/>
                                <w:shd w:val="clear" w:color="auto" w:fill="FFFFFF"/>
                              </w:rPr>
                              <w:t>.</w:t>
                            </w:r>
                            <w:r w:rsidRPr="009E2EA0">
                              <w:rPr>
                                <w:rFonts w:cs="Arial" w:hint="eastAsia"/>
                                <w:bCs/>
                                <w:color w:val="202122"/>
                                <w:shd w:val="clear" w:color="auto" w:fill="FFFFFF"/>
                              </w:rPr>
                              <w:t>57</w:t>
                            </w:r>
                          </w:p>
                        </w:tc>
                      </w:tr>
                      <w:tr w:rsidR="0039539D" w:rsidRPr="009E2EA0" w14:paraId="6EE16330" w14:textId="77777777" w:rsidTr="00370092">
                        <w:tc>
                          <w:tcPr>
                            <w:tcW w:w="1896" w:type="dxa"/>
                            <w:tcBorders>
                              <w:left w:val="single" w:sz="4" w:space="0" w:color="auto"/>
                            </w:tcBorders>
                          </w:tcPr>
                          <w:p w14:paraId="24BB79C2" w14:textId="77777777" w:rsidR="0039539D" w:rsidRPr="009E2EA0" w:rsidRDefault="0039539D" w:rsidP="007E1ED5">
                            <w:pPr>
                              <w:spacing w:line="240" w:lineRule="atLeast"/>
                              <w:ind w:firstLineChars="0" w:firstLine="0"/>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1.</w:t>
                            </w:r>
                            <w:r w:rsidRPr="009E2EA0">
                              <w:rPr>
                                <w:rFonts w:cs="Arial" w:hint="eastAsia"/>
                                <w:bCs/>
                                <w:color w:val="202122"/>
                                <w:shd w:val="clear" w:color="auto" w:fill="FFFFFF"/>
                              </w:rPr>
                              <w:t>紡織品</w:t>
                            </w:r>
                          </w:p>
                        </w:tc>
                        <w:tc>
                          <w:tcPr>
                            <w:tcW w:w="716" w:type="dxa"/>
                          </w:tcPr>
                          <w:p w14:paraId="473AC25F"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6</w:t>
                            </w:r>
                          </w:p>
                        </w:tc>
                        <w:tc>
                          <w:tcPr>
                            <w:tcW w:w="0" w:type="auto"/>
                          </w:tcPr>
                          <w:p w14:paraId="343F9303" w14:textId="77777777" w:rsidR="0039539D" w:rsidRPr="009E2EA0" w:rsidRDefault="0039539D" w:rsidP="00AD06BE">
                            <w:pPr>
                              <w:spacing w:line="240" w:lineRule="atLeast"/>
                              <w:ind w:rightChars="-20" w:right="-48"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.53</w:t>
                            </w:r>
                          </w:p>
                        </w:tc>
                        <w:tc>
                          <w:tcPr>
                            <w:tcW w:w="0" w:type="auto"/>
                          </w:tcPr>
                          <w:p w14:paraId="05F7A9D1" w14:textId="77777777" w:rsidR="0039539D" w:rsidRPr="009E2EA0" w:rsidRDefault="0039539D" w:rsidP="00AD06BE">
                            <w:pPr>
                              <w:spacing w:line="240" w:lineRule="atLeast"/>
                              <w:ind w:rightChars="-29" w:right="-70" w:firstLineChars="0" w:firstLine="0"/>
                              <w:jc w:val="right"/>
                              <w:rPr>
                                <w:rFonts w:cs="Arial"/>
                                <w:bCs/>
                                <w:color w:val="202122"/>
                                <w:shd w:val="clear" w:color="auto" w:fill="FFFFFF"/>
                              </w:rPr>
                            </w:pPr>
                            <w:r w:rsidRPr="009E2EA0">
                              <w:rPr>
                                <w:rFonts w:cs="Arial" w:hint="eastAsia"/>
                                <w:bCs/>
                                <w:color w:val="202122"/>
                                <w:shd w:val="clear" w:color="auto" w:fill="FFFFFF"/>
                              </w:rPr>
                              <w:t>6</w:t>
                            </w:r>
                            <w:r w:rsidRPr="009E2EA0">
                              <w:rPr>
                                <w:rFonts w:cs="Arial"/>
                                <w:bCs/>
                                <w:color w:val="202122"/>
                                <w:shd w:val="clear" w:color="auto" w:fill="FFFFFF"/>
                              </w:rPr>
                              <w:t>7</w:t>
                            </w:r>
                          </w:p>
                        </w:tc>
                        <w:tc>
                          <w:tcPr>
                            <w:tcW w:w="0" w:type="auto"/>
                          </w:tcPr>
                          <w:p w14:paraId="093A7498" w14:textId="77777777" w:rsidR="0039539D" w:rsidRPr="009E2EA0" w:rsidRDefault="0039539D" w:rsidP="00AD06BE">
                            <w:pPr>
                              <w:spacing w:line="240" w:lineRule="atLeast"/>
                              <w:ind w:rightChars="-25" w:right="-60"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.42</w:t>
                            </w:r>
                          </w:p>
                        </w:tc>
                        <w:tc>
                          <w:tcPr>
                            <w:tcW w:w="633" w:type="dxa"/>
                          </w:tcPr>
                          <w:p w14:paraId="2297B181" w14:textId="77777777" w:rsidR="0039539D" w:rsidRPr="009E2EA0" w:rsidRDefault="0039539D" w:rsidP="007C7CC5">
                            <w:pPr>
                              <w:spacing w:line="240" w:lineRule="atLeast"/>
                              <w:ind w:leftChars="-26" w:left="-62" w:rightChars="-27" w:right="-65" w:firstLineChars="0" w:firstLine="0"/>
                              <w:jc w:val="right"/>
                              <w:rPr>
                                <w:rFonts w:cs="Arial"/>
                                <w:bCs/>
                                <w:color w:val="202122"/>
                                <w:shd w:val="clear" w:color="auto" w:fill="FFFFFF"/>
                              </w:rPr>
                            </w:pPr>
                            <w:r w:rsidRPr="009E2EA0">
                              <w:rPr>
                                <w:rFonts w:cs="Arial" w:hint="eastAsia"/>
                                <w:bCs/>
                                <w:color w:val="202122"/>
                                <w:shd w:val="clear" w:color="auto" w:fill="FFFFFF"/>
                              </w:rPr>
                              <w:t>0.9</w:t>
                            </w:r>
                          </w:p>
                        </w:tc>
                        <w:tc>
                          <w:tcPr>
                            <w:tcW w:w="906" w:type="dxa"/>
                            <w:tcBorders>
                              <w:right w:val="single" w:sz="4" w:space="0" w:color="auto"/>
                            </w:tcBorders>
                          </w:tcPr>
                          <w:p w14:paraId="308163E0" w14:textId="77777777" w:rsidR="0039539D" w:rsidRPr="009E2EA0" w:rsidRDefault="0039539D" w:rsidP="00AD06BE">
                            <w:pPr>
                              <w:spacing w:line="240" w:lineRule="atLeast"/>
                              <w:ind w:rightChars="-19" w:right="-46" w:firstLineChars="0" w:firstLine="0"/>
                              <w:jc w:val="right"/>
                              <w:rPr>
                                <w:rFonts w:cs="Arial"/>
                                <w:bCs/>
                                <w:color w:val="202122"/>
                                <w:shd w:val="clear" w:color="auto" w:fill="FFFFFF"/>
                              </w:rPr>
                            </w:pPr>
                            <w:r w:rsidRPr="009E2EA0">
                              <w:rPr>
                                <w:rFonts w:cs="Arial" w:hint="eastAsia"/>
                                <w:bCs/>
                                <w:color w:val="202122"/>
                                <w:shd w:val="clear" w:color="auto" w:fill="FFFFFF"/>
                              </w:rPr>
                              <w:t>1</w:t>
                            </w:r>
                            <w:r w:rsidRPr="009E2EA0">
                              <w:rPr>
                                <w:rFonts w:cs="Arial"/>
                                <w:bCs/>
                                <w:color w:val="202122"/>
                                <w:shd w:val="clear" w:color="auto" w:fill="FFFFFF"/>
                              </w:rPr>
                              <w:t>.</w:t>
                            </w:r>
                            <w:r w:rsidRPr="009E2EA0">
                              <w:rPr>
                                <w:rFonts w:cs="Arial" w:hint="eastAsia"/>
                                <w:bCs/>
                                <w:color w:val="202122"/>
                                <w:shd w:val="clear" w:color="auto" w:fill="FFFFFF"/>
                              </w:rPr>
                              <w:t>45</w:t>
                            </w:r>
                          </w:p>
                        </w:tc>
                      </w:tr>
                      <w:tr w:rsidR="0039539D" w:rsidRPr="009E2EA0" w14:paraId="3DE9A5B6" w14:textId="77777777" w:rsidTr="00370092">
                        <w:trPr>
                          <w:trHeight w:val="308"/>
                        </w:trPr>
                        <w:tc>
                          <w:tcPr>
                            <w:tcW w:w="6379" w:type="dxa"/>
                            <w:gridSpan w:val="7"/>
                            <w:tcBorders>
                              <w:left w:val="nil"/>
                              <w:bottom w:val="nil"/>
                              <w:right w:val="nil"/>
                            </w:tcBorders>
                          </w:tcPr>
                          <w:p w14:paraId="57A707F8" w14:textId="77777777" w:rsidR="0039539D" w:rsidRPr="009E2EA0" w:rsidRDefault="0039539D" w:rsidP="00822A99">
                            <w:pPr>
                              <w:spacing w:line="200" w:lineRule="atLeast"/>
                              <w:ind w:leftChars="-43" w:left="-103" w:firstLineChars="0" w:firstLine="0"/>
                              <w:rPr>
                                <w:rFonts w:cs="Arial"/>
                                <w:bCs/>
                                <w:color w:val="202122"/>
                                <w:sz w:val="18"/>
                                <w:szCs w:val="18"/>
                                <w:shd w:val="clear" w:color="auto" w:fill="FFFFFF"/>
                              </w:rPr>
                            </w:pPr>
                            <w:r w:rsidRPr="009E2EA0">
                              <w:rPr>
                                <w:rFonts w:cs="Arial" w:hint="eastAsia"/>
                                <w:bCs/>
                                <w:color w:val="202122"/>
                                <w:sz w:val="18"/>
                                <w:szCs w:val="18"/>
                                <w:shd w:val="clear" w:color="auto" w:fill="FFFFFF"/>
                              </w:rPr>
                              <w:t>資料來源：整理自財政部網站資料。</w:t>
                            </w:r>
                          </w:p>
                        </w:tc>
                      </w:tr>
                    </w:tbl>
                    <w:p w14:paraId="4787112E" w14:textId="77777777" w:rsidR="0039539D" w:rsidRPr="00890CAC" w:rsidRDefault="0039539D" w:rsidP="0039539D">
                      <w:pPr>
                        <w:ind w:firstLine="480"/>
                      </w:pPr>
                    </w:p>
                  </w:txbxContent>
                </v:textbox>
                <w10:wrap type="square"/>
              </v:shape>
            </w:pict>
          </mc:Fallback>
        </mc:AlternateContent>
      </w:r>
      <w:r w:rsidR="007E1ED5" w:rsidRPr="0039539D">
        <w:rPr>
          <w:b/>
          <w:bCs/>
          <w:sz w:val="24"/>
        </w:rPr>
        <w:t>2.</w:t>
      </w:r>
      <w:r w:rsidR="007E1ED5" w:rsidRPr="0039539D">
        <w:rPr>
          <w:rFonts w:hint="eastAsia"/>
          <w:b/>
          <w:bCs/>
          <w:sz w:val="24"/>
        </w:rPr>
        <w:t xml:space="preserve">　我國整體出口值已有成長，惟部分產業出口值仍下滑，又出口貨品高度集中，且對部分國家或地區市場仰賴程度增加，易受需求改變而影響出口成長及經濟表現：</w:t>
      </w:r>
      <w:r w:rsidR="007E1ED5" w:rsidRPr="0039539D">
        <w:rPr>
          <w:rFonts w:hint="eastAsia"/>
          <w:sz w:val="24"/>
        </w:rPr>
        <w:t>我國因天然資源有限，對外貿易係經濟發展之主要動力。經濟部及所屬為提升出口動能，自1</w:t>
      </w:r>
      <w:r w:rsidR="007E1ED5" w:rsidRPr="0039539D">
        <w:rPr>
          <w:sz w:val="24"/>
        </w:rPr>
        <w:t>1</w:t>
      </w:r>
      <w:r w:rsidR="007E1ED5" w:rsidRPr="0039539D">
        <w:rPr>
          <w:rFonts w:hint="eastAsia"/>
          <w:sz w:val="24"/>
        </w:rPr>
        <w:t>2年9月起推動分散出口市場等4大措施，加強協助業者拓銷海外市場。據財政部網站公開資料，</w:t>
      </w:r>
      <w:proofErr w:type="gramStart"/>
      <w:r w:rsidR="007E1ED5" w:rsidRPr="0039539D">
        <w:rPr>
          <w:rFonts w:hint="eastAsia"/>
          <w:sz w:val="24"/>
        </w:rPr>
        <w:t>1</w:t>
      </w:r>
      <w:r w:rsidR="007E1ED5" w:rsidRPr="0039539D">
        <w:rPr>
          <w:sz w:val="24"/>
        </w:rPr>
        <w:t>13</w:t>
      </w:r>
      <w:proofErr w:type="gramEnd"/>
      <w:r w:rsidR="007E1ED5" w:rsidRPr="0039539D">
        <w:rPr>
          <w:rFonts w:hint="eastAsia"/>
          <w:sz w:val="24"/>
        </w:rPr>
        <w:t>年度我國出口總值4</w:t>
      </w:r>
      <w:r w:rsidR="007E1ED5" w:rsidRPr="0039539D">
        <w:rPr>
          <w:sz w:val="24"/>
        </w:rPr>
        <w:t>,7</w:t>
      </w:r>
      <w:r w:rsidR="007E1ED5" w:rsidRPr="0039539D">
        <w:rPr>
          <w:rFonts w:hint="eastAsia"/>
          <w:sz w:val="24"/>
        </w:rPr>
        <w:t>49億餘美元，較</w:t>
      </w:r>
      <w:proofErr w:type="gramStart"/>
      <w:r w:rsidR="007E1ED5" w:rsidRPr="0039539D">
        <w:rPr>
          <w:rFonts w:hint="eastAsia"/>
          <w:sz w:val="24"/>
        </w:rPr>
        <w:t>1</w:t>
      </w:r>
      <w:r w:rsidR="007E1ED5" w:rsidRPr="0039539D">
        <w:rPr>
          <w:sz w:val="24"/>
        </w:rPr>
        <w:t>12</w:t>
      </w:r>
      <w:proofErr w:type="gramEnd"/>
      <w:r w:rsidR="007E1ED5" w:rsidRPr="0039539D">
        <w:rPr>
          <w:rFonts w:hint="eastAsia"/>
          <w:sz w:val="24"/>
        </w:rPr>
        <w:t>年度增加9</w:t>
      </w:r>
      <w:r w:rsidR="007E1ED5" w:rsidRPr="0039539D">
        <w:rPr>
          <w:sz w:val="24"/>
        </w:rPr>
        <w:t>.8</w:t>
      </w:r>
      <w:r w:rsidR="007E1ED5" w:rsidRPr="0039539D">
        <w:rPr>
          <w:rFonts w:hint="eastAsia"/>
          <w:sz w:val="24"/>
        </w:rPr>
        <w:t>5％，主要係受惠人工智慧</w:t>
      </w:r>
      <w:r w:rsidR="007E1ED5" w:rsidRPr="0039539D">
        <w:rPr>
          <w:sz w:val="24"/>
        </w:rPr>
        <w:t>（</w:t>
      </w:r>
      <w:r w:rsidR="007E1ED5" w:rsidRPr="0039539D">
        <w:rPr>
          <w:rFonts w:hint="eastAsia"/>
          <w:sz w:val="24"/>
        </w:rPr>
        <w:t>Artificial Intelligence</w:t>
      </w:r>
      <w:r w:rsidR="007E1ED5" w:rsidRPr="0039539D">
        <w:rPr>
          <w:sz w:val="24"/>
        </w:rPr>
        <w:t>,</w:t>
      </w:r>
      <w:r w:rsidR="007E1ED5" w:rsidRPr="0039539D">
        <w:rPr>
          <w:rFonts w:hint="eastAsia"/>
          <w:sz w:val="24"/>
        </w:rPr>
        <w:t xml:space="preserve"> AI）、高效能運算（High Performance Computing, HPC）等新興科技應用持續發酵，以及終端需求回</w:t>
      </w:r>
      <w:r w:rsidR="00A24C76" w:rsidRPr="0039539D">
        <w:rPr>
          <w:rFonts w:hint="eastAsia"/>
          <w:sz w:val="24"/>
        </w:rPr>
        <w:t>溫</w:t>
      </w:r>
      <w:r w:rsidR="007E1ED5" w:rsidRPr="0039539D">
        <w:rPr>
          <w:rFonts w:hint="eastAsia"/>
          <w:sz w:val="24"/>
        </w:rPr>
        <w:t>等影響所致，並自1</w:t>
      </w:r>
      <w:r w:rsidR="007E1ED5" w:rsidRPr="0039539D">
        <w:rPr>
          <w:sz w:val="24"/>
        </w:rPr>
        <w:t>12</w:t>
      </w:r>
      <w:r w:rsidR="007E1ED5" w:rsidRPr="0039539D">
        <w:rPr>
          <w:rFonts w:hint="eastAsia"/>
          <w:sz w:val="24"/>
        </w:rPr>
        <w:t>年1</w:t>
      </w:r>
      <w:r w:rsidR="007E1ED5" w:rsidRPr="0039539D">
        <w:rPr>
          <w:sz w:val="24"/>
        </w:rPr>
        <w:t>1</w:t>
      </w:r>
      <w:r w:rsidR="007E1ED5" w:rsidRPr="0039539D">
        <w:rPr>
          <w:rFonts w:hint="eastAsia"/>
          <w:sz w:val="24"/>
        </w:rPr>
        <w:t>月起至1</w:t>
      </w:r>
      <w:r w:rsidR="007E1ED5" w:rsidRPr="0039539D">
        <w:rPr>
          <w:sz w:val="24"/>
        </w:rPr>
        <w:t>1</w:t>
      </w:r>
      <w:r w:rsidR="007E1ED5" w:rsidRPr="0039539D">
        <w:rPr>
          <w:rFonts w:hint="eastAsia"/>
          <w:sz w:val="24"/>
        </w:rPr>
        <w:t>4年3月止，已連續17個月正成長。經查</w:t>
      </w:r>
      <w:r w:rsidR="00EF7F7D" w:rsidRPr="0039539D">
        <w:rPr>
          <w:rFonts w:hint="eastAsia"/>
          <w:sz w:val="24"/>
        </w:rPr>
        <w:t>，</w:t>
      </w:r>
      <w:proofErr w:type="gramStart"/>
      <w:r w:rsidR="007E1ED5" w:rsidRPr="0039539D">
        <w:rPr>
          <w:rFonts w:hint="eastAsia"/>
          <w:sz w:val="24"/>
        </w:rPr>
        <w:t>113</w:t>
      </w:r>
      <w:proofErr w:type="gramEnd"/>
      <w:r w:rsidR="007E1ED5" w:rsidRPr="0039539D">
        <w:rPr>
          <w:rFonts w:hint="eastAsia"/>
          <w:sz w:val="24"/>
        </w:rPr>
        <w:t>年度出口之「電子零組件」等1</w:t>
      </w:r>
      <w:r w:rsidR="007E1ED5" w:rsidRPr="0039539D">
        <w:rPr>
          <w:sz w:val="24"/>
        </w:rPr>
        <w:t>1</w:t>
      </w:r>
      <w:r w:rsidR="007E1ED5" w:rsidRPr="0039539D">
        <w:rPr>
          <w:rFonts w:hint="eastAsia"/>
          <w:sz w:val="24"/>
        </w:rPr>
        <w:t>項主要貨品中，除「資通及視聽產品」等3項較</w:t>
      </w:r>
      <w:proofErr w:type="gramStart"/>
      <w:r w:rsidR="007E1ED5" w:rsidRPr="0039539D">
        <w:rPr>
          <w:rFonts w:hint="eastAsia"/>
          <w:sz w:val="24"/>
        </w:rPr>
        <w:t>1</w:t>
      </w:r>
      <w:r w:rsidR="007E1ED5" w:rsidRPr="0039539D">
        <w:rPr>
          <w:sz w:val="24"/>
        </w:rPr>
        <w:t>12</w:t>
      </w:r>
      <w:proofErr w:type="gramEnd"/>
      <w:r w:rsidR="007E1ED5" w:rsidRPr="0039539D">
        <w:rPr>
          <w:rFonts w:hint="eastAsia"/>
          <w:sz w:val="24"/>
        </w:rPr>
        <w:t>年度成長外，其餘「機械」等8項，均較</w:t>
      </w:r>
      <w:proofErr w:type="gramStart"/>
      <w:r w:rsidR="007E1ED5" w:rsidRPr="0039539D">
        <w:rPr>
          <w:rFonts w:hint="eastAsia"/>
          <w:sz w:val="24"/>
        </w:rPr>
        <w:t>1</w:t>
      </w:r>
      <w:r w:rsidR="007E1ED5" w:rsidRPr="0039539D">
        <w:rPr>
          <w:sz w:val="24"/>
        </w:rPr>
        <w:t>12</w:t>
      </w:r>
      <w:proofErr w:type="gramEnd"/>
      <w:r w:rsidR="007E1ED5" w:rsidRPr="0039539D">
        <w:rPr>
          <w:rFonts w:hint="eastAsia"/>
          <w:sz w:val="24"/>
        </w:rPr>
        <w:t>年度下滑，其中以「光學及精密儀器」下滑1</w:t>
      </w:r>
      <w:r w:rsidR="007E1ED5" w:rsidRPr="0039539D">
        <w:rPr>
          <w:sz w:val="24"/>
        </w:rPr>
        <w:t>3.19</w:t>
      </w:r>
      <w:r w:rsidR="007E1ED5" w:rsidRPr="0039539D">
        <w:rPr>
          <w:rFonts w:hint="eastAsia"/>
          <w:sz w:val="24"/>
        </w:rPr>
        <w:t>％為最多，主要係受中國大陸低價傾銷，或日本以低</w:t>
      </w:r>
      <w:proofErr w:type="gramStart"/>
      <w:r w:rsidR="007E1ED5" w:rsidRPr="0039539D">
        <w:rPr>
          <w:rFonts w:hint="eastAsia"/>
          <w:sz w:val="24"/>
        </w:rPr>
        <w:t>匯搶占高端市場</w:t>
      </w:r>
      <w:proofErr w:type="gramEnd"/>
      <w:r w:rsidR="007E1ED5" w:rsidRPr="0039539D">
        <w:rPr>
          <w:rFonts w:hint="eastAsia"/>
          <w:sz w:val="24"/>
        </w:rPr>
        <w:t>、地緣政治干擾、部分電子元件由外銷轉供國內使用等所致；</w:t>
      </w:r>
      <w:proofErr w:type="gramStart"/>
      <w:r w:rsidR="007E1ED5" w:rsidRPr="0039539D">
        <w:rPr>
          <w:rFonts w:hint="eastAsia"/>
          <w:sz w:val="24"/>
        </w:rPr>
        <w:t>另上開</w:t>
      </w:r>
      <w:proofErr w:type="gramEnd"/>
      <w:r w:rsidR="007E1ED5" w:rsidRPr="0039539D">
        <w:rPr>
          <w:sz w:val="24"/>
        </w:rPr>
        <w:t>1</w:t>
      </w:r>
      <w:r w:rsidR="007E1ED5" w:rsidRPr="0039539D">
        <w:rPr>
          <w:rFonts w:hint="eastAsia"/>
          <w:sz w:val="24"/>
        </w:rPr>
        <w:t>1項產品中，「電子零組件」、「資通及視聽產品」等</w:t>
      </w:r>
      <w:r w:rsidR="007E1ED5" w:rsidRPr="0039539D">
        <w:rPr>
          <w:sz w:val="24"/>
        </w:rPr>
        <w:t>2</w:t>
      </w:r>
      <w:r w:rsidR="007E1ED5" w:rsidRPr="0039539D">
        <w:rPr>
          <w:rFonts w:hint="eastAsia"/>
          <w:sz w:val="24"/>
        </w:rPr>
        <w:t>項出口占比由</w:t>
      </w:r>
      <w:proofErr w:type="gramStart"/>
      <w:r w:rsidR="007E1ED5" w:rsidRPr="0039539D">
        <w:rPr>
          <w:rFonts w:hint="eastAsia"/>
          <w:sz w:val="24"/>
        </w:rPr>
        <w:t>112</w:t>
      </w:r>
      <w:proofErr w:type="gramEnd"/>
      <w:r w:rsidR="007E1ED5" w:rsidRPr="0039539D">
        <w:rPr>
          <w:rFonts w:hint="eastAsia"/>
          <w:sz w:val="24"/>
        </w:rPr>
        <w:t>年度之60.61％，提高至</w:t>
      </w:r>
      <w:proofErr w:type="gramStart"/>
      <w:r w:rsidR="007E1ED5" w:rsidRPr="0039539D">
        <w:rPr>
          <w:rFonts w:hint="eastAsia"/>
          <w:sz w:val="24"/>
        </w:rPr>
        <w:t>1</w:t>
      </w:r>
      <w:r w:rsidR="007E1ED5" w:rsidRPr="0039539D">
        <w:rPr>
          <w:sz w:val="24"/>
        </w:rPr>
        <w:t>13</w:t>
      </w:r>
      <w:proofErr w:type="gramEnd"/>
      <w:r w:rsidR="007E1ED5" w:rsidRPr="0039539D">
        <w:rPr>
          <w:rFonts w:hint="eastAsia"/>
          <w:sz w:val="24"/>
        </w:rPr>
        <w:t>年度之65.21％（表</w:t>
      </w:r>
      <w:r w:rsidR="00EF7F7D" w:rsidRPr="0039539D">
        <w:rPr>
          <w:sz w:val="24"/>
        </w:rPr>
        <w:t>1</w:t>
      </w:r>
      <w:r w:rsidR="007E1ED5" w:rsidRPr="0039539D">
        <w:rPr>
          <w:sz w:val="24"/>
        </w:rPr>
        <w:t>）</w:t>
      </w:r>
      <w:r w:rsidR="007E1ED5" w:rsidRPr="0039539D">
        <w:rPr>
          <w:rFonts w:hint="eastAsia"/>
          <w:sz w:val="24"/>
        </w:rPr>
        <w:t>。復查，近</w:t>
      </w:r>
      <w:proofErr w:type="gramStart"/>
      <w:r w:rsidR="007E1ED5" w:rsidRPr="0039539D">
        <w:rPr>
          <w:rFonts w:hint="eastAsia"/>
          <w:sz w:val="24"/>
        </w:rPr>
        <w:t>3</w:t>
      </w:r>
      <w:proofErr w:type="gramEnd"/>
      <w:r w:rsidR="007E1ED5" w:rsidRPr="0039539D">
        <w:rPr>
          <w:rFonts w:hint="eastAsia"/>
          <w:sz w:val="24"/>
        </w:rPr>
        <w:t>年度（</w:t>
      </w:r>
      <w:r w:rsidR="007E1ED5" w:rsidRPr="0039539D">
        <w:rPr>
          <w:sz w:val="24"/>
        </w:rPr>
        <w:t>111</w:t>
      </w:r>
      <w:r w:rsidR="007E1ED5" w:rsidRPr="0039539D">
        <w:rPr>
          <w:rFonts w:hint="eastAsia"/>
          <w:sz w:val="24"/>
        </w:rPr>
        <w:t>至1</w:t>
      </w:r>
      <w:r w:rsidR="007E1ED5" w:rsidRPr="0039539D">
        <w:rPr>
          <w:sz w:val="24"/>
        </w:rPr>
        <w:t>13</w:t>
      </w:r>
      <w:r w:rsidR="007E1ED5" w:rsidRPr="0039539D">
        <w:rPr>
          <w:rFonts w:hint="eastAsia"/>
          <w:sz w:val="24"/>
        </w:rPr>
        <w:t>年度）我國對中國大陸與香港地區出口比重</w:t>
      </w:r>
      <w:r w:rsidR="007E1ED5" w:rsidRPr="0039539D">
        <w:rPr>
          <w:rFonts w:hint="eastAsia"/>
          <w:spacing w:val="-10"/>
          <w:sz w:val="24"/>
        </w:rPr>
        <w:t>已由</w:t>
      </w:r>
      <w:proofErr w:type="gramStart"/>
      <w:r w:rsidR="007E1ED5" w:rsidRPr="0039539D">
        <w:rPr>
          <w:rFonts w:hint="eastAsia"/>
          <w:spacing w:val="-10"/>
          <w:sz w:val="24"/>
        </w:rPr>
        <w:t>1</w:t>
      </w:r>
      <w:r w:rsidR="007E1ED5" w:rsidRPr="0039539D">
        <w:rPr>
          <w:spacing w:val="-10"/>
          <w:sz w:val="24"/>
        </w:rPr>
        <w:t>11</w:t>
      </w:r>
      <w:proofErr w:type="gramEnd"/>
      <w:r w:rsidR="007E1ED5" w:rsidRPr="0039539D">
        <w:rPr>
          <w:rFonts w:hint="eastAsia"/>
          <w:spacing w:val="-10"/>
          <w:sz w:val="24"/>
        </w:rPr>
        <w:t>年度之3</w:t>
      </w:r>
      <w:r w:rsidR="007E1ED5" w:rsidRPr="0039539D">
        <w:rPr>
          <w:spacing w:val="-10"/>
          <w:sz w:val="24"/>
        </w:rPr>
        <w:t>8.77</w:t>
      </w:r>
      <w:r w:rsidR="007E1ED5" w:rsidRPr="0039539D">
        <w:rPr>
          <w:rFonts w:hint="eastAsia"/>
          <w:spacing w:val="-10"/>
          <w:sz w:val="24"/>
        </w:rPr>
        <w:t>％，逐年降至</w:t>
      </w:r>
      <w:proofErr w:type="gramStart"/>
      <w:r w:rsidR="007E1ED5" w:rsidRPr="0039539D">
        <w:rPr>
          <w:rFonts w:hint="eastAsia"/>
          <w:spacing w:val="-10"/>
          <w:sz w:val="24"/>
        </w:rPr>
        <w:t>1</w:t>
      </w:r>
      <w:r w:rsidR="007E1ED5" w:rsidRPr="0039539D">
        <w:rPr>
          <w:spacing w:val="-10"/>
          <w:sz w:val="24"/>
        </w:rPr>
        <w:t>13</w:t>
      </w:r>
      <w:proofErr w:type="gramEnd"/>
      <w:r w:rsidR="007E1ED5" w:rsidRPr="0039539D">
        <w:rPr>
          <w:rFonts w:hint="eastAsia"/>
          <w:spacing w:val="-10"/>
          <w:sz w:val="24"/>
        </w:rPr>
        <w:t>年度之3</w:t>
      </w:r>
      <w:r w:rsidR="007E1ED5" w:rsidRPr="0039539D">
        <w:rPr>
          <w:spacing w:val="-10"/>
          <w:sz w:val="24"/>
        </w:rPr>
        <w:t>1.71</w:t>
      </w:r>
      <w:r w:rsidR="007E1ED5" w:rsidRPr="0039539D">
        <w:rPr>
          <w:rFonts w:hint="eastAsia"/>
          <w:spacing w:val="-10"/>
          <w:sz w:val="24"/>
        </w:rPr>
        <w:t>％，</w:t>
      </w:r>
      <w:r w:rsidR="007E1ED5" w:rsidRPr="0039539D">
        <w:rPr>
          <w:rFonts w:hint="eastAsia"/>
          <w:sz w:val="24"/>
        </w:rPr>
        <w:t>惟同期間對美國出口比重由1</w:t>
      </w:r>
      <w:r w:rsidR="007E1ED5" w:rsidRPr="0039539D">
        <w:rPr>
          <w:sz w:val="24"/>
        </w:rPr>
        <w:t>5.65</w:t>
      </w:r>
      <w:r w:rsidR="007E1ED5" w:rsidRPr="0039539D">
        <w:rPr>
          <w:rFonts w:hint="eastAsia"/>
          <w:sz w:val="24"/>
        </w:rPr>
        <w:t>％增加至2</w:t>
      </w:r>
      <w:r w:rsidR="007E1ED5" w:rsidRPr="0039539D">
        <w:rPr>
          <w:sz w:val="24"/>
        </w:rPr>
        <w:t>3.44</w:t>
      </w:r>
      <w:r w:rsidR="007E1ED5" w:rsidRPr="0039539D">
        <w:rPr>
          <w:rFonts w:hint="eastAsia"/>
          <w:sz w:val="24"/>
        </w:rPr>
        <w:t>％，躍居為我國第二大出口市場，</w:t>
      </w:r>
      <w:proofErr w:type="gramStart"/>
      <w:r w:rsidR="007E1ED5" w:rsidRPr="0039539D">
        <w:rPr>
          <w:rFonts w:hint="eastAsia"/>
          <w:sz w:val="24"/>
        </w:rPr>
        <w:t>1</w:t>
      </w:r>
      <w:r w:rsidR="007E1ED5" w:rsidRPr="0039539D">
        <w:rPr>
          <w:sz w:val="24"/>
        </w:rPr>
        <w:t>13</w:t>
      </w:r>
      <w:proofErr w:type="gramEnd"/>
      <w:r w:rsidR="007E1ED5" w:rsidRPr="0039539D">
        <w:rPr>
          <w:rFonts w:hint="eastAsia"/>
          <w:sz w:val="24"/>
        </w:rPr>
        <w:t>年度對美國出口成長率達4</w:t>
      </w:r>
      <w:r w:rsidR="007E1ED5" w:rsidRPr="0039539D">
        <w:rPr>
          <w:sz w:val="24"/>
        </w:rPr>
        <w:t>6.08</w:t>
      </w:r>
      <w:r w:rsidR="007E1ED5" w:rsidRPr="0039539D">
        <w:rPr>
          <w:rFonts w:hint="eastAsia"/>
          <w:sz w:val="24"/>
        </w:rPr>
        <w:t>％，反觀對歐洲及日本出口則分別下滑8</w:t>
      </w:r>
      <w:r w:rsidR="007E1ED5" w:rsidRPr="0039539D">
        <w:rPr>
          <w:sz w:val="24"/>
        </w:rPr>
        <w:t>.63</w:t>
      </w:r>
      <w:r w:rsidR="007E1ED5" w:rsidRPr="0039539D">
        <w:rPr>
          <w:rFonts w:hint="eastAsia"/>
          <w:sz w:val="24"/>
        </w:rPr>
        <w:t>％、1</w:t>
      </w:r>
      <w:r w:rsidR="007E1ED5" w:rsidRPr="0039539D">
        <w:rPr>
          <w:sz w:val="24"/>
        </w:rPr>
        <w:t>7.81</w:t>
      </w:r>
      <w:r w:rsidR="007E1ED5" w:rsidRPr="0039539D">
        <w:rPr>
          <w:rFonts w:hint="eastAsia"/>
          <w:sz w:val="24"/>
        </w:rPr>
        <w:t>％。</w:t>
      </w:r>
      <w:proofErr w:type="gramStart"/>
      <w:r w:rsidR="00BC1AE5" w:rsidRPr="0039539D">
        <w:rPr>
          <w:rFonts w:hint="eastAsia"/>
          <w:sz w:val="24"/>
        </w:rPr>
        <w:t>鑑</w:t>
      </w:r>
      <w:proofErr w:type="gramEnd"/>
      <w:r w:rsidR="00BC1AE5" w:rsidRPr="0039539D">
        <w:rPr>
          <w:rFonts w:hint="eastAsia"/>
          <w:sz w:val="24"/>
        </w:rPr>
        <w:t>於</w:t>
      </w:r>
      <w:r w:rsidR="007E1ED5" w:rsidRPr="0039539D">
        <w:rPr>
          <w:rFonts w:hint="eastAsia"/>
          <w:sz w:val="24"/>
        </w:rPr>
        <w:t>美</w:t>
      </w:r>
      <w:r w:rsidR="007E1ED5" w:rsidRPr="0039539D">
        <w:rPr>
          <w:rFonts w:hint="eastAsia"/>
          <w:sz w:val="24"/>
        </w:rPr>
        <w:lastRenderedPageBreak/>
        <w:t>國政府針對貿易逆差較高國家或地區要求實施對等關稅，恐影響我國出口動能，經函請經濟部督促</w:t>
      </w:r>
      <w:proofErr w:type="gramStart"/>
      <w:r w:rsidR="007E1ED5" w:rsidRPr="0039539D">
        <w:rPr>
          <w:rFonts w:hint="eastAsia"/>
          <w:sz w:val="24"/>
        </w:rPr>
        <w:t>研</w:t>
      </w:r>
      <w:proofErr w:type="gramEnd"/>
      <w:r w:rsidR="007E1ED5" w:rsidRPr="0039539D">
        <w:rPr>
          <w:rFonts w:hint="eastAsia"/>
          <w:sz w:val="24"/>
        </w:rPr>
        <w:t>謀因應可能風險，並持續強化出口貿易動能，及加強輔導業者開拓國際新市場，以帶動我國出口成長。據復：</w:t>
      </w:r>
      <w:r w:rsidR="007E1ED5" w:rsidRPr="0039539D">
        <w:rPr>
          <w:spacing w:val="-2"/>
          <w:sz w:val="24"/>
        </w:rPr>
        <w:t>將</w:t>
      </w:r>
      <w:r w:rsidR="007E1ED5" w:rsidRPr="0039539D">
        <w:rPr>
          <w:rFonts w:hint="eastAsia"/>
          <w:spacing w:val="-2"/>
          <w:sz w:val="24"/>
        </w:rPr>
        <w:t>積極推動多元產業規劃於各國參展，並</w:t>
      </w:r>
      <w:r w:rsidR="007E1ED5" w:rsidRPr="0039539D">
        <w:rPr>
          <w:spacing w:val="-2"/>
          <w:sz w:val="24"/>
        </w:rPr>
        <w:t>持續協助業者分散市場，加強出口拓銷，帶動經濟穩定成長。</w:t>
      </w:r>
    </w:p>
    <w:p w14:paraId="7E2F0784" w14:textId="5715B603" w:rsidR="007E1ED5" w:rsidRPr="0039539D" w:rsidRDefault="0039539D" w:rsidP="00C22FF1">
      <w:pPr>
        <w:pStyle w:val="123"/>
        <w:overflowPunct w:val="0"/>
        <w:spacing w:line="460" w:lineRule="exact"/>
        <w:ind w:leftChars="0" w:left="0" w:firstLineChars="450" w:firstLine="1081"/>
        <w:outlineLvl w:val="9"/>
        <w:rPr>
          <w:spacing w:val="-4"/>
          <w:sz w:val="24"/>
        </w:rPr>
      </w:pPr>
      <w:r w:rsidRPr="0039539D">
        <w:rPr>
          <w:b/>
          <w:bCs/>
          <w:noProof/>
          <w:sz w:val="24"/>
        </w:rPr>
        <mc:AlternateContent>
          <mc:Choice Requires="wps">
            <w:drawing>
              <wp:anchor distT="0" distB="0" distL="114300" distR="114300" simplePos="0" relativeHeight="251804160" behindDoc="1" locked="0" layoutInCell="1" allowOverlap="1" wp14:anchorId="77EE475A" wp14:editId="21C027B9">
                <wp:simplePos x="0" y="0"/>
                <wp:positionH relativeFrom="column">
                  <wp:posOffset>2800350</wp:posOffset>
                </wp:positionH>
                <wp:positionV relativeFrom="paragraph">
                  <wp:posOffset>4112260</wp:posOffset>
                </wp:positionV>
                <wp:extent cx="387985" cy="189230"/>
                <wp:effectExtent l="0" t="0" r="0" b="1270"/>
                <wp:wrapTight wrapText="bothSides">
                  <wp:wrapPolygon edited="0">
                    <wp:start x="0" y="0"/>
                    <wp:lineTo x="0" y="19570"/>
                    <wp:lineTo x="20151" y="19570"/>
                    <wp:lineTo x="20151" y="0"/>
                    <wp:lineTo x="0" y="0"/>
                  </wp:wrapPolygon>
                </wp:wrapTight>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189230"/>
                        </a:xfrm>
                        <a:prstGeom prst="rect">
                          <a:avLst/>
                        </a:prstGeom>
                        <a:solidFill>
                          <a:srgbClr val="FFFFFF"/>
                        </a:solidFill>
                        <a:ln w="9525">
                          <a:noFill/>
                          <a:miter lim="800000"/>
                          <a:headEnd/>
                          <a:tailEnd/>
                        </a:ln>
                      </wps:spPr>
                      <wps:txbx>
                        <w:txbxContent>
                          <w:p w14:paraId="3FBAEC17" w14:textId="321CFD95" w:rsidR="00921807" w:rsidRPr="00A709EB" w:rsidRDefault="00921807" w:rsidP="00A709EB">
                            <w:pPr>
                              <w:spacing w:line="200" w:lineRule="atLeast"/>
                              <w:ind w:firstLineChars="0" w:firstLine="0"/>
                              <w:rPr>
                                <w:sz w:val="20"/>
                                <w:szCs w:val="20"/>
                              </w:rPr>
                            </w:pPr>
                            <w:r w:rsidRPr="00A709EB">
                              <w:rPr>
                                <w:rFonts w:hint="eastAsia"/>
                                <w:sz w:val="20"/>
                                <w:szCs w:val="20"/>
                              </w:rPr>
                              <w:t>億元</w:t>
                            </w:r>
                          </w:p>
                        </w:txbxContent>
                      </wps:txbx>
                      <wps:bodyPr rot="0" vert="horz" wrap="square" lIns="36000" tIns="0" rIns="360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77EE475A" id="_x0000_s1028" type="#_x0000_t202" style="position:absolute;left:0;text-align:left;margin-left:220.5pt;margin-top:323.8pt;width:30.55pt;height:14.9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" stroked="f">
                <v:textbox inset="1mm,0,1mm,0">
                  <w:txbxContent>
                    <w:p w14:paraId="3FBAEC17" w14:textId="321CFD95" w:rsidR="00921807" w:rsidRPr="00A709EB" w:rsidRDefault="00921807" w:rsidP="00A709EB">
                      <w:pPr>
                        <w:spacing w:line="200" w:lineRule="atLeast"/>
                        <w:ind w:firstLineChars="0" w:firstLine="0"/>
                        <w:rPr>
                          <w:sz w:val="20"/>
                          <w:szCs w:val="20"/>
                        </w:rPr>
                      </w:pPr>
                      <w:r w:rsidRPr="00A709EB">
                        <w:rPr>
                          <w:rFonts w:hint="eastAsia"/>
                          <w:sz w:val="20"/>
                          <w:szCs w:val="20"/>
                        </w:rPr>
                        <w:t>億元</w:t>
                      </w:r>
                    </w:p>
                  </w:txbxContent>
                </v:textbox>
                <w10:wrap type="tight"/>
              </v:shape>
            </w:pict>
          </mc:Fallback>
        </mc:AlternateContent>
      </w:r>
      <w:r w:rsidRPr="0039539D">
        <w:rPr>
          <w:noProof/>
          <w:spacing w:val="-4"/>
        </w:rPr>
        <mc:AlternateContent>
          <mc:Choice Requires="wps">
            <w:drawing>
              <wp:anchor distT="45720" distB="45720" distL="114300" distR="114300" simplePos="0" relativeHeight="251780608" behindDoc="0" locked="0" layoutInCell="1" allowOverlap="1" wp14:anchorId="16B738E3" wp14:editId="63C0A13B">
                <wp:simplePos x="0" y="0"/>
                <wp:positionH relativeFrom="column">
                  <wp:posOffset>2552700</wp:posOffset>
                </wp:positionH>
                <wp:positionV relativeFrom="paragraph">
                  <wp:posOffset>3631565</wp:posOffset>
                </wp:positionV>
                <wp:extent cx="4161790" cy="3902710"/>
                <wp:effectExtent l="0" t="0" r="0" b="254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790" cy="3902710"/>
                        </a:xfrm>
                        <a:prstGeom prst="rect">
                          <a:avLst/>
                        </a:prstGeom>
                        <a:solidFill>
                          <a:srgbClr val="FFFFFF"/>
                        </a:solidFill>
                        <a:ln w="9525">
                          <a:noFill/>
                          <a:miter lim="800000"/>
                          <a:headEnd/>
                          <a:tailEnd/>
                        </a:ln>
                      </wps:spPr>
                      <wps:txbx>
                        <w:txbxContent>
                          <w:p w14:paraId="7D3DFED6" w14:textId="2AFF2F94" w:rsidR="00921807" w:rsidRDefault="00921807">
                            <w:pPr>
                              <w:ind w:firstLine="480"/>
                            </w:pPr>
                          </w:p>
                          <w:p w14:paraId="1AD1094C" w14:textId="605E7BDA" w:rsidR="00921807" w:rsidRDefault="00921807">
                            <w:pPr>
                              <w:ind w:firstLine="480"/>
                            </w:pPr>
                          </w:p>
                          <w:p w14:paraId="1C7D2FA5" w14:textId="77777777" w:rsidR="00921807" w:rsidRDefault="00921807">
                            <w:pPr>
                              <w:ind w:firstLine="480"/>
                            </w:pPr>
                          </w:p>
                          <w:p w14:paraId="61FFCD9C" w14:textId="77777777" w:rsidR="00921807" w:rsidRDefault="00921807">
                            <w:pPr>
                              <w:ind w:firstLine="480"/>
                            </w:pPr>
                          </w:p>
                          <w:p w14:paraId="1880A9F8" w14:textId="77777777" w:rsidR="00921807" w:rsidRDefault="00921807">
                            <w:pPr>
                              <w:ind w:firstLine="480"/>
                            </w:pPr>
                          </w:p>
                          <w:p w14:paraId="36728EB5" w14:textId="77777777" w:rsidR="00921807" w:rsidRDefault="00921807">
                            <w:pPr>
                              <w:ind w:firstLine="480"/>
                            </w:pPr>
                          </w:p>
                          <w:p w14:paraId="2CC8477F" w14:textId="77777777" w:rsidR="00921807" w:rsidRDefault="00921807">
                            <w:pPr>
                              <w:ind w:firstLine="480"/>
                            </w:pPr>
                          </w:p>
                          <w:p w14:paraId="2C067077" w14:textId="77777777" w:rsidR="00921807" w:rsidRDefault="00921807">
                            <w:pPr>
                              <w:ind w:firstLine="480"/>
                            </w:pPr>
                          </w:p>
                          <w:p w14:paraId="621E678A" w14:textId="77777777" w:rsidR="00921807" w:rsidRDefault="00921807">
                            <w:pPr>
                              <w:ind w:firstLine="480"/>
                            </w:pPr>
                          </w:p>
                          <w:p w14:paraId="4A2DD443" w14:textId="77777777" w:rsidR="00921807" w:rsidRDefault="00921807">
                            <w:pPr>
                              <w:ind w:firstLine="480"/>
                            </w:pPr>
                          </w:p>
                          <w:p w14:paraId="1554DA10" w14:textId="77777777" w:rsidR="00921807" w:rsidRDefault="00921807">
                            <w:pPr>
                              <w:ind w:firstLine="480"/>
                            </w:pPr>
                          </w:p>
                          <w:p w14:paraId="23C252D5" w14:textId="68280B54" w:rsidR="00921807" w:rsidRDefault="00763320" w:rsidP="00A709EB">
                            <w:pPr>
                              <w:ind w:firstLineChars="0" w:firstLine="0"/>
                            </w:pPr>
                            <w:r w:rsidRPr="005E77AD">
                              <w:rPr>
                                <w:noProof/>
                                <w:sz w:val="20"/>
                                <w:szCs w:val="20"/>
                              </w:rPr>
                              <w:drawing>
                                <wp:inline distT="0" distB="0" distL="0" distR="0" wp14:anchorId="163B9483" wp14:editId="490AA93B">
                                  <wp:extent cx="3942893" cy="3518611"/>
                                  <wp:effectExtent l="0" t="0" r="635" b="5715"/>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7CF2F5B" w14:textId="46CB4EA5" w:rsidR="00921807" w:rsidRPr="00940951" w:rsidRDefault="00940951" w:rsidP="00940951">
                            <w:pPr>
                              <w:spacing w:line="240" w:lineRule="atLeast"/>
                              <w:ind w:leftChars="354" w:left="850" w:firstLineChars="0" w:firstLine="0"/>
                              <w:rPr>
                                <w:sz w:val="18"/>
                                <w:szCs w:val="18"/>
                              </w:rPr>
                            </w:pPr>
                            <w:r w:rsidRPr="00940951">
                              <w:rPr>
                                <w:rFonts w:hint="eastAsia"/>
                                <w:noProof/>
                                <w:sz w:val="18"/>
                                <w:szCs w:val="18"/>
                              </w:rPr>
                              <w:t>資料來源：整理自經濟部網站資料。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B738E3" id="_x0000_s1029" type="#_x0000_t202" style="position:absolute;left:0;text-align:left;margin-left:201pt;margin-top:285.95pt;width:327.7pt;height:307.3pt;z-index:251780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" stroked="f">
                <v:textbox>
                  <w:txbxContent>
                    <w:p w14:paraId="7D3DFED6" w14:textId="2AFF2F94" w:rsidR="00921807" w:rsidRDefault="00921807">
                      <w:pPr>
                        <w:ind w:firstLine="480"/>
                      </w:pPr>
                    </w:p>
                    <w:p w14:paraId="1AD1094C" w14:textId="605E7BDA" w:rsidR="00921807" w:rsidRDefault="00921807">
                      <w:pPr>
                        <w:ind w:firstLine="480"/>
                      </w:pPr>
                    </w:p>
                    <w:p w14:paraId="1C7D2FA5" w14:textId="77777777" w:rsidR="00921807" w:rsidRDefault="00921807">
                      <w:pPr>
                        <w:ind w:firstLine="480"/>
                      </w:pPr>
                    </w:p>
                    <w:p w14:paraId="61FFCD9C" w14:textId="77777777" w:rsidR="00921807" w:rsidRDefault="00921807">
                      <w:pPr>
                        <w:ind w:firstLine="480"/>
                      </w:pPr>
                    </w:p>
                    <w:p w14:paraId="1880A9F8" w14:textId="77777777" w:rsidR="00921807" w:rsidRDefault="00921807">
                      <w:pPr>
                        <w:ind w:firstLine="480"/>
                      </w:pPr>
                    </w:p>
                    <w:p w14:paraId="36728EB5" w14:textId="77777777" w:rsidR="00921807" w:rsidRDefault="00921807">
                      <w:pPr>
                        <w:ind w:firstLine="480"/>
                      </w:pPr>
                    </w:p>
                    <w:p w14:paraId="2CC8477F" w14:textId="77777777" w:rsidR="00921807" w:rsidRDefault="00921807">
                      <w:pPr>
                        <w:ind w:firstLine="480"/>
                      </w:pPr>
                    </w:p>
                    <w:p w14:paraId="2C067077" w14:textId="77777777" w:rsidR="00921807" w:rsidRDefault="00921807">
                      <w:pPr>
                        <w:ind w:firstLine="480"/>
                      </w:pPr>
                    </w:p>
                    <w:p w14:paraId="621E678A" w14:textId="77777777" w:rsidR="00921807" w:rsidRDefault="00921807">
                      <w:pPr>
                        <w:ind w:firstLine="480"/>
                      </w:pPr>
                    </w:p>
                    <w:p w14:paraId="4A2DD443" w14:textId="77777777" w:rsidR="00921807" w:rsidRDefault="00921807">
                      <w:pPr>
                        <w:ind w:firstLine="480"/>
                      </w:pPr>
                    </w:p>
                    <w:p w14:paraId="1554DA10" w14:textId="77777777" w:rsidR="00921807" w:rsidRDefault="00921807">
                      <w:pPr>
                        <w:ind w:firstLine="480"/>
                      </w:pPr>
                    </w:p>
                    <w:p w14:paraId="23C252D5" w14:textId="68280B54" w:rsidR="00921807" w:rsidRDefault="00763320" w:rsidP="00A709EB">
                      <w:pPr>
                        <w:ind w:firstLineChars="0" w:firstLine="0"/>
                      </w:pPr>
                      <w:r w:rsidRPr="005E77AD">
                        <w:rPr>
                          <w:noProof/>
                          <w:sz w:val="20"/>
                          <w:szCs w:val="20"/>
                        </w:rPr>
                        <w:drawing>
                          <wp:inline distT="0" distB="0" distL="0" distR="0" wp14:anchorId="163B9483" wp14:editId="76D79F0A">
                            <wp:extent cx="3942893" cy="3518611"/>
                            <wp:effectExtent l="0" t="0" r="635" b="5715"/>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7CF2F5B" w14:textId="46CB4EA5" w:rsidR="00921807" w:rsidRPr="00940951" w:rsidRDefault="00940951" w:rsidP="00940951">
                      <w:pPr>
                        <w:spacing w:line="240" w:lineRule="atLeast"/>
                        <w:ind w:leftChars="354" w:left="850" w:firstLineChars="0" w:firstLine="0"/>
                        <w:rPr>
                          <w:sz w:val="18"/>
                          <w:szCs w:val="18"/>
                        </w:rPr>
                      </w:pPr>
                      <w:r w:rsidRPr="00940951">
                        <w:rPr>
                          <w:rFonts w:hint="eastAsia"/>
                          <w:noProof/>
                          <w:sz w:val="18"/>
                          <w:szCs w:val="18"/>
                        </w:rPr>
                        <w:t>資料來源：整理自經濟部網站資料。</w:t>
                      </w:r>
                    </w:p>
                  </w:txbxContent>
                </v:textbox>
                <w10:wrap type="square"/>
              </v:shape>
            </w:pict>
          </mc:Fallback>
        </mc:AlternateContent>
      </w:r>
      <w:r w:rsidR="007E1ED5" w:rsidRPr="0039539D">
        <w:rPr>
          <w:b/>
          <w:bCs/>
          <w:sz w:val="24"/>
        </w:rPr>
        <w:t>3.</w:t>
      </w:r>
      <w:r w:rsidR="007E1ED5" w:rsidRPr="0039539D">
        <w:rPr>
          <w:rFonts w:hint="eastAsia"/>
          <w:b/>
          <w:bCs/>
          <w:sz w:val="24"/>
        </w:rPr>
        <w:t xml:space="preserve">　製造業</w:t>
      </w:r>
      <w:r w:rsidR="007E1ED5" w:rsidRPr="0039539D">
        <w:rPr>
          <w:b/>
          <w:bCs/>
          <w:sz w:val="24"/>
        </w:rPr>
        <w:t>整</w:t>
      </w:r>
      <w:r w:rsidR="007E1ED5" w:rsidRPr="0039539D">
        <w:rPr>
          <w:rFonts w:hint="eastAsia"/>
          <w:b/>
          <w:bCs/>
          <w:sz w:val="24"/>
        </w:rPr>
        <w:t>體生產毛額占比逾</w:t>
      </w:r>
      <w:proofErr w:type="gramStart"/>
      <w:r w:rsidR="00FA5DAC" w:rsidRPr="0039539D">
        <w:rPr>
          <w:rFonts w:hint="eastAsia"/>
          <w:b/>
          <w:bCs/>
          <w:sz w:val="24"/>
        </w:rPr>
        <w:t>3</w:t>
      </w:r>
      <w:r w:rsidR="007E1ED5" w:rsidRPr="0039539D">
        <w:rPr>
          <w:rFonts w:hint="eastAsia"/>
          <w:b/>
          <w:bCs/>
          <w:sz w:val="24"/>
        </w:rPr>
        <w:t>成</w:t>
      </w:r>
      <w:proofErr w:type="gramEnd"/>
      <w:r w:rsidR="007E1ED5" w:rsidRPr="0039539D">
        <w:rPr>
          <w:rFonts w:hint="eastAsia"/>
          <w:b/>
          <w:bCs/>
          <w:sz w:val="24"/>
        </w:rPr>
        <w:t>，並為推升國內經濟成長主要來源，惟部分製造業產值</w:t>
      </w:r>
      <w:r w:rsidR="007E1ED5" w:rsidRPr="0039539D">
        <w:rPr>
          <w:b/>
          <w:bCs/>
          <w:sz w:val="24"/>
        </w:rPr>
        <w:t>下滑，</w:t>
      </w:r>
      <w:r w:rsidR="007E1ED5" w:rsidRPr="0039539D">
        <w:rPr>
          <w:rFonts w:hint="eastAsia"/>
          <w:b/>
          <w:bCs/>
          <w:sz w:val="24"/>
        </w:rPr>
        <w:t>且</w:t>
      </w:r>
      <w:proofErr w:type="gramStart"/>
      <w:r w:rsidR="007E1ED5" w:rsidRPr="0039539D">
        <w:rPr>
          <w:rFonts w:hint="eastAsia"/>
          <w:b/>
          <w:bCs/>
          <w:sz w:val="24"/>
        </w:rPr>
        <w:t>疫</w:t>
      </w:r>
      <w:proofErr w:type="gramEnd"/>
      <w:r w:rsidR="007E1ED5" w:rsidRPr="0039539D">
        <w:rPr>
          <w:rFonts w:hint="eastAsia"/>
          <w:b/>
          <w:bCs/>
          <w:sz w:val="24"/>
        </w:rPr>
        <w:t>後部分</w:t>
      </w:r>
      <w:r w:rsidR="007E1ED5" w:rsidRPr="0039539D">
        <w:rPr>
          <w:b/>
          <w:bCs/>
          <w:sz w:val="24"/>
        </w:rPr>
        <w:t>傳統產業</w:t>
      </w:r>
      <w:r w:rsidR="007E1ED5" w:rsidRPr="0039539D">
        <w:rPr>
          <w:rFonts w:hint="eastAsia"/>
          <w:b/>
          <w:bCs/>
          <w:sz w:val="24"/>
        </w:rPr>
        <w:t>仍未完全復甦：</w:t>
      </w:r>
      <w:r w:rsidR="007E1ED5" w:rsidRPr="0039539D">
        <w:rPr>
          <w:sz w:val="24"/>
        </w:rPr>
        <w:t>據主計總處114年</w:t>
      </w:r>
      <w:r w:rsidR="00750FDE" w:rsidRPr="0039539D">
        <w:rPr>
          <w:sz w:val="24"/>
        </w:rPr>
        <w:t>5</w:t>
      </w:r>
      <w:r w:rsidR="007E1ED5" w:rsidRPr="0039539D">
        <w:rPr>
          <w:sz w:val="24"/>
        </w:rPr>
        <w:t>月</w:t>
      </w:r>
      <w:r w:rsidR="00750FDE" w:rsidRPr="0039539D">
        <w:rPr>
          <w:rFonts w:hint="eastAsia"/>
          <w:sz w:val="24"/>
        </w:rPr>
        <w:t>2</w:t>
      </w:r>
      <w:r w:rsidR="00750FDE" w:rsidRPr="0039539D">
        <w:rPr>
          <w:sz w:val="24"/>
        </w:rPr>
        <w:t>8</w:t>
      </w:r>
      <w:r w:rsidR="007E1ED5" w:rsidRPr="0039539D">
        <w:rPr>
          <w:sz w:val="24"/>
        </w:rPr>
        <w:t>日發布之國民所得統計及國內經濟情勢展望</w:t>
      </w:r>
      <w:r w:rsidR="007E1ED5" w:rsidRPr="0039539D">
        <w:rPr>
          <w:rFonts w:hint="eastAsia"/>
          <w:sz w:val="24"/>
        </w:rPr>
        <w:t>資料，</w:t>
      </w:r>
      <w:proofErr w:type="gramStart"/>
      <w:r w:rsidR="007E1ED5" w:rsidRPr="0039539D">
        <w:rPr>
          <w:sz w:val="24"/>
        </w:rPr>
        <w:t>1</w:t>
      </w:r>
      <w:r w:rsidR="007E1ED5" w:rsidRPr="0039539D">
        <w:rPr>
          <w:rFonts w:hint="eastAsia"/>
          <w:sz w:val="24"/>
        </w:rPr>
        <w:t>13</w:t>
      </w:r>
      <w:proofErr w:type="gramEnd"/>
      <w:r w:rsidR="007E1ED5" w:rsidRPr="0039539D">
        <w:rPr>
          <w:rFonts w:hint="eastAsia"/>
          <w:sz w:val="24"/>
        </w:rPr>
        <w:t>年度國內生產毛額（</w:t>
      </w:r>
      <w:r w:rsidR="007E1ED5" w:rsidRPr="0039539D">
        <w:rPr>
          <w:sz w:val="24"/>
        </w:rPr>
        <w:t>Gross</w:t>
      </w:r>
      <w:r w:rsidR="007E1ED5" w:rsidRPr="0039539D">
        <w:rPr>
          <w:rFonts w:hint="eastAsia"/>
          <w:sz w:val="24"/>
        </w:rPr>
        <w:t xml:space="preserve"> </w:t>
      </w:r>
      <w:r w:rsidR="007E1ED5" w:rsidRPr="0039539D">
        <w:rPr>
          <w:sz w:val="24"/>
        </w:rPr>
        <w:t>Domestic Product</w:t>
      </w:r>
      <w:r w:rsidR="007E1ED5" w:rsidRPr="0039539D">
        <w:rPr>
          <w:rFonts w:hint="eastAsia"/>
          <w:sz w:val="24"/>
        </w:rPr>
        <w:t>,</w:t>
      </w:r>
      <w:r w:rsidR="007E1ED5" w:rsidRPr="0039539D">
        <w:rPr>
          <w:sz w:val="24"/>
        </w:rPr>
        <w:t xml:space="preserve"> GDP）</w:t>
      </w:r>
      <w:r w:rsidR="007E1ED5" w:rsidRPr="0039539D">
        <w:rPr>
          <w:rFonts w:hint="eastAsia"/>
          <w:sz w:val="24"/>
        </w:rPr>
        <w:t>25兆</w:t>
      </w:r>
      <w:r w:rsidR="00750FDE" w:rsidRPr="0039539D">
        <w:rPr>
          <w:sz w:val="24"/>
        </w:rPr>
        <w:t>5,928</w:t>
      </w:r>
      <w:r w:rsidR="007E1ED5" w:rsidRPr="0039539D">
        <w:rPr>
          <w:rFonts w:hint="eastAsia"/>
          <w:sz w:val="24"/>
        </w:rPr>
        <w:t>億餘元，其中製造業8兆9,6</w:t>
      </w:r>
      <w:r w:rsidR="00750FDE" w:rsidRPr="0039539D">
        <w:rPr>
          <w:sz w:val="24"/>
        </w:rPr>
        <w:t>1</w:t>
      </w:r>
      <w:r w:rsidR="007E1ED5" w:rsidRPr="0039539D">
        <w:rPr>
          <w:rFonts w:hint="eastAsia"/>
          <w:sz w:val="24"/>
        </w:rPr>
        <w:t>7億餘元，占整體GDP之35.0</w:t>
      </w:r>
      <w:r w:rsidR="00750FDE" w:rsidRPr="0039539D">
        <w:rPr>
          <w:sz w:val="24"/>
        </w:rPr>
        <w:t>2</w:t>
      </w:r>
      <w:r w:rsidR="007E1ED5" w:rsidRPr="0039539D">
        <w:rPr>
          <w:rFonts w:hint="eastAsia"/>
          <w:sz w:val="24"/>
        </w:rPr>
        <w:t>％；</w:t>
      </w:r>
      <w:proofErr w:type="gramStart"/>
      <w:r w:rsidR="007E1ED5" w:rsidRPr="0039539D">
        <w:rPr>
          <w:rFonts w:hint="eastAsia"/>
          <w:sz w:val="24"/>
        </w:rPr>
        <w:t>113</w:t>
      </w:r>
      <w:proofErr w:type="gramEnd"/>
      <w:r w:rsidR="007E1ED5" w:rsidRPr="0039539D">
        <w:rPr>
          <w:rFonts w:hint="eastAsia"/>
          <w:sz w:val="24"/>
        </w:rPr>
        <w:t>年度製造業實質毛額成長</w:t>
      </w:r>
      <w:r w:rsidR="00750FDE" w:rsidRPr="0039539D">
        <w:rPr>
          <w:sz w:val="24"/>
        </w:rPr>
        <w:t>7.75</w:t>
      </w:r>
      <w:r w:rsidR="007E1ED5" w:rsidRPr="0039539D">
        <w:rPr>
          <w:rFonts w:hint="eastAsia"/>
          <w:sz w:val="24"/>
        </w:rPr>
        <w:t>％，對經濟成長貢獻2.</w:t>
      </w:r>
      <w:r w:rsidR="00750FDE" w:rsidRPr="0039539D">
        <w:rPr>
          <w:sz w:val="24"/>
        </w:rPr>
        <w:t>68</w:t>
      </w:r>
      <w:r w:rsidR="007E1ED5" w:rsidRPr="0039539D">
        <w:rPr>
          <w:rFonts w:hint="eastAsia"/>
          <w:sz w:val="24"/>
        </w:rPr>
        <w:t>個百分點，</w:t>
      </w:r>
      <w:proofErr w:type="gramStart"/>
      <w:r w:rsidR="007E1ED5" w:rsidRPr="0039539D">
        <w:rPr>
          <w:rFonts w:hint="eastAsia"/>
          <w:sz w:val="24"/>
        </w:rPr>
        <w:t>係推升</w:t>
      </w:r>
      <w:proofErr w:type="gramEnd"/>
      <w:r w:rsidR="007E1ED5" w:rsidRPr="0039539D">
        <w:rPr>
          <w:rFonts w:hint="eastAsia"/>
          <w:sz w:val="24"/>
        </w:rPr>
        <w:t>國內經濟成長之重要引擎。經濟部為促使國內製造業站穩全球供應鏈關鍵地位，除積極推動五大信賴產業及六大核心戰略產業發展，並協助產業因應國際</w:t>
      </w:r>
      <w:proofErr w:type="gramStart"/>
      <w:r w:rsidR="007E1ED5" w:rsidRPr="0039539D">
        <w:rPr>
          <w:rFonts w:hint="eastAsia"/>
          <w:sz w:val="24"/>
        </w:rPr>
        <w:t>淨零減碳、</w:t>
      </w:r>
      <w:proofErr w:type="gramEnd"/>
      <w:r w:rsidR="007E1ED5" w:rsidRPr="0039539D">
        <w:rPr>
          <w:rFonts w:hint="eastAsia"/>
          <w:sz w:val="24"/>
        </w:rPr>
        <w:t>數位轉型等趨勢，持續提供輔導、補助及</w:t>
      </w:r>
      <w:proofErr w:type="gramStart"/>
      <w:r w:rsidR="007E1ED5" w:rsidRPr="0039539D">
        <w:rPr>
          <w:rFonts w:hint="eastAsia"/>
          <w:sz w:val="24"/>
        </w:rPr>
        <w:t>人培再</w:t>
      </w:r>
      <w:proofErr w:type="gramEnd"/>
      <w:r w:rsidR="007E1ED5" w:rsidRPr="0039539D">
        <w:rPr>
          <w:rFonts w:hint="eastAsia"/>
          <w:sz w:val="24"/>
        </w:rPr>
        <w:t>充電等措施。</w:t>
      </w:r>
      <w:r w:rsidR="007E1ED5" w:rsidRPr="0039539D">
        <w:rPr>
          <w:sz w:val="24"/>
        </w:rPr>
        <w:t>據</w:t>
      </w:r>
      <w:r w:rsidR="007E1ED5" w:rsidRPr="0039539D">
        <w:rPr>
          <w:rFonts w:hint="eastAsia"/>
          <w:sz w:val="24"/>
        </w:rPr>
        <w:t>經濟部</w:t>
      </w:r>
      <w:r w:rsidR="007E1ED5" w:rsidRPr="0039539D">
        <w:rPr>
          <w:sz w:val="24"/>
        </w:rPr>
        <w:t>1</w:t>
      </w:r>
      <w:r w:rsidR="007E1ED5" w:rsidRPr="0039539D">
        <w:rPr>
          <w:rFonts w:hint="eastAsia"/>
          <w:sz w:val="24"/>
        </w:rPr>
        <w:t>14</w:t>
      </w:r>
      <w:r w:rsidR="007E1ED5" w:rsidRPr="0039539D">
        <w:rPr>
          <w:sz w:val="24"/>
        </w:rPr>
        <w:t>年</w:t>
      </w:r>
      <w:r w:rsidR="007E1ED5" w:rsidRPr="0039539D">
        <w:rPr>
          <w:rFonts w:hint="eastAsia"/>
          <w:sz w:val="24"/>
        </w:rPr>
        <w:t>2</w:t>
      </w:r>
      <w:r w:rsidR="007E1ED5" w:rsidRPr="0039539D">
        <w:rPr>
          <w:sz w:val="24"/>
        </w:rPr>
        <w:t>月</w:t>
      </w:r>
      <w:r w:rsidR="007E1ED5" w:rsidRPr="0039539D">
        <w:rPr>
          <w:rFonts w:hint="eastAsia"/>
          <w:sz w:val="24"/>
        </w:rPr>
        <w:t>19日</w:t>
      </w:r>
      <w:r w:rsidR="007E1ED5" w:rsidRPr="0039539D">
        <w:rPr>
          <w:sz w:val="24"/>
        </w:rPr>
        <w:t>發布之</w:t>
      </w:r>
      <w:r w:rsidR="007E1ED5" w:rsidRPr="0039539D">
        <w:rPr>
          <w:rFonts w:hint="eastAsia"/>
          <w:sz w:val="24"/>
        </w:rPr>
        <w:t>製造業統計資料，</w:t>
      </w:r>
      <w:proofErr w:type="gramStart"/>
      <w:r w:rsidR="007E1ED5" w:rsidRPr="0039539D">
        <w:rPr>
          <w:sz w:val="24"/>
        </w:rPr>
        <w:t>1</w:t>
      </w:r>
      <w:r w:rsidR="007E1ED5" w:rsidRPr="0039539D">
        <w:rPr>
          <w:rFonts w:hint="eastAsia"/>
          <w:sz w:val="24"/>
        </w:rPr>
        <w:t>13</w:t>
      </w:r>
      <w:proofErr w:type="gramEnd"/>
      <w:r w:rsidR="007E1ED5" w:rsidRPr="0039539D">
        <w:rPr>
          <w:sz w:val="24"/>
        </w:rPr>
        <w:t>年度</w:t>
      </w:r>
      <w:r w:rsidR="007E1ED5" w:rsidRPr="0039539D">
        <w:rPr>
          <w:rFonts w:hint="eastAsia"/>
          <w:sz w:val="24"/>
        </w:rPr>
        <w:t>製造業產值總計19兆3,052億餘元，較</w:t>
      </w:r>
      <w:proofErr w:type="gramStart"/>
      <w:r w:rsidR="007E1ED5" w:rsidRPr="0039539D">
        <w:rPr>
          <w:rFonts w:hint="eastAsia"/>
          <w:sz w:val="24"/>
        </w:rPr>
        <w:t>112</w:t>
      </w:r>
      <w:proofErr w:type="gramEnd"/>
      <w:r w:rsidR="007E1ED5" w:rsidRPr="0039539D">
        <w:rPr>
          <w:rFonts w:hint="eastAsia"/>
          <w:sz w:val="24"/>
        </w:rPr>
        <w:t>年度之17兆5,905億餘元，增加約9.75％，整體製造業表現亮眼。經按製造業主要中行業「電子零組件業」等6類分析，其中「電子零組件業」、「電腦、電子產品及光學製品業」等2類，</w:t>
      </w:r>
      <w:proofErr w:type="gramStart"/>
      <w:r w:rsidR="007E1ED5" w:rsidRPr="0039539D">
        <w:rPr>
          <w:rFonts w:hint="eastAsia"/>
          <w:sz w:val="24"/>
        </w:rPr>
        <w:t>1</w:t>
      </w:r>
      <w:r w:rsidR="007E1ED5" w:rsidRPr="0039539D">
        <w:rPr>
          <w:sz w:val="24"/>
        </w:rPr>
        <w:t>13</w:t>
      </w:r>
      <w:proofErr w:type="gramEnd"/>
      <w:r w:rsidR="007E1ED5" w:rsidRPr="0039539D">
        <w:rPr>
          <w:rFonts w:hint="eastAsia"/>
          <w:sz w:val="24"/>
        </w:rPr>
        <w:t>年度年增率分別為18.95％、36.86％，主要係受惠AI、高效能運算及雲端資料服務需求增加；至傳統</w:t>
      </w:r>
      <w:r w:rsidR="007E1ED5" w:rsidRPr="0039539D">
        <w:rPr>
          <w:rFonts w:hint="eastAsia"/>
          <w:spacing w:val="-4"/>
          <w:sz w:val="24"/>
        </w:rPr>
        <w:t>產業之「化學材料及肥料業」、「基本金屬業」、「機械設備業」等3類，成長率未及4％，「汽車及其零件業」甚為負成長6.33％</w:t>
      </w:r>
      <w:r w:rsidR="007E1ED5" w:rsidRPr="0039539D">
        <w:rPr>
          <w:spacing w:val="-4"/>
          <w:sz w:val="24"/>
        </w:rPr>
        <w:t>（</w:t>
      </w:r>
      <w:r w:rsidR="007E1ED5" w:rsidRPr="0039539D">
        <w:rPr>
          <w:rFonts w:hint="eastAsia"/>
          <w:spacing w:val="-4"/>
          <w:sz w:val="24"/>
        </w:rPr>
        <w:t>圖</w:t>
      </w:r>
      <w:r w:rsidR="003A6AEA" w:rsidRPr="0039539D">
        <w:rPr>
          <w:spacing w:val="-4"/>
          <w:sz w:val="24"/>
        </w:rPr>
        <w:t>2</w:t>
      </w:r>
      <w:r w:rsidR="007E1ED5" w:rsidRPr="0039539D">
        <w:rPr>
          <w:rFonts w:hint="eastAsia"/>
          <w:spacing w:val="-4"/>
          <w:sz w:val="24"/>
        </w:rPr>
        <w:t>）；又「化學材料及肥料業」</w:t>
      </w:r>
      <w:proofErr w:type="gramStart"/>
      <w:r w:rsidR="007E1ED5" w:rsidRPr="0039539D">
        <w:rPr>
          <w:rFonts w:hint="eastAsia"/>
          <w:sz w:val="24"/>
        </w:rPr>
        <w:t>113</w:t>
      </w:r>
      <w:proofErr w:type="gramEnd"/>
      <w:r w:rsidR="007E1ED5" w:rsidRPr="0039539D">
        <w:rPr>
          <w:rFonts w:hint="eastAsia"/>
          <w:sz w:val="24"/>
        </w:rPr>
        <w:t>年度產值1兆5,56</w:t>
      </w:r>
      <w:r w:rsidR="009C0B30" w:rsidRPr="0039539D">
        <w:rPr>
          <w:sz w:val="24"/>
        </w:rPr>
        <w:t>5</w:t>
      </w:r>
      <w:r w:rsidR="007E1ED5" w:rsidRPr="0039539D">
        <w:rPr>
          <w:rFonts w:hint="eastAsia"/>
          <w:sz w:val="24"/>
        </w:rPr>
        <w:t>億元，較</w:t>
      </w:r>
      <w:proofErr w:type="gramStart"/>
      <w:r w:rsidR="007E1ED5" w:rsidRPr="0039539D">
        <w:rPr>
          <w:rFonts w:hint="eastAsia"/>
          <w:sz w:val="24"/>
        </w:rPr>
        <w:t>疫情前</w:t>
      </w:r>
      <w:proofErr w:type="gramEnd"/>
      <w:r w:rsidR="007E1ED5" w:rsidRPr="0039539D">
        <w:rPr>
          <w:rFonts w:hint="eastAsia"/>
          <w:sz w:val="24"/>
        </w:rPr>
        <w:t>108年度之1兆7,415億元，減少約10.62％，主要係受海外同業產業競爭影響所致。經函請經濟部督促審慎評估電子及傳統產業之發展差異及所遭遇困難，並滾動檢討輔導資源配置妥適性，</w:t>
      </w:r>
      <w:proofErr w:type="gramStart"/>
      <w:r w:rsidR="007E1ED5" w:rsidRPr="0039539D">
        <w:rPr>
          <w:rFonts w:hint="eastAsia"/>
          <w:sz w:val="24"/>
        </w:rPr>
        <w:t>以維各產業</w:t>
      </w:r>
      <w:proofErr w:type="gramEnd"/>
      <w:r w:rsidR="007E1ED5" w:rsidRPr="0039539D">
        <w:rPr>
          <w:rFonts w:hint="eastAsia"/>
          <w:sz w:val="24"/>
        </w:rPr>
        <w:t>均衡發展。據復：</w:t>
      </w:r>
      <w:r w:rsidR="007E1ED5" w:rsidRPr="0039539D">
        <w:rPr>
          <w:spacing w:val="-2"/>
          <w:sz w:val="24"/>
        </w:rPr>
        <w:t>積極扮演產業輔導角色，致力推動</w:t>
      </w:r>
      <w:r w:rsidR="007E1ED5" w:rsidRPr="0039539D">
        <w:rPr>
          <w:spacing w:val="20"/>
          <w:sz w:val="24"/>
        </w:rPr>
        <w:t>各產業均衡發展，</w:t>
      </w:r>
      <w:r w:rsidR="007E1ED5" w:rsidRPr="0039539D">
        <w:rPr>
          <w:spacing w:val="-2"/>
          <w:sz w:val="24"/>
        </w:rPr>
        <w:t>滾動檢討資源配置</w:t>
      </w:r>
      <w:r w:rsidR="007E1ED5" w:rsidRPr="0039539D">
        <w:rPr>
          <w:spacing w:val="-1"/>
          <w:sz w:val="24"/>
        </w:rPr>
        <w:t>與目標訂定之妥適性，並切實追蹤執行</w:t>
      </w:r>
      <w:r w:rsidR="007E1ED5" w:rsidRPr="0039539D">
        <w:rPr>
          <w:spacing w:val="-4"/>
          <w:sz w:val="24"/>
        </w:rPr>
        <w:t>成效。</w:t>
      </w:r>
    </w:p>
    <w:p w14:paraId="36C4AA91" w14:textId="50CC9EC5" w:rsidR="00877780" w:rsidRPr="0039539D" w:rsidRDefault="00877780" w:rsidP="00C22FF1">
      <w:pPr>
        <w:pStyle w:val="123"/>
        <w:overflowPunct w:val="0"/>
        <w:spacing w:beforeLines="20" w:before="72" w:afterLines="20" w:after="72" w:line="460" w:lineRule="exact"/>
        <w:ind w:leftChars="0" w:left="0" w:firstLineChars="200" w:firstLine="561"/>
        <w:outlineLvl w:val="1"/>
        <w:rPr>
          <w:b/>
          <w:bCs/>
          <w:szCs w:val="28"/>
        </w:rPr>
      </w:pPr>
      <w:r w:rsidRPr="0039539D">
        <w:rPr>
          <w:rFonts w:hint="eastAsia"/>
          <w:b/>
          <w:bCs/>
          <w:sz w:val="28"/>
          <w:szCs w:val="28"/>
        </w:rPr>
        <w:lastRenderedPageBreak/>
        <w:t>（二）　太陽光電建置容量逐年增加，有助穩定供應綠色能源，惟實際裝置容量仍未達修正後整體目標，又建置光電案件管控平</w:t>
      </w:r>
      <w:proofErr w:type="gramStart"/>
      <w:r w:rsidRPr="0039539D">
        <w:rPr>
          <w:rFonts w:hint="eastAsia"/>
          <w:b/>
          <w:bCs/>
          <w:sz w:val="28"/>
          <w:szCs w:val="28"/>
        </w:rPr>
        <w:t>臺</w:t>
      </w:r>
      <w:proofErr w:type="gramEnd"/>
      <w:r w:rsidR="00BC1AE5" w:rsidRPr="0039539D">
        <w:rPr>
          <w:rFonts w:hint="eastAsia"/>
          <w:b/>
          <w:bCs/>
          <w:sz w:val="28"/>
          <w:szCs w:val="28"/>
        </w:rPr>
        <w:t>控管案件進度</w:t>
      </w:r>
      <w:r w:rsidRPr="0039539D">
        <w:rPr>
          <w:rFonts w:hint="eastAsia"/>
          <w:b/>
          <w:bCs/>
          <w:sz w:val="28"/>
          <w:szCs w:val="28"/>
        </w:rPr>
        <w:t>，多數警示案件集中於特定行政審議程序</w:t>
      </w:r>
      <w:r w:rsidR="00BC1AE5" w:rsidRPr="0039539D">
        <w:rPr>
          <w:rFonts w:hint="eastAsia"/>
          <w:b/>
          <w:bCs/>
          <w:sz w:val="28"/>
          <w:szCs w:val="28"/>
        </w:rPr>
        <w:t>，</w:t>
      </w:r>
      <w:r w:rsidRPr="0039539D">
        <w:rPr>
          <w:rFonts w:hint="eastAsia"/>
          <w:b/>
          <w:bCs/>
          <w:sz w:val="28"/>
          <w:szCs w:val="28"/>
        </w:rPr>
        <w:t>導入</w:t>
      </w:r>
      <w:r w:rsidR="00BC1AE5" w:rsidRPr="0039539D">
        <w:rPr>
          <w:rFonts w:hint="eastAsia"/>
          <w:b/>
          <w:bCs/>
          <w:sz w:val="28"/>
          <w:szCs w:val="28"/>
        </w:rPr>
        <w:t>平</w:t>
      </w:r>
      <w:proofErr w:type="gramStart"/>
      <w:r w:rsidR="00BC1AE5" w:rsidRPr="0039539D">
        <w:rPr>
          <w:rFonts w:hint="eastAsia"/>
          <w:b/>
          <w:bCs/>
          <w:sz w:val="28"/>
          <w:szCs w:val="28"/>
        </w:rPr>
        <w:t>臺</w:t>
      </w:r>
      <w:proofErr w:type="gramEnd"/>
      <w:r w:rsidR="00BC1AE5" w:rsidRPr="0039539D">
        <w:rPr>
          <w:rFonts w:hint="eastAsia"/>
          <w:b/>
          <w:bCs/>
          <w:sz w:val="28"/>
          <w:szCs w:val="28"/>
        </w:rPr>
        <w:t>之</w:t>
      </w:r>
      <w:r w:rsidRPr="0039539D">
        <w:rPr>
          <w:rFonts w:hint="eastAsia"/>
          <w:b/>
          <w:bCs/>
          <w:sz w:val="28"/>
          <w:szCs w:val="28"/>
        </w:rPr>
        <w:t>資訊管理系統建置進度未如預期，允宜督促</w:t>
      </w:r>
      <w:proofErr w:type="gramStart"/>
      <w:r w:rsidRPr="0039539D">
        <w:rPr>
          <w:rFonts w:hint="eastAsia"/>
          <w:b/>
          <w:bCs/>
          <w:sz w:val="28"/>
          <w:szCs w:val="28"/>
        </w:rPr>
        <w:t>研謀善策妥處，俾</w:t>
      </w:r>
      <w:proofErr w:type="gramEnd"/>
      <w:r w:rsidRPr="0039539D">
        <w:rPr>
          <w:rFonts w:hint="eastAsia"/>
          <w:b/>
          <w:bCs/>
          <w:sz w:val="28"/>
          <w:szCs w:val="28"/>
        </w:rPr>
        <w:t>提升太陽光電建置成效，達成能源轉型目標。</w:t>
      </w:r>
    </w:p>
    <w:p w14:paraId="31D0583D" w14:textId="77777777" w:rsidR="00877780" w:rsidRPr="0039539D" w:rsidRDefault="00877780" w:rsidP="0039539D">
      <w:pPr>
        <w:pStyle w:val="123"/>
        <w:overflowPunct w:val="0"/>
        <w:spacing w:line="460" w:lineRule="exact"/>
        <w:ind w:leftChars="0" w:left="0" w:firstLineChars="200" w:firstLine="480"/>
        <w:outlineLvl w:val="9"/>
        <w:rPr>
          <w:sz w:val="24"/>
        </w:rPr>
      </w:pPr>
      <w:r w:rsidRPr="0039539D">
        <w:rPr>
          <w:rFonts w:hint="eastAsia"/>
          <w:sz w:val="24"/>
        </w:rPr>
        <w:t>隨著全球能源情勢日益嚴峻，世界各國為因應全球暖化與傳統能源快速耗竭，積極致力發展綠色能源。政府為全力開發低碳之再生能源，規劃於2</w:t>
      </w:r>
      <w:r w:rsidRPr="0039539D">
        <w:rPr>
          <w:sz w:val="24"/>
        </w:rPr>
        <w:t>025</w:t>
      </w:r>
      <w:r w:rsidRPr="0039539D">
        <w:rPr>
          <w:rFonts w:hint="eastAsia"/>
          <w:sz w:val="24"/>
        </w:rPr>
        <w:t>年</w:t>
      </w:r>
      <w:proofErr w:type="gramStart"/>
      <w:r w:rsidRPr="0039539D">
        <w:rPr>
          <w:rFonts w:hint="eastAsia"/>
          <w:sz w:val="24"/>
        </w:rPr>
        <w:t>達成綠能發</w:t>
      </w:r>
      <w:proofErr w:type="gramEnd"/>
      <w:r w:rsidRPr="0039539D">
        <w:rPr>
          <w:rFonts w:hint="eastAsia"/>
          <w:sz w:val="24"/>
        </w:rPr>
        <w:t>電量占總發電量之20％、2</w:t>
      </w:r>
      <w:r w:rsidRPr="0039539D">
        <w:rPr>
          <w:sz w:val="24"/>
        </w:rPr>
        <w:t>050</w:t>
      </w:r>
      <w:r w:rsidRPr="0039539D">
        <w:rPr>
          <w:rFonts w:hint="eastAsia"/>
          <w:sz w:val="24"/>
        </w:rPr>
        <w:t>年逾6</w:t>
      </w:r>
      <w:r w:rsidRPr="0039539D">
        <w:rPr>
          <w:sz w:val="24"/>
        </w:rPr>
        <w:t>0</w:t>
      </w:r>
      <w:r w:rsidRPr="0039539D">
        <w:rPr>
          <w:rFonts w:hint="eastAsia"/>
          <w:sz w:val="24"/>
        </w:rPr>
        <w:t>％之政策目標，並以發展太陽光電為主要推動策略。</w:t>
      </w:r>
      <w:r w:rsidRPr="0039539D">
        <w:rPr>
          <w:sz w:val="24"/>
        </w:rPr>
        <w:t>經查</w:t>
      </w:r>
      <w:r w:rsidRPr="0039539D">
        <w:rPr>
          <w:rFonts w:hint="eastAsia"/>
          <w:sz w:val="24"/>
        </w:rPr>
        <w:t>太陽光電建置</w:t>
      </w:r>
      <w:r w:rsidRPr="0039539D">
        <w:rPr>
          <w:sz w:val="24"/>
        </w:rPr>
        <w:t>情形，核有下列事項</w:t>
      </w:r>
      <w:r w:rsidRPr="0039539D">
        <w:rPr>
          <w:rFonts w:hint="eastAsia"/>
          <w:sz w:val="24"/>
        </w:rPr>
        <w:t>：</w:t>
      </w:r>
    </w:p>
    <w:p w14:paraId="20D5F4A7" w14:textId="61AB5564" w:rsidR="00877780" w:rsidRPr="0039539D" w:rsidRDefault="00FA5DAC" w:rsidP="0039539D">
      <w:pPr>
        <w:tabs>
          <w:tab w:val="left" w:pos="4820"/>
        </w:tabs>
        <w:ind w:firstLineChars="450" w:firstLine="1080"/>
        <w:rPr>
          <w:b/>
          <w:spacing w:val="-2"/>
        </w:rPr>
      </w:pPr>
      <w:r w:rsidRPr="0039539D">
        <w:rPr>
          <w:rFonts w:ascii="Calibri" w:eastAsia="新細明體" w:hAnsi="Calibri" w:cs="Times New Roman"/>
          <w:noProof/>
          <w:kern w:val="1"/>
          <w:szCs w:val="22"/>
          <w:lang w:eastAsia="ar-SA"/>
        </w:rPr>
        <mc:AlternateContent>
          <mc:Choice Requires="wps">
            <w:drawing>
              <wp:anchor distT="45720" distB="45720" distL="114300" distR="114300" simplePos="0" relativeHeight="252037632" behindDoc="0" locked="0" layoutInCell="1" allowOverlap="1" wp14:anchorId="22F7E995" wp14:editId="6FF651A3">
                <wp:simplePos x="0" y="0"/>
                <wp:positionH relativeFrom="column">
                  <wp:posOffset>2085975</wp:posOffset>
                </wp:positionH>
                <wp:positionV relativeFrom="paragraph">
                  <wp:posOffset>3912870</wp:posOffset>
                </wp:positionV>
                <wp:extent cx="4286250" cy="2524125"/>
                <wp:effectExtent l="0" t="0" r="19050" b="2857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2524125"/>
                        </a:xfrm>
                        <a:prstGeom prst="rect">
                          <a:avLst/>
                        </a:prstGeom>
                        <a:solidFill>
                          <a:srgbClr val="FFFFFF"/>
                        </a:solidFill>
                        <a:ln w="9525">
                          <a:solidFill>
                            <a:sysClr val="window" lastClr="FFFFFF"/>
                          </a:solidFill>
                          <a:miter lim="800000"/>
                          <a:headEnd/>
                          <a:tailEnd/>
                        </a:ln>
                      </wps:spPr>
                      <wps:txbx>
                        <w:txbxContent>
                          <w:tbl>
                            <w:tblPr>
                              <w:tblStyle w:val="ab"/>
                              <w:tblW w:w="6495" w:type="dxa"/>
                              <w:jc w:val="center"/>
                              <w:tblLayout w:type="fixed"/>
                              <w:tblLook w:val="04A0" w:firstRow="1" w:lastRow="0" w:firstColumn="1" w:lastColumn="0" w:noHBand="0" w:noVBand="1"/>
                            </w:tblPr>
                            <w:tblGrid>
                              <w:gridCol w:w="866"/>
                              <w:gridCol w:w="1046"/>
                              <w:gridCol w:w="1046"/>
                              <w:gridCol w:w="959"/>
                              <w:gridCol w:w="1100"/>
                              <w:gridCol w:w="1478"/>
                            </w:tblGrid>
                            <w:tr w:rsidR="00FA5DAC" w:rsidRPr="00A667CA" w14:paraId="101403E4" w14:textId="77777777" w:rsidTr="00370092">
                              <w:trPr>
                                <w:trHeight w:val="433"/>
                                <w:jc w:val="center"/>
                              </w:trPr>
                              <w:tc>
                                <w:tcPr>
                                  <w:tcW w:w="6495" w:type="dxa"/>
                                  <w:gridSpan w:val="6"/>
                                  <w:tcBorders>
                                    <w:top w:val="nil"/>
                                    <w:left w:val="nil"/>
                                    <w:bottom w:val="single" w:sz="4" w:space="0" w:color="auto"/>
                                    <w:right w:val="nil"/>
                                  </w:tcBorders>
                                </w:tcPr>
                                <w:p w14:paraId="6383B924" w14:textId="77777777" w:rsidR="00FA5DAC" w:rsidRPr="00A667CA" w:rsidRDefault="00FA5DAC" w:rsidP="00877780">
                                  <w:pPr>
                                    <w:kinsoku w:val="0"/>
                                    <w:spacing w:line="240" w:lineRule="atLeast"/>
                                    <w:ind w:firstLineChars="0" w:firstLine="0"/>
                                    <w:jc w:val="center"/>
                                    <w:rPr>
                                      <w:b/>
                                      <w:sz w:val="24"/>
                                    </w:rPr>
                                  </w:pPr>
                                  <w:r w:rsidRPr="00A667CA">
                                    <w:rPr>
                                      <w:rFonts w:hint="eastAsia"/>
                                      <w:b/>
                                      <w:sz w:val="24"/>
                                    </w:rPr>
                                    <w:t>表</w:t>
                                  </w:r>
                                  <w:r>
                                    <w:rPr>
                                      <w:b/>
                                      <w:sz w:val="24"/>
                                    </w:rPr>
                                    <w:t>2</w:t>
                                  </w:r>
                                  <w:r w:rsidRPr="00A667CA">
                                    <w:rPr>
                                      <w:rFonts w:hint="eastAsia"/>
                                      <w:b/>
                                      <w:sz w:val="24"/>
                                    </w:rPr>
                                    <w:t xml:space="preserve">　國內太陽光電設</w:t>
                                  </w:r>
                                  <w:r w:rsidRPr="00A667CA">
                                    <w:rPr>
                                      <w:b/>
                                      <w:sz w:val="24"/>
                                    </w:rPr>
                                    <w:t>置</w:t>
                                  </w:r>
                                  <w:r w:rsidRPr="00A667CA">
                                    <w:rPr>
                                      <w:rFonts w:hint="eastAsia"/>
                                      <w:b/>
                                      <w:sz w:val="24"/>
                                    </w:rPr>
                                    <w:t>情形</w:t>
                                  </w:r>
                                </w:p>
                                <w:p w14:paraId="4F627AF6" w14:textId="77777777" w:rsidR="00FA5DAC" w:rsidRPr="00353F7B" w:rsidRDefault="00FA5DAC" w:rsidP="00822A99">
                                  <w:pPr>
                                    <w:kinsoku w:val="0"/>
                                    <w:spacing w:line="240" w:lineRule="atLeast"/>
                                    <w:ind w:rightChars="-29" w:right="-70" w:firstLineChars="0" w:firstLine="0"/>
                                    <w:jc w:val="right"/>
                                    <w:rPr>
                                      <w:szCs w:val="20"/>
                                    </w:rPr>
                                  </w:pPr>
                                  <w:r w:rsidRPr="00353F7B">
                                    <w:rPr>
                                      <w:rFonts w:hint="eastAsia"/>
                                      <w:szCs w:val="20"/>
                                    </w:rPr>
                                    <w:t>單位：</w:t>
                                  </w:r>
                                  <w:r w:rsidRPr="00353F7B">
                                    <w:rPr>
                                      <w:szCs w:val="20"/>
                                    </w:rPr>
                                    <w:t>GW</w:t>
                                  </w:r>
                                </w:p>
                              </w:tc>
                            </w:tr>
                            <w:tr w:rsidR="00FA5DAC" w:rsidRPr="00A667CA" w14:paraId="6DA91399" w14:textId="77777777" w:rsidTr="00370092">
                              <w:trPr>
                                <w:trHeight w:val="152"/>
                                <w:jc w:val="center"/>
                              </w:trPr>
                              <w:tc>
                                <w:tcPr>
                                  <w:tcW w:w="866" w:type="dxa"/>
                                  <w:vMerge w:val="restart"/>
                                  <w:tcBorders>
                                    <w:top w:val="single" w:sz="4" w:space="0" w:color="auto"/>
                                  </w:tcBorders>
                                  <w:shd w:val="clear" w:color="auto" w:fill="auto"/>
                                  <w:vAlign w:val="center"/>
                                </w:tcPr>
                                <w:p w14:paraId="6AE5F11B"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年度</w:t>
                                  </w:r>
                                </w:p>
                              </w:tc>
                              <w:tc>
                                <w:tcPr>
                                  <w:tcW w:w="2092" w:type="dxa"/>
                                  <w:gridSpan w:val="2"/>
                                  <w:tcBorders>
                                    <w:top w:val="single" w:sz="4" w:space="0" w:color="auto"/>
                                  </w:tcBorders>
                                  <w:shd w:val="clear" w:color="auto" w:fill="auto"/>
                                  <w:vAlign w:val="center"/>
                                </w:tcPr>
                                <w:p w14:paraId="125F8A41"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目標量</w:t>
                                  </w:r>
                                </w:p>
                              </w:tc>
                              <w:tc>
                                <w:tcPr>
                                  <w:tcW w:w="959" w:type="dxa"/>
                                  <w:vMerge w:val="restart"/>
                                  <w:tcBorders>
                                    <w:top w:val="single" w:sz="4" w:space="0" w:color="auto"/>
                                  </w:tcBorders>
                                  <w:shd w:val="clear" w:color="auto" w:fill="auto"/>
                                  <w:vAlign w:val="center"/>
                                </w:tcPr>
                                <w:p w14:paraId="76479363"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實際量</w:t>
                                  </w:r>
                                </w:p>
                              </w:tc>
                              <w:tc>
                                <w:tcPr>
                                  <w:tcW w:w="1100" w:type="dxa"/>
                                  <w:vMerge w:val="restart"/>
                                  <w:tcBorders>
                                    <w:top w:val="single" w:sz="4" w:space="0" w:color="auto"/>
                                  </w:tcBorders>
                                  <w:shd w:val="clear" w:color="auto" w:fill="auto"/>
                                  <w:vAlign w:val="center"/>
                                </w:tcPr>
                                <w:p w14:paraId="32EE2A83"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缺額</w:t>
                                  </w:r>
                                </w:p>
                              </w:tc>
                              <w:tc>
                                <w:tcPr>
                                  <w:tcW w:w="1478" w:type="dxa"/>
                                  <w:vMerge w:val="restart"/>
                                  <w:tcBorders>
                                    <w:top w:val="single" w:sz="4" w:space="0" w:color="auto"/>
                                  </w:tcBorders>
                                  <w:shd w:val="clear" w:color="auto" w:fill="auto"/>
                                  <w:vAlign w:val="center"/>
                                </w:tcPr>
                                <w:p w14:paraId="75E1ACA4" w14:textId="77777777" w:rsidR="00FA5DAC" w:rsidRPr="00877780" w:rsidRDefault="00FA5DAC" w:rsidP="00877780">
                                  <w:pPr>
                                    <w:kinsoku w:val="0"/>
                                    <w:spacing w:line="200" w:lineRule="atLeast"/>
                                    <w:ind w:firstLineChars="0" w:firstLine="0"/>
                                    <w:jc w:val="center"/>
                                    <w:rPr>
                                      <w:szCs w:val="20"/>
                                    </w:rPr>
                                  </w:pPr>
                                  <w:r w:rsidRPr="00877780">
                                    <w:rPr>
                                      <w:rFonts w:hint="eastAsia"/>
                                      <w:szCs w:val="20"/>
                                    </w:rPr>
                                    <w:t>備註</w:t>
                                  </w:r>
                                </w:p>
                              </w:tc>
                            </w:tr>
                            <w:tr w:rsidR="00FA5DAC" w:rsidRPr="00A667CA" w14:paraId="11A2D100" w14:textId="77777777" w:rsidTr="00370092">
                              <w:trPr>
                                <w:trHeight w:val="161"/>
                                <w:jc w:val="center"/>
                              </w:trPr>
                              <w:tc>
                                <w:tcPr>
                                  <w:tcW w:w="866" w:type="dxa"/>
                                  <w:vMerge/>
                                  <w:tcBorders>
                                    <w:bottom w:val="single" w:sz="4" w:space="0" w:color="auto"/>
                                  </w:tcBorders>
                                  <w:shd w:val="clear" w:color="auto" w:fill="auto"/>
                                </w:tcPr>
                                <w:p w14:paraId="0A61D6E3" w14:textId="77777777" w:rsidR="00FA5DAC" w:rsidRPr="00353F7B" w:rsidRDefault="00FA5DAC" w:rsidP="00877780">
                                  <w:pPr>
                                    <w:kinsoku w:val="0"/>
                                    <w:spacing w:line="200" w:lineRule="atLeast"/>
                                    <w:ind w:firstLineChars="0" w:firstLine="0"/>
                                    <w:rPr>
                                      <w:spacing w:val="-10"/>
                                      <w:szCs w:val="20"/>
                                    </w:rPr>
                                  </w:pPr>
                                </w:p>
                              </w:tc>
                              <w:tc>
                                <w:tcPr>
                                  <w:tcW w:w="1046" w:type="dxa"/>
                                  <w:tcBorders>
                                    <w:bottom w:val="single" w:sz="4" w:space="0" w:color="auto"/>
                                  </w:tcBorders>
                                  <w:shd w:val="clear" w:color="auto" w:fill="auto"/>
                                </w:tcPr>
                                <w:p w14:paraId="667D7125"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原始</w:t>
                                  </w:r>
                                </w:p>
                              </w:tc>
                              <w:tc>
                                <w:tcPr>
                                  <w:tcW w:w="1046" w:type="dxa"/>
                                  <w:tcBorders>
                                    <w:bottom w:val="single" w:sz="4" w:space="0" w:color="auto"/>
                                  </w:tcBorders>
                                  <w:shd w:val="clear" w:color="auto" w:fill="auto"/>
                                </w:tcPr>
                                <w:p w14:paraId="756A787F"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修正</w:t>
                                  </w:r>
                                </w:p>
                              </w:tc>
                              <w:tc>
                                <w:tcPr>
                                  <w:tcW w:w="959" w:type="dxa"/>
                                  <w:vMerge/>
                                  <w:tcBorders>
                                    <w:bottom w:val="single" w:sz="4" w:space="0" w:color="auto"/>
                                  </w:tcBorders>
                                  <w:shd w:val="clear" w:color="auto" w:fill="auto"/>
                                </w:tcPr>
                                <w:p w14:paraId="109D9B19" w14:textId="77777777" w:rsidR="00FA5DAC" w:rsidRPr="00353F7B" w:rsidRDefault="00FA5DAC" w:rsidP="00877780">
                                  <w:pPr>
                                    <w:kinsoku w:val="0"/>
                                    <w:spacing w:line="200" w:lineRule="atLeast"/>
                                    <w:ind w:firstLineChars="0" w:firstLine="0"/>
                                    <w:rPr>
                                      <w:spacing w:val="-10"/>
                                      <w:szCs w:val="20"/>
                                    </w:rPr>
                                  </w:pPr>
                                </w:p>
                              </w:tc>
                              <w:tc>
                                <w:tcPr>
                                  <w:tcW w:w="1100" w:type="dxa"/>
                                  <w:vMerge/>
                                  <w:tcBorders>
                                    <w:bottom w:val="single" w:sz="4" w:space="0" w:color="auto"/>
                                  </w:tcBorders>
                                  <w:shd w:val="clear" w:color="auto" w:fill="auto"/>
                                </w:tcPr>
                                <w:p w14:paraId="0953C469" w14:textId="77777777" w:rsidR="00FA5DAC" w:rsidRPr="00353F7B" w:rsidRDefault="00FA5DAC" w:rsidP="00877780">
                                  <w:pPr>
                                    <w:kinsoku w:val="0"/>
                                    <w:spacing w:line="200" w:lineRule="atLeast"/>
                                    <w:ind w:firstLineChars="0" w:firstLine="0"/>
                                    <w:rPr>
                                      <w:spacing w:val="-10"/>
                                      <w:szCs w:val="20"/>
                                    </w:rPr>
                                  </w:pPr>
                                </w:p>
                              </w:tc>
                              <w:tc>
                                <w:tcPr>
                                  <w:tcW w:w="1478" w:type="dxa"/>
                                  <w:vMerge/>
                                  <w:tcBorders>
                                    <w:bottom w:val="single" w:sz="4" w:space="0" w:color="auto"/>
                                  </w:tcBorders>
                                  <w:shd w:val="clear" w:color="auto" w:fill="auto"/>
                                </w:tcPr>
                                <w:p w14:paraId="6DA297B4" w14:textId="77777777" w:rsidR="00FA5DAC" w:rsidRPr="00877780" w:rsidRDefault="00FA5DAC" w:rsidP="00877780">
                                  <w:pPr>
                                    <w:kinsoku w:val="0"/>
                                    <w:spacing w:line="200" w:lineRule="atLeast"/>
                                    <w:ind w:firstLineChars="0" w:firstLine="0"/>
                                    <w:rPr>
                                      <w:szCs w:val="20"/>
                                    </w:rPr>
                                  </w:pPr>
                                </w:p>
                              </w:tc>
                            </w:tr>
                            <w:tr w:rsidR="00FA5DAC" w:rsidRPr="00A667CA" w14:paraId="6195B8AF" w14:textId="77777777" w:rsidTr="00370092">
                              <w:trPr>
                                <w:trHeight w:val="64"/>
                                <w:jc w:val="center"/>
                              </w:trPr>
                              <w:tc>
                                <w:tcPr>
                                  <w:tcW w:w="866" w:type="dxa"/>
                                  <w:shd w:val="clear" w:color="auto" w:fill="auto"/>
                                  <w:vAlign w:val="center"/>
                                </w:tcPr>
                                <w:p w14:paraId="2E38A32D"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07</w:t>
                                  </w:r>
                                </w:p>
                              </w:tc>
                              <w:tc>
                                <w:tcPr>
                                  <w:tcW w:w="1046" w:type="dxa"/>
                                  <w:shd w:val="clear" w:color="auto" w:fill="auto"/>
                                  <w:vAlign w:val="center"/>
                                </w:tcPr>
                                <w:p w14:paraId="4DD8B556"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2.83</w:t>
                                  </w:r>
                                </w:p>
                              </w:tc>
                              <w:tc>
                                <w:tcPr>
                                  <w:tcW w:w="1046" w:type="dxa"/>
                                  <w:vMerge w:val="restart"/>
                                  <w:tcBorders>
                                    <w:tl2br w:val="single" w:sz="4" w:space="0" w:color="auto"/>
                                  </w:tcBorders>
                                  <w:shd w:val="clear" w:color="auto" w:fill="auto"/>
                                  <w:vAlign w:val="center"/>
                                </w:tcPr>
                                <w:p w14:paraId="0DB182BB" w14:textId="77777777" w:rsidR="00FA5DAC" w:rsidRPr="00353F7B" w:rsidRDefault="00FA5DAC" w:rsidP="00877780">
                                  <w:pPr>
                                    <w:widowControl/>
                                    <w:spacing w:line="200" w:lineRule="atLeast"/>
                                    <w:ind w:firstLineChars="0" w:firstLine="0"/>
                                    <w:jc w:val="right"/>
                                    <w:rPr>
                                      <w:color w:val="000000"/>
                                      <w:spacing w:val="-10"/>
                                      <w:szCs w:val="20"/>
                                    </w:rPr>
                                  </w:pPr>
                                </w:p>
                              </w:tc>
                              <w:tc>
                                <w:tcPr>
                                  <w:tcW w:w="959" w:type="dxa"/>
                                  <w:shd w:val="clear" w:color="auto" w:fill="auto"/>
                                  <w:vAlign w:val="center"/>
                                </w:tcPr>
                                <w:p w14:paraId="6DF0F548"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2.73</w:t>
                                  </w:r>
                                </w:p>
                              </w:tc>
                              <w:tc>
                                <w:tcPr>
                                  <w:tcW w:w="1100" w:type="dxa"/>
                                  <w:shd w:val="clear" w:color="auto" w:fill="auto"/>
                                  <w:vAlign w:val="center"/>
                                </w:tcPr>
                                <w:p w14:paraId="4FFEB195"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0.09</w:t>
                                  </w:r>
                                </w:p>
                              </w:tc>
                              <w:tc>
                                <w:tcPr>
                                  <w:tcW w:w="1478" w:type="dxa"/>
                                  <w:vMerge w:val="restart"/>
                                  <w:shd w:val="clear" w:color="auto" w:fill="auto"/>
                                </w:tcPr>
                                <w:p w14:paraId="78EF86A7" w14:textId="77777777" w:rsidR="00FA5DAC" w:rsidRPr="00877780" w:rsidRDefault="00FA5DAC" w:rsidP="00843C74">
                                  <w:pPr>
                                    <w:kinsoku w:val="0"/>
                                    <w:spacing w:line="200" w:lineRule="atLeast"/>
                                    <w:ind w:leftChars="6" w:left="210" w:right="33" w:hangingChars="100" w:hanging="196"/>
                                    <w:rPr>
                                      <w:rFonts w:cs="新細明體"/>
                                      <w:color w:val="000000"/>
                                      <w:spacing w:val="-4"/>
                                      <w:szCs w:val="20"/>
                                    </w:rPr>
                                  </w:pPr>
                                  <w:r w:rsidRPr="00877780">
                                    <w:rPr>
                                      <w:rFonts w:hint="eastAsia"/>
                                      <w:color w:val="000000"/>
                                      <w:spacing w:val="-4"/>
                                      <w:szCs w:val="20"/>
                                    </w:rPr>
                                    <w:t>1.經濟</w:t>
                                  </w:r>
                                  <w:r w:rsidRPr="00877780">
                                    <w:rPr>
                                      <w:color w:val="000000"/>
                                      <w:spacing w:val="-4"/>
                                      <w:szCs w:val="20"/>
                                    </w:rPr>
                                    <w:t>部經</w:t>
                                  </w:r>
                                  <w:r w:rsidRPr="00877780">
                                    <w:rPr>
                                      <w:rFonts w:hint="eastAsia"/>
                                      <w:color w:val="000000"/>
                                      <w:spacing w:val="-4"/>
                                      <w:szCs w:val="20"/>
                                    </w:rPr>
                                    <w:t>滾動</w:t>
                                  </w:r>
                                  <w:r w:rsidRPr="00877780">
                                    <w:rPr>
                                      <w:color w:val="000000"/>
                                      <w:spacing w:val="-4"/>
                                      <w:szCs w:val="20"/>
                                    </w:rPr>
                                    <w:t>檢討修正</w:t>
                                  </w:r>
                                  <w:r w:rsidRPr="00877780">
                                    <w:rPr>
                                      <w:rFonts w:hint="eastAsia"/>
                                      <w:color w:val="000000"/>
                                      <w:spacing w:val="-4"/>
                                      <w:szCs w:val="20"/>
                                    </w:rPr>
                                    <w:t>並</w:t>
                                  </w:r>
                                  <w:r w:rsidRPr="00877780">
                                    <w:rPr>
                                      <w:rFonts w:cs="新細明體" w:hint="eastAsia"/>
                                      <w:color w:val="000000"/>
                                      <w:spacing w:val="-4"/>
                                      <w:szCs w:val="20"/>
                                    </w:rPr>
                                    <w:t>延後</w:t>
                                  </w:r>
                                  <w:r w:rsidRPr="00877780">
                                    <w:rPr>
                                      <w:rFonts w:cs="新細明體-ExtB" w:hint="eastAsia"/>
                                      <w:color w:val="000000"/>
                                      <w:spacing w:val="-4"/>
                                      <w:szCs w:val="20"/>
                                    </w:rPr>
                                    <w:t>1</w:t>
                                  </w:r>
                                  <w:r w:rsidRPr="00877780">
                                    <w:rPr>
                                      <w:rFonts w:cs="新細明體" w:hint="eastAsia"/>
                                      <w:color w:val="000000"/>
                                      <w:spacing w:val="-4"/>
                                      <w:szCs w:val="20"/>
                                    </w:rPr>
                                    <w:t>年目</w:t>
                                  </w:r>
                                  <w:r w:rsidRPr="00877780">
                                    <w:rPr>
                                      <w:rFonts w:cs="新細明體"/>
                                      <w:color w:val="000000"/>
                                      <w:spacing w:val="-4"/>
                                      <w:szCs w:val="20"/>
                                    </w:rPr>
                                    <w:t>標值。</w:t>
                                  </w:r>
                                </w:p>
                                <w:p w14:paraId="180DB998" w14:textId="77777777" w:rsidR="00FA5DAC" w:rsidRPr="00877780" w:rsidRDefault="00FA5DAC" w:rsidP="00843C74">
                                  <w:pPr>
                                    <w:kinsoku w:val="0"/>
                                    <w:spacing w:line="200" w:lineRule="atLeast"/>
                                    <w:ind w:leftChars="6" w:left="210" w:right="33" w:hangingChars="100" w:hanging="196"/>
                                    <w:rPr>
                                      <w:szCs w:val="20"/>
                                    </w:rPr>
                                  </w:pPr>
                                  <w:proofErr w:type="gramStart"/>
                                  <w:r w:rsidRPr="00877780">
                                    <w:rPr>
                                      <w:rFonts w:cs="新細明體"/>
                                      <w:color w:val="000000"/>
                                      <w:spacing w:val="-4"/>
                                      <w:szCs w:val="20"/>
                                    </w:rPr>
                                    <w:t>2.113年</w:t>
                                  </w:r>
                                  <w:r w:rsidRPr="00877780">
                                    <w:rPr>
                                      <w:rFonts w:hint="eastAsia"/>
                                      <w:color w:val="000000"/>
                                      <w:spacing w:val="-4"/>
                                      <w:szCs w:val="20"/>
                                    </w:rPr>
                                    <w:t>倘</w:t>
                                  </w:r>
                                  <w:proofErr w:type="gramEnd"/>
                                  <w:r w:rsidRPr="00877780">
                                    <w:rPr>
                                      <w:rFonts w:hint="eastAsia"/>
                                      <w:color w:val="000000"/>
                                      <w:spacing w:val="-4"/>
                                      <w:szCs w:val="20"/>
                                    </w:rPr>
                                    <w:t>以原始目標值與實</w:t>
                                  </w:r>
                                  <w:r w:rsidRPr="00877780">
                                    <w:rPr>
                                      <w:color w:val="000000"/>
                                      <w:spacing w:val="-4"/>
                                      <w:szCs w:val="20"/>
                                    </w:rPr>
                                    <w:t>際</w:t>
                                  </w:r>
                                  <w:r w:rsidRPr="00877780">
                                    <w:rPr>
                                      <w:rFonts w:hint="eastAsia"/>
                                      <w:color w:val="000000"/>
                                      <w:spacing w:val="-4"/>
                                      <w:szCs w:val="20"/>
                                    </w:rPr>
                                    <w:t>值計算缺額數為1.</w:t>
                                  </w:r>
                                  <w:r w:rsidRPr="00877780">
                                    <w:rPr>
                                      <w:color w:val="000000"/>
                                      <w:spacing w:val="-4"/>
                                      <w:szCs w:val="20"/>
                                    </w:rPr>
                                    <w:t>92GW。</w:t>
                                  </w:r>
                                </w:p>
                              </w:tc>
                            </w:tr>
                            <w:tr w:rsidR="00FA5DAC" w:rsidRPr="00A667CA" w14:paraId="16C893C8" w14:textId="77777777" w:rsidTr="00370092">
                              <w:trPr>
                                <w:trHeight w:val="178"/>
                                <w:jc w:val="center"/>
                              </w:trPr>
                              <w:tc>
                                <w:tcPr>
                                  <w:tcW w:w="866" w:type="dxa"/>
                                  <w:vAlign w:val="center"/>
                                </w:tcPr>
                                <w:p w14:paraId="47DB01D1"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08</w:t>
                                  </w:r>
                                </w:p>
                              </w:tc>
                              <w:tc>
                                <w:tcPr>
                                  <w:tcW w:w="1046" w:type="dxa"/>
                                  <w:vAlign w:val="center"/>
                                </w:tcPr>
                                <w:p w14:paraId="37E18C83"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4.33</w:t>
                                  </w:r>
                                </w:p>
                              </w:tc>
                              <w:tc>
                                <w:tcPr>
                                  <w:tcW w:w="1046" w:type="dxa"/>
                                  <w:vMerge/>
                                  <w:tcBorders>
                                    <w:tl2br w:val="single" w:sz="4" w:space="0" w:color="auto"/>
                                  </w:tcBorders>
                                  <w:vAlign w:val="center"/>
                                </w:tcPr>
                                <w:p w14:paraId="62D85268"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1FDE514D"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4.14</w:t>
                                  </w:r>
                                </w:p>
                              </w:tc>
                              <w:tc>
                                <w:tcPr>
                                  <w:tcW w:w="1100" w:type="dxa"/>
                                  <w:vAlign w:val="center"/>
                                </w:tcPr>
                                <w:p w14:paraId="2EE1B191"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0.18</w:t>
                                  </w:r>
                                </w:p>
                              </w:tc>
                              <w:tc>
                                <w:tcPr>
                                  <w:tcW w:w="1478" w:type="dxa"/>
                                  <w:vMerge/>
                                </w:tcPr>
                                <w:p w14:paraId="2365E32A" w14:textId="77777777" w:rsidR="00FA5DAC" w:rsidRPr="00A667CA" w:rsidRDefault="00FA5DAC" w:rsidP="00877780">
                                  <w:pPr>
                                    <w:kinsoku w:val="0"/>
                                    <w:spacing w:line="200" w:lineRule="atLeast"/>
                                    <w:ind w:right="120" w:firstLineChars="0" w:firstLine="0"/>
                                    <w:rPr>
                                      <w:szCs w:val="20"/>
                                    </w:rPr>
                                  </w:pPr>
                                </w:p>
                              </w:tc>
                            </w:tr>
                            <w:tr w:rsidR="00FA5DAC" w:rsidRPr="00A667CA" w14:paraId="25910832" w14:textId="77777777" w:rsidTr="00370092">
                              <w:trPr>
                                <w:trHeight w:val="195"/>
                                <w:jc w:val="center"/>
                              </w:trPr>
                              <w:tc>
                                <w:tcPr>
                                  <w:tcW w:w="866" w:type="dxa"/>
                                  <w:vAlign w:val="center"/>
                                </w:tcPr>
                                <w:p w14:paraId="27DA2B1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09</w:t>
                                  </w:r>
                                </w:p>
                              </w:tc>
                              <w:tc>
                                <w:tcPr>
                                  <w:tcW w:w="1046" w:type="dxa"/>
                                  <w:vAlign w:val="center"/>
                                </w:tcPr>
                                <w:p w14:paraId="77B4A7A3"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6.50</w:t>
                                  </w:r>
                                </w:p>
                              </w:tc>
                              <w:tc>
                                <w:tcPr>
                                  <w:tcW w:w="1046" w:type="dxa"/>
                                  <w:vMerge/>
                                  <w:tcBorders>
                                    <w:tl2br w:val="single" w:sz="4" w:space="0" w:color="auto"/>
                                  </w:tcBorders>
                                  <w:vAlign w:val="center"/>
                                </w:tcPr>
                                <w:p w14:paraId="68900994"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78CC6C39"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5.81</w:t>
                                  </w:r>
                                </w:p>
                              </w:tc>
                              <w:tc>
                                <w:tcPr>
                                  <w:tcW w:w="1100" w:type="dxa"/>
                                  <w:vAlign w:val="center"/>
                                </w:tcPr>
                                <w:p w14:paraId="5560B167"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0.68</w:t>
                                  </w:r>
                                </w:p>
                              </w:tc>
                              <w:tc>
                                <w:tcPr>
                                  <w:tcW w:w="1478" w:type="dxa"/>
                                  <w:vMerge/>
                                </w:tcPr>
                                <w:p w14:paraId="7982AF6E" w14:textId="77777777" w:rsidR="00FA5DAC" w:rsidRPr="00A667CA" w:rsidRDefault="00FA5DAC" w:rsidP="00877780">
                                  <w:pPr>
                                    <w:kinsoku w:val="0"/>
                                    <w:spacing w:line="200" w:lineRule="atLeast"/>
                                    <w:ind w:right="120" w:firstLineChars="0" w:firstLine="0"/>
                                    <w:rPr>
                                      <w:szCs w:val="20"/>
                                    </w:rPr>
                                  </w:pPr>
                                </w:p>
                              </w:tc>
                            </w:tr>
                            <w:tr w:rsidR="00FA5DAC" w:rsidRPr="00A667CA" w14:paraId="36486084" w14:textId="77777777" w:rsidTr="00370092">
                              <w:trPr>
                                <w:trHeight w:val="213"/>
                                <w:jc w:val="center"/>
                              </w:trPr>
                              <w:tc>
                                <w:tcPr>
                                  <w:tcW w:w="866" w:type="dxa"/>
                                  <w:vAlign w:val="center"/>
                                </w:tcPr>
                                <w:p w14:paraId="47F43C1B"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10</w:t>
                                  </w:r>
                                </w:p>
                              </w:tc>
                              <w:tc>
                                <w:tcPr>
                                  <w:tcW w:w="1046" w:type="dxa"/>
                                  <w:vAlign w:val="center"/>
                                </w:tcPr>
                                <w:p w14:paraId="7FB2BEC2"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8.75</w:t>
                                  </w:r>
                                </w:p>
                              </w:tc>
                              <w:tc>
                                <w:tcPr>
                                  <w:tcW w:w="1046" w:type="dxa"/>
                                  <w:vMerge/>
                                  <w:tcBorders>
                                    <w:tl2br w:val="single" w:sz="4" w:space="0" w:color="auto"/>
                                  </w:tcBorders>
                                  <w:vAlign w:val="center"/>
                                </w:tcPr>
                                <w:p w14:paraId="074D0859"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3145F927"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7.70</w:t>
                                  </w:r>
                                </w:p>
                              </w:tc>
                              <w:tc>
                                <w:tcPr>
                                  <w:tcW w:w="1100" w:type="dxa"/>
                                  <w:vAlign w:val="center"/>
                                </w:tcPr>
                                <w:p w14:paraId="64741732"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1.04</w:t>
                                  </w:r>
                                </w:p>
                              </w:tc>
                              <w:tc>
                                <w:tcPr>
                                  <w:tcW w:w="1478" w:type="dxa"/>
                                  <w:vMerge/>
                                </w:tcPr>
                                <w:p w14:paraId="54AAC4AF" w14:textId="77777777" w:rsidR="00FA5DAC" w:rsidRPr="00A667CA" w:rsidRDefault="00FA5DAC" w:rsidP="00877780">
                                  <w:pPr>
                                    <w:kinsoku w:val="0"/>
                                    <w:spacing w:line="200" w:lineRule="atLeast"/>
                                    <w:ind w:right="120" w:firstLineChars="0" w:firstLine="0"/>
                                    <w:rPr>
                                      <w:szCs w:val="20"/>
                                    </w:rPr>
                                  </w:pPr>
                                </w:p>
                              </w:tc>
                            </w:tr>
                            <w:tr w:rsidR="00FA5DAC" w:rsidRPr="00A667CA" w14:paraId="0B29D0D8" w14:textId="77777777" w:rsidTr="00370092">
                              <w:trPr>
                                <w:trHeight w:val="75"/>
                                <w:jc w:val="center"/>
                              </w:trPr>
                              <w:tc>
                                <w:tcPr>
                                  <w:tcW w:w="866" w:type="dxa"/>
                                  <w:vAlign w:val="center"/>
                                </w:tcPr>
                                <w:p w14:paraId="11AB73D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11</w:t>
                                  </w:r>
                                </w:p>
                              </w:tc>
                              <w:tc>
                                <w:tcPr>
                                  <w:tcW w:w="1046" w:type="dxa"/>
                                  <w:vAlign w:val="center"/>
                                </w:tcPr>
                                <w:p w14:paraId="79887278"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11.25</w:t>
                                  </w:r>
                                </w:p>
                              </w:tc>
                              <w:tc>
                                <w:tcPr>
                                  <w:tcW w:w="1046" w:type="dxa"/>
                                  <w:vMerge/>
                                  <w:tcBorders>
                                    <w:tl2br w:val="single" w:sz="4" w:space="0" w:color="auto"/>
                                  </w:tcBorders>
                                  <w:vAlign w:val="center"/>
                                </w:tcPr>
                                <w:p w14:paraId="029C649A"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44CC16ED"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9.72</w:t>
                                  </w:r>
                                </w:p>
                              </w:tc>
                              <w:tc>
                                <w:tcPr>
                                  <w:tcW w:w="1100" w:type="dxa"/>
                                  <w:vAlign w:val="center"/>
                                </w:tcPr>
                                <w:p w14:paraId="649857AB"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1.52</w:t>
                                  </w:r>
                                </w:p>
                              </w:tc>
                              <w:tc>
                                <w:tcPr>
                                  <w:tcW w:w="1478" w:type="dxa"/>
                                  <w:vMerge/>
                                </w:tcPr>
                                <w:p w14:paraId="4368163C" w14:textId="77777777" w:rsidR="00FA5DAC" w:rsidRPr="00A667CA" w:rsidRDefault="00FA5DAC" w:rsidP="00877780">
                                  <w:pPr>
                                    <w:kinsoku w:val="0"/>
                                    <w:spacing w:line="200" w:lineRule="atLeast"/>
                                    <w:ind w:right="120" w:firstLineChars="0" w:firstLine="0"/>
                                    <w:rPr>
                                      <w:szCs w:val="20"/>
                                    </w:rPr>
                                  </w:pPr>
                                </w:p>
                              </w:tc>
                            </w:tr>
                            <w:tr w:rsidR="00FA5DAC" w:rsidRPr="00A667CA" w14:paraId="55E0C5B3" w14:textId="77777777" w:rsidTr="00370092">
                              <w:trPr>
                                <w:trHeight w:val="197"/>
                                <w:jc w:val="center"/>
                              </w:trPr>
                              <w:tc>
                                <w:tcPr>
                                  <w:tcW w:w="866" w:type="dxa"/>
                                  <w:vAlign w:val="center"/>
                                </w:tcPr>
                                <w:p w14:paraId="5E3DA829"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12</w:t>
                                  </w:r>
                                </w:p>
                              </w:tc>
                              <w:tc>
                                <w:tcPr>
                                  <w:tcW w:w="1046" w:type="dxa"/>
                                  <w:vAlign w:val="center"/>
                                </w:tcPr>
                                <w:p w14:paraId="7E6927D9"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14.00</w:t>
                                  </w:r>
                                </w:p>
                              </w:tc>
                              <w:tc>
                                <w:tcPr>
                                  <w:tcW w:w="1046" w:type="dxa"/>
                                  <w:vMerge/>
                                  <w:tcBorders>
                                    <w:tl2br w:val="single" w:sz="4" w:space="0" w:color="auto"/>
                                  </w:tcBorders>
                                  <w:vAlign w:val="center"/>
                                </w:tcPr>
                                <w:p w14:paraId="232AB2CF"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381A7628"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12.41</w:t>
                                  </w:r>
                                </w:p>
                              </w:tc>
                              <w:tc>
                                <w:tcPr>
                                  <w:tcW w:w="1100" w:type="dxa"/>
                                  <w:vAlign w:val="center"/>
                                </w:tcPr>
                                <w:p w14:paraId="6A33B6E4"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1.58</w:t>
                                  </w:r>
                                </w:p>
                              </w:tc>
                              <w:tc>
                                <w:tcPr>
                                  <w:tcW w:w="1478" w:type="dxa"/>
                                  <w:vMerge/>
                                </w:tcPr>
                                <w:p w14:paraId="5CFC4B47" w14:textId="77777777" w:rsidR="00FA5DAC" w:rsidRPr="00A667CA" w:rsidRDefault="00FA5DAC" w:rsidP="00877780">
                                  <w:pPr>
                                    <w:kinsoku w:val="0"/>
                                    <w:spacing w:line="200" w:lineRule="atLeast"/>
                                    <w:ind w:right="120" w:firstLineChars="0" w:firstLine="0"/>
                                    <w:rPr>
                                      <w:szCs w:val="20"/>
                                    </w:rPr>
                                  </w:pPr>
                                </w:p>
                              </w:tc>
                            </w:tr>
                            <w:tr w:rsidR="00FA5DAC" w:rsidRPr="00A667CA" w14:paraId="7CFE6089" w14:textId="77777777" w:rsidTr="00370092">
                              <w:trPr>
                                <w:trHeight w:val="102"/>
                                <w:jc w:val="center"/>
                              </w:trPr>
                              <w:tc>
                                <w:tcPr>
                                  <w:tcW w:w="866" w:type="dxa"/>
                                  <w:vAlign w:val="center"/>
                                </w:tcPr>
                                <w:p w14:paraId="2B0D34E0"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13</w:t>
                                  </w:r>
                                </w:p>
                              </w:tc>
                              <w:tc>
                                <w:tcPr>
                                  <w:tcW w:w="1046" w:type="dxa"/>
                                  <w:vAlign w:val="center"/>
                                </w:tcPr>
                                <w:p w14:paraId="34B24ED7"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16.21</w:t>
                                  </w:r>
                                </w:p>
                              </w:tc>
                              <w:tc>
                                <w:tcPr>
                                  <w:tcW w:w="1046" w:type="dxa"/>
                                  <w:vAlign w:val="center"/>
                                </w:tcPr>
                                <w:p w14:paraId="3787634D"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15.75</w:t>
                                  </w:r>
                                </w:p>
                              </w:tc>
                              <w:tc>
                                <w:tcPr>
                                  <w:tcW w:w="959" w:type="dxa"/>
                                  <w:tcBorders>
                                    <w:bottom w:val="single" w:sz="4" w:space="0" w:color="auto"/>
                                  </w:tcBorders>
                                  <w:vAlign w:val="center"/>
                                </w:tcPr>
                                <w:p w14:paraId="5FF9489A"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14.28</w:t>
                                  </w:r>
                                </w:p>
                              </w:tc>
                              <w:tc>
                                <w:tcPr>
                                  <w:tcW w:w="1100" w:type="dxa"/>
                                  <w:tcBorders>
                                    <w:bottom w:val="single" w:sz="4" w:space="0" w:color="auto"/>
                                  </w:tcBorders>
                                  <w:vAlign w:val="center"/>
                                </w:tcPr>
                                <w:p w14:paraId="79632EA8"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1.47</w:t>
                                  </w:r>
                                </w:p>
                              </w:tc>
                              <w:tc>
                                <w:tcPr>
                                  <w:tcW w:w="1478" w:type="dxa"/>
                                  <w:vMerge/>
                                </w:tcPr>
                                <w:p w14:paraId="6D01E6C1" w14:textId="77777777" w:rsidR="00FA5DAC" w:rsidRPr="00A667CA" w:rsidRDefault="00FA5DAC" w:rsidP="00877780">
                                  <w:pPr>
                                    <w:kinsoku w:val="0"/>
                                    <w:spacing w:line="200" w:lineRule="atLeast"/>
                                    <w:ind w:right="120" w:firstLineChars="0" w:firstLine="0"/>
                                    <w:rPr>
                                      <w:szCs w:val="20"/>
                                    </w:rPr>
                                  </w:pPr>
                                </w:p>
                              </w:tc>
                            </w:tr>
                            <w:tr w:rsidR="00FA5DAC" w:rsidRPr="00A667CA" w14:paraId="68EAD725" w14:textId="77777777" w:rsidTr="00370092">
                              <w:trPr>
                                <w:trHeight w:val="134"/>
                                <w:jc w:val="center"/>
                              </w:trPr>
                              <w:tc>
                                <w:tcPr>
                                  <w:tcW w:w="866" w:type="dxa"/>
                                  <w:vAlign w:val="center"/>
                                </w:tcPr>
                                <w:p w14:paraId="45CA73A9"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14</w:t>
                                  </w:r>
                                </w:p>
                              </w:tc>
                              <w:tc>
                                <w:tcPr>
                                  <w:tcW w:w="1046" w:type="dxa"/>
                                  <w:tcBorders>
                                    <w:bottom w:val="single" w:sz="4" w:space="0" w:color="auto"/>
                                  </w:tcBorders>
                                  <w:vAlign w:val="center"/>
                                </w:tcPr>
                                <w:p w14:paraId="02C3F908"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20.00</w:t>
                                  </w:r>
                                </w:p>
                              </w:tc>
                              <w:tc>
                                <w:tcPr>
                                  <w:tcW w:w="1046" w:type="dxa"/>
                                  <w:tcBorders>
                                    <w:right w:val="single" w:sz="4" w:space="0" w:color="auto"/>
                                  </w:tcBorders>
                                  <w:vAlign w:val="center"/>
                                </w:tcPr>
                                <w:p w14:paraId="33356B31"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16.60</w:t>
                                  </w:r>
                                </w:p>
                              </w:tc>
                              <w:tc>
                                <w:tcPr>
                                  <w:tcW w:w="959" w:type="dxa"/>
                                  <w:tcBorders>
                                    <w:top w:val="single" w:sz="4" w:space="0" w:color="auto"/>
                                    <w:left w:val="single" w:sz="4" w:space="0" w:color="auto"/>
                                    <w:bottom w:val="single" w:sz="4" w:space="0" w:color="auto"/>
                                    <w:right w:val="single" w:sz="4" w:space="0" w:color="auto"/>
                                    <w:tl2br w:val="nil"/>
                                  </w:tcBorders>
                                  <w:vAlign w:val="center"/>
                                </w:tcPr>
                                <w:p w14:paraId="235E14FD" w14:textId="3C20AD70" w:rsidR="00FA5DAC" w:rsidRPr="00353F7B" w:rsidRDefault="00FA5DAC" w:rsidP="00877780">
                                  <w:pPr>
                                    <w:kinsoku w:val="0"/>
                                    <w:spacing w:line="200" w:lineRule="atLeast"/>
                                    <w:ind w:firstLineChars="0" w:firstLine="0"/>
                                    <w:jc w:val="right"/>
                                    <w:rPr>
                                      <w:color w:val="000000"/>
                                      <w:spacing w:val="-10"/>
                                      <w:szCs w:val="20"/>
                                    </w:rPr>
                                  </w:pPr>
                                  <w:r>
                                    <w:rPr>
                                      <w:color w:val="000000"/>
                                      <w:spacing w:val="-10"/>
                                      <w:szCs w:val="20"/>
                                    </w:rPr>
                                    <w:t>…</w:t>
                                  </w:r>
                                </w:p>
                              </w:tc>
                              <w:tc>
                                <w:tcPr>
                                  <w:tcW w:w="1100" w:type="dxa"/>
                                  <w:tcBorders>
                                    <w:top w:val="single" w:sz="4" w:space="0" w:color="auto"/>
                                    <w:left w:val="single" w:sz="4" w:space="0" w:color="auto"/>
                                    <w:bottom w:val="single" w:sz="4" w:space="0" w:color="auto"/>
                                    <w:right w:val="single" w:sz="4" w:space="0" w:color="auto"/>
                                    <w:tl2br w:val="nil"/>
                                  </w:tcBorders>
                                  <w:vAlign w:val="center"/>
                                </w:tcPr>
                                <w:p w14:paraId="6B5804C0" w14:textId="27188E2D" w:rsidR="00FA5DAC" w:rsidRPr="00353F7B" w:rsidRDefault="00FA5DAC" w:rsidP="00353F7B">
                                  <w:pPr>
                                    <w:kinsoku w:val="0"/>
                                    <w:spacing w:line="200" w:lineRule="atLeast"/>
                                    <w:ind w:rightChars="1" w:right="2" w:firstLineChars="0" w:firstLine="0"/>
                                    <w:jc w:val="right"/>
                                    <w:rPr>
                                      <w:color w:val="000000"/>
                                      <w:spacing w:val="-10"/>
                                      <w:szCs w:val="20"/>
                                    </w:rPr>
                                  </w:pPr>
                                  <w:r>
                                    <w:rPr>
                                      <w:color w:val="000000"/>
                                      <w:spacing w:val="-10"/>
                                      <w:szCs w:val="20"/>
                                    </w:rPr>
                                    <w:t>…</w:t>
                                  </w:r>
                                </w:p>
                              </w:tc>
                              <w:tc>
                                <w:tcPr>
                                  <w:tcW w:w="1478" w:type="dxa"/>
                                  <w:vMerge/>
                                  <w:tcBorders>
                                    <w:left w:val="single" w:sz="4" w:space="0" w:color="auto"/>
                                  </w:tcBorders>
                                </w:tcPr>
                                <w:p w14:paraId="2ABB2799" w14:textId="77777777" w:rsidR="00FA5DAC" w:rsidRPr="00A667CA" w:rsidRDefault="00FA5DAC" w:rsidP="00877780">
                                  <w:pPr>
                                    <w:kinsoku w:val="0"/>
                                    <w:spacing w:line="200" w:lineRule="atLeast"/>
                                    <w:ind w:firstLineChars="0" w:firstLine="0"/>
                                    <w:jc w:val="right"/>
                                    <w:rPr>
                                      <w:szCs w:val="20"/>
                                    </w:rPr>
                                  </w:pPr>
                                </w:p>
                              </w:tc>
                            </w:tr>
                            <w:tr w:rsidR="00FA5DAC" w:rsidRPr="00A667CA" w14:paraId="3DBB8442" w14:textId="77777777" w:rsidTr="00370092">
                              <w:trPr>
                                <w:trHeight w:val="139"/>
                                <w:jc w:val="center"/>
                              </w:trPr>
                              <w:tc>
                                <w:tcPr>
                                  <w:tcW w:w="866" w:type="dxa"/>
                                  <w:tcBorders>
                                    <w:bottom w:val="single" w:sz="4" w:space="0" w:color="auto"/>
                                  </w:tcBorders>
                                  <w:vAlign w:val="center"/>
                                </w:tcPr>
                                <w:p w14:paraId="144C99F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15</w:t>
                                  </w:r>
                                </w:p>
                              </w:tc>
                              <w:tc>
                                <w:tcPr>
                                  <w:tcW w:w="1046" w:type="dxa"/>
                                  <w:tcBorders>
                                    <w:bottom w:val="single" w:sz="4" w:space="0" w:color="auto"/>
                                    <w:tl2br w:val="single" w:sz="4" w:space="0" w:color="auto"/>
                                  </w:tcBorders>
                                </w:tcPr>
                                <w:p w14:paraId="59BC0F78" w14:textId="1A5D685E" w:rsidR="00FA5DAC" w:rsidRPr="00353F7B" w:rsidRDefault="00FA5DAC" w:rsidP="00877780">
                                  <w:pPr>
                                    <w:widowControl/>
                                    <w:spacing w:line="200" w:lineRule="atLeast"/>
                                    <w:ind w:firstLineChars="0" w:firstLine="0"/>
                                    <w:jc w:val="right"/>
                                    <w:rPr>
                                      <w:color w:val="000000"/>
                                      <w:spacing w:val="-10"/>
                                      <w:szCs w:val="20"/>
                                    </w:rPr>
                                  </w:pPr>
                                </w:p>
                              </w:tc>
                              <w:tc>
                                <w:tcPr>
                                  <w:tcW w:w="1046" w:type="dxa"/>
                                  <w:tcBorders>
                                    <w:bottom w:val="single" w:sz="4" w:space="0" w:color="auto"/>
                                    <w:right w:val="single" w:sz="4" w:space="0" w:color="auto"/>
                                  </w:tcBorders>
                                  <w:vAlign w:val="center"/>
                                </w:tcPr>
                                <w:p w14:paraId="1EAA4DE8"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20.00</w:t>
                                  </w:r>
                                </w:p>
                              </w:tc>
                              <w:tc>
                                <w:tcPr>
                                  <w:tcW w:w="959" w:type="dxa"/>
                                  <w:tcBorders>
                                    <w:top w:val="single" w:sz="4" w:space="0" w:color="auto"/>
                                    <w:left w:val="single" w:sz="4" w:space="0" w:color="auto"/>
                                    <w:bottom w:val="single" w:sz="4" w:space="0" w:color="auto"/>
                                    <w:right w:val="single" w:sz="4" w:space="0" w:color="auto"/>
                                    <w:tl2br w:val="nil"/>
                                  </w:tcBorders>
                                  <w:vAlign w:val="center"/>
                                </w:tcPr>
                                <w:p w14:paraId="067B728F" w14:textId="756150C6" w:rsidR="00FA5DAC" w:rsidRPr="00353F7B" w:rsidRDefault="00FA5DAC" w:rsidP="00877780">
                                  <w:pPr>
                                    <w:kinsoku w:val="0"/>
                                    <w:spacing w:line="200" w:lineRule="atLeast"/>
                                    <w:ind w:firstLineChars="0" w:firstLine="0"/>
                                    <w:jc w:val="right"/>
                                    <w:rPr>
                                      <w:color w:val="000000"/>
                                      <w:spacing w:val="-10"/>
                                      <w:szCs w:val="20"/>
                                    </w:rPr>
                                  </w:pPr>
                                  <w:r>
                                    <w:rPr>
                                      <w:color w:val="000000"/>
                                      <w:spacing w:val="-10"/>
                                      <w:szCs w:val="20"/>
                                    </w:rPr>
                                    <w:t>…</w:t>
                                  </w:r>
                                </w:p>
                              </w:tc>
                              <w:tc>
                                <w:tcPr>
                                  <w:tcW w:w="1100" w:type="dxa"/>
                                  <w:tcBorders>
                                    <w:top w:val="single" w:sz="4" w:space="0" w:color="auto"/>
                                    <w:left w:val="single" w:sz="4" w:space="0" w:color="auto"/>
                                    <w:bottom w:val="single" w:sz="4" w:space="0" w:color="auto"/>
                                    <w:right w:val="single" w:sz="4" w:space="0" w:color="auto"/>
                                    <w:tl2br w:val="nil"/>
                                  </w:tcBorders>
                                  <w:vAlign w:val="center"/>
                                </w:tcPr>
                                <w:p w14:paraId="48E6910B" w14:textId="46E8734E" w:rsidR="00FA5DAC" w:rsidRPr="00353F7B" w:rsidRDefault="00FA5DAC" w:rsidP="00353F7B">
                                  <w:pPr>
                                    <w:kinsoku w:val="0"/>
                                    <w:spacing w:line="200" w:lineRule="atLeast"/>
                                    <w:ind w:rightChars="1" w:right="2" w:firstLineChars="0" w:firstLine="0"/>
                                    <w:jc w:val="right"/>
                                    <w:rPr>
                                      <w:color w:val="000000"/>
                                      <w:spacing w:val="-10"/>
                                      <w:szCs w:val="20"/>
                                    </w:rPr>
                                  </w:pPr>
                                  <w:r>
                                    <w:rPr>
                                      <w:color w:val="000000"/>
                                      <w:spacing w:val="-10"/>
                                      <w:szCs w:val="20"/>
                                    </w:rPr>
                                    <w:t>…</w:t>
                                  </w:r>
                                </w:p>
                              </w:tc>
                              <w:tc>
                                <w:tcPr>
                                  <w:tcW w:w="1478" w:type="dxa"/>
                                  <w:vMerge/>
                                  <w:tcBorders>
                                    <w:left w:val="single" w:sz="4" w:space="0" w:color="auto"/>
                                    <w:bottom w:val="single" w:sz="4" w:space="0" w:color="auto"/>
                                  </w:tcBorders>
                                </w:tcPr>
                                <w:p w14:paraId="50573C92" w14:textId="77777777" w:rsidR="00FA5DAC" w:rsidRPr="00A667CA" w:rsidRDefault="00FA5DAC" w:rsidP="00877780">
                                  <w:pPr>
                                    <w:kinsoku w:val="0"/>
                                    <w:spacing w:line="200" w:lineRule="atLeast"/>
                                    <w:ind w:firstLineChars="0" w:firstLine="0"/>
                                    <w:jc w:val="right"/>
                                    <w:rPr>
                                      <w:szCs w:val="20"/>
                                    </w:rPr>
                                  </w:pPr>
                                </w:p>
                              </w:tc>
                            </w:tr>
                            <w:tr w:rsidR="00FA5DAC" w:rsidRPr="00A667CA" w14:paraId="33E4165D" w14:textId="77777777" w:rsidTr="00370092">
                              <w:trPr>
                                <w:jc w:val="center"/>
                              </w:trPr>
                              <w:tc>
                                <w:tcPr>
                                  <w:tcW w:w="6495" w:type="dxa"/>
                                  <w:gridSpan w:val="6"/>
                                  <w:tcBorders>
                                    <w:top w:val="single" w:sz="4" w:space="0" w:color="auto"/>
                                    <w:left w:val="nil"/>
                                    <w:bottom w:val="nil"/>
                                    <w:right w:val="nil"/>
                                  </w:tcBorders>
                                </w:tcPr>
                                <w:p w14:paraId="5DCD9BEF" w14:textId="77777777" w:rsidR="00FA5DAC" w:rsidRPr="00DA4788" w:rsidRDefault="00FA5DAC" w:rsidP="00877780">
                                  <w:pPr>
                                    <w:kinsoku w:val="0"/>
                                    <w:spacing w:line="200" w:lineRule="atLeast"/>
                                    <w:ind w:leftChars="-50" w:left="-120" w:firstLineChars="0" w:firstLine="0"/>
                                    <w:rPr>
                                      <w:sz w:val="18"/>
                                      <w:szCs w:val="18"/>
                                    </w:rPr>
                                  </w:pPr>
                                  <w:r w:rsidRPr="00DA4788">
                                    <w:rPr>
                                      <w:rFonts w:hint="eastAsia"/>
                                      <w:sz w:val="18"/>
                                      <w:szCs w:val="18"/>
                                    </w:rPr>
                                    <w:t>資料來源：整理自能源署提供資料。</w:t>
                                  </w:r>
                                </w:p>
                              </w:tc>
                            </w:tr>
                          </w:tbl>
                          <w:p w14:paraId="503AAEE6" w14:textId="77777777" w:rsidR="00FA5DAC" w:rsidRPr="00902B1E" w:rsidRDefault="00FA5DAC" w:rsidP="00FA5DAC">
                            <w:pPr>
                              <w:ind w:firstLine="400"/>
                              <w:rPr>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F7E995" id="_x0000_s1030" type="#_x0000_t202" style="position:absolute;left:0;text-align:left;margin-left:164.25pt;margin-top:308.1pt;width:337.5pt;height:198.75pt;z-index:25203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" strokecolor="window">
                <v:textbox>
                  <w:txbxContent>
                    <w:tbl>
                      <w:tblPr>
                        <w:tblStyle w:val="ab"/>
                        <w:tblW w:w="6495" w:type="dxa"/>
                        <w:jc w:val="center"/>
                        <w:tblLayout w:type="fixed"/>
                        <w:tblLook w:val="04A0" w:firstRow="1" w:lastRow="0" w:firstColumn="1" w:lastColumn="0" w:noHBand="0" w:noVBand="1"/>
                      </w:tblPr>
                      <w:tblGrid>
                        <w:gridCol w:w="866"/>
                        <w:gridCol w:w="1046"/>
                        <w:gridCol w:w="1046"/>
                        <w:gridCol w:w="959"/>
                        <w:gridCol w:w="1100"/>
                        <w:gridCol w:w="1478"/>
                      </w:tblGrid>
                      <w:tr w:rsidR="00FA5DAC" w:rsidRPr="00A667CA" w14:paraId="101403E4" w14:textId="77777777" w:rsidTr="00370092">
                        <w:trPr>
                          <w:trHeight w:val="433"/>
                          <w:jc w:val="center"/>
                        </w:trPr>
                        <w:tc>
                          <w:tcPr>
                            <w:tcW w:w="6495" w:type="dxa"/>
                            <w:gridSpan w:val="6"/>
                            <w:tcBorders>
                              <w:top w:val="nil"/>
                              <w:left w:val="nil"/>
                              <w:bottom w:val="single" w:sz="4" w:space="0" w:color="auto"/>
                              <w:right w:val="nil"/>
                            </w:tcBorders>
                          </w:tcPr>
                          <w:p w14:paraId="6383B924" w14:textId="77777777" w:rsidR="00FA5DAC" w:rsidRPr="00A667CA" w:rsidRDefault="00FA5DAC" w:rsidP="00877780">
                            <w:pPr>
                              <w:kinsoku w:val="0"/>
                              <w:spacing w:line="240" w:lineRule="atLeast"/>
                              <w:ind w:firstLineChars="0" w:firstLine="0"/>
                              <w:jc w:val="center"/>
                              <w:rPr>
                                <w:b/>
                                <w:sz w:val="24"/>
                              </w:rPr>
                            </w:pPr>
                            <w:r w:rsidRPr="00A667CA">
                              <w:rPr>
                                <w:rFonts w:hint="eastAsia"/>
                                <w:b/>
                                <w:sz w:val="24"/>
                              </w:rPr>
                              <w:t>表</w:t>
                            </w:r>
                            <w:r>
                              <w:rPr>
                                <w:b/>
                                <w:sz w:val="24"/>
                              </w:rPr>
                              <w:t>2</w:t>
                            </w:r>
                            <w:r w:rsidRPr="00A667CA">
                              <w:rPr>
                                <w:rFonts w:hint="eastAsia"/>
                                <w:b/>
                                <w:sz w:val="24"/>
                              </w:rPr>
                              <w:t xml:space="preserve">　國內太陽光電設</w:t>
                            </w:r>
                            <w:r w:rsidRPr="00A667CA">
                              <w:rPr>
                                <w:b/>
                                <w:sz w:val="24"/>
                              </w:rPr>
                              <w:t>置</w:t>
                            </w:r>
                            <w:r w:rsidRPr="00A667CA">
                              <w:rPr>
                                <w:rFonts w:hint="eastAsia"/>
                                <w:b/>
                                <w:sz w:val="24"/>
                              </w:rPr>
                              <w:t>情形</w:t>
                            </w:r>
                          </w:p>
                          <w:p w14:paraId="4F627AF6" w14:textId="77777777" w:rsidR="00FA5DAC" w:rsidRPr="00353F7B" w:rsidRDefault="00FA5DAC" w:rsidP="00822A99">
                            <w:pPr>
                              <w:kinsoku w:val="0"/>
                              <w:spacing w:line="240" w:lineRule="atLeast"/>
                              <w:ind w:rightChars="-29" w:right="-70" w:firstLineChars="0" w:firstLine="0"/>
                              <w:jc w:val="right"/>
                              <w:rPr>
                                <w:szCs w:val="20"/>
                              </w:rPr>
                            </w:pPr>
                            <w:r w:rsidRPr="00353F7B">
                              <w:rPr>
                                <w:rFonts w:hint="eastAsia"/>
                                <w:szCs w:val="20"/>
                              </w:rPr>
                              <w:t>單位：</w:t>
                            </w:r>
                            <w:r w:rsidRPr="00353F7B">
                              <w:rPr>
                                <w:szCs w:val="20"/>
                              </w:rPr>
                              <w:t>GW</w:t>
                            </w:r>
                          </w:p>
                        </w:tc>
                      </w:tr>
                      <w:tr w:rsidR="00FA5DAC" w:rsidRPr="00A667CA" w14:paraId="6DA91399" w14:textId="77777777" w:rsidTr="00370092">
                        <w:trPr>
                          <w:trHeight w:val="152"/>
                          <w:jc w:val="center"/>
                        </w:trPr>
                        <w:tc>
                          <w:tcPr>
                            <w:tcW w:w="866" w:type="dxa"/>
                            <w:vMerge w:val="restart"/>
                            <w:tcBorders>
                              <w:top w:val="single" w:sz="4" w:space="0" w:color="auto"/>
                            </w:tcBorders>
                            <w:shd w:val="clear" w:color="auto" w:fill="auto"/>
                            <w:vAlign w:val="center"/>
                          </w:tcPr>
                          <w:p w14:paraId="6AE5F11B"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年度</w:t>
                            </w:r>
                          </w:p>
                        </w:tc>
                        <w:tc>
                          <w:tcPr>
                            <w:tcW w:w="2092" w:type="dxa"/>
                            <w:gridSpan w:val="2"/>
                            <w:tcBorders>
                              <w:top w:val="single" w:sz="4" w:space="0" w:color="auto"/>
                            </w:tcBorders>
                            <w:shd w:val="clear" w:color="auto" w:fill="auto"/>
                            <w:vAlign w:val="center"/>
                          </w:tcPr>
                          <w:p w14:paraId="125F8A41"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目標量</w:t>
                            </w:r>
                          </w:p>
                        </w:tc>
                        <w:tc>
                          <w:tcPr>
                            <w:tcW w:w="959" w:type="dxa"/>
                            <w:vMerge w:val="restart"/>
                            <w:tcBorders>
                              <w:top w:val="single" w:sz="4" w:space="0" w:color="auto"/>
                            </w:tcBorders>
                            <w:shd w:val="clear" w:color="auto" w:fill="auto"/>
                            <w:vAlign w:val="center"/>
                          </w:tcPr>
                          <w:p w14:paraId="76479363"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實際量</w:t>
                            </w:r>
                          </w:p>
                        </w:tc>
                        <w:tc>
                          <w:tcPr>
                            <w:tcW w:w="1100" w:type="dxa"/>
                            <w:vMerge w:val="restart"/>
                            <w:tcBorders>
                              <w:top w:val="single" w:sz="4" w:space="0" w:color="auto"/>
                            </w:tcBorders>
                            <w:shd w:val="clear" w:color="auto" w:fill="auto"/>
                            <w:vAlign w:val="center"/>
                          </w:tcPr>
                          <w:p w14:paraId="32EE2A83"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缺額</w:t>
                            </w:r>
                          </w:p>
                        </w:tc>
                        <w:tc>
                          <w:tcPr>
                            <w:tcW w:w="1478" w:type="dxa"/>
                            <w:vMerge w:val="restart"/>
                            <w:tcBorders>
                              <w:top w:val="single" w:sz="4" w:space="0" w:color="auto"/>
                            </w:tcBorders>
                            <w:shd w:val="clear" w:color="auto" w:fill="auto"/>
                            <w:vAlign w:val="center"/>
                          </w:tcPr>
                          <w:p w14:paraId="75E1ACA4" w14:textId="77777777" w:rsidR="00FA5DAC" w:rsidRPr="00877780" w:rsidRDefault="00FA5DAC" w:rsidP="00877780">
                            <w:pPr>
                              <w:kinsoku w:val="0"/>
                              <w:spacing w:line="200" w:lineRule="atLeast"/>
                              <w:ind w:firstLineChars="0" w:firstLine="0"/>
                              <w:jc w:val="center"/>
                              <w:rPr>
                                <w:szCs w:val="20"/>
                              </w:rPr>
                            </w:pPr>
                            <w:r w:rsidRPr="00877780">
                              <w:rPr>
                                <w:rFonts w:hint="eastAsia"/>
                                <w:szCs w:val="20"/>
                              </w:rPr>
                              <w:t>備註</w:t>
                            </w:r>
                          </w:p>
                        </w:tc>
                      </w:tr>
                      <w:tr w:rsidR="00FA5DAC" w:rsidRPr="00A667CA" w14:paraId="11A2D100" w14:textId="77777777" w:rsidTr="00370092">
                        <w:trPr>
                          <w:trHeight w:val="161"/>
                          <w:jc w:val="center"/>
                        </w:trPr>
                        <w:tc>
                          <w:tcPr>
                            <w:tcW w:w="866" w:type="dxa"/>
                            <w:vMerge/>
                            <w:tcBorders>
                              <w:bottom w:val="single" w:sz="4" w:space="0" w:color="auto"/>
                            </w:tcBorders>
                            <w:shd w:val="clear" w:color="auto" w:fill="auto"/>
                          </w:tcPr>
                          <w:p w14:paraId="0A61D6E3" w14:textId="77777777" w:rsidR="00FA5DAC" w:rsidRPr="00353F7B" w:rsidRDefault="00FA5DAC" w:rsidP="00877780">
                            <w:pPr>
                              <w:kinsoku w:val="0"/>
                              <w:spacing w:line="200" w:lineRule="atLeast"/>
                              <w:ind w:firstLineChars="0" w:firstLine="0"/>
                              <w:rPr>
                                <w:spacing w:val="-10"/>
                                <w:szCs w:val="20"/>
                              </w:rPr>
                            </w:pPr>
                          </w:p>
                        </w:tc>
                        <w:tc>
                          <w:tcPr>
                            <w:tcW w:w="1046" w:type="dxa"/>
                            <w:tcBorders>
                              <w:bottom w:val="single" w:sz="4" w:space="0" w:color="auto"/>
                            </w:tcBorders>
                            <w:shd w:val="clear" w:color="auto" w:fill="auto"/>
                          </w:tcPr>
                          <w:p w14:paraId="667D7125"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原始</w:t>
                            </w:r>
                          </w:p>
                        </w:tc>
                        <w:tc>
                          <w:tcPr>
                            <w:tcW w:w="1046" w:type="dxa"/>
                            <w:tcBorders>
                              <w:bottom w:val="single" w:sz="4" w:space="0" w:color="auto"/>
                            </w:tcBorders>
                            <w:shd w:val="clear" w:color="auto" w:fill="auto"/>
                          </w:tcPr>
                          <w:p w14:paraId="756A787F"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修正</w:t>
                            </w:r>
                          </w:p>
                        </w:tc>
                        <w:tc>
                          <w:tcPr>
                            <w:tcW w:w="959" w:type="dxa"/>
                            <w:vMerge/>
                            <w:tcBorders>
                              <w:bottom w:val="single" w:sz="4" w:space="0" w:color="auto"/>
                            </w:tcBorders>
                            <w:shd w:val="clear" w:color="auto" w:fill="auto"/>
                          </w:tcPr>
                          <w:p w14:paraId="109D9B19" w14:textId="77777777" w:rsidR="00FA5DAC" w:rsidRPr="00353F7B" w:rsidRDefault="00FA5DAC" w:rsidP="00877780">
                            <w:pPr>
                              <w:kinsoku w:val="0"/>
                              <w:spacing w:line="200" w:lineRule="atLeast"/>
                              <w:ind w:firstLineChars="0" w:firstLine="0"/>
                              <w:rPr>
                                <w:spacing w:val="-10"/>
                                <w:szCs w:val="20"/>
                              </w:rPr>
                            </w:pPr>
                          </w:p>
                        </w:tc>
                        <w:tc>
                          <w:tcPr>
                            <w:tcW w:w="1100" w:type="dxa"/>
                            <w:vMerge/>
                            <w:tcBorders>
                              <w:bottom w:val="single" w:sz="4" w:space="0" w:color="auto"/>
                            </w:tcBorders>
                            <w:shd w:val="clear" w:color="auto" w:fill="auto"/>
                          </w:tcPr>
                          <w:p w14:paraId="0953C469" w14:textId="77777777" w:rsidR="00FA5DAC" w:rsidRPr="00353F7B" w:rsidRDefault="00FA5DAC" w:rsidP="00877780">
                            <w:pPr>
                              <w:kinsoku w:val="0"/>
                              <w:spacing w:line="200" w:lineRule="atLeast"/>
                              <w:ind w:firstLineChars="0" w:firstLine="0"/>
                              <w:rPr>
                                <w:spacing w:val="-10"/>
                                <w:szCs w:val="20"/>
                              </w:rPr>
                            </w:pPr>
                          </w:p>
                        </w:tc>
                        <w:tc>
                          <w:tcPr>
                            <w:tcW w:w="1478" w:type="dxa"/>
                            <w:vMerge/>
                            <w:tcBorders>
                              <w:bottom w:val="single" w:sz="4" w:space="0" w:color="auto"/>
                            </w:tcBorders>
                            <w:shd w:val="clear" w:color="auto" w:fill="auto"/>
                          </w:tcPr>
                          <w:p w14:paraId="6DA297B4" w14:textId="77777777" w:rsidR="00FA5DAC" w:rsidRPr="00877780" w:rsidRDefault="00FA5DAC" w:rsidP="00877780">
                            <w:pPr>
                              <w:kinsoku w:val="0"/>
                              <w:spacing w:line="200" w:lineRule="atLeast"/>
                              <w:ind w:firstLineChars="0" w:firstLine="0"/>
                              <w:rPr>
                                <w:szCs w:val="20"/>
                              </w:rPr>
                            </w:pPr>
                          </w:p>
                        </w:tc>
                      </w:tr>
                      <w:tr w:rsidR="00FA5DAC" w:rsidRPr="00A667CA" w14:paraId="6195B8AF" w14:textId="77777777" w:rsidTr="00370092">
                        <w:trPr>
                          <w:trHeight w:val="64"/>
                          <w:jc w:val="center"/>
                        </w:trPr>
                        <w:tc>
                          <w:tcPr>
                            <w:tcW w:w="866" w:type="dxa"/>
                            <w:shd w:val="clear" w:color="auto" w:fill="auto"/>
                            <w:vAlign w:val="center"/>
                          </w:tcPr>
                          <w:p w14:paraId="2E38A32D"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07</w:t>
                            </w:r>
                          </w:p>
                        </w:tc>
                        <w:tc>
                          <w:tcPr>
                            <w:tcW w:w="1046" w:type="dxa"/>
                            <w:shd w:val="clear" w:color="auto" w:fill="auto"/>
                            <w:vAlign w:val="center"/>
                          </w:tcPr>
                          <w:p w14:paraId="4DD8B556"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2.83</w:t>
                            </w:r>
                          </w:p>
                        </w:tc>
                        <w:tc>
                          <w:tcPr>
                            <w:tcW w:w="1046" w:type="dxa"/>
                            <w:vMerge w:val="restart"/>
                            <w:tcBorders>
                              <w:tl2br w:val="single" w:sz="4" w:space="0" w:color="auto"/>
                            </w:tcBorders>
                            <w:shd w:val="clear" w:color="auto" w:fill="auto"/>
                            <w:vAlign w:val="center"/>
                          </w:tcPr>
                          <w:p w14:paraId="0DB182BB" w14:textId="77777777" w:rsidR="00FA5DAC" w:rsidRPr="00353F7B" w:rsidRDefault="00FA5DAC" w:rsidP="00877780">
                            <w:pPr>
                              <w:widowControl/>
                              <w:spacing w:line="200" w:lineRule="atLeast"/>
                              <w:ind w:firstLineChars="0" w:firstLine="0"/>
                              <w:jc w:val="right"/>
                              <w:rPr>
                                <w:color w:val="000000"/>
                                <w:spacing w:val="-10"/>
                                <w:szCs w:val="20"/>
                              </w:rPr>
                            </w:pPr>
                          </w:p>
                        </w:tc>
                        <w:tc>
                          <w:tcPr>
                            <w:tcW w:w="959" w:type="dxa"/>
                            <w:shd w:val="clear" w:color="auto" w:fill="auto"/>
                            <w:vAlign w:val="center"/>
                          </w:tcPr>
                          <w:p w14:paraId="6DF0F548"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2.73</w:t>
                            </w:r>
                          </w:p>
                        </w:tc>
                        <w:tc>
                          <w:tcPr>
                            <w:tcW w:w="1100" w:type="dxa"/>
                            <w:shd w:val="clear" w:color="auto" w:fill="auto"/>
                            <w:vAlign w:val="center"/>
                          </w:tcPr>
                          <w:p w14:paraId="4FFEB195"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0.09</w:t>
                            </w:r>
                          </w:p>
                        </w:tc>
                        <w:tc>
                          <w:tcPr>
                            <w:tcW w:w="1478" w:type="dxa"/>
                            <w:vMerge w:val="restart"/>
                            <w:shd w:val="clear" w:color="auto" w:fill="auto"/>
                          </w:tcPr>
                          <w:p w14:paraId="78EF86A7" w14:textId="77777777" w:rsidR="00FA5DAC" w:rsidRPr="00877780" w:rsidRDefault="00FA5DAC" w:rsidP="00843C74">
                            <w:pPr>
                              <w:kinsoku w:val="0"/>
                              <w:spacing w:line="200" w:lineRule="atLeast"/>
                              <w:ind w:leftChars="6" w:left="210" w:right="33" w:hangingChars="100" w:hanging="196"/>
                              <w:rPr>
                                <w:rFonts w:cs="新細明體"/>
                                <w:color w:val="000000"/>
                                <w:spacing w:val="-4"/>
                                <w:szCs w:val="20"/>
                              </w:rPr>
                            </w:pPr>
                            <w:r w:rsidRPr="00877780">
                              <w:rPr>
                                <w:rFonts w:hint="eastAsia"/>
                                <w:color w:val="000000"/>
                                <w:spacing w:val="-4"/>
                                <w:szCs w:val="20"/>
                              </w:rPr>
                              <w:t>1.經濟</w:t>
                            </w:r>
                            <w:r w:rsidRPr="00877780">
                              <w:rPr>
                                <w:color w:val="000000"/>
                                <w:spacing w:val="-4"/>
                                <w:szCs w:val="20"/>
                              </w:rPr>
                              <w:t>部經</w:t>
                            </w:r>
                            <w:r w:rsidRPr="00877780">
                              <w:rPr>
                                <w:rFonts w:hint="eastAsia"/>
                                <w:color w:val="000000"/>
                                <w:spacing w:val="-4"/>
                                <w:szCs w:val="20"/>
                              </w:rPr>
                              <w:t>滾動</w:t>
                            </w:r>
                            <w:r w:rsidRPr="00877780">
                              <w:rPr>
                                <w:color w:val="000000"/>
                                <w:spacing w:val="-4"/>
                                <w:szCs w:val="20"/>
                              </w:rPr>
                              <w:t>檢討修正</w:t>
                            </w:r>
                            <w:r w:rsidRPr="00877780">
                              <w:rPr>
                                <w:rFonts w:hint="eastAsia"/>
                                <w:color w:val="000000"/>
                                <w:spacing w:val="-4"/>
                                <w:szCs w:val="20"/>
                              </w:rPr>
                              <w:t>並</w:t>
                            </w:r>
                            <w:r w:rsidRPr="00877780">
                              <w:rPr>
                                <w:rFonts w:cs="新細明體" w:hint="eastAsia"/>
                                <w:color w:val="000000"/>
                                <w:spacing w:val="-4"/>
                                <w:szCs w:val="20"/>
                              </w:rPr>
                              <w:t>延後</w:t>
                            </w:r>
                            <w:r w:rsidRPr="00877780">
                              <w:rPr>
                                <w:rFonts w:cs="新細明體-ExtB" w:hint="eastAsia"/>
                                <w:color w:val="000000"/>
                                <w:spacing w:val="-4"/>
                                <w:szCs w:val="20"/>
                              </w:rPr>
                              <w:t>1</w:t>
                            </w:r>
                            <w:r w:rsidRPr="00877780">
                              <w:rPr>
                                <w:rFonts w:cs="新細明體" w:hint="eastAsia"/>
                                <w:color w:val="000000"/>
                                <w:spacing w:val="-4"/>
                                <w:szCs w:val="20"/>
                              </w:rPr>
                              <w:t>年目</w:t>
                            </w:r>
                            <w:r w:rsidRPr="00877780">
                              <w:rPr>
                                <w:rFonts w:cs="新細明體"/>
                                <w:color w:val="000000"/>
                                <w:spacing w:val="-4"/>
                                <w:szCs w:val="20"/>
                              </w:rPr>
                              <w:t>標值。</w:t>
                            </w:r>
                          </w:p>
                          <w:p w14:paraId="180DB998" w14:textId="77777777" w:rsidR="00FA5DAC" w:rsidRPr="00877780" w:rsidRDefault="00FA5DAC" w:rsidP="00843C74">
                            <w:pPr>
                              <w:kinsoku w:val="0"/>
                              <w:spacing w:line="200" w:lineRule="atLeast"/>
                              <w:ind w:leftChars="6" w:left="210" w:right="33" w:hangingChars="100" w:hanging="196"/>
                              <w:rPr>
                                <w:szCs w:val="20"/>
                              </w:rPr>
                            </w:pPr>
                            <w:proofErr w:type="gramStart"/>
                            <w:r w:rsidRPr="00877780">
                              <w:rPr>
                                <w:rFonts w:cs="新細明體"/>
                                <w:color w:val="000000"/>
                                <w:spacing w:val="-4"/>
                                <w:szCs w:val="20"/>
                              </w:rPr>
                              <w:t>2.113年</w:t>
                            </w:r>
                            <w:r w:rsidRPr="00877780">
                              <w:rPr>
                                <w:rFonts w:hint="eastAsia"/>
                                <w:color w:val="000000"/>
                                <w:spacing w:val="-4"/>
                                <w:szCs w:val="20"/>
                              </w:rPr>
                              <w:t>倘</w:t>
                            </w:r>
                            <w:proofErr w:type="gramEnd"/>
                            <w:r w:rsidRPr="00877780">
                              <w:rPr>
                                <w:rFonts w:hint="eastAsia"/>
                                <w:color w:val="000000"/>
                                <w:spacing w:val="-4"/>
                                <w:szCs w:val="20"/>
                              </w:rPr>
                              <w:t>以原始目標值與實</w:t>
                            </w:r>
                            <w:r w:rsidRPr="00877780">
                              <w:rPr>
                                <w:color w:val="000000"/>
                                <w:spacing w:val="-4"/>
                                <w:szCs w:val="20"/>
                              </w:rPr>
                              <w:t>際</w:t>
                            </w:r>
                            <w:r w:rsidRPr="00877780">
                              <w:rPr>
                                <w:rFonts w:hint="eastAsia"/>
                                <w:color w:val="000000"/>
                                <w:spacing w:val="-4"/>
                                <w:szCs w:val="20"/>
                              </w:rPr>
                              <w:t>值計算缺額數為1.</w:t>
                            </w:r>
                            <w:r w:rsidRPr="00877780">
                              <w:rPr>
                                <w:color w:val="000000"/>
                                <w:spacing w:val="-4"/>
                                <w:szCs w:val="20"/>
                              </w:rPr>
                              <w:t>92GW。</w:t>
                            </w:r>
                          </w:p>
                        </w:tc>
                      </w:tr>
                      <w:tr w:rsidR="00FA5DAC" w:rsidRPr="00A667CA" w14:paraId="16C893C8" w14:textId="77777777" w:rsidTr="00370092">
                        <w:trPr>
                          <w:trHeight w:val="178"/>
                          <w:jc w:val="center"/>
                        </w:trPr>
                        <w:tc>
                          <w:tcPr>
                            <w:tcW w:w="866" w:type="dxa"/>
                            <w:vAlign w:val="center"/>
                          </w:tcPr>
                          <w:p w14:paraId="47DB01D1"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08</w:t>
                            </w:r>
                          </w:p>
                        </w:tc>
                        <w:tc>
                          <w:tcPr>
                            <w:tcW w:w="1046" w:type="dxa"/>
                            <w:vAlign w:val="center"/>
                          </w:tcPr>
                          <w:p w14:paraId="37E18C83"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4.33</w:t>
                            </w:r>
                          </w:p>
                        </w:tc>
                        <w:tc>
                          <w:tcPr>
                            <w:tcW w:w="1046" w:type="dxa"/>
                            <w:vMerge/>
                            <w:tcBorders>
                              <w:tl2br w:val="single" w:sz="4" w:space="0" w:color="auto"/>
                            </w:tcBorders>
                            <w:vAlign w:val="center"/>
                          </w:tcPr>
                          <w:p w14:paraId="62D85268"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1FDE514D"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4.14</w:t>
                            </w:r>
                          </w:p>
                        </w:tc>
                        <w:tc>
                          <w:tcPr>
                            <w:tcW w:w="1100" w:type="dxa"/>
                            <w:vAlign w:val="center"/>
                          </w:tcPr>
                          <w:p w14:paraId="2EE1B191"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0.18</w:t>
                            </w:r>
                          </w:p>
                        </w:tc>
                        <w:tc>
                          <w:tcPr>
                            <w:tcW w:w="1478" w:type="dxa"/>
                            <w:vMerge/>
                          </w:tcPr>
                          <w:p w14:paraId="2365E32A" w14:textId="77777777" w:rsidR="00FA5DAC" w:rsidRPr="00A667CA" w:rsidRDefault="00FA5DAC" w:rsidP="00877780">
                            <w:pPr>
                              <w:kinsoku w:val="0"/>
                              <w:spacing w:line="200" w:lineRule="atLeast"/>
                              <w:ind w:right="120" w:firstLineChars="0" w:firstLine="0"/>
                              <w:rPr>
                                <w:szCs w:val="20"/>
                              </w:rPr>
                            </w:pPr>
                          </w:p>
                        </w:tc>
                      </w:tr>
                      <w:tr w:rsidR="00FA5DAC" w:rsidRPr="00A667CA" w14:paraId="25910832" w14:textId="77777777" w:rsidTr="00370092">
                        <w:trPr>
                          <w:trHeight w:val="195"/>
                          <w:jc w:val="center"/>
                        </w:trPr>
                        <w:tc>
                          <w:tcPr>
                            <w:tcW w:w="866" w:type="dxa"/>
                            <w:vAlign w:val="center"/>
                          </w:tcPr>
                          <w:p w14:paraId="27DA2B1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09</w:t>
                            </w:r>
                          </w:p>
                        </w:tc>
                        <w:tc>
                          <w:tcPr>
                            <w:tcW w:w="1046" w:type="dxa"/>
                            <w:vAlign w:val="center"/>
                          </w:tcPr>
                          <w:p w14:paraId="77B4A7A3"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6.50</w:t>
                            </w:r>
                          </w:p>
                        </w:tc>
                        <w:tc>
                          <w:tcPr>
                            <w:tcW w:w="1046" w:type="dxa"/>
                            <w:vMerge/>
                            <w:tcBorders>
                              <w:tl2br w:val="single" w:sz="4" w:space="0" w:color="auto"/>
                            </w:tcBorders>
                            <w:vAlign w:val="center"/>
                          </w:tcPr>
                          <w:p w14:paraId="68900994"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78CC6C39"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5.81</w:t>
                            </w:r>
                          </w:p>
                        </w:tc>
                        <w:tc>
                          <w:tcPr>
                            <w:tcW w:w="1100" w:type="dxa"/>
                            <w:vAlign w:val="center"/>
                          </w:tcPr>
                          <w:p w14:paraId="5560B167"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0.68</w:t>
                            </w:r>
                          </w:p>
                        </w:tc>
                        <w:tc>
                          <w:tcPr>
                            <w:tcW w:w="1478" w:type="dxa"/>
                            <w:vMerge/>
                          </w:tcPr>
                          <w:p w14:paraId="7982AF6E" w14:textId="77777777" w:rsidR="00FA5DAC" w:rsidRPr="00A667CA" w:rsidRDefault="00FA5DAC" w:rsidP="00877780">
                            <w:pPr>
                              <w:kinsoku w:val="0"/>
                              <w:spacing w:line="200" w:lineRule="atLeast"/>
                              <w:ind w:right="120" w:firstLineChars="0" w:firstLine="0"/>
                              <w:rPr>
                                <w:szCs w:val="20"/>
                              </w:rPr>
                            </w:pPr>
                          </w:p>
                        </w:tc>
                      </w:tr>
                      <w:tr w:rsidR="00FA5DAC" w:rsidRPr="00A667CA" w14:paraId="36486084" w14:textId="77777777" w:rsidTr="00370092">
                        <w:trPr>
                          <w:trHeight w:val="213"/>
                          <w:jc w:val="center"/>
                        </w:trPr>
                        <w:tc>
                          <w:tcPr>
                            <w:tcW w:w="866" w:type="dxa"/>
                            <w:vAlign w:val="center"/>
                          </w:tcPr>
                          <w:p w14:paraId="47F43C1B"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10</w:t>
                            </w:r>
                          </w:p>
                        </w:tc>
                        <w:tc>
                          <w:tcPr>
                            <w:tcW w:w="1046" w:type="dxa"/>
                            <w:vAlign w:val="center"/>
                          </w:tcPr>
                          <w:p w14:paraId="7FB2BEC2"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8.75</w:t>
                            </w:r>
                          </w:p>
                        </w:tc>
                        <w:tc>
                          <w:tcPr>
                            <w:tcW w:w="1046" w:type="dxa"/>
                            <w:vMerge/>
                            <w:tcBorders>
                              <w:tl2br w:val="single" w:sz="4" w:space="0" w:color="auto"/>
                            </w:tcBorders>
                            <w:vAlign w:val="center"/>
                          </w:tcPr>
                          <w:p w14:paraId="074D0859"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3145F927"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7.70</w:t>
                            </w:r>
                          </w:p>
                        </w:tc>
                        <w:tc>
                          <w:tcPr>
                            <w:tcW w:w="1100" w:type="dxa"/>
                            <w:vAlign w:val="center"/>
                          </w:tcPr>
                          <w:p w14:paraId="64741732"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1.04</w:t>
                            </w:r>
                          </w:p>
                        </w:tc>
                        <w:tc>
                          <w:tcPr>
                            <w:tcW w:w="1478" w:type="dxa"/>
                            <w:vMerge/>
                          </w:tcPr>
                          <w:p w14:paraId="54AAC4AF" w14:textId="77777777" w:rsidR="00FA5DAC" w:rsidRPr="00A667CA" w:rsidRDefault="00FA5DAC" w:rsidP="00877780">
                            <w:pPr>
                              <w:kinsoku w:val="0"/>
                              <w:spacing w:line="200" w:lineRule="atLeast"/>
                              <w:ind w:right="120" w:firstLineChars="0" w:firstLine="0"/>
                              <w:rPr>
                                <w:szCs w:val="20"/>
                              </w:rPr>
                            </w:pPr>
                          </w:p>
                        </w:tc>
                      </w:tr>
                      <w:tr w:rsidR="00FA5DAC" w:rsidRPr="00A667CA" w14:paraId="0B29D0D8" w14:textId="77777777" w:rsidTr="00370092">
                        <w:trPr>
                          <w:trHeight w:val="75"/>
                          <w:jc w:val="center"/>
                        </w:trPr>
                        <w:tc>
                          <w:tcPr>
                            <w:tcW w:w="866" w:type="dxa"/>
                            <w:vAlign w:val="center"/>
                          </w:tcPr>
                          <w:p w14:paraId="11AB73D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11</w:t>
                            </w:r>
                          </w:p>
                        </w:tc>
                        <w:tc>
                          <w:tcPr>
                            <w:tcW w:w="1046" w:type="dxa"/>
                            <w:vAlign w:val="center"/>
                          </w:tcPr>
                          <w:p w14:paraId="79887278"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11.25</w:t>
                            </w:r>
                          </w:p>
                        </w:tc>
                        <w:tc>
                          <w:tcPr>
                            <w:tcW w:w="1046" w:type="dxa"/>
                            <w:vMerge/>
                            <w:tcBorders>
                              <w:tl2br w:val="single" w:sz="4" w:space="0" w:color="auto"/>
                            </w:tcBorders>
                            <w:vAlign w:val="center"/>
                          </w:tcPr>
                          <w:p w14:paraId="029C649A"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44CC16ED"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9.72</w:t>
                            </w:r>
                          </w:p>
                        </w:tc>
                        <w:tc>
                          <w:tcPr>
                            <w:tcW w:w="1100" w:type="dxa"/>
                            <w:vAlign w:val="center"/>
                          </w:tcPr>
                          <w:p w14:paraId="649857AB"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1.52</w:t>
                            </w:r>
                          </w:p>
                        </w:tc>
                        <w:tc>
                          <w:tcPr>
                            <w:tcW w:w="1478" w:type="dxa"/>
                            <w:vMerge/>
                          </w:tcPr>
                          <w:p w14:paraId="4368163C" w14:textId="77777777" w:rsidR="00FA5DAC" w:rsidRPr="00A667CA" w:rsidRDefault="00FA5DAC" w:rsidP="00877780">
                            <w:pPr>
                              <w:kinsoku w:val="0"/>
                              <w:spacing w:line="200" w:lineRule="atLeast"/>
                              <w:ind w:right="120" w:firstLineChars="0" w:firstLine="0"/>
                              <w:rPr>
                                <w:szCs w:val="20"/>
                              </w:rPr>
                            </w:pPr>
                          </w:p>
                        </w:tc>
                      </w:tr>
                      <w:tr w:rsidR="00FA5DAC" w:rsidRPr="00A667CA" w14:paraId="55E0C5B3" w14:textId="77777777" w:rsidTr="00370092">
                        <w:trPr>
                          <w:trHeight w:val="197"/>
                          <w:jc w:val="center"/>
                        </w:trPr>
                        <w:tc>
                          <w:tcPr>
                            <w:tcW w:w="866" w:type="dxa"/>
                            <w:vAlign w:val="center"/>
                          </w:tcPr>
                          <w:p w14:paraId="5E3DA829"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12</w:t>
                            </w:r>
                          </w:p>
                        </w:tc>
                        <w:tc>
                          <w:tcPr>
                            <w:tcW w:w="1046" w:type="dxa"/>
                            <w:vAlign w:val="center"/>
                          </w:tcPr>
                          <w:p w14:paraId="7E6927D9"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14.00</w:t>
                            </w:r>
                          </w:p>
                        </w:tc>
                        <w:tc>
                          <w:tcPr>
                            <w:tcW w:w="1046" w:type="dxa"/>
                            <w:vMerge/>
                            <w:tcBorders>
                              <w:tl2br w:val="single" w:sz="4" w:space="0" w:color="auto"/>
                            </w:tcBorders>
                            <w:vAlign w:val="center"/>
                          </w:tcPr>
                          <w:p w14:paraId="232AB2CF" w14:textId="77777777" w:rsidR="00FA5DAC" w:rsidRPr="00353F7B" w:rsidRDefault="00FA5DAC" w:rsidP="00877780">
                            <w:pPr>
                              <w:spacing w:line="200" w:lineRule="atLeast"/>
                              <w:ind w:firstLineChars="0" w:firstLine="0"/>
                              <w:jc w:val="right"/>
                              <w:rPr>
                                <w:color w:val="000000"/>
                                <w:spacing w:val="-10"/>
                                <w:szCs w:val="20"/>
                              </w:rPr>
                            </w:pPr>
                          </w:p>
                        </w:tc>
                        <w:tc>
                          <w:tcPr>
                            <w:tcW w:w="959" w:type="dxa"/>
                            <w:vAlign w:val="center"/>
                          </w:tcPr>
                          <w:p w14:paraId="381A7628"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12.41</w:t>
                            </w:r>
                          </w:p>
                        </w:tc>
                        <w:tc>
                          <w:tcPr>
                            <w:tcW w:w="1100" w:type="dxa"/>
                            <w:vAlign w:val="center"/>
                          </w:tcPr>
                          <w:p w14:paraId="6A33B6E4"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w:t>
                            </w:r>
                            <w:r w:rsidRPr="00353F7B">
                              <w:rPr>
                                <w:rFonts w:hint="eastAsia"/>
                                <w:color w:val="000000"/>
                                <w:spacing w:val="-10"/>
                                <w:szCs w:val="20"/>
                              </w:rPr>
                              <w:t>1.58</w:t>
                            </w:r>
                          </w:p>
                        </w:tc>
                        <w:tc>
                          <w:tcPr>
                            <w:tcW w:w="1478" w:type="dxa"/>
                            <w:vMerge/>
                          </w:tcPr>
                          <w:p w14:paraId="5CFC4B47" w14:textId="77777777" w:rsidR="00FA5DAC" w:rsidRPr="00A667CA" w:rsidRDefault="00FA5DAC" w:rsidP="00877780">
                            <w:pPr>
                              <w:kinsoku w:val="0"/>
                              <w:spacing w:line="200" w:lineRule="atLeast"/>
                              <w:ind w:right="120" w:firstLineChars="0" w:firstLine="0"/>
                              <w:rPr>
                                <w:szCs w:val="20"/>
                              </w:rPr>
                            </w:pPr>
                          </w:p>
                        </w:tc>
                      </w:tr>
                      <w:tr w:rsidR="00FA5DAC" w:rsidRPr="00A667CA" w14:paraId="7CFE6089" w14:textId="77777777" w:rsidTr="00370092">
                        <w:trPr>
                          <w:trHeight w:val="102"/>
                          <w:jc w:val="center"/>
                        </w:trPr>
                        <w:tc>
                          <w:tcPr>
                            <w:tcW w:w="866" w:type="dxa"/>
                            <w:vAlign w:val="center"/>
                          </w:tcPr>
                          <w:p w14:paraId="2B0D34E0"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13</w:t>
                            </w:r>
                          </w:p>
                        </w:tc>
                        <w:tc>
                          <w:tcPr>
                            <w:tcW w:w="1046" w:type="dxa"/>
                            <w:vAlign w:val="center"/>
                          </w:tcPr>
                          <w:p w14:paraId="34B24ED7"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16.21</w:t>
                            </w:r>
                          </w:p>
                        </w:tc>
                        <w:tc>
                          <w:tcPr>
                            <w:tcW w:w="1046" w:type="dxa"/>
                            <w:vAlign w:val="center"/>
                          </w:tcPr>
                          <w:p w14:paraId="3787634D"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15.75</w:t>
                            </w:r>
                          </w:p>
                        </w:tc>
                        <w:tc>
                          <w:tcPr>
                            <w:tcW w:w="959" w:type="dxa"/>
                            <w:tcBorders>
                              <w:bottom w:val="single" w:sz="4" w:space="0" w:color="auto"/>
                            </w:tcBorders>
                            <w:vAlign w:val="center"/>
                          </w:tcPr>
                          <w:p w14:paraId="5FF9489A" w14:textId="77777777" w:rsidR="00FA5DAC" w:rsidRPr="00353F7B" w:rsidRDefault="00FA5DAC" w:rsidP="00877780">
                            <w:pPr>
                              <w:widowControl/>
                              <w:spacing w:line="200" w:lineRule="atLeast"/>
                              <w:ind w:leftChars="-1" w:left="-2" w:firstLineChars="0" w:firstLine="0"/>
                              <w:jc w:val="right"/>
                              <w:rPr>
                                <w:color w:val="000000"/>
                                <w:spacing w:val="-10"/>
                                <w:szCs w:val="20"/>
                              </w:rPr>
                            </w:pPr>
                            <w:r w:rsidRPr="00353F7B">
                              <w:rPr>
                                <w:rFonts w:hint="eastAsia"/>
                                <w:color w:val="000000"/>
                                <w:spacing w:val="-10"/>
                                <w:szCs w:val="20"/>
                              </w:rPr>
                              <w:t>14.28</w:t>
                            </w:r>
                          </w:p>
                        </w:tc>
                        <w:tc>
                          <w:tcPr>
                            <w:tcW w:w="1100" w:type="dxa"/>
                            <w:tcBorders>
                              <w:bottom w:val="single" w:sz="4" w:space="0" w:color="auto"/>
                            </w:tcBorders>
                            <w:vAlign w:val="center"/>
                          </w:tcPr>
                          <w:p w14:paraId="79632EA8" w14:textId="77777777" w:rsidR="00FA5DAC" w:rsidRPr="00353F7B" w:rsidRDefault="00FA5DAC" w:rsidP="00353F7B">
                            <w:pPr>
                              <w:spacing w:line="200" w:lineRule="atLeast"/>
                              <w:ind w:rightChars="1" w:right="2" w:firstLineChars="0" w:firstLine="0"/>
                              <w:jc w:val="right"/>
                              <w:rPr>
                                <w:color w:val="000000"/>
                                <w:spacing w:val="-10"/>
                                <w:szCs w:val="20"/>
                              </w:rPr>
                            </w:pPr>
                            <w:r w:rsidRPr="00353F7B">
                              <w:rPr>
                                <w:rFonts w:hint="eastAsia"/>
                                <w:color w:val="000000"/>
                                <w:spacing w:val="-10"/>
                                <w:szCs w:val="20"/>
                              </w:rPr>
                              <w:t>-</w:t>
                            </w:r>
                            <w:r w:rsidRPr="00353F7B">
                              <w:rPr>
                                <w:color w:val="000000"/>
                                <w:spacing w:val="-10"/>
                                <w:szCs w:val="20"/>
                              </w:rPr>
                              <w:t xml:space="preserve"> 1.47</w:t>
                            </w:r>
                          </w:p>
                        </w:tc>
                        <w:tc>
                          <w:tcPr>
                            <w:tcW w:w="1478" w:type="dxa"/>
                            <w:vMerge/>
                          </w:tcPr>
                          <w:p w14:paraId="6D01E6C1" w14:textId="77777777" w:rsidR="00FA5DAC" w:rsidRPr="00A667CA" w:rsidRDefault="00FA5DAC" w:rsidP="00877780">
                            <w:pPr>
                              <w:kinsoku w:val="0"/>
                              <w:spacing w:line="200" w:lineRule="atLeast"/>
                              <w:ind w:right="120" w:firstLineChars="0" w:firstLine="0"/>
                              <w:rPr>
                                <w:szCs w:val="20"/>
                              </w:rPr>
                            </w:pPr>
                          </w:p>
                        </w:tc>
                      </w:tr>
                      <w:tr w:rsidR="00FA5DAC" w:rsidRPr="00A667CA" w14:paraId="68EAD725" w14:textId="77777777" w:rsidTr="00370092">
                        <w:trPr>
                          <w:trHeight w:val="134"/>
                          <w:jc w:val="center"/>
                        </w:trPr>
                        <w:tc>
                          <w:tcPr>
                            <w:tcW w:w="866" w:type="dxa"/>
                            <w:vAlign w:val="center"/>
                          </w:tcPr>
                          <w:p w14:paraId="45CA73A9"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14</w:t>
                            </w:r>
                          </w:p>
                        </w:tc>
                        <w:tc>
                          <w:tcPr>
                            <w:tcW w:w="1046" w:type="dxa"/>
                            <w:tcBorders>
                              <w:bottom w:val="single" w:sz="4" w:space="0" w:color="auto"/>
                            </w:tcBorders>
                            <w:vAlign w:val="center"/>
                          </w:tcPr>
                          <w:p w14:paraId="02C3F908" w14:textId="77777777" w:rsidR="00FA5DAC" w:rsidRPr="00353F7B" w:rsidRDefault="00FA5DAC" w:rsidP="00877780">
                            <w:pPr>
                              <w:widowControl/>
                              <w:spacing w:line="200" w:lineRule="atLeast"/>
                              <w:ind w:firstLineChars="0" w:firstLine="0"/>
                              <w:jc w:val="right"/>
                              <w:rPr>
                                <w:color w:val="000000"/>
                                <w:spacing w:val="-10"/>
                                <w:szCs w:val="20"/>
                              </w:rPr>
                            </w:pPr>
                            <w:r w:rsidRPr="00353F7B">
                              <w:rPr>
                                <w:rFonts w:hint="eastAsia"/>
                                <w:color w:val="000000"/>
                                <w:spacing w:val="-10"/>
                                <w:szCs w:val="20"/>
                              </w:rPr>
                              <w:t>20.00</w:t>
                            </w:r>
                          </w:p>
                        </w:tc>
                        <w:tc>
                          <w:tcPr>
                            <w:tcW w:w="1046" w:type="dxa"/>
                            <w:tcBorders>
                              <w:right w:val="single" w:sz="4" w:space="0" w:color="auto"/>
                            </w:tcBorders>
                            <w:vAlign w:val="center"/>
                          </w:tcPr>
                          <w:p w14:paraId="33356B31"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16.60</w:t>
                            </w:r>
                          </w:p>
                        </w:tc>
                        <w:tc>
                          <w:tcPr>
                            <w:tcW w:w="959" w:type="dxa"/>
                            <w:tcBorders>
                              <w:top w:val="single" w:sz="4" w:space="0" w:color="auto"/>
                              <w:left w:val="single" w:sz="4" w:space="0" w:color="auto"/>
                              <w:bottom w:val="single" w:sz="4" w:space="0" w:color="auto"/>
                              <w:right w:val="single" w:sz="4" w:space="0" w:color="auto"/>
                              <w:tl2br w:val="nil"/>
                            </w:tcBorders>
                            <w:vAlign w:val="center"/>
                          </w:tcPr>
                          <w:p w14:paraId="235E14FD" w14:textId="3C20AD70" w:rsidR="00FA5DAC" w:rsidRPr="00353F7B" w:rsidRDefault="00FA5DAC" w:rsidP="00877780">
                            <w:pPr>
                              <w:kinsoku w:val="0"/>
                              <w:spacing w:line="200" w:lineRule="atLeast"/>
                              <w:ind w:firstLineChars="0" w:firstLine="0"/>
                              <w:jc w:val="right"/>
                              <w:rPr>
                                <w:color w:val="000000"/>
                                <w:spacing w:val="-10"/>
                                <w:szCs w:val="20"/>
                              </w:rPr>
                            </w:pPr>
                            <w:r>
                              <w:rPr>
                                <w:color w:val="000000"/>
                                <w:spacing w:val="-10"/>
                                <w:szCs w:val="20"/>
                              </w:rPr>
                              <w:t>…</w:t>
                            </w:r>
                          </w:p>
                        </w:tc>
                        <w:tc>
                          <w:tcPr>
                            <w:tcW w:w="1100" w:type="dxa"/>
                            <w:tcBorders>
                              <w:top w:val="single" w:sz="4" w:space="0" w:color="auto"/>
                              <w:left w:val="single" w:sz="4" w:space="0" w:color="auto"/>
                              <w:bottom w:val="single" w:sz="4" w:space="0" w:color="auto"/>
                              <w:right w:val="single" w:sz="4" w:space="0" w:color="auto"/>
                              <w:tl2br w:val="nil"/>
                            </w:tcBorders>
                            <w:vAlign w:val="center"/>
                          </w:tcPr>
                          <w:p w14:paraId="6B5804C0" w14:textId="27188E2D" w:rsidR="00FA5DAC" w:rsidRPr="00353F7B" w:rsidRDefault="00FA5DAC" w:rsidP="00353F7B">
                            <w:pPr>
                              <w:kinsoku w:val="0"/>
                              <w:spacing w:line="200" w:lineRule="atLeast"/>
                              <w:ind w:rightChars="1" w:right="2" w:firstLineChars="0" w:firstLine="0"/>
                              <w:jc w:val="right"/>
                              <w:rPr>
                                <w:color w:val="000000"/>
                                <w:spacing w:val="-10"/>
                                <w:szCs w:val="20"/>
                              </w:rPr>
                            </w:pPr>
                            <w:r>
                              <w:rPr>
                                <w:color w:val="000000"/>
                                <w:spacing w:val="-10"/>
                                <w:szCs w:val="20"/>
                              </w:rPr>
                              <w:t>…</w:t>
                            </w:r>
                          </w:p>
                        </w:tc>
                        <w:tc>
                          <w:tcPr>
                            <w:tcW w:w="1478" w:type="dxa"/>
                            <w:vMerge/>
                            <w:tcBorders>
                              <w:left w:val="single" w:sz="4" w:space="0" w:color="auto"/>
                            </w:tcBorders>
                          </w:tcPr>
                          <w:p w14:paraId="2ABB2799" w14:textId="77777777" w:rsidR="00FA5DAC" w:rsidRPr="00A667CA" w:rsidRDefault="00FA5DAC" w:rsidP="00877780">
                            <w:pPr>
                              <w:kinsoku w:val="0"/>
                              <w:spacing w:line="200" w:lineRule="atLeast"/>
                              <w:ind w:firstLineChars="0" w:firstLine="0"/>
                              <w:jc w:val="right"/>
                              <w:rPr>
                                <w:szCs w:val="20"/>
                              </w:rPr>
                            </w:pPr>
                          </w:p>
                        </w:tc>
                      </w:tr>
                      <w:tr w:rsidR="00FA5DAC" w:rsidRPr="00A667CA" w14:paraId="3DBB8442" w14:textId="77777777" w:rsidTr="00370092">
                        <w:trPr>
                          <w:trHeight w:val="139"/>
                          <w:jc w:val="center"/>
                        </w:trPr>
                        <w:tc>
                          <w:tcPr>
                            <w:tcW w:w="866" w:type="dxa"/>
                            <w:tcBorders>
                              <w:bottom w:val="single" w:sz="4" w:space="0" w:color="auto"/>
                            </w:tcBorders>
                            <w:vAlign w:val="center"/>
                          </w:tcPr>
                          <w:p w14:paraId="144C99FC" w14:textId="77777777" w:rsidR="00FA5DAC" w:rsidRPr="00353F7B" w:rsidRDefault="00FA5DAC" w:rsidP="00877780">
                            <w:pPr>
                              <w:kinsoku w:val="0"/>
                              <w:spacing w:line="200" w:lineRule="atLeast"/>
                              <w:ind w:firstLineChars="0" w:firstLine="0"/>
                              <w:jc w:val="center"/>
                              <w:rPr>
                                <w:spacing w:val="-10"/>
                                <w:szCs w:val="20"/>
                              </w:rPr>
                            </w:pPr>
                            <w:r w:rsidRPr="00353F7B">
                              <w:rPr>
                                <w:rFonts w:hint="eastAsia"/>
                                <w:spacing w:val="-10"/>
                                <w:szCs w:val="20"/>
                              </w:rPr>
                              <w:t>1</w:t>
                            </w:r>
                            <w:r w:rsidRPr="00353F7B">
                              <w:rPr>
                                <w:spacing w:val="-10"/>
                                <w:szCs w:val="20"/>
                              </w:rPr>
                              <w:t>15</w:t>
                            </w:r>
                          </w:p>
                        </w:tc>
                        <w:tc>
                          <w:tcPr>
                            <w:tcW w:w="1046" w:type="dxa"/>
                            <w:tcBorders>
                              <w:bottom w:val="single" w:sz="4" w:space="0" w:color="auto"/>
                              <w:tl2br w:val="single" w:sz="4" w:space="0" w:color="auto"/>
                            </w:tcBorders>
                          </w:tcPr>
                          <w:p w14:paraId="59BC0F78" w14:textId="1A5D685E" w:rsidR="00FA5DAC" w:rsidRPr="00353F7B" w:rsidRDefault="00FA5DAC" w:rsidP="00877780">
                            <w:pPr>
                              <w:widowControl/>
                              <w:spacing w:line="200" w:lineRule="atLeast"/>
                              <w:ind w:firstLineChars="0" w:firstLine="0"/>
                              <w:jc w:val="right"/>
                              <w:rPr>
                                <w:color w:val="000000"/>
                                <w:spacing w:val="-10"/>
                                <w:szCs w:val="20"/>
                              </w:rPr>
                            </w:pPr>
                          </w:p>
                        </w:tc>
                        <w:tc>
                          <w:tcPr>
                            <w:tcW w:w="1046" w:type="dxa"/>
                            <w:tcBorders>
                              <w:bottom w:val="single" w:sz="4" w:space="0" w:color="auto"/>
                              <w:right w:val="single" w:sz="4" w:space="0" w:color="auto"/>
                            </w:tcBorders>
                            <w:vAlign w:val="center"/>
                          </w:tcPr>
                          <w:p w14:paraId="1EAA4DE8" w14:textId="77777777" w:rsidR="00FA5DAC" w:rsidRPr="00353F7B" w:rsidRDefault="00FA5DAC" w:rsidP="00877780">
                            <w:pPr>
                              <w:spacing w:line="200" w:lineRule="atLeast"/>
                              <w:ind w:firstLineChars="0" w:firstLine="0"/>
                              <w:jc w:val="right"/>
                              <w:rPr>
                                <w:color w:val="000000"/>
                                <w:spacing w:val="-10"/>
                                <w:szCs w:val="20"/>
                              </w:rPr>
                            </w:pPr>
                            <w:r w:rsidRPr="00353F7B">
                              <w:rPr>
                                <w:rFonts w:hint="eastAsia"/>
                                <w:color w:val="000000"/>
                                <w:spacing w:val="-10"/>
                                <w:szCs w:val="20"/>
                              </w:rPr>
                              <w:t>20.00</w:t>
                            </w:r>
                          </w:p>
                        </w:tc>
                        <w:tc>
                          <w:tcPr>
                            <w:tcW w:w="959" w:type="dxa"/>
                            <w:tcBorders>
                              <w:top w:val="single" w:sz="4" w:space="0" w:color="auto"/>
                              <w:left w:val="single" w:sz="4" w:space="0" w:color="auto"/>
                              <w:bottom w:val="single" w:sz="4" w:space="0" w:color="auto"/>
                              <w:right w:val="single" w:sz="4" w:space="0" w:color="auto"/>
                              <w:tl2br w:val="nil"/>
                            </w:tcBorders>
                            <w:vAlign w:val="center"/>
                          </w:tcPr>
                          <w:p w14:paraId="067B728F" w14:textId="756150C6" w:rsidR="00FA5DAC" w:rsidRPr="00353F7B" w:rsidRDefault="00FA5DAC" w:rsidP="00877780">
                            <w:pPr>
                              <w:kinsoku w:val="0"/>
                              <w:spacing w:line="200" w:lineRule="atLeast"/>
                              <w:ind w:firstLineChars="0" w:firstLine="0"/>
                              <w:jc w:val="right"/>
                              <w:rPr>
                                <w:color w:val="000000"/>
                                <w:spacing w:val="-10"/>
                                <w:szCs w:val="20"/>
                              </w:rPr>
                            </w:pPr>
                            <w:r>
                              <w:rPr>
                                <w:color w:val="000000"/>
                                <w:spacing w:val="-10"/>
                                <w:szCs w:val="20"/>
                              </w:rPr>
                              <w:t>…</w:t>
                            </w:r>
                          </w:p>
                        </w:tc>
                        <w:tc>
                          <w:tcPr>
                            <w:tcW w:w="1100" w:type="dxa"/>
                            <w:tcBorders>
                              <w:top w:val="single" w:sz="4" w:space="0" w:color="auto"/>
                              <w:left w:val="single" w:sz="4" w:space="0" w:color="auto"/>
                              <w:bottom w:val="single" w:sz="4" w:space="0" w:color="auto"/>
                              <w:right w:val="single" w:sz="4" w:space="0" w:color="auto"/>
                              <w:tl2br w:val="nil"/>
                            </w:tcBorders>
                            <w:vAlign w:val="center"/>
                          </w:tcPr>
                          <w:p w14:paraId="48E6910B" w14:textId="46E8734E" w:rsidR="00FA5DAC" w:rsidRPr="00353F7B" w:rsidRDefault="00FA5DAC" w:rsidP="00353F7B">
                            <w:pPr>
                              <w:kinsoku w:val="0"/>
                              <w:spacing w:line="200" w:lineRule="atLeast"/>
                              <w:ind w:rightChars="1" w:right="2" w:firstLineChars="0" w:firstLine="0"/>
                              <w:jc w:val="right"/>
                              <w:rPr>
                                <w:color w:val="000000"/>
                                <w:spacing w:val="-10"/>
                                <w:szCs w:val="20"/>
                              </w:rPr>
                            </w:pPr>
                            <w:r>
                              <w:rPr>
                                <w:color w:val="000000"/>
                                <w:spacing w:val="-10"/>
                                <w:szCs w:val="20"/>
                              </w:rPr>
                              <w:t>…</w:t>
                            </w:r>
                          </w:p>
                        </w:tc>
                        <w:tc>
                          <w:tcPr>
                            <w:tcW w:w="1478" w:type="dxa"/>
                            <w:vMerge/>
                            <w:tcBorders>
                              <w:left w:val="single" w:sz="4" w:space="0" w:color="auto"/>
                              <w:bottom w:val="single" w:sz="4" w:space="0" w:color="auto"/>
                            </w:tcBorders>
                          </w:tcPr>
                          <w:p w14:paraId="50573C92" w14:textId="77777777" w:rsidR="00FA5DAC" w:rsidRPr="00A667CA" w:rsidRDefault="00FA5DAC" w:rsidP="00877780">
                            <w:pPr>
                              <w:kinsoku w:val="0"/>
                              <w:spacing w:line="200" w:lineRule="atLeast"/>
                              <w:ind w:firstLineChars="0" w:firstLine="0"/>
                              <w:jc w:val="right"/>
                              <w:rPr>
                                <w:szCs w:val="20"/>
                              </w:rPr>
                            </w:pPr>
                          </w:p>
                        </w:tc>
                      </w:tr>
                      <w:tr w:rsidR="00FA5DAC" w:rsidRPr="00A667CA" w14:paraId="33E4165D" w14:textId="77777777" w:rsidTr="00370092">
                        <w:trPr>
                          <w:jc w:val="center"/>
                        </w:trPr>
                        <w:tc>
                          <w:tcPr>
                            <w:tcW w:w="6495" w:type="dxa"/>
                            <w:gridSpan w:val="6"/>
                            <w:tcBorders>
                              <w:top w:val="single" w:sz="4" w:space="0" w:color="auto"/>
                              <w:left w:val="nil"/>
                              <w:bottom w:val="nil"/>
                              <w:right w:val="nil"/>
                            </w:tcBorders>
                          </w:tcPr>
                          <w:p w14:paraId="5DCD9BEF" w14:textId="77777777" w:rsidR="00FA5DAC" w:rsidRPr="00DA4788" w:rsidRDefault="00FA5DAC" w:rsidP="00877780">
                            <w:pPr>
                              <w:kinsoku w:val="0"/>
                              <w:spacing w:line="200" w:lineRule="atLeast"/>
                              <w:ind w:leftChars="-50" w:left="-120" w:firstLineChars="0" w:firstLine="0"/>
                              <w:rPr>
                                <w:sz w:val="18"/>
                                <w:szCs w:val="18"/>
                              </w:rPr>
                            </w:pPr>
                            <w:r w:rsidRPr="00DA4788">
                              <w:rPr>
                                <w:rFonts w:hint="eastAsia"/>
                                <w:sz w:val="18"/>
                                <w:szCs w:val="18"/>
                              </w:rPr>
                              <w:t>資料來源：整理自能源署提供資料。</w:t>
                            </w:r>
                          </w:p>
                        </w:tc>
                      </w:tr>
                    </w:tbl>
                    <w:p w14:paraId="503AAEE6" w14:textId="77777777" w:rsidR="00FA5DAC" w:rsidRPr="00902B1E" w:rsidRDefault="00FA5DAC" w:rsidP="00FA5DAC">
                      <w:pPr>
                        <w:ind w:firstLine="400"/>
                        <w:rPr>
                          <w:sz w:val="20"/>
                        </w:rPr>
                      </w:pPr>
                    </w:p>
                  </w:txbxContent>
                </v:textbox>
                <w10:wrap type="square"/>
              </v:shape>
            </w:pict>
          </mc:Fallback>
        </mc:AlternateContent>
      </w:r>
      <w:r w:rsidR="00877780" w:rsidRPr="0039539D">
        <w:rPr>
          <w:rFonts w:hint="eastAsia"/>
          <w:b/>
          <w:bCs/>
        </w:rPr>
        <w:t>1.　因應太陽光電發展現況，滾動檢討下修並延</w:t>
      </w:r>
      <w:r w:rsidR="00BC1AE5" w:rsidRPr="0039539D">
        <w:rPr>
          <w:rFonts w:hint="eastAsia"/>
          <w:b/>
          <w:bCs/>
        </w:rPr>
        <w:t>後完成</w:t>
      </w:r>
      <w:r w:rsidR="00877780" w:rsidRPr="0039539D">
        <w:rPr>
          <w:rFonts w:hint="eastAsia"/>
          <w:b/>
          <w:bCs/>
        </w:rPr>
        <w:t>太陽光電裝置容量目標，惟1</w:t>
      </w:r>
      <w:r w:rsidR="00877780" w:rsidRPr="0039539D">
        <w:rPr>
          <w:b/>
          <w:bCs/>
        </w:rPr>
        <w:t>13</w:t>
      </w:r>
      <w:r w:rsidR="00877780" w:rsidRPr="0039539D">
        <w:rPr>
          <w:rFonts w:hint="eastAsia"/>
          <w:b/>
          <w:bCs/>
        </w:rPr>
        <w:t>年底實際裝置容量仍未達修正後目標，另經濟部等9個機關單位部分執行成效未如預期：</w:t>
      </w:r>
      <w:r w:rsidR="00877780" w:rsidRPr="0039539D">
        <w:rPr>
          <w:rFonts w:hint="eastAsia"/>
        </w:rPr>
        <w:t>政府為提升能源自主及電力多元發展，自</w:t>
      </w:r>
      <w:r w:rsidR="00877780" w:rsidRPr="0039539D">
        <w:t>105</w:t>
      </w:r>
      <w:r w:rsidR="00877780" w:rsidRPr="0039539D">
        <w:rPr>
          <w:rFonts w:hint="eastAsia"/>
        </w:rPr>
        <w:t>年1</w:t>
      </w:r>
      <w:r w:rsidR="00877780" w:rsidRPr="0039539D">
        <w:t>0</w:t>
      </w:r>
      <w:r w:rsidR="00877780" w:rsidRPr="0039539D">
        <w:rPr>
          <w:rFonts w:hint="eastAsia"/>
        </w:rPr>
        <w:t>月起推動能源轉型政策，設定</w:t>
      </w:r>
      <w:proofErr w:type="gramStart"/>
      <w:r w:rsidR="00877780" w:rsidRPr="0039539D">
        <w:t>114</w:t>
      </w:r>
      <w:proofErr w:type="gramEnd"/>
      <w:r w:rsidR="00877780" w:rsidRPr="0039539D">
        <w:rPr>
          <w:rFonts w:hint="eastAsia"/>
        </w:rPr>
        <w:t>年度太陽光電目標為累計裝置容量20GW</w:t>
      </w:r>
      <w:r w:rsidR="00877780" w:rsidRPr="0039539D">
        <w:t>（</w:t>
      </w:r>
      <w:r w:rsidR="00877780" w:rsidRPr="0039539D">
        <w:rPr>
          <w:rFonts w:hint="eastAsia"/>
        </w:rPr>
        <w:t>十億瓦</w:t>
      </w:r>
      <w:r w:rsidR="00877780" w:rsidRPr="0039539D">
        <w:t>）</w:t>
      </w:r>
      <w:r w:rsidR="00877780" w:rsidRPr="0039539D">
        <w:rPr>
          <w:rFonts w:hint="eastAsia"/>
        </w:rPr>
        <w:t>，並責由經濟部</w:t>
      </w:r>
      <w:proofErr w:type="gramStart"/>
      <w:r w:rsidR="00877780" w:rsidRPr="0039539D">
        <w:rPr>
          <w:rFonts w:hint="eastAsia"/>
        </w:rPr>
        <w:t>透過躉購費率</w:t>
      </w:r>
      <w:proofErr w:type="gramEnd"/>
      <w:r w:rsidR="00877780" w:rsidRPr="0039539D">
        <w:rPr>
          <w:rFonts w:hint="eastAsia"/>
        </w:rPr>
        <w:t>、獎勵補助、</w:t>
      </w:r>
      <w:proofErr w:type="gramStart"/>
      <w:r w:rsidR="00877780" w:rsidRPr="0039539D">
        <w:rPr>
          <w:rFonts w:hint="eastAsia"/>
        </w:rPr>
        <w:t>併</w:t>
      </w:r>
      <w:proofErr w:type="gramEnd"/>
      <w:r w:rsidR="00877780" w:rsidRPr="0039539D">
        <w:rPr>
          <w:rFonts w:hint="eastAsia"/>
        </w:rPr>
        <w:t>網電壓、劃設專區場域，及簡化行政程序等方式，提高業者或民眾裝設意願，以擴充太陽光電裝置容量，達成再生能源政策目標。經查執行情形，核有：（1）經濟部於105年7月及1</w:t>
      </w:r>
      <w:r w:rsidR="00877780" w:rsidRPr="0039539D">
        <w:t>08</w:t>
      </w:r>
      <w:r w:rsidR="00877780" w:rsidRPr="0039539D">
        <w:rPr>
          <w:rFonts w:hint="eastAsia"/>
        </w:rPr>
        <w:t>年1</w:t>
      </w:r>
      <w:r w:rsidR="00877780" w:rsidRPr="0039539D">
        <w:t>0</w:t>
      </w:r>
      <w:r w:rsidR="00877780" w:rsidRPr="0039539D">
        <w:rPr>
          <w:rFonts w:hint="eastAsia"/>
        </w:rPr>
        <w:t>月分別推動「太陽光電2年推動計畫」及「1</w:t>
      </w:r>
      <w:r w:rsidR="00877780" w:rsidRPr="0039539D">
        <w:t>09</w:t>
      </w:r>
      <w:r w:rsidR="00877780" w:rsidRPr="0039539D">
        <w:rPr>
          <w:rFonts w:hint="eastAsia"/>
        </w:rPr>
        <w:t>年太陽光電6</w:t>
      </w:r>
      <w:r w:rsidR="00877780" w:rsidRPr="0039539D">
        <w:t>.5GW</w:t>
      </w:r>
      <w:r w:rsidR="00877780" w:rsidRPr="0039539D">
        <w:rPr>
          <w:rFonts w:hint="eastAsia"/>
        </w:rPr>
        <w:t>達標計畫」，期達成</w:t>
      </w:r>
      <w:proofErr w:type="gramStart"/>
      <w:r w:rsidR="00877780" w:rsidRPr="0039539D">
        <w:rPr>
          <w:rFonts w:hint="eastAsia"/>
        </w:rPr>
        <w:t>114</w:t>
      </w:r>
      <w:proofErr w:type="gramEnd"/>
      <w:r w:rsidR="00877780" w:rsidRPr="0039539D">
        <w:rPr>
          <w:rFonts w:hint="eastAsia"/>
        </w:rPr>
        <w:t>年度太陽光電累計裝置容量2</w:t>
      </w:r>
      <w:r w:rsidR="00877780" w:rsidRPr="0039539D">
        <w:t>0GW</w:t>
      </w:r>
      <w:r w:rsidR="00877780" w:rsidRPr="0039539D">
        <w:rPr>
          <w:rFonts w:hint="eastAsia"/>
        </w:rPr>
        <w:t>之目標。計畫執行過程因部分案場用地取得或土地用途變更不易、農業許可審議期間冗長，或涉及環保爭議及</w:t>
      </w:r>
      <w:proofErr w:type="gramStart"/>
      <w:r w:rsidR="00877780" w:rsidRPr="0039539D">
        <w:rPr>
          <w:rFonts w:hint="eastAsia"/>
        </w:rPr>
        <w:t>民眾陳抗事件</w:t>
      </w:r>
      <w:proofErr w:type="gramEnd"/>
      <w:r w:rsidR="00877780" w:rsidRPr="0039539D">
        <w:rPr>
          <w:rFonts w:hint="eastAsia"/>
        </w:rPr>
        <w:t>等，致1</w:t>
      </w:r>
      <w:r w:rsidR="00877780" w:rsidRPr="0039539D">
        <w:t>07</w:t>
      </w:r>
      <w:r w:rsidR="00877780" w:rsidRPr="0039539D">
        <w:rPr>
          <w:rFonts w:hint="eastAsia"/>
        </w:rPr>
        <w:t>至1</w:t>
      </w:r>
      <w:r w:rsidR="00877780" w:rsidRPr="0039539D">
        <w:t>12</w:t>
      </w:r>
      <w:r w:rsidR="00877780" w:rsidRPr="0039539D">
        <w:rPr>
          <w:rFonts w:hint="eastAsia"/>
        </w:rPr>
        <w:t>年度太陽光電實際裝置</w:t>
      </w:r>
      <w:proofErr w:type="gramStart"/>
      <w:r w:rsidR="00877780" w:rsidRPr="0039539D">
        <w:rPr>
          <w:rFonts w:hint="eastAsia"/>
        </w:rPr>
        <w:t>容量均未達</w:t>
      </w:r>
      <w:proofErr w:type="gramEnd"/>
      <w:r w:rsidR="00877780" w:rsidRPr="0039539D">
        <w:rPr>
          <w:rFonts w:hint="eastAsia"/>
        </w:rPr>
        <w:t>目標且差額逐年擴大，</w:t>
      </w:r>
      <w:proofErr w:type="gramStart"/>
      <w:r w:rsidR="00877780" w:rsidRPr="0039539D">
        <w:rPr>
          <w:rFonts w:hint="eastAsia"/>
        </w:rPr>
        <w:t>嗣</w:t>
      </w:r>
      <w:proofErr w:type="gramEnd"/>
      <w:r w:rsidR="002C42AC" w:rsidRPr="0039539D">
        <w:rPr>
          <w:rFonts w:hint="eastAsia"/>
        </w:rPr>
        <w:t>該</w:t>
      </w:r>
      <w:r w:rsidR="00877780" w:rsidRPr="0039539D">
        <w:rPr>
          <w:rFonts w:hint="eastAsia"/>
        </w:rPr>
        <w:t>部於</w:t>
      </w:r>
      <w:proofErr w:type="gramStart"/>
      <w:r w:rsidR="00877780" w:rsidRPr="0039539D">
        <w:rPr>
          <w:rFonts w:hint="eastAsia"/>
        </w:rPr>
        <w:t>1</w:t>
      </w:r>
      <w:r w:rsidR="00877780" w:rsidRPr="0039539D">
        <w:t>13</w:t>
      </w:r>
      <w:proofErr w:type="gramEnd"/>
      <w:r w:rsidR="00877780" w:rsidRPr="0039539D">
        <w:rPr>
          <w:rFonts w:hint="eastAsia"/>
        </w:rPr>
        <w:t>年度滾動檢討並延後1年（</w:t>
      </w:r>
      <w:r w:rsidR="00877780" w:rsidRPr="0039539D">
        <w:t>115</w:t>
      </w:r>
      <w:r w:rsidR="00877780" w:rsidRPr="0039539D">
        <w:rPr>
          <w:rFonts w:hint="eastAsia"/>
        </w:rPr>
        <w:t>年）完成2</w:t>
      </w:r>
      <w:r w:rsidR="00877780" w:rsidRPr="0039539D">
        <w:t>0GW</w:t>
      </w:r>
      <w:r w:rsidR="00877780" w:rsidRPr="0039539D">
        <w:rPr>
          <w:rFonts w:hint="eastAsia"/>
        </w:rPr>
        <w:t>之目標值。按修正後1</w:t>
      </w:r>
      <w:r w:rsidR="00877780" w:rsidRPr="0039539D">
        <w:t>13</w:t>
      </w:r>
      <w:r w:rsidR="00877780" w:rsidRPr="0039539D">
        <w:rPr>
          <w:rFonts w:hint="eastAsia"/>
        </w:rPr>
        <w:t>至1</w:t>
      </w:r>
      <w:r w:rsidR="00877780" w:rsidRPr="0039539D">
        <w:t>15</w:t>
      </w:r>
      <w:r w:rsidR="00877780" w:rsidRPr="0039539D">
        <w:rPr>
          <w:rFonts w:hint="eastAsia"/>
        </w:rPr>
        <w:t>年度太陽光電累計裝置容量目標，分別為1</w:t>
      </w:r>
      <w:r w:rsidR="00877780" w:rsidRPr="0039539D">
        <w:t>5.75GW</w:t>
      </w:r>
      <w:r w:rsidR="00877780" w:rsidRPr="0039539D">
        <w:rPr>
          <w:rFonts w:hint="eastAsia"/>
        </w:rPr>
        <w:t>、1</w:t>
      </w:r>
      <w:r w:rsidR="00877780" w:rsidRPr="0039539D">
        <w:t>6.60GW</w:t>
      </w:r>
      <w:r w:rsidR="00877780" w:rsidRPr="0039539D">
        <w:rPr>
          <w:rFonts w:hint="eastAsia"/>
        </w:rPr>
        <w:t>及2</w:t>
      </w:r>
      <w:r w:rsidR="00877780" w:rsidRPr="0039539D">
        <w:t>0</w:t>
      </w:r>
      <w:r w:rsidR="00877780" w:rsidRPr="0039539D">
        <w:rPr>
          <w:rFonts w:hint="eastAsia"/>
        </w:rPr>
        <w:t>GW，</w:t>
      </w:r>
      <w:proofErr w:type="gramStart"/>
      <w:r w:rsidR="00877780" w:rsidRPr="0039539D">
        <w:rPr>
          <w:rFonts w:hint="eastAsia"/>
        </w:rPr>
        <w:t>均較原</w:t>
      </w:r>
      <w:proofErr w:type="gramEnd"/>
      <w:r w:rsidR="00877780" w:rsidRPr="0039539D">
        <w:rPr>
          <w:rFonts w:hint="eastAsia"/>
        </w:rPr>
        <w:t>1</w:t>
      </w:r>
      <w:r w:rsidR="00877780" w:rsidRPr="0039539D">
        <w:t>13</w:t>
      </w:r>
      <w:r w:rsidR="00877780" w:rsidRPr="0039539D">
        <w:rPr>
          <w:rFonts w:hint="eastAsia"/>
        </w:rPr>
        <w:t>及</w:t>
      </w:r>
      <w:proofErr w:type="gramStart"/>
      <w:r w:rsidR="00877780" w:rsidRPr="0039539D">
        <w:rPr>
          <w:rFonts w:hint="eastAsia"/>
        </w:rPr>
        <w:t>1</w:t>
      </w:r>
      <w:r w:rsidR="00877780" w:rsidRPr="0039539D">
        <w:t>14</w:t>
      </w:r>
      <w:proofErr w:type="gramEnd"/>
      <w:r w:rsidR="00877780" w:rsidRPr="0039539D">
        <w:rPr>
          <w:rFonts w:hint="eastAsia"/>
        </w:rPr>
        <w:t>年度裝置容量目標（1</w:t>
      </w:r>
      <w:r w:rsidR="00877780" w:rsidRPr="0039539D">
        <w:t>6.21</w:t>
      </w:r>
      <w:r w:rsidR="00877780" w:rsidRPr="0039539D">
        <w:rPr>
          <w:rFonts w:hint="eastAsia"/>
        </w:rPr>
        <w:t>GW及2</w:t>
      </w:r>
      <w:r w:rsidR="00877780" w:rsidRPr="0039539D">
        <w:t>0</w:t>
      </w:r>
      <w:r w:rsidR="00877780" w:rsidRPr="0039539D">
        <w:rPr>
          <w:rFonts w:hint="eastAsia"/>
        </w:rPr>
        <w:t>GW</w:t>
      </w:r>
      <w:r w:rsidR="00877780" w:rsidRPr="0039539D">
        <w:t>）</w:t>
      </w:r>
      <w:r w:rsidR="00877780" w:rsidRPr="0039539D">
        <w:rPr>
          <w:rFonts w:hint="eastAsia"/>
        </w:rPr>
        <w:t>有所降低或延後。</w:t>
      </w:r>
      <w:proofErr w:type="gramStart"/>
      <w:r w:rsidR="00877780" w:rsidRPr="0039539D">
        <w:rPr>
          <w:rFonts w:hint="eastAsia"/>
        </w:rPr>
        <w:t>惟</w:t>
      </w:r>
      <w:proofErr w:type="gramEnd"/>
      <w:r w:rsidR="00877780" w:rsidRPr="0039539D">
        <w:rPr>
          <w:rFonts w:hint="eastAsia"/>
        </w:rPr>
        <w:t>截至1</w:t>
      </w:r>
      <w:r w:rsidR="00877780" w:rsidRPr="0039539D">
        <w:t>13</w:t>
      </w:r>
      <w:r w:rsidR="00877780" w:rsidRPr="0039539D">
        <w:rPr>
          <w:rFonts w:hint="eastAsia"/>
        </w:rPr>
        <w:t>年底止，太陽光電累計裝置容量為1</w:t>
      </w:r>
      <w:r w:rsidR="00877780" w:rsidRPr="0039539D">
        <w:t>4.28GW</w:t>
      </w:r>
      <w:r w:rsidR="00877780" w:rsidRPr="0039539D">
        <w:rPr>
          <w:rFonts w:hint="eastAsia"/>
        </w:rPr>
        <w:t>，仍較修正後目標值（</w:t>
      </w:r>
      <w:r w:rsidR="00877780" w:rsidRPr="0039539D">
        <w:t>15.75GW）</w:t>
      </w:r>
      <w:r w:rsidR="00877780" w:rsidRPr="0039539D">
        <w:rPr>
          <w:rFonts w:hint="eastAsia"/>
        </w:rPr>
        <w:t>短缺1</w:t>
      </w:r>
      <w:r w:rsidR="00877780" w:rsidRPr="0039539D">
        <w:t>.4</w:t>
      </w:r>
      <w:r w:rsidR="00A110EA" w:rsidRPr="0039539D">
        <w:t>7</w:t>
      </w:r>
      <w:r w:rsidR="00877780" w:rsidRPr="0039539D">
        <w:rPr>
          <w:rFonts w:hint="eastAsia"/>
        </w:rPr>
        <w:t>G</w:t>
      </w:r>
      <w:r w:rsidR="00877780" w:rsidRPr="0039539D">
        <w:t>W</w:t>
      </w:r>
      <w:r w:rsidR="00877780" w:rsidRPr="0039539D">
        <w:rPr>
          <w:rFonts w:hint="eastAsia"/>
        </w:rPr>
        <w:t>，倘以原訂目標值（</w:t>
      </w:r>
      <w:r w:rsidR="00877780" w:rsidRPr="0039539D">
        <w:t>16.21GW）</w:t>
      </w:r>
      <w:r w:rsidR="00877780" w:rsidRPr="0039539D">
        <w:rPr>
          <w:rFonts w:hint="eastAsia"/>
        </w:rPr>
        <w:t>計算，裝置容量差額則擴大為1</w:t>
      </w:r>
      <w:r w:rsidR="00877780" w:rsidRPr="0039539D">
        <w:t>.9</w:t>
      </w:r>
      <w:r w:rsidR="00877780" w:rsidRPr="0039539D">
        <w:rPr>
          <w:rFonts w:hint="eastAsia"/>
        </w:rPr>
        <w:t>2</w:t>
      </w:r>
      <w:r w:rsidR="00877780" w:rsidRPr="0039539D">
        <w:t>GW</w:t>
      </w:r>
      <w:r w:rsidR="00877780" w:rsidRPr="0039539D">
        <w:rPr>
          <w:rFonts w:hint="eastAsia"/>
        </w:rPr>
        <w:t>，與</w:t>
      </w:r>
      <w:proofErr w:type="gramStart"/>
      <w:r w:rsidR="00877780" w:rsidRPr="0039539D">
        <w:rPr>
          <w:rFonts w:hint="eastAsia"/>
        </w:rPr>
        <w:t>1</w:t>
      </w:r>
      <w:r w:rsidR="00877780" w:rsidRPr="0039539D">
        <w:t>12</w:t>
      </w:r>
      <w:proofErr w:type="gramEnd"/>
      <w:r w:rsidR="00877780" w:rsidRPr="0039539D">
        <w:rPr>
          <w:rFonts w:hint="eastAsia"/>
        </w:rPr>
        <w:t>年度差額1</w:t>
      </w:r>
      <w:r w:rsidR="00877780" w:rsidRPr="0039539D">
        <w:t>.58GW</w:t>
      </w:r>
      <w:r w:rsidR="00877780" w:rsidRPr="0039539D">
        <w:rPr>
          <w:rFonts w:hint="eastAsia"/>
        </w:rPr>
        <w:t>相較，落後情形未見減緩（表</w:t>
      </w:r>
      <w:r w:rsidR="00877780" w:rsidRPr="0039539D">
        <w:t>2</w:t>
      </w:r>
      <w:r w:rsidR="00877780" w:rsidRPr="0039539D">
        <w:rPr>
          <w:rFonts w:hint="eastAsia"/>
        </w:rPr>
        <w:t>）</w:t>
      </w:r>
      <w:r w:rsidR="00770803" w:rsidRPr="0039539D">
        <w:rPr>
          <w:rFonts w:hint="eastAsia"/>
        </w:rPr>
        <w:t>；</w:t>
      </w:r>
      <w:r w:rsidR="00877780" w:rsidRPr="0039539D">
        <w:rPr>
          <w:rFonts w:hint="eastAsia"/>
        </w:rPr>
        <w:t>（2）經濟部為達成太陽光電設置目標，擴大盤點各部會可複合利用土地，由經濟部等9個機關單位規劃辦理4</w:t>
      </w:r>
      <w:r w:rsidR="00877780" w:rsidRPr="0039539D">
        <w:t>5</w:t>
      </w:r>
      <w:r w:rsidR="00877780" w:rsidRPr="0039539D">
        <w:rPr>
          <w:rFonts w:hint="eastAsia"/>
        </w:rPr>
        <w:t>項專案，截至1</w:t>
      </w:r>
      <w:r w:rsidR="00877780" w:rsidRPr="0039539D">
        <w:t>13</w:t>
      </w:r>
      <w:r w:rsidR="0039539D" w:rsidRPr="0039539D">
        <w:rPr>
          <w:rFonts w:asciiTheme="minorHAnsi" w:eastAsiaTheme="minorEastAsia" w:hAnsiTheme="minorHAnsi" w:cstheme="minorBidi"/>
          <w:noProof/>
          <w:szCs w:val="22"/>
        </w:rPr>
        <w:lastRenderedPageBreak/>
        <mc:AlternateContent>
          <mc:Choice Requires="wps">
            <w:drawing>
              <wp:anchor distT="45720" distB="45720" distL="114300" distR="114300" simplePos="0" relativeHeight="252059136" behindDoc="1" locked="0" layoutInCell="1" allowOverlap="1" wp14:anchorId="4FE9DD84" wp14:editId="57A6C80F">
                <wp:simplePos x="0" y="0"/>
                <wp:positionH relativeFrom="margin">
                  <wp:posOffset>-83185</wp:posOffset>
                </wp:positionH>
                <wp:positionV relativeFrom="margin">
                  <wp:posOffset>2540</wp:posOffset>
                </wp:positionV>
                <wp:extent cx="6410325" cy="3543300"/>
                <wp:effectExtent l="0" t="0" r="28575" b="1905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3543300"/>
                        </a:xfrm>
                        <a:prstGeom prst="rect">
                          <a:avLst/>
                        </a:prstGeom>
                        <a:solidFill>
                          <a:srgbClr val="FFFFFF"/>
                        </a:solidFill>
                        <a:ln w="9525">
                          <a:solidFill>
                            <a:sysClr val="window" lastClr="FFFFFF"/>
                          </a:solidFill>
                          <a:miter lim="800000"/>
                          <a:headEnd/>
                          <a:tailEnd/>
                        </a:ln>
                      </wps:spPr>
                      <wps:txbx>
                        <w:txbxContent>
                          <w:tbl>
                            <w:tblPr>
                              <w:tblW w:w="9886" w:type="dxa"/>
                              <w:tblLayout w:type="fixed"/>
                              <w:tblCellMar>
                                <w:left w:w="28" w:type="dxa"/>
                                <w:right w:w="28" w:type="dxa"/>
                              </w:tblCellMar>
                              <w:tblLook w:val="04A0" w:firstRow="1" w:lastRow="0" w:firstColumn="1" w:lastColumn="0" w:noHBand="0" w:noVBand="1"/>
                            </w:tblPr>
                            <w:tblGrid>
                              <w:gridCol w:w="715"/>
                              <w:gridCol w:w="1549"/>
                              <w:gridCol w:w="2034"/>
                              <w:gridCol w:w="1146"/>
                              <w:gridCol w:w="1063"/>
                              <w:gridCol w:w="1118"/>
                              <w:gridCol w:w="1075"/>
                              <w:gridCol w:w="1186"/>
                            </w:tblGrid>
                            <w:tr w:rsidR="0039539D" w:rsidRPr="00FB42E0" w14:paraId="1A3BD303" w14:textId="77777777" w:rsidTr="0039539D">
                              <w:trPr>
                                <w:trHeight w:val="289"/>
                              </w:trPr>
                              <w:tc>
                                <w:tcPr>
                                  <w:tcW w:w="9886" w:type="dxa"/>
                                  <w:gridSpan w:val="8"/>
                                  <w:shd w:val="clear" w:color="auto" w:fill="auto"/>
                                  <w:vAlign w:val="center"/>
                                </w:tcPr>
                                <w:p w14:paraId="7F271ACB" w14:textId="77777777" w:rsidR="0039539D" w:rsidRPr="007A6EEC" w:rsidRDefault="0039539D" w:rsidP="00167CC6">
                                  <w:pPr>
                                    <w:widowControl/>
                                    <w:spacing w:line="220" w:lineRule="atLeast"/>
                                    <w:ind w:leftChars="59" w:left="142" w:firstLineChars="0" w:firstLine="0"/>
                                    <w:jc w:val="center"/>
                                    <w:rPr>
                                      <w:b/>
                                      <w:kern w:val="0"/>
                                    </w:rPr>
                                  </w:pPr>
                                  <w:r w:rsidRPr="007A6EEC">
                                    <w:rPr>
                                      <w:rFonts w:hint="eastAsia"/>
                                      <w:b/>
                                      <w:kern w:val="0"/>
                                    </w:rPr>
                                    <w:t>表</w:t>
                                  </w:r>
                                  <w:r>
                                    <w:rPr>
                                      <w:b/>
                                      <w:kern w:val="0"/>
                                    </w:rPr>
                                    <w:t>3</w:t>
                                  </w:r>
                                  <w:r w:rsidRPr="007A6EEC">
                                    <w:rPr>
                                      <w:rFonts w:hint="eastAsia"/>
                                      <w:b/>
                                      <w:kern w:val="0"/>
                                    </w:rPr>
                                    <w:t xml:space="preserve">　太陽光電專案建置未達目標情形</w:t>
                                  </w:r>
                                </w:p>
                              </w:tc>
                            </w:tr>
                            <w:tr w:rsidR="0039539D" w:rsidRPr="00FB42E0" w14:paraId="14D9B381" w14:textId="77777777" w:rsidTr="0039539D">
                              <w:trPr>
                                <w:trHeight w:val="259"/>
                              </w:trPr>
                              <w:tc>
                                <w:tcPr>
                                  <w:tcW w:w="9886" w:type="dxa"/>
                                  <w:gridSpan w:val="8"/>
                                  <w:tcBorders>
                                    <w:bottom w:val="single" w:sz="4" w:space="0" w:color="auto"/>
                                  </w:tcBorders>
                                  <w:shd w:val="clear" w:color="auto" w:fill="auto"/>
                                  <w:vAlign w:val="center"/>
                                </w:tcPr>
                                <w:p w14:paraId="041AD7E9" w14:textId="77777777" w:rsidR="0039539D" w:rsidRPr="00FB42E0" w:rsidRDefault="0039539D" w:rsidP="00167CC6">
                                  <w:pPr>
                                    <w:widowControl/>
                                    <w:spacing w:line="220" w:lineRule="atLeast"/>
                                    <w:ind w:leftChars="59" w:left="142" w:firstLineChars="0" w:firstLine="0"/>
                                    <w:jc w:val="right"/>
                                    <w:rPr>
                                      <w:kern w:val="0"/>
                                      <w:sz w:val="20"/>
                                      <w:szCs w:val="20"/>
                                    </w:rPr>
                                  </w:pPr>
                                  <w:r w:rsidRPr="00FB42E0">
                                    <w:rPr>
                                      <w:rFonts w:hint="eastAsia"/>
                                      <w:kern w:val="0"/>
                                      <w:sz w:val="20"/>
                                      <w:szCs w:val="20"/>
                                    </w:rPr>
                                    <w:t>單位：M</w:t>
                                  </w:r>
                                  <w:r w:rsidRPr="00FB42E0">
                                    <w:rPr>
                                      <w:kern w:val="0"/>
                                      <w:sz w:val="20"/>
                                      <w:szCs w:val="20"/>
                                    </w:rPr>
                                    <w:t>W</w:t>
                                  </w:r>
                                  <w:r w:rsidRPr="00FB42E0">
                                    <w:rPr>
                                      <w:rFonts w:hint="eastAsia"/>
                                      <w:kern w:val="0"/>
                                      <w:sz w:val="20"/>
                                      <w:szCs w:val="20"/>
                                    </w:rPr>
                                    <w:t>、％</w:t>
                                  </w:r>
                                </w:p>
                              </w:tc>
                            </w:tr>
                            <w:tr w:rsidR="0039539D" w:rsidRPr="00FB42E0" w14:paraId="67885480" w14:textId="77777777" w:rsidTr="0039539D">
                              <w:trPr>
                                <w:trHeight w:val="60"/>
                              </w:trPr>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815A1"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kern w:val="0"/>
                                      <w:sz w:val="20"/>
                                      <w:szCs w:val="20"/>
                                    </w:rPr>
                                    <w:t>機關單位</w:t>
                                  </w:r>
                                </w:p>
                              </w:tc>
                              <w:tc>
                                <w:tcPr>
                                  <w:tcW w:w="20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2C36A"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kern w:val="0"/>
                                      <w:sz w:val="20"/>
                                      <w:szCs w:val="20"/>
                                    </w:rPr>
                                    <w:t>專案名稱</w:t>
                                  </w:r>
                                </w:p>
                              </w:tc>
                              <w:tc>
                                <w:tcPr>
                                  <w:tcW w:w="3327" w:type="dxa"/>
                                  <w:gridSpan w:val="3"/>
                                  <w:tcBorders>
                                    <w:top w:val="single" w:sz="4" w:space="0" w:color="auto"/>
                                    <w:left w:val="nil"/>
                                    <w:bottom w:val="single" w:sz="4" w:space="0" w:color="auto"/>
                                    <w:right w:val="single" w:sz="4" w:space="0" w:color="auto"/>
                                  </w:tcBorders>
                                  <w:shd w:val="clear" w:color="auto" w:fill="auto"/>
                                  <w:vAlign w:val="center"/>
                                  <w:hideMark/>
                                </w:tcPr>
                                <w:p w14:paraId="683F9225" w14:textId="77777777" w:rsidR="0039539D" w:rsidRPr="00FB42E0" w:rsidRDefault="0039539D" w:rsidP="00167CC6">
                                  <w:pPr>
                                    <w:widowControl/>
                                    <w:spacing w:line="220" w:lineRule="atLeast"/>
                                    <w:ind w:leftChars="59" w:left="142" w:firstLineChars="0" w:firstLine="0"/>
                                    <w:jc w:val="center"/>
                                    <w:rPr>
                                      <w:bCs/>
                                      <w:kern w:val="0"/>
                                      <w:sz w:val="20"/>
                                      <w:szCs w:val="20"/>
                                    </w:rPr>
                                  </w:pPr>
                                  <w:r w:rsidRPr="00FB42E0">
                                    <w:rPr>
                                      <w:bCs/>
                                      <w:kern w:val="0"/>
                                      <w:sz w:val="20"/>
                                      <w:szCs w:val="20"/>
                                    </w:rPr>
                                    <w:t>113</w:t>
                                  </w:r>
                                  <w:r w:rsidRPr="00FB42E0">
                                    <w:rPr>
                                      <w:rFonts w:hint="eastAsia"/>
                                      <w:bCs/>
                                      <w:kern w:val="0"/>
                                      <w:sz w:val="20"/>
                                      <w:szCs w:val="20"/>
                                    </w:rPr>
                                    <w:t>年底</w:t>
                                  </w:r>
                                </w:p>
                              </w:tc>
                              <w:tc>
                                <w:tcPr>
                                  <w:tcW w:w="2260" w:type="dxa"/>
                                  <w:gridSpan w:val="2"/>
                                  <w:tcBorders>
                                    <w:top w:val="single" w:sz="4" w:space="0" w:color="auto"/>
                                    <w:left w:val="nil"/>
                                    <w:bottom w:val="single" w:sz="4" w:space="0" w:color="auto"/>
                                    <w:right w:val="single" w:sz="4" w:space="0" w:color="auto"/>
                                  </w:tcBorders>
                                  <w:shd w:val="clear" w:color="auto" w:fill="auto"/>
                                  <w:vAlign w:val="center"/>
                                  <w:hideMark/>
                                </w:tcPr>
                                <w:p w14:paraId="69D69112"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kern w:val="0"/>
                                      <w:sz w:val="20"/>
                                      <w:szCs w:val="20"/>
                                    </w:rPr>
                                    <w:t>115</w:t>
                                  </w:r>
                                  <w:r w:rsidRPr="00FB42E0">
                                    <w:rPr>
                                      <w:rFonts w:cs="Calibri" w:hint="eastAsia"/>
                                      <w:kern w:val="0"/>
                                      <w:sz w:val="20"/>
                                      <w:szCs w:val="20"/>
                                    </w:rPr>
                                    <w:t>年底</w:t>
                                  </w:r>
                                </w:p>
                              </w:tc>
                            </w:tr>
                            <w:tr w:rsidR="0039539D" w:rsidRPr="00FB42E0" w14:paraId="689CE825" w14:textId="77777777" w:rsidTr="0039539D">
                              <w:trPr>
                                <w:trHeight w:val="220"/>
                              </w:trPr>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1EA117" w14:textId="77777777" w:rsidR="0039539D" w:rsidRPr="00FB42E0" w:rsidRDefault="0039539D" w:rsidP="00B226D4">
                                  <w:pPr>
                                    <w:widowControl/>
                                    <w:spacing w:line="220" w:lineRule="atLeast"/>
                                    <w:ind w:leftChars="59" w:left="142" w:firstLineChars="0" w:firstLine="0"/>
                                    <w:jc w:val="center"/>
                                    <w:rPr>
                                      <w:rFonts w:cs="Calibri"/>
                                      <w:kern w:val="0"/>
                                      <w:sz w:val="20"/>
                                      <w:szCs w:val="20"/>
                                    </w:rPr>
                                  </w:pPr>
                                </w:p>
                              </w:tc>
                              <w:tc>
                                <w:tcPr>
                                  <w:tcW w:w="20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16F374" w14:textId="77777777" w:rsidR="0039539D" w:rsidRPr="00FB42E0" w:rsidRDefault="0039539D" w:rsidP="00B226D4">
                                  <w:pPr>
                                    <w:widowControl/>
                                    <w:spacing w:line="220" w:lineRule="atLeast"/>
                                    <w:ind w:leftChars="59" w:left="142" w:firstLineChars="0" w:firstLine="0"/>
                                    <w:jc w:val="center"/>
                                    <w:rPr>
                                      <w:rFonts w:cs="Calibri"/>
                                      <w:kern w:val="0"/>
                                      <w:sz w:val="20"/>
                                      <w:szCs w:val="20"/>
                                    </w:rPr>
                                  </w:pPr>
                                </w:p>
                              </w:tc>
                              <w:tc>
                                <w:tcPr>
                                  <w:tcW w:w="1146" w:type="dxa"/>
                                  <w:tcBorders>
                                    <w:top w:val="single" w:sz="4" w:space="0" w:color="auto"/>
                                    <w:left w:val="nil"/>
                                    <w:bottom w:val="single" w:sz="4" w:space="0" w:color="auto"/>
                                    <w:right w:val="single" w:sz="4" w:space="0" w:color="auto"/>
                                  </w:tcBorders>
                                  <w:shd w:val="clear" w:color="auto" w:fill="auto"/>
                                  <w:vAlign w:val="center"/>
                                  <w:hideMark/>
                                </w:tcPr>
                                <w:p w14:paraId="49868BF9"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目標量</w:t>
                                  </w:r>
                                  <w:r w:rsidRPr="00EE386A">
                                    <w:rPr>
                                      <w:rFonts w:cs="新細明體" w:hint="eastAsia"/>
                                      <w:kern w:val="0"/>
                                      <w:sz w:val="20"/>
                                      <w:szCs w:val="20"/>
                                    </w:rPr>
                                    <w:br/>
                                    <w:t>（A）</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49B49956"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實際量</w:t>
                                  </w:r>
                                  <w:r w:rsidRPr="00EE386A">
                                    <w:rPr>
                                      <w:rFonts w:cs="新細明體" w:hint="eastAsia"/>
                                      <w:kern w:val="0"/>
                                      <w:sz w:val="20"/>
                                      <w:szCs w:val="20"/>
                                    </w:rPr>
                                    <w:br/>
                                    <w:t>（B）</w:t>
                                  </w:r>
                                </w:p>
                              </w:tc>
                              <w:tc>
                                <w:tcPr>
                                  <w:tcW w:w="1117" w:type="dxa"/>
                                  <w:tcBorders>
                                    <w:top w:val="single" w:sz="4" w:space="0" w:color="auto"/>
                                    <w:left w:val="nil"/>
                                    <w:bottom w:val="single" w:sz="4" w:space="0" w:color="auto"/>
                                    <w:right w:val="single" w:sz="4" w:space="0" w:color="auto"/>
                                  </w:tcBorders>
                                  <w:shd w:val="clear" w:color="auto" w:fill="auto"/>
                                  <w:noWrap/>
                                  <w:vAlign w:val="center"/>
                                  <w:hideMark/>
                                </w:tcPr>
                                <w:p w14:paraId="306B55D4"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短缺量</w:t>
                                  </w:r>
                                  <w:r w:rsidRPr="00EE386A">
                                    <w:rPr>
                                      <w:rFonts w:cs="新細明體" w:hint="eastAsia"/>
                                      <w:kern w:val="0"/>
                                      <w:sz w:val="20"/>
                                      <w:szCs w:val="20"/>
                                    </w:rPr>
                                    <w:br/>
                                    <w:t>（B-A）</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14:paraId="20C87AD6"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目標量</w:t>
                                  </w:r>
                                  <w:r w:rsidRPr="00EE386A">
                                    <w:rPr>
                                      <w:rFonts w:cs="新細明體" w:hint="eastAsia"/>
                                      <w:kern w:val="0"/>
                                      <w:sz w:val="20"/>
                                      <w:szCs w:val="20"/>
                                    </w:rPr>
                                    <w:br/>
                                    <w:t>（C）</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61D2EE5"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達成率</w:t>
                                  </w:r>
                                  <w:r w:rsidRPr="00EE386A">
                                    <w:rPr>
                                      <w:rFonts w:cs="新細明體" w:hint="eastAsia"/>
                                      <w:kern w:val="0"/>
                                      <w:sz w:val="20"/>
                                      <w:szCs w:val="20"/>
                                    </w:rPr>
                                    <w:br/>
                                    <w:t>（B/C×100）</w:t>
                                  </w:r>
                                </w:p>
                              </w:tc>
                            </w:tr>
                            <w:tr w:rsidR="0039539D" w:rsidRPr="00FB42E0" w14:paraId="7F115238" w14:textId="77777777" w:rsidTr="0039539D">
                              <w:trPr>
                                <w:trHeight w:val="274"/>
                              </w:trPr>
                              <w:tc>
                                <w:tcPr>
                                  <w:tcW w:w="4298"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82D54A" w14:textId="77777777" w:rsidR="0039539D" w:rsidRPr="00FB42E0" w:rsidRDefault="0039539D" w:rsidP="00167CC6">
                                  <w:pPr>
                                    <w:widowControl/>
                                    <w:spacing w:line="220" w:lineRule="atLeast"/>
                                    <w:ind w:leftChars="59" w:left="142" w:firstLineChars="0" w:firstLine="0"/>
                                    <w:jc w:val="center"/>
                                    <w:rPr>
                                      <w:rFonts w:cs="Calibri"/>
                                      <w:b/>
                                      <w:kern w:val="0"/>
                                      <w:sz w:val="20"/>
                                      <w:szCs w:val="20"/>
                                    </w:rPr>
                                  </w:pPr>
                                  <w:r w:rsidRPr="00FB42E0">
                                    <w:rPr>
                                      <w:rFonts w:cs="Calibri" w:hint="eastAsia"/>
                                      <w:b/>
                                      <w:kern w:val="0"/>
                                      <w:sz w:val="20"/>
                                      <w:szCs w:val="20"/>
                                    </w:rPr>
                                    <w:t>合　　　計</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3D6FC5"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8,261.5</w:t>
                                  </w:r>
                                </w:p>
                              </w:tc>
                              <w:tc>
                                <w:tcPr>
                                  <w:tcW w:w="1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5A406"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6,05</w:t>
                                  </w:r>
                                  <w:r w:rsidRPr="00FB42E0">
                                    <w:rPr>
                                      <w:b/>
                                      <w:kern w:val="0"/>
                                      <w:sz w:val="20"/>
                                      <w:szCs w:val="20"/>
                                    </w:rPr>
                                    <w:t>3</w:t>
                                  </w:r>
                                  <w:r w:rsidRPr="00FB42E0">
                                    <w:rPr>
                                      <w:rFonts w:hint="eastAsia"/>
                                      <w:b/>
                                      <w:kern w:val="0"/>
                                      <w:sz w:val="20"/>
                                      <w:szCs w:val="20"/>
                                    </w:rPr>
                                    <w:t>.</w:t>
                                  </w:r>
                                  <w:r w:rsidRPr="00FB42E0">
                                    <w:rPr>
                                      <w:b/>
                                      <w:kern w:val="0"/>
                                      <w:sz w:val="20"/>
                                      <w:szCs w:val="20"/>
                                    </w:rPr>
                                    <w:t>2</w:t>
                                  </w:r>
                                </w:p>
                              </w:tc>
                              <w:tc>
                                <w:tcPr>
                                  <w:tcW w:w="111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22A4A" w14:textId="77777777" w:rsidR="0039539D" w:rsidRPr="00FB42E0" w:rsidRDefault="0039539D" w:rsidP="00B226D4">
                                  <w:pPr>
                                    <w:spacing w:line="220" w:lineRule="atLeast"/>
                                    <w:ind w:firstLineChars="0" w:firstLine="0"/>
                                    <w:jc w:val="right"/>
                                    <w:rPr>
                                      <w:b/>
                                      <w:kern w:val="0"/>
                                      <w:sz w:val="20"/>
                                      <w:szCs w:val="20"/>
                                    </w:rPr>
                                  </w:pPr>
                                  <w:r w:rsidRPr="00FB42E0">
                                    <w:rPr>
                                      <w:b/>
                                      <w:bCs/>
                                      <w:sz w:val="20"/>
                                      <w:szCs w:val="20"/>
                                    </w:rPr>
                                    <w:t xml:space="preserve">- </w:t>
                                  </w:r>
                                  <w:r w:rsidRPr="00FB42E0">
                                    <w:rPr>
                                      <w:rFonts w:hint="eastAsia"/>
                                      <w:b/>
                                      <w:kern w:val="0"/>
                                      <w:sz w:val="20"/>
                                      <w:szCs w:val="20"/>
                                    </w:rPr>
                                    <w:t>2,20</w:t>
                                  </w:r>
                                  <w:r w:rsidRPr="00FB42E0">
                                    <w:rPr>
                                      <w:b/>
                                      <w:kern w:val="0"/>
                                      <w:sz w:val="20"/>
                                      <w:szCs w:val="20"/>
                                    </w:rPr>
                                    <w:t>8</w:t>
                                  </w:r>
                                  <w:r w:rsidRPr="00FB42E0">
                                    <w:rPr>
                                      <w:rFonts w:hint="eastAsia"/>
                                      <w:b/>
                                      <w:kern w:val="0"/>
                                      <w:sz w:val="20"/>
                                      <w:szCs w:val="20"/>
                                    </w:rPr>
                                    <w:t>.</w:t>
                                  </w:r>
                                  <w:r w:rsidRPr="00FB42E0">
                                    <w:rPr>
                                      <w:b/>
                                      <w:kern w:val="0"/>
                                      <w:sz w:val="20"/>
                                      <w:szCs w:val="20"/>
                                    </w:rPr>
                                    <w:t>3</w:t>
                                  </w:r>
                                  <w:r w:rsidRPr="00FB42E0">
                                    <w:rPr>
                                      <w:rFonts w:hint="eastAsia"/>
                                      <w:b/>
                                      <w:kern w:val="0"/>
                                      <w:sz w:val="20"/>
                                      <w:szCs w:val="20"/>
                                    </w:rPr>
                                    <w:t xml:space="preserve"> </w:t>
                                  </w:r>
                                </w:p>
                              </w:tc>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3CFD86" w14:textId="77777777" w:rsidR="0039539D" w:rsidRPr="00FB42E0" w:rsidRDefault="0039539D" w:rsidP="00B226D4">
                                  <w:pPr>
                                    <w:widowControl/>
                                    <w:spacing w:line="220" w:lineRule="atLeast"/>
                                    <w:ind w:firstLineChars="0" w:firstLine="0"/>
                                    <w:jc w:val="right"/>
                                    <w:rPr>
                                      <w:rFonts w:cs="Calibri"/>
                                      <w:b/>
                                      <w:bCs/>
                                      <w:kern w:val="0"/>
                                      <w:sz w:val="20"/>
                                      <w:szCs w:val="20"/>
                                    </w:rPr>
                                  </w:pPr>
                                  <w:r w:rsidRPr="00FB42E0">
                                    <w:rPr>
                                      <w:rFonts w:cs="Calibri" w:hint="eastAsia"/>
                                      <w:b/>
                                      <w:bCs/>
                                      <w:kern w:val="0"/>
                                      <w:sz w:val="20"/>
                                      <w:szCs w:val="20"/>
                                    </w:rPr>
                                    <w:t>1</w:t>
                                  </w:r>
                                  <w:r w:rsidRPr="00FB42E0">
                                    <w:rPr>
                                      <w:rFonts w:cs="Calibri"/>
                                      <w:b/>
                                      <w:bCs/>
                                      <w:kern w:val="0"/>
                                      <w:sz w:val="20"/>
                                      <w:szCs w:val="20"/>
                                    </w:rPr>
                                    <w:t>2,728.6</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D6D0B3"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47.56</w:t>
                                  </w:r>
                                </w:p>
                              </w:tc>
                            </w:tr>
                            <w:tr w:rsidR="0039539D" w:rsidRPr="00FB42E0" w14:paraId="08EC0795" w14:textId="77777777" w:rsidTr="0039539D">
                              <w:trPr>
                                <w:trHeight w:val="120"/>
                              </w:trPr>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8C1D76" w14:textId="77777777" w:rsidR="0039539D" w:rsidRPr="00FB42E0" w:rsidRDefault="0039539D" w:rsidP="00167CC6">
                                  <w:pPr>
                                    <w:widowControl/>
                                    <w:spacing w:line="220" w:lineRule="atLeast"/>
                                    <w:ind w:left="-28" w:firstLineChars="0" w:firstLine="0"/>
                                    <w:jc w:val="center"/>
                                    <w:rPr>
                                      <w:rFonts w:cs="Calibri"/>
                                      <w:kern w:val="0"/>
                                      <w:sz w:val="20"/>
                                      <w:szCs w:val="20"/>
                                    </w:rPr>
                                  </w:pPr>
                                  <w:r w:rsidRPr="00FB42E0">
                                    <w:rPr>
                                      <w:rFonts w:cs="Calibri" w:hint="eastAsia"/>
                                      <w:kern w:val="0"/>
                                      <w:sz w:val="20"/>
                                      <w:szCs w:val="20"/>
                                    </w:rPr>
                                    <w:t>經濟部</w:t>
                                  </w:r>
                                </w:p>
                              </w:tc>
                              <w:tc>
                                <w:tcPr>
                                  <w:tcW w:w="35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32017"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b/>
                                      <w:kern w:val="0"/>
                                      <w:sz w:val="20"/>
                                      <w:szCs w:val="20"/>
                                    </w:rPr>
                                    <w:t>小　計</w:t>
                                  </w:r>
                                </w:p>
                              </w:tc>
                              <w:tc>
                                <w:tcPr>
                                  <w:tcW w:w="1146" w:type="dxa"/>
                                  <w:tcBorders>
                                    <w:top w:val="single" w:sz="4" w:space="0" w:color="auto"/>
                                    <w:left w:val="nil"/>
                                    <w:bottom w:val="single" w:sz="4" w:space="0" w:color="auto"/>
                                    <w:right w:val="single" w:sz="4" w:space="0" w:color="auto"/>
                                  </w:tcBorders>
                                  <w:shd w:val="clear" w:color="auto" w:fill="auto"/>
                                  <w:vAlign w:val="center"/>
                                </w:tcPr>
                                <w:p w14:paraId="08030599"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2</w:t>
                                  </w:r>
                                  <w:r w:rsidRPr="00FB42E0">
                                    <w:rPr>
                                      <w:b/>
                                      <w:kern w:val="0"/>
                                      <w:sz w:val="20"/>
                                      <w:szCs w:val="20"/>
                                    </w:rPr>
                                    <w:t>,372.1</w:t>
                                  </w:r>
                                </w:p>
                              </w:tc>
                              <w:tc>
                                <w:tcPr>
                                  <w:tcW w:w="1063" w:type="dxa"/>
                                  <w:tcBorders>
                                    <w:top w:val="single" w:sz="4" w:space="0" w:color="auto"/>
                                    <w:left w:val="nil"/>
                                    <w:bottom w:val="single" w:sz="4" w:space="0" w:color="auto"/>
                                    <w:right w:val="single" w:sz="4" w:space="0" w:color="auto"/>
                                  </w:tcBorders>
                                  <w:shd w:val="clear" w:color="auto" w:fill="auto"/>
                                  <w:vAlign w:val="center"/>
                                </w:tcPr>
                                <w:p w14:paraId="76FA7FFE"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1,89</w:t>
                                  </w:r>
                                  <w:r w:rsidRPr="00FB42E0">
                                    <w:rPr>
                                      <w:b/>
                                      <w:kern w:val="0"/>
                                      <w:sz w:val="20"/>
                                      <w:szCs w:val="20"/>
                                    </w:rPr>
                                    <w:t>3</w:t>
                                  </w:r>
                                  <w:r w:rsidRPr="00FB42E0">
                                    <w:rPr>
                                      <w:rFonts w:hint="eastAsia"/>
                                      <w:b/>
                                      <w:kern w:val="0"/>
                                      <w:sz w:val="20"/>
                                      <w:szCs w:val="20"/>
                                    </w:rPr>
                                    <w:t>.</w:t>
                                  </w:r>
                                  <w:r w:rsidRPr="00FB42E0">
                                    <w:rPr>
                                      <w:b/>
                                      <w:kern w:val="0"/>
                                      <w:sz w:val="20"/>
                                      <w:szCs w:val="20"/>
                                    </w:rPr>
                                    <w:t>2</w:t>
                                  </w:r>
                                  <w:r w:rsidRPr="00FB42E0">
                                    <w:rPr>
                                      <w:rFonts w:hint="eastAsia"/>
                                      <w:b/>
                                      <w:kern w:val="0"/>
                                      <w:sz w:val="20"/>
                                      <w:szCs w:val="20"/>
                                    </w:rPr>
                                    <w:t xml:space="preserve"> </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030D2312" w14:textId="77777777" w:rsidR="0039539D" w:rsidRPr="00FB42E0" w:rsidRDefault="0039539D" w:rsidP="00B226D4">
                                  <w:pPr>
                                    <w:widowControl/>
                                    <w:spacing w:line="220" w:lineRule="atLeast"/>
                                    <w:ind w:firstLineChars="0" w:firstLine="0"/>
                                    <w:jc w:val="right"/>
                                    <w:rPr>
                                      <w:b/>
                                      <w:bCs/>
                                      <w:sz w:val="20"/>
                                      <w:szCs w:val="20"/>
                                    </w:rPr>
                                  </w:pPr>
                                  <w:r w:rsidRPr="00FB42E0">
                                    <w:rPr>
                                      <w:b/>
                                      <w:bCs/>
                                      <w:sz w:val="20"/>
                                      <w:szCs w:val="20"/>
                                    </w:rPr>
                                    <w:t xml:space="preserve">- </w:t>
                                  </w:r>
                                  <w:r w:rsidRPr="00FB42E0">
                                    <w:rPr>
                                      <w:rFonts w:hint="eastAsia"/>
                                      <w:b/>
                                      <w:bCs/>
                                      <w:sz w:val="20"/>
                                      <w:szCs w:val="20"/>
                                    </w:rPr>
                                    <w:t>47</w:t>
                                  </w:r>
                                  <w:r w:rsidRPr="00FB42E0">
                                    <w:rPr>
                                      <w:b/>
                                      <w:bCs/>
                                      <w:sz w:val="20"/>
                                      <w:szCs w:val="20"/>
                                    </w:rPr>
                                    <w:t>8</w:t>
                                  </w:r>
                                  <w:r w:rsidRPr="00FB42E0">
                                    <w:rPr>
                                      <w:rFonts w:hint="eastAsia"/>
                                      <w:b/>
                                      <w:bCs/>
                                      <w:sz w:val="20"/>
                                      <w:szCs w:val="20"/>
                                    </w:rPr>
                                    <w:t>.</w:t>
                                  </w:r>
                                  <w:r w:rsidRPr="00FB42E0">
                                    <w:rPr>
                                      <w:b/>
                                      <w:bCs/>
                                      <w:sz w:val="20"/>
                                      <w:szCs w:val="20"/>
                                    </w:rPr>
                                    <w:t>9</w:t>
                                  </w:r>
                                </w:p>
                              </w:tc>
                              <w:tc>
                                <w:tcPr>
                                  <w:tcW w:w="1075" w:type="dxa"/>
                                  <w:tcBorders>
                                    <w:top w:val="single" w:sz="4" w:space="0" w:color="auto"/>
                                    <w:left w:val="nil"/>
                                    <w:bottom w:val="single" w:sz="4" w:space="0" w:color="auto"/>
                                    <w:right w:val="single" w:sz="4" w:space="0" w:color="auto"/>
                                  </w:tcBorders>
                                  <w:shd w:val="clear" w:color="auto" w:fill="auto"/>
                                  <w:vAlign w:val="center"/>
                                </w:tcPr>
                                <w:p w14:paraId="2A071D51"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2</w:t>
                                  </w:r>
                                  <w:r w:rsidRPr="00FB42E0">
                                    <w:rPr>
                                      <w:b/>
                                      <w:kern w:val="0"/>
                                      <w:sz w:val="20"/>
                                      <w:szCs w:val="20"/>
                                    </w:rPr>
                                    <w:t>,</w:t>
                                  </w:r>
                                  <w:r w:rsidRPr="00FB42E0">
                                    <w:rPr>
                                      <w:rFonts w:cs="Calibri"/>
                                      <w:b/>
                                      <w:bCs/>
                                      <w:kern w:val="0"/>
                                      <w:sz w:val="20"/>
                                      <w:szCs w:val="20"/>
                                    </w:rPr>
                                    <w:t>767</w:t>
                                  </w:r>
                                  <w:r w:rsidRPr="00FB42E0">
                                    <w:rPr>
                                      <w:b/>
                                      <w:kern w:val="0"/>
                                      <w:sz w:val="20"/>
                                      <w:szCs w:val="20"/>
                                    </w:rPr>
                                    <w:t>.1</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6DFC739C"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6</w:t>
                                  </w:r>
                                  <w:r w:rsidRPr="00FB42E0">
                                    <w:rPr>
                                      <w:b/>
                                      <w:kern w:val="0"/>
                                      <w:sz w:val="20"/>
                                      <w:szCs w:val="20"/>
                                    </w:rPr>
                                    <w:t>8</w:t>
                                  </w:r>
                                  <w:r w:rsidRPr="00FB42E0">
                                    <w:rPr>
                                      <w:rFonts w:hint="eastAsia"/>
                                      <w:b/>
                                      <w:kern w:val="0"/>
                                      <w:sz w:val="20"/>
                                      <w:szCs w:val="20"/>
                                    </w:rPr>
                                    <w:t>.4</w:t>
                                  </w:r>
                                  <w:r w:rsidRPr="00FB42E0">
                                    <w:rPr>
                                      <w:b/>
                                      <w:kern w:val="0"/>
                                      <w:sz w:val="20"/>
                                      <w:szCs w:val="20"/>
                                    </w:rPr>
                                    <w:t>2</w:t>
                                  </w:r>
                                </w:p>
                              </w:tc>
                            </w:tr>
                            <w:tr w:rsidR="0039539D" w:rsidRPr="00FB42E0" w14:paraId="60AD8C26" w14:textId="77777777" w:rsidTr="0039539D">
                              <w:trPr>
                                <w:trHeight w:val="138"/>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EBA5C9"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p>
                              </w:tc>
                              <w:tc>
                                <w:tcPr>
                                  <w:tcW w:w="1548" w:type="dxa"/>
                                  <w:vMerge w:val="restart"/>
                                  <w:tcBorders>
                                    <w:top w:val="single" w:sz="4" w:space="0" w:color="auto"/>
                                    <w:left w:val="single" w:sz="4" w:space="0" w:color="auto"/>
                                    <w:right w:val="single" w:sz="4" w:space="0" w:color="auto"/>
                                  </w:tcBorders>
                                  <w:shd w:val="clear" w:color="auto" w:fill="auto"/>
                                  <w:vAlign w:val="center"/>
                                </w:tcPr>
                                <w:p w14:paraId="2843F4E0"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能源署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5215FB95"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民間專案</w:t>
                                  </w:r>
                                </w:p>
                              </w:tc>
                              <w:tc>
                                <w:tcPr>
                                  <w:tcW w:w="1146" w:type="dxa"/>
                                  <w:tcBorders>
                                    <w:top w:val="single" w:sz="4" w:space="0" w:color="auto"/>
                                    <w:left w:val="nil"/>
                                    <w:bottom w:val="single" w:sz="4" w:space="0" w:color="auto"/>
                                    <w:right w:val="single" w:sz="4" w:space="0" w:color="auto"/>
                                  </w:tcBorders>
                                  <w:shd w:val="clear" w:color="auto" w:fill="auto"/>
                                  <w:vAlign w:val="center"/>
                                </w:tcPr>
                                <w:p w14:paraId="30616489"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1,767.0</w:t>
                                  </w:r>
                                </w:p>
                              </w:tc>
                              <w:tc>
                                <w:tcPr>
                                  <w:tcW w:w="1063" w:type="dxa"/>
                                  <w:tcBorders>
                                    <w:top w:val="single" w:sz="4" w:space="0" w:color="auto"/>
                                    <w:left w:val="nil"/>
                                    <w:bottom w:val="single" w:sz="4" w:space="0" w:color="auto"/>
                                    <w:right w:val="single" w:sz="4" w:space="0" w:color="auto"/>
                                  </w:tcBorders>
                                  <w:shd w:val="clear" w:color="auto" w:fill="auto"/>
                                  <w:vAlign w:val="center"/>
                                </w:tcPr>
                                <w:p w14:paraId="235ABAB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1,55</w:t>
                                  </w:r>
                                  <w:r w:rsidRPr="00FB42E0">
                                    <w:rPr>
                                      <w:kern w:val="0"/>
                                      <w:sz w:val="20"/>
                                      <w:szCs w:val="20"/>
                                    </w:rPr>
                                    <w:t>2</w:t>
                                  </w:r>
                                  <w:r w:rsidRPr="00FB42E0">
                                    <w:rPr>
                                      <w:rFonts w:hint="eastAsia"/>
                                      <w:kern w:val="0"/>
                                      <w:sz w:val="20"/>
                                      <w:szCs w:val="20"/>
                                    </w:rPr>
                                    <w:t>.</w:t>
                                  </w:r>
                                  <w:r w:rsidRPr="00FB42E0">
                                    <w:rPr>
                                      <w:kern w:val="0"/>
                                      <w:sz w:val="20"/>
                                      <w:szCs w:val="20"/>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6AB96A8C"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214.8</w:t>
                                  </w:r>
                                </w:p>
                              </w:tc>
                              <w:tc>
                                <w:tcPr>
                                  <w:tcW w:w="1075" w:type="dxa"/>
                                  <w:tcBorders>
                                    <w:top w:val="single" w:sz="4" w:space="0" w:color="auto"/>
                                    <w:left w:val="nil"/>
                                    <w:bottom w:val="single" w:sz="4" w:space="0" w:color="auto"/>
                                    <w:right w:val="single" w:sz="4" w:space="0" w:color="auto"/>
                                  </w:tcBorders>
                                  <w:shd w:val="clear" w:color="auto" w:fill="auto"/>
                                  <w:vAlign w:val="center"/>
                                </w:tcPr>
                                <w:p w14:paraId="663970EC"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1,890.8 </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44ADF56F"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82.</w:t>
                                  </w:r>
                                  <w:r w:rsidRPr="00FB42E0">
                                    <w:rPr>
                                      <w:kern w:val="0"/>
                                      <w:sz w:val="20"/>
                                      <w:szCs w:val="20"/>
                                    </w:rPr>
                                    <w:t>09</w:t>
                                  </w:r>
                                </w:p>
                              </w:tc>
                            </w:tr>
                            <w:tr w:rsidR="0039539D" w:rsidRPr="00FB42E0" w14:paraId="7FF7ADA1" w14:textId="77777777" w:rsidTr="0039539D">
                              <w:trPr>
                                <w:trHeight w:val="14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CE66C10"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p>
                              </w:tc>
                              <w:tc>
                                <w:tcPr>
                                  <w:tcW w:w="1548" w:type="dxa"/>
                                  <w:vMerge/>
                                  <w:tcBorders>
                                    <w:left w:val="single" w:sz="4" w:space="0" w:color="auto"/>
                                    <w:bottom w:val="single" w:sz="4" w:space="0" w:color="auto"/>
                                    <w:right w:val="single" w:sz="4" w:space="0" w:color="auto"/>
                                  </w:tcBorders>
                                  <w:shd w:val="clear" w:color="auto" w:fill="auto"/>
                                  <w:vAlign w:val="center"/>
                                </w:tcPr>
                                <w:p w14:paraId="2ECC8EFC" w14:textId="77777777" w:rsidR="0039539D" w:rsidRPr="00FB42E0" w:rsidRDefault="0039539D" w:rsidP="00167CC6">
                                  <w:pPr>
                                    <w:widowControl/>
                                    <w:spacing w:line="220" w:lineRule="atLeast"/>
                                    <w:ind w:leftChars="59" w:left="142" w:firstLineChars="0" w:firstLine="0"/>
                                    <w:rPr>
                                      <w:rFonts w:cs="Calibri"/>
                                      <w:kern w:val="0"/>
                                      <w:sz w:val="20"/>
                                      <w:szCs w:val="20"/>
                                    </w:rPr>
                                  </w:pPr>
                                </w:p>
                              </w:tc>
                              <w:tc>
                                <w:tcPr>
                                  <w:tcW w:w="2034" w:type="dxa"/>
                                  <w:tcBorders>
                                    <w:top w:val="single" w:sz="4" w:space="0" w:color="auto"/>
                                    <w:left w:val="nil"/>
                                    <w:bottom w:val="single" w:sz="4" w:space="0" w:color="auto"/>
                                    <w:right w:val="single" w:sz="4" w:space="0" w:color="auto"/>
                                  </w:tcBorders>
                                  <w:shd w:val="clear" w:color="auto" w:fill="auto"/>
                                  <w:vAlign w:val="center"/>
                                </w:tcPr>
                                <w:p w14:paraId="7896260C"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屏東專案</w:t>
                                  </w:r>
                                </w:p>
                              </w:tc>
                              <w:tc>
                                <w:tcPr>
                                  <w:tcW w:w="1146" w:type="dxa"/>
                                  <w:tcBorders>
                                    <w:top w:val="single" w:sz="4" w:space="0" w:color="auto"/>
                                    <w:left w:val="nil"/>
                                    <w:bottom w:val="single" w:sz="4" w:space="0" w:color="auto"/>
                                    <w:right w:val="single" w:sz="4" w:space="0" w:color="auto"/>
                                  </w:tcBorders>
                                  <w:shd w:val="clear" w:color="auto" w:fill="auto"/>
                                  <w:vAlign w:val="center"/>
                                </w:tcPr>
                                <w:p w14:paraId="333E85A8"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542.7</w:t>
                                  </w:r>
                                </w:p>
                              </w:tc>
                              <w:tc>
                                <w:tcPr>
                                  <w:tcW w:w="1063" w:type="dxa"/>
                                  <w:tcBorders>
                                    <w:top w:val="single" w:sz="4" w:space="0" w:color="auto"/>
                                    <w:left w:val="nil"/>
                                    <w:bottom w:val="single" w:sz="4" w:space="0" w:color="auto"/>
                                    <w:right w:val="single" w:sz="4" w:space="0" w:color="auto"/>
                                  </w:tcBorders>
                                  <w:shd w:val="clear" w:color="auto" w:fill="auto"/>
                                  <w:vAlign w:val="center"/>
                                </w:tcPr>
                                <w:p w14:paraId="009A5C12"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322.5</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CAD071"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220.2</w:t>
                                  </w:r>
                                </w:p>
                              </w:tc>
                              <w:tc>
                                <w:tcPr>
                                  <w:tcW w:w="1075" w:type="dxa"/>
                                  <w:tcBorders>
                                    <w:top w:val="single" w:sz="4" w:space="0" w:color="auto"/>
                                    <w:left w:val="nil"/>
                                    <w:bottom w:val="single" w:sz="4" w:space="0" w:color="auto"/>
                                    <w:right w:val="single" w:sz="4" w:space="0" w:color="auto"/>
                                  </w:tcBorders>
                                  <w:shd w:val="clear" w:color="auto" w:fill="auto"/>
                                  <w:vAlign w:val="center"/>
                                </w:tcPr>
                                <w:p w14:paraId="4BAB57D7"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803.3 </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0755C1C7"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40.15</w:t>
                                  </w:r>
                                </w:p>
                              </w:tc>
                            </w:tr>
                            <w:tr w:rsidR="0039539D" w:rsidRPr="00FB42E0" w14:paraId="3C7344BA" w14:textId="77777777" w:rsidTr="0039539D">
                              <w:trPr>
                                <w:trHeight w:val="65"/>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CCFE7C" w14:textId="77777777" w:rsidR="0039539D" w:rsidRPr="00FB42E0" w:rsidRDefault="0039539D" w:rsidP="00167CC6">
                                  <w:pPr>
                                    <w:widowControl/>
                                    <w:spacing w:line="220" w:lineRule="atLeast"/>
                                    <w:ind w:leftChars="59" w:left="142" w:firstLineChars="0" w:firstLine="0"/>
                                    <w:jc w:val="right"/>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624BC4C5"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台灣電力公司</w:t>
                                  </w:r>
                                </w:p>
                              </w:tc>
                              <w:tc>
                                <w:tcPr>
                                  <w:tcW w:w="2034" w:type="dxa"/>
                                  <w:tcBorders>
                                    <w:top w:val="single" w:sz="4" w:space="0" w:color="auto"/>
                                    <w:left w:val="nil"/>
                                    <w:bottom w:val="single" w:sz="4" w:space="0" w:color="auto"/>
                                    <w:right w:val="single" w:sz="4" w:space="0" w:color="auto"/>
                                  </w:tcBorders>
                                  <w:shd w:val="clear" w:color="auto" w:fill="auto"/>
                                  <w:vAlign w:val="center"/>
                                </w:tcPr>
                                <w:p w14:paraId="0FC89EB9"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其他地面</w:t>
                                  </w:r>
                                </w:p>
                              </w:tc>
                              <w:tc>
                                <w:tcPr>
                                  <w:tcW w:w="1146" w:type="dxa"/>
                                  <w:tcBorders>
                                    <w:top w:val="single" w:sz="4" w:space="0" w:color="auto"/>
                                    <w:left w:val="nil"/>
                                    <w:bottom w:val="single" w:sz="4" w:space="0" w:color="auto"/>
                                    <w:right w:val="single" w:sz="4" w:space="0" w:color="auto"/>
                                  </w:tcBorders>
                                  <w:shd w:val="clear" w:color="auto" w:fill="auto"/>
                                  <w:vAlign w:val="center"/>
                                </w:tcPr>
                                <w:p w14:paraId="1E7DDAE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62.4</w:t>
                                  </w:r>
                                </w:p>
                              </w:tc>
                              <w:tc>
                                <w:tcPr>
                                  <w:tcW w:w="1063" w:type="dxa"/>
                                  <w:tcBorders>
                                    <w:top w:val="single" w:sz="4" w:space="0" w:color="auto"/>
                                    <w:left w:val="nil"/>
                                    <w:bottom w:val="single" w:sz="4" w:space="0" w:color="auto"/>
                                    <w:right w:val="single" w:sz="4" w:space="0" w:color="auto"/>
                                  </w:tcBorders>
                                  <w:shd w:val="clear" w:color="auto" w:fill="auto"/>
                                  <w:vAlign w:val="center"/>
                                </w:tcPr>
                                <w:p w14:paraId="5D44870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18.5</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28FCAB40"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43.9</w:t>
                                  </w:r>
                                </w:p>
                              </w:tc>
                              <w:tc>
                                <w:tcPr>
                                  <w:tcW w:w="1075" w:type="dxa"/>
                                  <w:tcBorders>
                                    <w:top w:val="single" w:sz="4" w:space="0" w:color="auto"/>
                                    <w:left w:val="nil"/>
                                    <w:bottom w:val="single" w:sz="4" w:space="0" w:color="auto"/>
                                    <w:right w:val="single" w:sz="4" w:space="0" w:color="auto"/>
                                  </w:tcBorders>
                                  <w:shd w:val="clear" w:color="auto" w:fill="auto"/>
                                  <w:vAlign w:val="center"/>
                                </w:tcPr>
                                <w:p w14:paraId="00428754"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73.0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134E4329"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25.34</w:t>
                                  </w:r>
                                </w:p>
                              </w:tc>
                            </w:tr>
                            <w:tr w:rsidR="0039539D" w:rsidRPr="00FB42E0" w14:paraId="32A98199" w14:textId="77777777" w:rsidTr="0039539D">
                              <w:trPr>
                                <w:trHeight w:val="184"/>
                              </w:trPr>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206AB2" w14:textId="77777777" w:rsidR="0039539D" w:rsidRPr="00FB42E0" w:rsidRDefault="0039539D" w:rsidP="00167CC6">
                                  <w:pPr>
                                    <w:widowControl/>
                                    <w:spacing w:line="220" w:lineRule="atLeast"/>
                                    <w:ind w:left="-28" w:firstLineChars="0" w:firstLine="0"/>
                                    <w:jc w:val="center"/>
                                    <w:rPr>
                                      <w:rFonts w:cs="Calibri"/>
                                      <w:kern w:val="0"/>
                                      <w:sz w:val="20"/>
                                      <w:szCs w:val="20"/>
                                    </w:rPr>
                                  </w:pPr>
                                  <w:r w:rsidRPr="00FB42E0">
                                    <w:rPr>
                                      <w:rFonts w:cs="Calibri" w:hint="eastAsia"/>
                                      <w:kern w:val="0"/>
                                      <w:sz w:val="20"/>
                                      <w:szCs w:val="20"/>
                                    </w:rPr>
                                    <w:t>農業部</w:t>
                                  </w:r>
                                </w:p>
                              </w:tc>
                              <w:tc>
                                <w:tcPr>
                                  <w:tcW w:w="35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9F386" w14:textId="77777777" w:rsidR="0039539D" w:rsidRPr="00FB42E0" w:rsidRDefault="0039539D" w:rsidP="00167CC6">
                                  <w:pPr>
                                    <w:widowControl/>
                                    <w:spacing w:line="220" w:lineRule="atLeast"/>
                                    <w:ind w:leftChars="59" w:left="142" w:firstLineChars="0" w:firstLine="0"/>
                                    <w:jc w:val="center"/>
                                    <w:rPr>
                                      <w:rFonts w:cs="Calibri"/>
                                      <w:b/>
                                      <w:kern w:val="0"/>
                                      <w:sz w:val="20"/>
                                      <w:szCs w:val="20"/>
                                    </w:rPr>
                                  </w:pPr>
                                  <w:r w:rsidRPr="00FB42E0">
                                    <w:rPr>
                                      <w:rFonts w:cs="Calibri" w:hint="eastAsia"/>
                                      <w:b/>
                                      <w:kern w:val="0"/>
                                      <w:sz w:val="20"/>
                                      <w:szCs w:val="20"/>
                                    </w:rPr>
                                    <w:t>小　計</w:t>
                                  </w:r>
                                </w:p>
                              </w:tc>
                              <w:tc>
                                <w:tcPr>
                                  <w:tcW w:w="1146" w:type="dxa"/>
                                  <w:tcBorders>
                                    <w:top w:val="single" w:sz="4" w:space="0" w:color="auto"/>
                                    <w:left w:val="nil"/>
                                    <w:bottom w:val="single" w:sz="4" w:space="0" w:color="auto"/>
                                    <w:right w:val="single" w:sz="4" w:space="0" w:color="auto"/>
                                  </w:tcBorders>
                                  <w:shd w:val="clear" w:color="auto" w:fill="auto"/>
                                  <w:vAlign w:val="center"/>
                                </w:tcPr>
                                <w:p w14:paraId="45F032BF" w14:textId="77777777" w:rsidR="0039539D" w:rsidRPr="00FB42E0" w:rsidRDefault="0039539D" w:rsidP="00B226D4">
                                  <w:pPr>
                                    <w:widowControl/>
                                    <w:spacing w:line="220" w:lineRule="atLeast"/>
                                    <w:ind w:firstLineChars="0" w:firstLine="0"/>
                                    <w:jc w:val="right"/>
                                    <w:rPr>
                                      <w:b/>
                                      <w:kern w:val="0"/>
                                      <w:sz w:val="20"/>
                                      <w:szCs w:val="20"/>
                                    </w:rPr>
                                  </w:pPr>
                                  <w:r w:rsidRPr="00FB42E0">
                                    <w:rPr>
                                      <w:b/>
                                      <w:kern w:val="0"/>
                                      <w:sz w:val="20"/>
                                      <w:szCs w:val="20"/>
                                    </w:rPr>
                                    <w:t>5,445.5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2AD7A5C6"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3,827.6</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2DFF7559" w14:textId="77777777" w:rsidR="0039539D" w:rsidRPr="00FB42E0" w:rsidRDefault="0039539D" w:rsidP="00B226D4">
                                  <w:pPr>
                                    <w:widowControl/>
                                    <w:spacing w:line="220" w:lineRule="atLeast"/>
                                    <w:ind w:firstLineChars="0" w:firstLine="0"/>
                                    <w:jc w:val="right"/>
                                    <w:rPr>
                                      <w:b/>
                                      <w:kern w:val="0"/>
                                      <w:sz w:val="20"/>
                                      <w:szCs w:val="20"/>
                                    </w:rPr>
                                  </w:pPr>
                                  <w:r w:rsidRPr="00FB42E0">
                                    <w:rPr>
                                      <w:b/>
                                      <w:kern w:val="0"/>
                                      <w:sz w:val="20"/>
                                      <w:szCs w:val="20"/>
                                    </w:rPr>
                                    <w:t>- 1,617.9</w:t>
                                  </w:r>
                                </w:p>
                              </w:tc>
                              <w:tc>
                                <w:tcPr>
                                  <w:tcW w:w="1075" w:type="dxa"/>
                                  <w:tcBorders>
                                    <w:top w:val="single" w:sz="4" w:space="0" w:color="auto"/>
                                    <w:left w:val="nil"/>
                                    <w:bottom w:val="single" w:sz="4" w:space="0" w:color="auto"/>
                                    <w:right w:val="single" w:sz="4" w:space="0" w:color="auto"/>
                                  </w:tcBorders>
                                  <w:shd w:val="clear" w:color="auto" w:fill="auto"/>
                                  <w:vAlign w:val="center"/>
                                </w:tcPr>
                                <w:p w14:paraId="3C4597B2"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9</w:t>
                                  </w:r>
                                  <w:r w:rsidRPr="00FB42E0">
                                    <w:rPr>
                                      <w:b/>
                                      <w:kern w:val="0"/>
                                      <w:sz w:val="20"/>
                                      <w:szCs w:val="20"/>
                                    </w:rPr>
                                    <w:t>,</w:t>
                                  </w:r>
                                  <w:r w:rsidRPr="00FB42E0">
                                    <w:rPr>
                                      <w:rFonts w:cs="Calibri"/>
                                      <w:b/>
                                      <w:bCs/>
                                      <w:kern w:val="0"/>
                                      <w:sz w:val="20"/>
                                      <w:szCs w:val="20"/>
                                    </w:rPr>
                                    <w:t>073</w:t>
                                  </w:r>
                                  <w:r w:rsidRPr="00FB42E0">
                                    <w:rPr>
                                      <w:b/>
                                      <w:kern w:val="0"/>
                                      <w:sz w:val="20"/>
                                      <w:szCs w:val="20"/>
                                    </w:rPr>
                                    <w:t>.3</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4D962A0"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4</w:t>
                                  </w:r>
                                  <w:r w:rsidRPr="00FB42E0">
                                    <w:rPr>
                                      <w:b/>
                                      <w:kern w:val="0"/>
                                      <w:sz w:val="20"/>
                                      <w:szCs w:val="20"/>
                                    </w:rPr>
                                    <w:t>2.19</w:t>
                                  </w:r>
                                </w:p>
                              </w:tc>
                            </w:tr>
                            <w:tr w:rsidR="0039539D" w:rsidRPr="00FB42E0" w14:paraId="79C078A6" w14:textId="77777777" w:rsidTr="0039539D">
                              <w:trPr>
                                <w:trHeight w:val="189"/>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DD8C85"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6D649E29"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漁業署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48146E8D" w14:textId="77777777" w:rsidR="0039539D" w:rsidRPr="00FB42E0" w:rsidRDefault="0039539D" w:rsidP="00167CC6">
                                  <w:pPr>
                                    <w:widowControl/>
                                    <w:spacing w:line="220" w:lineRule="atLeast"/>
                                    <w:ind w:firstLineChars="0" w:firstLine="0"/>
                                    <w:rPr>
                                      <w:rFonts w:cs="Calibri"/>
                                      <w:bCs/>
                                      <w:kern w:val="0"/>
                                      <w:sz w:val="20"/>
                                      <w:szCs w:val="20"/>
                                    </w:rPr>
                                  </w:pPr>
                                  <w:proofErr w:type="gramStart"/>
                                  <w:r w:rsidRPr="00FB42E0">
                                    <w:rPr>
                                      <w:rFonts w:cs="Calibri" w:hint="eastAsia"/>
                                      <w:bCs/>
                                      <w:kern w:val="0"/>
                                      <w:sz w:val="20"/>
                                      <w:szCs w:val="20"/>
                                    </w:rPr>
                                    <w:t>漁電共生</w:t>
                                  </w:r>
                                  <w:proofErr w:type="gramEnd"/>
                                  <w:r>
                                    <w:rPr>
                                      <w:bCs/>
                                      <w:kern w:val="0"/>
                                      <w:sz w:val="20"/>
                                      <w:szCs w:val="20"/>
                                    </w:rPr>
                                    <w:t>（</w:t>
                                  </w:r>
                                  <w:r w:rsidRPr="00FB42E0">
                                    <w:rPr>
                                      <w:rFonts w:cs="Calibri" w:hint="eastAsia"/>
                                      <w:bCs/>
                                      <w:kern w:val="0"/>
                                      <w:sz w:val="20"/>
                                      <w:szCs w:val="20"/>
                                    </w:rPr>
                                    <w:t>室內</w:t>
                                  </w:r>
                                  <w:r w:rsidRPr="00FB42E0">
                                    <w:rPr>
                                      <w:bCs/>
                                      <w:kern w:val="0"/>
                                      <w:sz w:val="20"/>
                                      <w:szCs w:val="20"/>
                                    </w:rPr>
                                    <w:t>/</w:t>
                                  </w:r>
                                  <w:r w:rsidRPr="00FB42E0">
                                    <w:rPr>
                                      <w:rFonts w:cs="Calibri" w:hint="eastAsia"/>
                                      <w:bCs/>
                                      <w:kern w:val="0"/>
                                      <w:sz w:val="20"/>
                                      <w:szCs w:val="20"/>
                                    </w:rPr>
                                    <w:t>外</w:t>
                                  </w:r>
                                  <w:r>
                                    <w:rPr>
                                      <w:bCs/>
                                      <w:kern w:val="0"/>
                                      <w:sz w:val="20"/>
                                      <w:szCs w:val="20"/>
                                    </w:rPr>
                                    <w:t>）</w:t>
                                  </w:r>
                                </w:p>
                              </w:tc>
                              <w:tc>
                                <w:tcPr>
                                  <w:tcW w:w="1146" w:type="dxa"/>
                                  <w:tcBorders>
                                    <w:top w:val="single" w:sz="4" w:space="0" w:color="auto"/>
                                    <w:left w:val="nil"/>
                                    <w:bottom w:val="single" w:sz="4" w:space="0" w:color="auto"/>
                                    <w:right w:val="single" w:sz="4" w:space="0" w:color="auto"/>
                                  </w:tcBorders>
                                  <w:shd w:val="clear" w:color="auto" w:fill="auto"/>
                                  <w:vAlign w:val="center"/>
                                </w:tcPr>
                                <w:p w14:paraId="52E1E12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2,088.4</w:t>
                                  </w:r>
                                </w:p>
                              </w:tc>
                              <w:tc>
                                <w:tcPr>
                                  <w:tcW w:w="1063" w:type="dxa"/>
                                  <w:tcBorders>
                                    <w:top w:val="single" w:sz="4" w:space="0" w:color="auto"/>
                                    <w:left w:val="nil"/>
                                    <w:bottom w:val="single" w:sz="4" w:space="0" w:color="auto"/>
                                    <w:right w:val="single" w:sz="4" w:space="0" w:color="auto"/>
                                  </w:tcBorders>
                                  <w:shd w:val="clear" w:color="auto" w:fill="auto"/>
                                  <w:vAlign w:val="center"/>
                                </w:tcPr>
                                <w:p w14:paraId="3E885FE7"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997.2</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10D3F19E"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1,091.2</w:t>
                                  </w:r>
                                </w:p>
                              </w:tc>
                              <w:tc>
                                <w:tcPr>
                                  <w:tcW w:w="1075" w:type="dxa"/>
                                  <w:tcBorders>
                                    <w:top w:val="single" w:sz="4" w:space="0" w:color="auto"/>
                                    <w:left w:val="nil"/>
                                    <w:bottom w:val="single" w:sz="4" w:space="0" w:color="auto"/>
                                    <w:right w:val="single" w:sz="4" w:space="0" w:color="auto"/>
                                  </w:tcBorders>
                                  <w:shd w:val="clear" w:color="auto" w:fill="auto"/>
                                  <w:vAlign w:val="center"/>
                                </w:tcPr>
                                <w:p w14:paraId="2DE905ED"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4,428.3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F953288"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22.52</w:t>
                                  </w:r>
                                </w:p>
                              </w:tc>
                            </w:tr>
                            <w:tr w:rsidR="0039539D" w:rsidRPr="00FB42E0" w14:paraId="2DD82262" w14:textId="77777777" w:rsidTr="0039539D">
                              <w:trPr>
                                <w:trHeight w:val="18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E17210"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vMerge w:val="restart"/>
                                  <w:tcBorders>
                                    <w:top w:val="single" w:sz="4" w:space="0" w:color="auto"/>
                                    <w:left w:val="single" w:sz="4" w:space="0" w:color="auto"/>
                                    <w:right w:val="single" w:sz="4" w:space="0" w:color="auto"/>
                                  </w:tcBorders>
                                  <w:shd w:val="clear" w:color="auto" w:fill="auto"/>
                                  <w:vAlign w:val="center"/>
                                </w:tcPr>
                                <w:p w14:paraId="4EE1B018"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資源永續利用司</w:t>
                                  </w:r>
                                </w:p>
                              </w:tc>
                              <w:tc>
                                <w:tcPr>
                                  <w:tcW w:w="2034" w:type="dxa"/>
                                  <w:tcBorders>
                                    <w:top w:val="single" w:sz="4" w:space="0" w:color="auto"/>
                                    <w:left w:val="nil"/>
                                    <w:bottom w:val="single" w:sz="4" w:space="0" w:color="auto"/>
                                    <w:right w:val="single" w:sz="4" w:space="0" w:color="auto"/>
                                  </w:tcBorders>
                                  <w:shd w:val="clear" w:color="auto" w:fill="auto"/>
                                  <w:vAlign w:val="center"/>
                                </w:tcPr>
                                <w:p w14:paraId="432D7238"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低地力變更</w:t>
                                  </w:r>
                                </w:p>
                              </w:tc>
                              <w:tc>
                                <w:tcPr>
                                  <w:tcW w:w="1146" w:type="dxa"/>
                                  <w:tcBorders>
                                    <w:top w:val="single" w:sz="4" w:space="0" w:color="auto"/>
                                    <w:left w:val="nil"/>
                                    <w:bottom w:val="single" w:sz="4" w:space="0" w:color="auto"/>
                                    <w:right w:val="single" w:sz="4" w:space="0" w:color="auto"/>
                                  </w:tcBorders>
                                  <w:shd w:val="clear" w:color="auto" w:fill="auto"/>
                                  <w:vAlign w:val="center"/>
                                </w:tcPr>
                                <w:p w14:paraId="41839E98"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451.9</w:t>
                                  </w:r>
                                </w:p>
                              </w:tc>
                              <w:tc>
                                <w:tcPr>
                                  <w:tcW w:w="1063" w:type="dxa"/>
                                  <w:tcBorders>
                                    <w:top w:val="single" w:sz="4" w:space="0" w:color="auto"/>
                                    <w:left w:val="nil"/>
                                    <w:bottom w:val="single" w:sz="4" w:space="0" w:color="auto"/>
                                    <w:right w:val="single" w:sz="4" w:space="0" w:color="auto"/>
                                  </w:tcBorders>
                                  <w:shd w:val="clear" w:color="auto" w:fill="auto"/>
                                  <w:vAlign w:val="center"/>
                                </w:tcPr>
                                <w:p w14:paraId="7167F54C"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195.8</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3A5AC6"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256.1</w:t>
                                  </w:r>
                                </w:p>
                              </w:tc>
                              <w:tc>
                                <w:tcPr>
                                  <w:tcW w:w="1075" w:type="dxa"/>
                                  <w:tcBorders>
                                    <w:top w:val="single" w:sz="4" w:space="0" w:color="auto"/>
                                    <w:left w:val="nil"/>
                                    <w:bottom w:val="single" w:sz="4" w:space="0" w:color="auto"/>
                                    <w:right w:val="single" w:sz="4" w:space="0" w:color="auto"/>
                                  </w:tcBorders>
                                  <w:shd w:val="clear" w:color="auto" w:fill="auto"/>
                                  <w:vAlign w:val="center"/>
                                </w:tcPr>
                                <w:p w14:paraId="25B922A4"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900.0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4A72B6B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21.76</w:t>
                                  </w:r>
                                </w:p>
                              </w:tc>
                            </w:tr>
                            <w:tr w:rsidR="0039539D" w:rsidRPr="00FB42E0" w14:paraId="1E6FF5BA" w14:textId="77777777" w:rsidTr="0039539D">
                              <w:trPr>
                                <w:trHeight w:val="116"/>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ABE144"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vMerge/>
                                  <w:tcBorders>
                                    <w:left w:val="single" w:sz="4" w:space="0" w:color="auto"/>
                                    <w:bottom w:val="single" w:sz="4" w:space="0" w:color="auto"/>
                                    <w:right w:val="single" w:sz="4" w:space="0" w:color="auto"/>
                                  </w:tcBorders>
                                  <w:shd w:val="clear" w:color="auto" w:fill="auto"/>
                                  <w:vAlign w:val="center"/>
                                </w:tcPr>
                                <w:p w14:paraId="77EDDB78" w14:textId="77777777" w:rsidR="0039539D" w:rsidRPr="00FB42E0" w:rsidRDefault="0039539D" w:rsidP="00167CC6">
                                  <w:pPr>
                                    <w:spacing w:line="220" w:lineRule="atLeast"/>
                                    <w:ind w:firstLineChars="0" w:firstLine="0"/>
                                    <w:rPr>
                                      <w:rFonts w:cs="Calibri"/>
                                      <w:kern w:val="0"/>
                                      <w:sz w:val="20"/>
                                      <w:szCs w:val="20"/>
                                    </w:rPr>
                                  </w:pPr>
                                </w:p>
                              </w:tc>
                              <w:tc>
                                <w:tcPr>
                                  <w:tcW w:w="2034" w:type="dxa"/>
                                  <w:tcBorders>
                                    <w:top w:val="single" w:sz="4" w:space="0" w:color="auto"/>
                                    <w:left w:val="nil"/>
                                    <w:bottom w:val="single" w:sz="4" w:space="0" w:color="auto"/>
                                    <w:right w:val="single" w:sz="4" w:space="0" w:color="auto"/>
                                  </w:tcBorders>
                                  <w:shd w:val="clear" w:color="auto" w:fill="auto"/>
                                  <w:vAlign w:val="center"/>
                                </w:tcPr>
                                <w:p w14:paraId="7B098EC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不利農業經營</w:t>
                                  </w:r>
                                </w:p>
                              </w:tc>
                              <w:tc>
                                <w:tcPr>
                                  <w:tcW w:w="1146" w:type="dxa"/>
                                  <w:tcBorders>
                                    <w:top w:val="single" w:sz="4" w:space="0" w:color="auto"/>
                                    <w:left w:val="nil"/>
                                    <w:bottom w:val="single" w:sz="4" w:space="0" w:color="auto"/>
                                    <w:right w:val="single" w:sz="4" w:space="0" w:color="auto"/>
                                  </w:tcBorders>
                                  <w:shd w:val="clear" w:color="auto" w:fill="auto"/>
                                  <w:vAlign w:val="center"/>
                                </w:tcPr>
                                <w:p w14:paraId="38B6DEE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425.5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5A930F53"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366.8</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6BFCC33"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58.7</w:t>
                                  </w:r>
                                </w:p>
                              </w:tc>
                              <w:tc>
                                <w:tcPr>
                                  <w:tcW w:w="1075" w:type="dxa"/>
                                  <w:tcBorders>
                                    <w:top w:val="single" w:sz="4" w:space="0" w:color="auto"/>
                                    <w:left w:val="nil"/>
                                    <w:bottom w:val="single" w:sz="4" w:space="0" w:color="auto"/>
                                    <w:right w:val="single" w:sz="4" w:space="0" w:color="auto"/>
                                  </w:tcBorders>
                                  <w:shd w:val="clear" w:color="auto" w:fill="auto"/>
                                  <w:vAlign w:val="center"/>
                                </w:tcPr>
                                <w:p w14:paraId="1709B3B2"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600.0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6A3F6E1B"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61.13</w:t>
                                  </w:r>
                                </w:p>
                              </w:tc>
                            </w:tr>
                            <w:tr w:rsidR="0039539D" w:rsidRPr="00FB42E0" w14:paraId="56931A2C" w14:textId="77777777" w:rsidTr="0039539D">
                              <w:trPr>
                                <w:trHeight w:val="19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3293F9"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57638229"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農田水利署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1F853C68" w14:textId="77777777" w:rsidR="0039539D" w:rsidRPr="00FB42E0" w:rsidRDefault="0039539D" w:rsidP="00167CC6">
                                  <w:pPr>
                                    <w:widowControl/>
                                    <w:spacing w:line="220" w:lineRule="atLeast"/>
                                    <w:ind w:firstLineChars="0" w:firstLine="0"/>
                                    <w:rPr>
                                      <w:rFonts w:cs="Calibri"/>
                                      <w:bCs/>
                                      <w:kern w:val="0"/>
                                      <w:sz w:val="20"/>
                                      <w:szCs w:val="20"/>
                                    </w:rPr>
                                  </w:pPr>
                                  <w:proofErr w:type="gramStart"/>
                                  <w:r w:rsidRPr="00FB42E0">
                                    <w:rPr>
                                      <w:rFonts w:cs="Calibri" w:hint="eastAsia"/>
                                      <w:bCs/>
                                      <w:kern w:val="0"/>
                                      <w:sz w:val="20"/>
                                      <w:szCs w:val="20"/>
                                    </w:rPr>
                                    <w:t>埤</w:t>
                                  </w:r>
                                  <w:proofErr w:type="gramEnd"/>
                                  <w:r w:rsidRPr="00FB42E0">
                                    <w:rPr>
                                      <w:rFonts w:cs="Calibri" w:hint="eastAsia"/>
                                      <w:bCs/>
                                      <w:kern w:val="0"/>
                                      <w:sz w:val="20"/>
                                      <w:szCs w:val="20"/>
                                    </w:rPr>
                                    <w:t>塘</w:t>
                                  </w:r>
                                  <w:proofErr w:type="gramStart"/>
                                  <w:r w:rsidRPr="00FB42E0">
                                    <w:rPr>
                                      <w:rFonts w:cs="Calibri" w:hint="eastAsia"/>
                                      <w:bCs/>
                                      <w:kern w:val="0"/>
                                      <w:sz w:val="20"/>
                                      <w:szCs w:val="20"/>
                                    </w:rPr>
                                    <w:t>圳</w:t>
                                  </w:r>
                                  <w:proofErr w:type="gramEnd"/>
                                  <w:r w:rsidRPr="00FB42E0">
                                    <w:rPr>
                                      <w:rFonts w:cs="Calibri" w:hint="eastAsia"/>
                                      <w:bCs/>
                                      <w:kern w:val="0"/>
                                      <w:sz w:val="20"/>
                                      <w:szCs w:val="20"/>
                                    </w:rPr>
                                    <w:t>路</w:t>
                                  </w:r>
                                </w:p>
                              </w:tc>
                              <w:tc>
                                <w:tcPr>
                                  <w:tcW w:w="1146" w:type="dxa"/>
                                  <w:tcBorders>
                                    <w:top w:val="single" w:sz="4" w:space="0" w:color="auto"/>
                                    <w:left w:val="nil"/>
                                    <w:bottom w:val="single" w:sz="4" w:space="0" w:color="auto"/>
                                    <w:right w:val="single" w:sz="4" w:space="0" w:color="auto"/>
                                  </w:tcBorders>
                                  <w:shd w:val="clear" w:color="auto" w:fill="auto"/>
                                  <w:vAlign w:val="center"/>
                                </w:tcPr>
                                <w:p w14:paraId="556B2FA1" w14:textId="77777777" w:rsidR="0039539D" w:rsidRPr="00FB42E0" w:rsidRDefault="0039539D" w:rsidP="00B226D4">
                                  <w:pPr>
                                    <w:widowControl/>
                                    <w:spacing w:line="220" w:lineRule="atLeast"/>
                                    <w:ind w:firstLineChars="0" w:firstLine="0"/>
                                    <w:jc w:val="right"/>
                                    <w:rPr>
                                      <w:bCs/>
                                      <w:kern w:val="0"/>
                                      <w:sz w:val="20"/>
                                      <w:szCs w:val="20"/>
                                    </w:rPr>
                                  </w:pPr>
                                  <w:r w:rsidRPr="00FB42E0">
                                    <w:rPr>
                                      <w:rFonts w:hint="eastAsia"/>
                                      <w:bCs/>
                                      <w:kern w:val="0"/>
                                      <w:sz w:val="20"/>
                                      <w:szCs w:val="20"/>
                                    </w:rPr>
                                    <w:t>295.5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0C0F2921" w14:textId="77777777" w:rsidR="0039539D" w:rsidRPr="00FB42E0" w:rsidRDefault="0039539D" w:rsidP="00B226D4">
                                  <w:pPr>
                                    <w:spacing w:line="220" w:lineRule="atLeast"/>
                                    <w:ind w:firstLineChars="0" w:firstLine="0"/>
                                    <w:jc w:val="right"/>
                                    <w:rPr>
                                      <w:color w:val="000000"/>
                                      <w:sz w:val="20"/>
                                      <w:szCs w:val="20"/>
                                    </w:rPr>
                                  </w:pPr>
                                  <w:r w:rsidRPr="00FB42E0">
                                    <w:rPr>
                                      <w:rFonts w:hint="eastAsia"/>
                                      <w:color w:val="000000"/>
                                      <w:sz w:val="20"/>
                                      <w:szCs w:val="20"/>
                                    </w:rPr>
                                    <w:t>177.6</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A99135" w14:textId="77777777" w:rsidR="0039539D" w:rsidRPr="00FB42E0" w:rsidRDefault="0039539D" w:rsidP="00B226D4">
                                  <w:pPr>
                                    <w:spacing w:line="220" w:lineRule="atLeast"/>
                                    <w:ind w:firstLineChars="0" w:firstLine="0"/>
                                    <w:jc w:val="right"/>
                                    <w:rPr>
                                      <w:color w:val="000000"/>
                                      <w:sz w:val="20"/>
                                      <w:szCs w:val="20"/>
                                    </w:rPr>
                                  </w:pPr>
                                  <w:r w:rsidRPr="00FB42E0">
                                    <w:rPr>
                                      <w:rFonts w:hint="eastAsia"/>
                                      <w:color w:val="000000"/>
                                      <w:sz w:val="20"/>
                                      <w:szCs w:val="20"/>
                                    </w:rPr>
                                    <w:t>-</w:t>
                                  </w:r>
                                  <w:r>
                                    <w:rPr>
                                      <w:color w:val="000000"/>
                                      <w:sz w:val="20"/>
                                      <w:szCs w:val="20"/>
                                    </w:rPr>
                                    <w:t xml:space="preserve"> </w:t>
                                  </w:r>
                                  <w:r w:rsidRPr="00FB42E0">
                                    <w:rPr>
                                      <w:rFonts w:hint="eastAsia"/>
                                      <w:color w:val="000000"/>
                                      <w:sz w:val="20"/>
                                      <w:szCs w:val="20"/>
                                    </w:rPr>
                                    <w:t>117.9</w:t>
                                  </w:r>
                                </w:p>
                              </w:tc>
                              <w:tc>
                                <w:tcPr>
                                  <w:tcW w:w="1075" w:type="dxa"/>
                                  <w:tcBorders>
                                    <w:top w:val="single" w:sz="4" w:space="0" w:color="auto"/>
                                    <w:left w:val="nil"/>
                                    <w:bottom w:val="single" w:sz="4" w:space="0" w:color="auto"/>
                                    <w:right w:val="single" w:sz="4" w:space="0" w:color="auto"/>
                                  </w:tcBorders>
                                  <w:shd w:val="clear" w:color="auto" w:fill="auto"/>
                                  <w:vAlign w:val="center"/>
                                </w:tcPr>
                                <w:p w14:paraId="50347D43"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w:t>
                                  </w:r>
                                  <w:r w:rsidRPr="00FB42E0">
                                    <w:rPr>
                                      <w:kern w:val="0"/>
                                      <w:sz w:val="20"/>
                                      <w:szCs w:val="20"/>
                                    </w:rPr>
                                    <w:t>00.0</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08B65979"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2</w:t>
                                  </w:r>
                                  <w:r w:rsidRPr="00FB42E0">
                                    <w:rPr>
                                      <w:kern w:val="0"/>
                                      <w:sz w:val="20"/>
                                      <w:szCs w:val="20"/>
                                    </w:rPr>
                                    <w:t>9.60</w:t>
                                  </w:r>
                                </w:p>
                              </w:tc>
                            </w:tr>
                            <w:tr w:rsidR="0039539D" w:rsidRPr="00FB42E0" w14:paraId="4CE0A1B6" w14:textId="77777777" w:rsidTr="0039539D">
                              <w:trPr>
                                <w:trHeight w:val="127"/>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5FF20F"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right w:val="single" w:sz="4" w:space="0" w:color="auto"/>
                                  </w:tcBorders>
                                  <w:shd w:val="clear" w:color="auto" w:fill="auto"/>
                                  <w:vAlign w:val="center"/>
                                </w:tcPr>
                                <w:p w14:paraId="4FD60EC0"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畜牧司</w:t>
                                  </w:r>
                                </w:p>
                              </w:tc>
                              <w:tc>
                                <w:tcPr>
                                  <w:tcW w:w="2034" w:type="dxa"/>
                                  <w:tcBorders>
                                    <w:top w:val="single" w:sz="4" w:space="0" w:color="auto"/>
                                    <w:left w:val="nil"/>
                                    <w:right w:val="single" w:sz="4" w:space="0" w:color="auto"/>
                                  </w:tcBorders>
                                  <w:shd w:val="clear" w:color="auto" w:fill="auto"/>
                                  <w:vAlign w:val="center"/>
                                </w:tcPr>
                                <w:p w14:paraId="6200CBC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畜禽舍</w:t>
                                  </w:r>
                                </w:p>
                              </w:tc>
                              <w:tc>
                                <w:tcPr>
                                  <w:tcW w:w="1146" w:type="dxa"/>
                                  <w:tcBorders>
                                    <w:top w:val="single" w:sz="4" w:space="0" w:color="auto"/>
                                    <w:left w:val="nil"/>
                                    <w:right w:val="single" w:sz="4" w:space="0" w:color="auto"/>
                                  </w:tcBorders>
                                  <w:shd w:val="clear" w:color="auto" w:fill="auto"/>
                                  <w:vAlign w:val="center"/>
                                </w:tcPr>
                                <w:p w14:paraId="53960D3F"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1,715.0</w:t>
                                  </w:r>
                                </w:p>
                              </w:tc>
                              <w:tc>
                                <w:tcPr>
                                  <w:tcW w:w="1063" w:type="dxa"/>
                                  <w:tcBorders>
                                    <w:top w:val="single" w:sz="4" w:space="0" w:color="auto"/>
                                    <w:left w:val="nil"/>
                                    <w:right w:val="single" w:sz="4" w:space="0" w:color="auto"/>
                                  </w:tcBorders>
                                  <w:shd w:val="clear" w:color="auto" w:fill="auto"/>
                                  <w:vAlign w:val="center"/>
                                </w:tcPr>
                                <w:p w14:paraId="3E870B12"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w:t>
                                  </w:r>
                                  <w:r w:rsidRPr="00FB42E0">
                                    <w:rPr>
                                      <w:kern w:val="0"/>
                                      <w:sz w:val="20"/>
                                      <w:szCs w:val="20"/>
                                    </w:rPr>
                                    <w:t>,</w:t>
                                  </w:r>
                                  <w:r w:rsidRPr="00FB42E0">
                                    <w:rPr>
                                      <w:rFonts w:hint="eastAsia"/>
                                      <w:kern w:val="0"/>
                                      <w:sz w:val="20"/>
                                      <w:szCs w:val="20"/>
                                    </w:rPr>
                                    <w:t>651.8</w:t>
                                  </w:r>
                                </w:p>
                              </w:tc>
                              <w:tc>
                                <w:tcPr>
                                  <w:tcW w:w="1117" w:type="dxa"/>
                                  <w:tcBorders>
                                    <w:top w:val="single" w:sz="4" w:space="0" w:color="auto"/>
                                    <w:left w:val="nil"/>
                                    <w:right w:val="single" w:sz="4" w:space="0" w:color="auto"/>
                                  </w:tcBorders>
                                  <w:shd w:val="clear" w:color="auto" w:fill="auto"/>
                                  <w:noWrap/>
                                  <w:vAlign w:val="center"/>
                                </w:tcPr>
                                <w:p w14:paraId="5DC07B91"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63.2</w:t>
                                  </w:r>
                                </w:p>
                              </w:tc>
                              <w:tc>
                                <w:tcPr>
                                  <w:tcW w:w="1075" w:type="dxa"/>
                                  <w:tcBorders>
                                    <w:top w:val="single" w:sz="4" w:space="0" w:color="auto"/>
                                    <w:left w:val="nil"/>
                                    <w:right w:val="single" w:sz="4" w:space="0" w:color="auto"/>
                                  </w:tcBorders>
                                  <w:shd w:val="clear" w:color="auto" w:fill="auto"/>
                                  <w:vAlign w:val="center"/>
                                </w:tcPr>
                                <w:p w14:paraId="3C515533"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1,967.0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173E521B"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83.98</w:t>
                                  </w:r>
                                </w:p>
                              </w:tc>
                            </w:tr>
                            <w:tr w:rsidR="0039539D" w:rsidRPr="00FB42E0" w14:paraId="3F548232" w14:textId="77777777" w:rsidTr="0039539D">
                              <w:trPr>
                                <w:trHeight w:val="204"/>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A89D08"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3F9D148C" w14:textId="77777777" w:rsidR="0039539D" w:rsidRPr="00FB42E0" w:rsidRDefault="0039539D" w:rsidP="00167CC6">
                                  <w:pPr>
                                    <w:spacing w:line="220" w:lineRule="atLeast"/>
                                    <w:ind w:firstLineChars="0" w:firstLine="0"/>
                                    <w:rPr>
                                      <w:rFonts w:cs="Calibri"/>
                                      <w:kern w:val="0"/>
                                      <w:sz w:val="20"/>
                                      <w:szCs w:val="20"/>
                                    </w:rPr>
                                  </w:pPr>
                                  <w:proofErr w:type="gramStart"/>
                                  <w:r w:rsidRPr="00FB42E0">
                                    <w:rPr>
                                      <w:rFonts w:cs="Calibri" w:hint="eastAsia"/>
                                      <w:kern w:val="0"/>
                                      <w:sz w:val="20"/>
                                      <w:szCs w:val="20"/>
                                    </w:rPr>
                                    <w:t>農糧署</w:t>
                                  </w:r>
                                  <w:proofErr w:type="gramEnd"/>
                                </w:p>
                              </w:tc>
                              <w:tc>
                                <w:tcPr>
                                  <w:tcW w:w="2034" w:type="dxa"/>
                                  <w:tcBorders>
                                    <w:top w:val="single" w:sz="4" w:space="0" w:color="auto"/>
                                    <w:left w:val="nil"/>
                                    <w:bottom w:val="single" w:sz="4" w:space="0" w:color="auto"/>
                                    <w:right w:val="single" w:sz="4" w:space="0" w:color="auto"/>
                                  </w:tcBorders>
                                  <w:shd w:val="clear" w:color="auto" w:fill="auto"/>
                                  <w:vAlign w:val="center"/>
                                </w:tcPr>
                                <w:p w14:paraId="082A1422" w14:textId="77777777" w:rsidR="0039539D" w:rsidRPr="00FB42E0" w:rsidRDefault="0039539D" w:rsidP="00167CC6">
                                  <w:pPr>
                                    <w:spacing w:line="220" w:lineRule="atLeast"/>
                                    <w:ind w:firstLineChars="0" w:firstLine="0"/>
                                    <w:rPr>
                                      <w:rFonts w:cs="Calibri"/>
                                      <w:bCs/>
                                      <w:kern w:val="0"/>
                                      <w:sz w:val="20"/>
                                      <w:szCs w:val="20"/>
                                    </w:rPr>
                                  </w:pPr>
                                  <w:r w:rsidRPr="00FB42E0">
                                    <w:rPr>
                                      <w:rFonts w:cs="Calibri" w:hint="eastAsia"/>
                                      <w:bCs/>
                                      <w:kern w:val="0"/>
                                      <w:sz w:val="20"/>
                                      <w:szCs w:val="20"/>
                                    </w:rPr>
                                    <w:t>農</w:t>
                                  </w:r>
                                  <w:proofErr w:type="gramStart"/>
                                  <w:r w:rsidRPr="00FB42E0">
                                    <w:rPr>
                                      <w:rFonts w:cs="Calibri" w:hint="eastAsia"/>
                                      <w:bCs/>
                                      <w:kern w:val="0"/>
                                      <w:sz w:val="20"/>
                                      <w:szCs w:val="20"/>
                                    </w:rPr>
                                    <w:t>糧製儲銷</w:t>
                                  </w:r>
                                  <w:proofErr w:type="gramEnd"/>
                                </w:p>
                              </w:tc>
                              <w:tc>
                                <w:tcPr>
                                  <w:tcW w:w="1146" w:type="dxa"/>
                                  <w:tcBorders>
                                    <w:top w:val="single" w:sz="4" w:space="0" w:color="auto"/>
                                    <w:left w:val="nil"/>
                                    <w:bottom w:val="single" w:sz="4" w:space="0" w:color="auto"/>
                                    <w:right w:val="single" w:sz="4" w:space="0" w:color="auto"/>
                                  </w:tcBorders>
                                  <w:shd w:val="clear" w:color="auto" w:fill="auto"/>
                                  <w:vAlign w:val="center"/>
                                </w:tcPr>
                                <w:p w14:paraId="51530496"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469.2</w:t>
                                  </w:r>
                                </w:p>
                              </w:tc>
                              <w:tc>
                                <w:tcPr>
                                  <w:tcW w:w="1063" w:type="dxa"/>
                                  <w:tcBorders>
                                    <w:top w:val="single" w:sz="4" w:space="0" w:color="auto"/>
                                    <w:left w:val="nil"/>
                                    <w:bottom w:val="single" w:sz="4" w:space="0" w:color="auto"/>
                                    <w:right w:val="single" w:sz="4" w:space="0" w:color="auto"/>
                                  </w:tcBorders>
                                  <w:shd w:val="clear" w:color="auto" w:fill="auto"/>
                                  <w:vAlign w:val="center"/>
                                </w:tcPr>
                                <w:p w14:paraId="78E3DD1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438.4</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8A572BA"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30.8</w:t>
                                  </w:r>
                                </w:p>
                              </w:tc>
                              <w:tc>
                                <w:tcPr>
                                  <w:tcW w:w="1075" w:type="dxa"/>
                                  <w:tcBorders>
                                    <w:top w:val="single" w:sz="4" w:space="0" w:color="auto"/>
                                    <w:left w:val="nil"/>
                                    <w:bottom w:val="single" w:sz="4" w:space="0" w:color="auto"/>
                                    <w:right w:val="single" w:sz="4" w:space="0" w:color="auto"/>
                                  </w:tcBorders>
                                  <w:shd w:val="clear" w:color="auto" w:fill="auto"/>
                                  <w:vAlign w:val="center"/>
                                </w:tcPr>
                                <w:p w14:paraId="5E2F2C66"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  578.0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2C7354C"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75.85</w:t>
                                  </w:r>
                                </w:p>
                              </w:tc>
                            </w:tr>
                            <w:tr w:rsidR="0039539D" w:rsidRPr="00FB42E0" w14:paraId="31FF34A4" w14:textId="77777777" w:rsidTr="0039539D">
                              <w:trPr>
                                <w:trHeight w:val="137"/>
                              </w:trPr>
                              <w:tc>
                                <w:tcPr>
                                  <w:tcW w:w="22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38CFC" w14:textId="77777777" w:rsidR="0039539D" w:rsidRPr="00FB42E0" w:rsidRDefault="0039539D" w:rsidP="00167CC6">
                                  <w:pPr>
                                    <w:widowControl/>
                                    <w:spacing w:line="220" w:lineRule="atLeast"/>
                                    <w:ind w:firstLineChars="0" w:firstLine="0"/>
                                    <w:rPr>
                                      <w:rFonts w:cs="Calibri"/>
                                      <w:kern w:val="0"/>
                                      <w:sz w:val="20"/>
                                      <w:szCs w:val="20"/>
                                    </w:rPr>
                                  </w:pPr>
                                  <w:r w:rsidRPr="00FB42E0">
                                    <w:rPr>
                                      <w:rFonts w:cs="Calibri" w:hint="eastAsia"/>
                                      <w:kern w:val="0"/>
                                      <w:sz w:val="20"/>
                                      <w:szCs w:val="20"/>
                                    </w:rPr>
                                    <w:t>環境部</w:t>
                                  </w:r>
                                </w:p>
                              </w:tc>
                              <w:tc>
                                <w:tcPr>
                                  <w:tcW w:w="2034" w:type="dxa"/>
                                  <w:tcBorders>
                                    <w:top w:val="single" w:sz="4" w:space="0" w:color="auto"/>
                                    <w:left w:val="nil"/>
                                    <w:bottom w:val="single" w:sz="4" w:space="0" w:color="auto"/>
                                    <w:right w:val="single" w:sz="4" w:space="0" w:color="auto"/>
                                  </w:tcBorders>
                                  <w:shd w:val="clear" w:color="auto" w:fill="auto"/>
                                  <w:vAlign w:val="center"/>
                                </w:tcPr>
                                <w:p w14:paraId="11146AB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整治中污染土地</w:t>
                                  </w:r>
                                </w:p>
                              </w:tc>
                              <w:tc>
                                <w:tcPr>
                                  <w:tcW w:w="1146" w:type="dxa"/>
                                  <w:tcBorders>
                                    <w:top w:val="single" w:sz="4" w:space="0" w:color="auto"/>
                                    <w:left w:val="nil"/>
                                    <w:bottom w:val="single" w:sz="4" w:space="0" w:color="auto"/>
                                    <w:right w:val="single" w:sz="4" w:space="0" w:color="auto"/>
                                  </w:tcBorders>
                                  <w:shd w:val="clear" w:color="auto" w:fill="auto"/>
                                  <w:vAlign w:val="center"/>
                                </w:tcPr>
                                <w:p w14:paraId="574E35FC"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164.6</w:t>
                                  </w:r>
                                </w:p>
                              </w:tc>
                              <w:tc>
                                <w:tcPr>
                                  <w:tcW w:w="1063" w:type="dxa"/>
                                  <w:tcBorders>
                                    <w:top w:val="single" w:sz="4" w:space="0" w:color="auto"/>
                                    <w:left w:val="nil"/>
                                    <w:bottom w:val="single" w:sz="4" w:space="0" w:color="auto"/>
                                    <w:right w:val="single" w:sz="4" w:space="0" w:color="auto"/>
                                  </w:tcBorders>
                                  <w:shd w:val="clear" w:color="auto" w:fill="auto"/>
                                  <w:vAlign w:val="center"/>
                                </w:tcPr>
                                <w:p w14:paraId="6E79E008"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158.7</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4948ACA"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5.9</w:t>
                                  </w:r>
                                </w:p>
                              </w:tc>
                              <w:tc>
                                <w:tcPr>
                                  <w:tcW w:w="1075" w:type="dxa"/>
                                  <w:tcBorders>
                                    <w:top w:val="single" w:sz="4" w:space="0" w:color="auto"/>
                                    <w:left w:val="nil"/>
                                    <w:bottom w:val="single" w:sz="4" w:space="0" w:color="auto"/>
                                    <w:right w:val="single" w:sz="4" w:space="0" w:color="auto"/>
                                  </w:tcBorders>
                                  <w:shd w:val="clear" w:color="auto" w:fill="auto"/>
                                  <w:vAlign w:val="center"/>
                                </w:tcPr>
                                <w:p w14:paraId="619D5932"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2</w:t>
                                  </w:r>
                                  <w:r w:rsidRPr="00FB42E0">
                                    <w:rPr>
                                      <w:kern w:val="0"/>
                                      <w:sz w:val="20"/>
                                      <w:szCs w:val="20"/>
                                    </w:rPr>
                                    <w:t>82.0</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6C73CFFE"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56.28</w:t>
                                  </w:r>
                                </w:p>
                              </w:tc>
                            </w:tr>
                            <w:tr w:rsidR="0039539D" w:rsidRPr="00FB42E0" w14:paraId="7915FC6A" w14:textId="77777777" w:rsidTr="0039539D">
                              <w:trPr>
                                <w:trHeight w:val="65"/>
                              </w:trPr>
                              <w:tc>
                                <w:tcPr>
                                  <w:tcW w:w="22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934AAD" w14:textId="77777777" w:rsidR="0039539D" w:rsidRPr="00FB42E0" w:rsidRDefault="0039539D" w:rsidP="00167CC6">
                                  <w:pPr>
                                    <w:widowControl/>
                                    <w:spacing w:line="220" w:lineRule="atLeast"/>
                                    <w:ind w:firstLineChars="0" w:firstLine="0"/>
                                    <w:rPr>
                                      <w:rFonts w:cs="Calibri"/>
                                      <w:kern w:val="0"/>
                                      <w:sz w:val="20"/>
                                      <w:szCs w:val="20"/>
                                    </w:rPr>
                                  </w:pPr>
                                  <w:r w:rsidRPr="00FB42E0">
                                    <w:rPr>
                                      <w:rFonts w:cs="Calibri" w:hint="eastAsia"/>
                                      <w:kern w:val="0"/>
                                      <w:sz w:val="20"/>
                                      <w:szCs w:val="20"/>
                                    </w:rPr>
                                    <w:t>財政部國有財產署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7BA4932E"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閒置土地</w:t>
                                  </w:r>
                                </w:p>
                              </w:tc>
                              <w:tc>
                                <w:tcPr>
                                  <w:tcW w:w="1146" w:type="dxa"/>
                                  <w:tcBorders>
                                    <w:top w:val="single" w:sz="4" w:space="0" w:color="auto"/>
                                    <w:left w:val="nil"/>
                                    <w:bottom w:val="single" w:sz="4" w:space="0" w:color="auto"/>
                                    <w:right w:val="single" w:sz="4" w:space="0" w:color="auto"/>
                                  </w:tcBorders>
                                  <w:shd w:val="clear" w:color="auto" w:fill="auto"/>
                                  <w:vAlign w:val="center"/>
                                </w:tcPr>
                                <w:p w14:paraId="73AF3EB9"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279.3</w:t>
                                  </w:r>
                                </w:p>
                              </w:tc>
                              <w:tc>
                                <w:tcPr>
                                  <w:tcW w:w="1063" w:type="dxa"/>
                                  <w:tcBorders>
                                    <w:top w:val="single" w:sz="4" w:space="0" w:color="auto"/>
                                    <w:left w:val="nil"/>
                                    <w:bottom w:val="single" w:sz="4" w:space="0" w:color="auto"/>
                                    <w:right w:val="single" w:sz="4" w:space="0" w:color="auto"/>
                                  </w:tcBorders>
                                  <w:shd w:val="clear" w:color="auto" w:fill="auto"/>
                                  <w:vAlign w:val="center"/>
                                </w:tcPr>
                                <w:p w14:paraId="2506388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173.7</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7AB2FCC9"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105.6</w:t>
                                  </w:r>
                                </w:p>
                              </w:tc>
                              <w:tc>
                                <w:tcPr>
                                  <w:tcW w:w="1075" w:type="dxa"/>
                                  <w:tcBorders>
                                    <w:top w:val="single" w:sz="4" w:space="0" w:color="auto"/>
                                    <w:left w:val="nil"/>
                                    <w:bottom w:val="single" w:sz="4" w:space="0" w:color="auto"/>
                                    <w:right w:val="single" w:sz="4" w:space="0" w:color="auto"/>
                                  </w:tcBorders>
                                  <w:shd w:val="clear" w:color="auto" w:fill="auto"/>
                                  <w:vAlign w:val="center"/>
                                </w:tcPr>
                                <w:p w14:paraId="3F98AD3F"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w:t>
                                  </w:r>
                                  <w:r w:rsidRPr="00FB42E0">
                                    <w:rPr>
                                      <w:kern w:val="0"/>
                                      <w:sz w:val="20"/>
                                      <w:szCs w:val="20"/>
                                    </w:rPr>
                                    <w:t>06.2</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F3B1809"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28.65</w:t>
                                  </w:r>
                                </w:p>
                              </w:tc>
                            </w:tr>
                            <w:tr w:rsidR="0039539D" w:rsidRPr="00FB42E0" w14:paraId="0E0B5EAE" w14:textId="77777777" w:rsidTr="0039539D">
                              <w:trPr>
                                <w:trHeight w:val="334"/>
                              </w:trPr>
                              <w:tc>
                                <w:tcPr>
                                  <w:tcW w:w="9886" w:type="dxa"/>
                                  <w:gridSpan w:val="8"/>
                                  <w:tcBorders>
                                    <w:top w:val="single" w:sz="4" w:space="0" w:color="auto"/>
                                  </w:tcBorders>
                                  <w:shd w:val="clear" w:color="auto" w:fill="auto"/>
                                </w:tcPr>
                                <w:p w14:paraId="5B8164F8" w14:textId="77777777" w:rsidR="0039539D" w:rsidRPr="00FB42E0" w:rsidRDefault="0039539D" w:rsidP="0060422F">
                                  <w:pPr>
                                    <w:spacing w:line="200" w:lineRule="atLeast"/>
                                    <w:ind w:leftChars="-10" w:left="-24" w:firstLineChars="0" w:firstLine="0"/>
                                    <w:rPr>
                                      <w:kern w:val="0"/>
                                      <w:sz w:val="20"/>
                                      <w:szCs w:val="20"/>
                                    </w:rPr>
                                  </w:pPr>
                                  <w:r w:rsidRPr="00A43AFD">
                                    <w:rPr>
                                      <w:rFonts w:cs="Calibri" w:hint="eastAsia"/>
                                      <w:kern w:val="0"/>
                                      <w:sz w:val="18"/>
                                      <w:szCs w:val="18"/>
                                    </w:rPr>
                                    <w:t>資料來源：整理自能源署提供資料。</w:t>
                                  </w:r>
                                </w:p>
                              </w:tc>
                            </w:tr>
                          </w:tbl>
                          <w:p w14:paraId="653BF1DB" w14:textId="77777777" w:rsidR="0039539D" w:rsidRPr="00E97E46" w:rsidRDefault="0039539D" w:rsidP="0039539D">
                            <w:pPr>
                              <w:spacing w:line="220" w:lineRule="atLeast"/>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E9DD84" id="_x0000_s1031" type="#_x0000_t202" style="position:absolute;left:0;text-align:left;margin-left:-6.55pt;margin-top:.2pt;width:504.75pt;height:279pt;z-index:-251257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" strokecolor="window">
                <v:textbox>
                  <w:txbxContent>
                    <w:tbl>
                      <w:tblPr>
                        <w:tblW w:w="9886" w:type="dxa"/>
                        <w:tblLayout w:type="fixed"/>
                        <w:tblCellMar>
                          <w:left w:w="28" w:type="dxa"/>
                          <w:right w:w="28" w:type="dxa"/>
                        </w:tblCellMar>
                        <w:tblLook w:val="04A0" w:firstRow="1" w:lastRow="0" w:firstColumn="1" w:lastColumn="0" w:noHBand="0" w:noVBand="1"/>
                      </w:tblPr>
                      <w:tblGrid>
                        <w:gridCol w:w="715"/>
                        <w:gridCol w:w="1549"/>
                        <w:gridCol w:w="2034"/>
                        <w:gridCol w:w="1146"/>
                        <w:gridCol w:w="1063"/>
                        <w:gridCol w:w="1118"/>
                        <w:gridCol w:w="1075"/>
                        <w:gridCol w:w="1186"/>
                      </w:tblGrid>
                      <w:tr w:rsidR="0039539D" w:rsidRPr="00FB42E0" w14:paraId="1A3BD303" w14:textId="77777777" w:rsidTr="0039539D">
                        <w:trPr>
                          <w:trHeight w:val="289"/>
                        </w:trPr>
                        <w:tc>
                          <w:tcPr>
                            <w:tcW w:w="9886" w:type="dxa"/>
                            <w:gridSpan w:val="8"/>
                            <w:shd w:val="clear" w:color="auto" w:fill="auto"/>
                            <w:vAlign w:val="center"/>
                          </w:tcPr>
                          <w:p w14:paraId="7F271ACB" w14:textId="77777777" w:rsidR="0039539D" w:rsidRPr="007A6EEC" w:rsidRDefault="0039539D" w:rsidP="00167CC6">
                            <w:pPr>
                              <w:widowControl/>
                              <w:spacing w:line="220" w:lineRule="atLeast"/>
                              <w:ind w:leftChars="59" w:left="142" w:firstLineChars="0" w:firstLine="0"/>
                              <w:jc w:val="center"/>
                              <w:rPr>
                                <w:b/>
                                <w:kern w:val="0"/>
                              </w:rPr>
                            </w:pPr>
                            <w:r w:rsidRPr="007A6EEC">
                              <w:rPr>
                                <w:rFonts w:hint="eastAsia"/>
                                <w:b/>
                                <w:kern w:val="0"/>
                              </w:rPr>
                              <w:t>表</w:t>
                            </w:r>
                            <w:r>
                              <w:rPr>
                                <w:b/>
                                <w:kern w:val="0"/>
                              </w:rPr>
                              <w:t>3</w:t>
                            </w:r>
                            <w:r w:rsidRPr="007A6EEC">
                              <w:rPr>
                                <w:rFonts w:hint="eastAsia"/>
                                <w:b/>
                                <w:kern w:val="0"/>
                              </w:rPr>
                              <w:t xml:space="preserve">　太陽光電專案建置未達目標情形</w:t>
                            </w:r>
                          </w:p>
                        </w:tc>
                      </w:tr>
                      <w:tr w:rsidR="0039539D" w:rsidRPr="00FB42E0" w14:paraId="14D9B381" w14:textId="77777777" w:rsidTr="0039539D">
                        <w:trPr>
                          <w:trHeight w:val="259"/>
                        </w:trPr>
                        <w:tc>
                          <w:tcPr>
                            <w:tcW w:w="9886" w:type="dxa"/>
                            <w:gridSpan w:val="8"/>
                            <w:tcBorders>
                              <w:bottom w:val="single" w:sz="4" w:space="0" w:color="auto"/>
                            </w:tcBorders>
                            <w:shd w:val="clear" w:color="auto" w:fill="auto"/>
                            <w:vAlign w:val="center"/>
                          </w:tcPr>
                          <w:p w14:paraId="041AD7E9" w14:textId="77777777" w:rsidR="0039539D" w:rsidRPr="00FB42E0" w:rsidRDefault="0039539D" w:rsidP="00167CC6">
                            <w:pPr>
                              <w:widowControl/>
                              <w:spacing w:line="220" w:lineRule="atLeast"/>
                              <w:ind w:leftChars="59" w:left="142" w:firstLineChars="0" w:firstLine="0"/>
                              <w:jc w:val="right"/>
                              <w:rPr>
                                <w:kern w:val="0"/>
                                <w:sz w:val="20"/>
                                <w:szCs w:val="20"/>
                              </w:rPr>
                            </w:pPr>
                            <w:r w:rsidRPr="00FB42E0">
                              <w:rPr>
                                <w:rFonts w:hint="eastAsia"/>
                                <w:kern w:val="0"/>
                                <w:sz w:val="20"/>
                                <w:szCs w:val="20"/>
                              </w:rPr>
                              <w:t>單位：M</w:t>
                            </w:r>
                            <w:r w:rsidRPr="00FB42E0">
                              <w:rPr>
                                <w:kern w:val="0"/>
                                <w:sz w:val="20"/>
                                <w:szCs w:val="20"/>
                              </w:rPr>
                              <w:t>W</w:t>
                            </w:r>
                            <w:r w:rsidRPr="00FB42E0">
                              <w:rPr>
                                <w:rFonts w:hint="eastAsia"/>
                                <w:kern w:val="0"/>
                                <w:sz w:val="20"/>
                                <w:szCs w:val="20"/>
                              </w:rPr>
                              <w:t>、％</w:t>
                            </w:r>
                          </w:p>
                        </w:tc>
                      </w:tr>
                      <w:tr w:rsidR="0039539D" w:rsidRPr="00FB42E0" w14:paraId="67885480" w14:textId="77777777" w:rsidTr="0039539D">
                        <w:trPr>
                          <w:trHeight w:val="60"/>
                        </w:trPr>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815A1"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kern w:val="0"/>
                                <w:sz w:val="20"/>
                                <w:szCs w:val="20"/>
                              </w:rPr>
                              <w:t>機關單位</w:t>
                            </w:r>
                          </w:p>
                        </w:tc>
                        <w:tc>
                          <w:tcPr>
                            <w:tcW w:w="20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F2C36A"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kern w:val="0"/>
                                <w:sz w:val="20"/>
                                <w:szCs w:val="20"/>
                              </w:rPr>
                              <w:t>專案名稱</w:t>
                            </w:r>
                          </w:p>
                        </w:tc>
                        <w:tc>
                          <w:tcPr>
                            <w:tcW w:w="3327" w:type="dxa"/>
                            <w:gridSpan w:val="3"/>
                            <w:tcBorders>
                              <w:top w:val="single" w:sz="4" w:space="0" w:color="auto"/>
                              <w:left w:val="nil"/>
                              <w:bottom w:val="single" w:sz="4" w:space="0" w:color="auto"/>
                              <w:right w:val="single" w:sz="4" w:space="0" w:color="auto"/>
                            </w:tcBorders>
                            <w:shd w:val="clear" w:color="auto" w:fill="auto"/>
                            <w:vAlign w:val="center"/>
                            <w:hideMark/>
                          </w:tcPr>
                          <w:p w14:paraId="683F9225" w14:textId="77777777" w:rsidR="0039539D" w:rsidRPr="00FB42E0" w:rsidRDefault="0039539D" w:rsidP="00167CC6">
                            <w:pPr>
                              <w:widowControl/>
                              <w:spacing w:line="220" w:lineRule="atLeast"/>
                              <w:ind w:leftChars="59" w:left="142" w:firstLineChars="0" w:firstLine="0"/>
                              <w:jc w:val="center"/>
                              <w:rPr>
                                <w:bCs/>
                                <w:kern w:val="0"/>
                                <w:sz w:val="20"/>
                                <w:szCs w:val="20"/>
                              </w:rPr>
                            </w:pPr>
                            <w:r w:rsidRPr="00FB42E0">
                              <w:rPr>
                                <w:bCs/>
                                <w:kern w:val="0"/>
                                <w:sz w:val="20"/>
                                <w:szCs w:val="20"/>
                              </w:rPr>
                              <w:t>113</w:t>
                            </w:r>
                            <w:r w:rsidRPr="00FB42E0">
                              <w:rPr>
                                <w:rFonts w:hint="eastAsia"/>
                                <w:bCs/>
                                <w:kern w:val="0"/>
                                <w:sz w:val="20"/>
                                <w:szCs w:val="20"/>
                              </w:rPr>
                              <w:t>年底</w:t>
                            </w:r>
                          </w:p>
                        </w:tc>
                        <w:tc>
                          <w:tcPr>
                            <w:tcW w:w="2260" w:type="dxa"/>
                            <w:gridSpan w:val="2"/>
                            <w:tcBorders>
                              <w:top w:val="single" w:sz="4" w:space="0" w:color="auto"/>
                              <w:left w:val="nil"/>
                              <w:bottom w:val="single" w:sz="4" w:space="0" w:color="auto"/>
                              <w:right w:val="single" w:sz="4" w:space="0" w:color="auto"/>
                            </w:tcBorders>
                            <w:shd w:val="clear" w:color="auto" w:fill="auto"/>
                            <w:vAlign w:val="center"/>
                            <w:hideMark/>
                          </w:tcPr>
                          <w:p w14:paraId="69D69112"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kern w:val="0"/>
                                <w:sz w:val="20"/>
                                <w:szCs w:val="20"/>
                              </w:rPr>
                              <w:t>115</w:t>
                            </w:r>
                            <w:r w:rsidRPr="00FB42E0">
                              <w:rPr>
                                <w:rFonts w:cs="Calibri" w:hint="eastAsia"/>
                                <w:kern w:val="0"/>
                                <w:sz w:val="20"/>
                                <w:szCs w:val="20"/>
                              </w:rPr>
                              <w:t>年底</w:t>
                            </w:r>
                          </w:p>
                        </w:tc>
                      </w:tr>
                      <w:tr w:rsidR="0039539D" w:rsidRPr="00FB42E0" w14:paraId="689CE825" w14:textId="77777777" w:rsidTr="0039539D">
                        <w:trPr>
                          <w:trHeight w:val="220"/>
                        </w:trPr>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1EA117" w14:textId="77777777" w:rsidR="0039539D" w:rsidRPr="00FB42E0" w:rsidRDefault="0039539D" w:rsidP="00B226D4">
                            <w:pPr>
                              <w:widowControl/>
                              <w:spacing w:line="220" w:lineRule="atLeast"/>
                              <w:ind w:leftChars="59" w:left="142" w:firstLineChars="0" w:firstLine="0"/>
                              <w:jc w:val="center"/>
                              <w:rPr>
                                <w:rFonts w:cs="Calibri"/>
                                <w:kern w:val="0"/>
                                <w:sz w:val="20"/>
                                <w:szCs w:val="20"/>
                              </w:rPr>
                            </w:pPr>
                          </w:p>
                        </w:tc>
                        <w:tc>
                          <w:tcPr>
                            <w:tcW w:w="20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16F374" w14:textId="77777777" w:rsidR="0039539D" w:rsidRPr="00FB42E0" w:rsidRDefault="0039539D" w:rsidP="00B226D4">
                            <w:pPr>
                              <w:widowControl/>
                              <w:spacing w:line="220" w:lineRule="atLeast"/>
                              <w:ind w:leftChars="59" w:left="142" w:firstLineChars="0" w:firstLine="0"/>
                              <w:jc w:val="center"/>
                              <w:rPr>
                                <w:rFonts w:cs="Calibri"/>
                                <w:kern w:val="0"/>
                                <w:sz w:val="20"/>
                                <w:szCs w:val="20"/>
                              </w:rPr>
                            </w:pPr>
                          </w:p>
                        </w:tc>
                        <w:tc>
                          <w:tcPr>
                            <w:tcW w:w="1146" w:type="dxa"/>
                            <w:tcBorders>
                              <w:top w:val="single" w:sz="4" w:space="0" w:color="auto"/>
                              <w:left w:val="nil"/>
                              <w:bottom w:val="single" w:sz="4" w:space="0" w:color="auto"/>
                              <w:right w:val="single" w:sz="4" w:space="0" w:color="auto"/>
                            </w:tcBorders>
                            <w:shd w:val="clear" w:color="auto" w:fill="auto"/>
                            <w:vAlign w:val="center"/>
                            <w:hideMark/>
                          </w:tcPr>
                          <w:p w14:paraId="49868BF9"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目標量</w:t>
                            </w:r>
                            <w:r w:rsidRPr="00EE386A">
                              <w:rPr>
                                <w:rFonts w:cs="新細明體" w:hint="eastAsia"/>
                                <w:kern w:val="0"/>
                                <w:sz w:val="20"/>
                                <w:szCs w:val="20"/>
                              </w:rPr>
                              <w:br/>
                              <w:t>（A）</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14:paraId="49B49956"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實際量</w:t>
                            </w:r>
                            <w:r w:rsidRPr="00EE386A">
                              <w:rPr>
                                <w:rFonts w:cs="新細明體" w:hint="eastAsia"/>
                                <w:kern w:val="0"/>
                                <w:sz w:val="20"/>
                                <w:szCs w:val="20"/>
                              </w:rPr>
                              <w:br/>
                              <w:t>（B）</w:t>
                            </w:r>
                          </w:p>
                        </w:tc>
                        <w:tc>
                          <w:tcPr>
                            <w:tcW w:w="1117" w:type="dxa"/>
                            <w:tcBorders>
                              <w:top w:val="single" w:sz="4" w:space="0" w:color="auto"/>
                              <w:left w:val="nil"/>
                              <w:bottom w:val="single" w:sz="4" w:space="0" w:color="auto"/>
                              <w:right w:val="single" w:sz="4" w:space="0" w:color="auto"/>
                            </w:tcBorders>
                            <w:shd w:val="clear" w:color="auto" w:fill="auto"/>
                            <w:noWrap/>
                            <w:vAlign w:val="center"/>
                            <w:hideMark/>
                          </w:tcPr>
                          <w:p w14:paraId="306B55D4"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短缺量</w:t>
                            </w:r>
                            <w:r w:rsidRPr="00EE386A">
                              <w:rPr>
                                <w:rFonts w:cs="新細明體" w:hint="eastAsia"/>
                                <w:kern w:val="0"/>
                                <w:sz w:val="20"/>
                                <w:szCs w:val="20"/>
                              </w:rPr>
                              <w:br/>
                              <w:t>（B-A）</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14:paraId="20C87AD6"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目標量</w:t>
                            </w:r>
                            <w:r w:rsidRPr="00EE386A">
                              <w:rPr>
                                <w:rFonts w:cs="新細明體" w:hint="eastAsia"/>
                                <w:kern w:val="0"/>
                                <w:sz w:val="20"/>
                                <w:szCs w:val="20"/>
                              </w:rPr>
                              <w:br/>
                              <w:t>（C）</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14:paraId="461D2EE5" w14:textId="77777777" w:rsidR="0039539D" w:rsidRPr="00EE386A" w:rsidRDefault="0039539D" w:rsidP="00B226D4">
                            <w:pPr>
                              <w:widowControl/>
                              <w:spacing w:line="220" w:lineRule="atLeast"/>
                              <w:ind w:firstLineChars="0" w:firstLine="0"/>
                              <w:jc w:val="center"/>
                              <w:rPr>
                                <w:rFonts w:cs="Calibri"/>
                                <w:bCs/>
                                <w:kern w:val="0"/>
                                <w:sz w:val="20"/>
                                <w:szCs w:val="20"/>
                              </w:rPr>
                            </w:pPr>
                            <w:r w:rsidRPr="00EE386A">
                              <w:rPr>
                                <w:rFonts w:cs="新細明體" w:hint="eastAsia"/>
                                <w:kern w:val="0"/>
                                <w:sz w:val="20"/>
                                <w:szCs w:val="20"/>
                              </w:rPr>
                              <w:t>達成率</w:t>
                            </w:r>
                            <w:r w:rsidRPr="00EE386A">
                              <w:rPr>
                                <w:rFonts w:cs="新細明體" w:hint="eastAsia"/>
                                <w:kern w:val="0"/>
                                <w:sz w:val="20"/>
                                <w:szCs w:val="20"/>
                              </w:rPr>
                              <w:br/>
                              <w:t>（B/C×100）</w:t>
                            </w:r>
                          </w:p>
                        </w:tc>
                      </w:tr>
                      <w:tr w:rsidR="0039539D" w:rsidRPr="00FB42E0" w14:paraId="7F115238" w14:textId="77777777" w:rsidTr="0039539D">
                        <w:trPr>
                          <w:trHeight w:val="274"/>
                        </w:trPr>
                        <w:tc>
                          <w:tcPr>
                            <w:tcW w:w="4298"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82D54A" w14:textId="77777777" w:rsidR="0039539D" w:rsidRPr="00FB42E0" w:rsidRDefault="0039539D" w:rsidP="00167CC6">
                            <w:pPr>
                              <w:widowControl/>
                              <w:spacing w:line="220" w:lineRule="atLeast"/>
                              <w:ind w:leftChars="59" w:left="142" w:firstLineChars="0" w:firstLine="0"/>
                              <w:jc w:val="center"/>
                              <w:rPr>
                                <w:rFonts w:cs="Calibri"/>
                                <w:b/>
                                <w:kern w:val="0"/>
                                <w:sz w:val="20"/>
                                <w:szCs w:val="20"/>
                              </w:rPr>
                            </w:pPr>
                            <w:r w:rsidRPr="00FB42E0">
                              <w:rPr>
                                <w:rFonts w:cs="Calibri" w:hint="eastAsia"/>
                                <w:b/>
                                <w:kern w:val="0"/>
                                <w:sz w:val="20"/>
                                <w:szCs w:val="20"/>
                              </w:rPr>
                              <w:t>合　　　計</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3D6FC5"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8,261.5</w:t>
                            </w:r>
                          </w:p>
                        </w:tc>
                        <w:tc>
                          <w:tcPr>
                            <w:tcW w:w="1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5A406"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6,05</w:t>
                            </w:r>
                            <w:r w:rsidRPr="00FB42E0">
                              <w:rPr>
                                <w:b/>
                                <w:kern w:val="0"/>
                                <w:sz w:val="20"/>
                                <w:szCs w:val="20"/>
                              </w:rPr>
                              <w:t>3</w:t>
                            </w:r>
                            <w:r w:rsidRPr="00FB42E0">
                              <w:rPr>
                                <w:rFonts w:hint="eastAsia"/>
                                <w:b/>
                                <w:kern w:val="0"/>
                                <w:sz w:val="20"/>
                                <w:szCs w:val="20"/>
                              </w:rPr>
                              <w:t>.</w:t>
                            </w:r>
                            <w:r w:rsidRPr="00FB42E0">
                              <w:rPr>
                                <w:b/>
                                <w:kern w:val="0"/>
                                <w:sz w:val="20"/>
                                <w:szCs w:val="20"/>
                              </w:rPr>
                              <w:t>2</w:t>
                            </w:r>
                          </w:p>
                        </w:tc>
                        <w:tc>
                          <w:tcPr>
                            <w:tcW w:w="111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1A22A4A" w14:textId="77777777" w:rsidR="0039539D" w:rsidRPr="00FB42E0" w:rsidRDefault="0039539D" w:rsidP="00B226D4">
                            <w:pPr>
                              <w:spacing w:line="220" w:lineRule="atLeast"/>
                              <w:ind w:firstLineChars="0" w:firstLine="0"/>
                              <w:jc w:val="right"/>
                              <w:rPr>
                                <w:b/>
                                <w:kern w:val="0"/>
                                <w:sz w:val="20"/>
                                <w:szCs w:val="20"/>
                              </w:rPr>
                            </w:pPr>
                            <w:r w:rsidRPr="00FB42E0">
                              <w:rPr>
                                <w:b/>
                                <w:bCs/>
                                <w:sz w:val="20"/>
                                <w:szCs w:val="20"/>
                              </w:rPr>
                              <w:t xml:space="preserve">- </w:t>
                            </w:r>
                            <w:r w:rsidRPr="00FB42E0">
                              <w:rPr>
                                <w:rFonts w:hint="eastAsia"/>
                                <w:b/>
                                <w:kern w:val="0"/>
                                <w:sz w:val="20"/>
                                <w:szCs w:val="20"/>
                              </w:rPr>
                              <w:t>2,20</w:t>
                            </w:r>
                            <w:r w:rsidRPr="00FB42E0">
                              <w:rPr>
                                <w:b/>
                                <w:kern w:val="0"/>
                                <w:sz w:val="20"/>
                                <w:szCs w:val="20"/>
                              </w:rPr>
                              <w:t>8</w:t>
                            </w:r>
                            <w:r w:rsidRPr="00FB42E0">
                              <w:rPr>
                                <w:rFonts w:hint="eastAsia"/>
                                <w:b/>
                                <w:kern w:val="0"/>
                                <w:sz w:val="20"/>
                                <w:szCs w:val="20"/>
                              </w:rPr>
                              <w:t>.</w:t>
                            </w:r>
                            <w:r w:rsidRPr="00FB42E0">
                              <w:rPr>
                                <w:b/>
                                <w:kern w:val="0"/>
                                <w:sz w:val="20"/>
                                <w:szCs w:val="20"/>
                              </w:rPr>
                              <w:t>3</w:t>
                            </w:r>
                            <w:r w:rsidRPr="00FB42E0">
                              <w:rPr>
                                <w:rFonts w:hint="eastAsia"/>
                                <w:b/>
                                <w:kern w:val="0"/>
                                <w:sz w:val="20"/>
                                <w:szCs w:val="20"/>
                              </w:rPr>
                              <w:t xml:space="preserve"> </w:t>
                            </w:r>
                          </w:p>
                        </w:tc>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3CFD86" w14:textId="77777777" w:rsidR="0039539D" w:rsidRPr="00FB42E0" w:rsidRDefault="0039539D" w:rsidP="00B226D4">
                            <w:pPr>
                              <w:widowControl/>
                              <w:spacing w:line="220" w:lineRule="atLeast"/>
                              <w:ind w:firstLineChars="0" w:firstLine="0"/>
                              <w:jc w:val="right"/>
                              <w:rPr>
                                <w:rFonts w:cs="Calibri"/>
                                <w:b/>
                                <w:bCs/>
                                <w:kern w:val="0"/>
                                <w:sz w:val="20"/>
                                <w:szCs w:val="20"/>
                              </w:rPr>
                            </w:pPr>
                            <w:r w:rsidRPr="00FB42E0">
                              <w:rPr>
                                <w:rFonts w:cs="Calibri" w:hint="eastAsia"/>
                                <w:b/>
                                <w:bCs/>
                                <w:kern w:val="0"/>
                                <w:sz w:val="20"/>
                                <w:szCs w:val="20"/>
                              </w:rPr>
                              <w:t>1</w:t>
                            </w:r>
                            <w:r w:rsidRPr="00FB42E0">
                              <w:rPr>
                                <w:rFonts w:cs="Calibri"/>
                                <w:b/>
                                <w:bCs/>
                                <w:kern w:val="0"/>
                                <w:sz w:val="20"/>
                                <w:szCs w:val="20"/>
                              </w:rPr>
                              <w:t>2,728.6</w:t>
                            </w:r>
                          </w:p>
                        </w:tc>
                        <w:tc>
                          <w:tcPr>
                            <w:tcW w:w="11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FD6D0B3"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47.56</w:t>
                            </w:r>
                          </w:p>
                        </w:tc>
                      </w:tr>
                      <w:tr w:rsidR="0039539D" w:rsidRPr="00FB42E0" w14:paraId="08EC0795" w14:textId="77777777" w:rsidTr="0039539D">
                        <w:trPr>
                          <w:trHeight w:val="120"/>
                        </w:trPr>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8C1D76" w14:textId="77777777" w:rsidR="0039539D" w:rsidRPr="00FB42E0" w:rsidRDefault="0039539D" w:rsidP="00167CC6">
                            <w:pPr>
                              <w:widowControl/>
                              <w:spacing w:line="220" w:lineRule="atLeast"/>
                              <w:ind w:left="-28" w:firstLineChars="0" w:firstLine="0"/>
                              <w:jc w:val="center"/>
                              <w:rPr>
                                <w:rFonts w:cs="Calibri"/>
                                <w:kern w:val="0"/>
                                <w:sz w:val="20"/>
                                <w:szCs w:val="20"/>
                              </w:rPr>
                            </w:pPr>
                            <w:r w:rsidRPr="00FB42E0">
                              <w:rPr>
                                <w:rFonts w:cs="Calibri" w:hint="eastAsia"/>
                                <w:kern w:val="0"/>
                                <w:sz w:val="20"/>
                                <w:szCs w:val="20"/>
                              </w:rPr>
                              <w:t>經濟部</w:t>
                            </w:r>
                          </w:p>
                        </w:tc>
                        <w:tc>
                          <w:tcPr>
                            <w:tcW w:w="35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32017"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r w:rsidRPr="00FB42E0">
                              <w:rPr>
                                <w:rFonts w:cs="Calibri" w:hint="eastAsia"/>
                                <w:b/>
                                <w:kern w:val="0"/>
                                <w:sz w:val="20"/>
                                <w:szCs w:val="20"/>
                              </w:rPr>
                              <w:t>小　計</w:t>
                            </w:r>
                          </w:p>
                        </w:tc>
                        <w:tc>
                          <w:tcPr>
                            <w:tcW w:w="1146" w:type="dxa"/>
                            <w:tcBorders>
                              <w:top w:val="single" w:sz="4" w:space="0" w:color="auto"/>
                              <w:left w:val="nil"/>
                              <w:bottom w:val="single" w:sz="4" w:space="0" w:color="auto"/>
                              <w:right w:val="single" w:sz="4" w:space="0" w:color="auto"/>
                            </w:tcBorders>
                            <w:shd w:val="clear" w:color="auto" w:fill="auto"/>
                            <w:vAlign w:val="center"/>
                          </w:tcPr>
                          <w:p w14:paraId="08030599"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2</w:t>
                            </w:r>
                            <w:r w:rsidRPr="00FB42E0">
                              <w:rPr>
                                <w:b/>
                                <w:kern w:val="0"/>
                                <w:sz w:val="20"/>
                                <w:szCs w:val="20"/>
                              </w:rPr>
                              <w:t>,372.1</w:t>
                            </w:r>
                          </w:p>
                        </w:tc>
                        <w:tc>
                          <w:tcPr>
                            <w:tcW w:w="1063" w:type="dxa"/>
                            <w:tcBorders>
                              <w:top w:val="single" w:sz="4" w:space="0" w:color="auto"/>
                              <w:left w:val="nil"/>
                              <w:bottom w:val="single" w:sz="4" w:space="0" w:color="auto"/>
                              <w:right w:val="single" w:sz="4" w:space="0" w:color="auto"/>
                            </w:tcBorders>
                            <w:shd w:val="clear" w:color="auto" w:fill="auto"/>
                            <w:vAlign w:val="center"/>
                          </w:tcPr>
                          <w:p w14:paraId="76FA7FFE"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1,89</w:t>
                            </w:r>
                            <w:r w:rsidRPr="00FB42E0">
                              <w:rPr>
                                <w:b/>
                                <w:kern w:val="0"/>
                                <w:sz w:val="20"/>
                                <w:szCs w:val="20"/>
                              </w:rPr>
                              <w:t>3</w:t>
                            </w:r>
                            <w:r w:rsidRPr="00FB42E0">
                              <w:rPr>
                                <w:rFonts w:hint="eastAsia"/>
                                <w:b/>
                                <w:kern w:val="0"/>
                                <w:sz w:val="20"/>
                                <w:szCs w:val="20"/>
                              </w:rPr>
                              <w:t>.</w:t>
                            </w:r>
                            <w:r w:rsidRPr="00FB42E0">
                              <w:rPr>
                                <w:b/>
                                <w:kern w:val="0"/>
                                <w:sz w:val="20"/>
                                <w:szCs w:val="20"/>
                              </w:rPr>
                              <w:t>2</w:t>
                            </w:r>
                            <w:r w:rsidRPr="00FB42E0">
                              <w:rPr>
                                <w:rFonts w:hint="eastAsia"/>
                                <w:b/>
                                <w:kern w:val="0"/>
                                <w:sz w:val="20"/>
                                <w:szCs w:val="20"/>
                              </w:rPr>
                              <w:t xml:space="preserve"> </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030D2312" w14:textId="77777777" w:rsidR="0039539D" w:rsidRPr="00FB42E0" w:rsidRDefault="0039539D" w:rsidP="00B226D4">
                            <w:pPr>
                              <w:widowControl/>
                              <w:spacing w:line="220" w:lineRule="atLeast"/>
                              <w:ind w:firstLineChars="0" w:firstLine="0"/>
                              <w:jc w:val="right"/>
                              <w:rPr>
                                <w:b/>
                                <w:bCs/>
                                <w:sz w:val="20"/>
                                <w:szCs w:val="20"/>
                              </w:rPr>
                            </w:pPr>
                            <w:r w:rsidRPr="00FB42E0">
                              <w:rPr>
                                <w:b/>
                                <w:bCs/>
                                <w:sz w:val="20"/>
                                <w:szCs w:val="20"/>
                              </w:rPr>
                              <w:t xml:space="preserve">- </w:t>
                            </w:r>
                            <w:r w:rsidRPr="00FB42E0">
                              <w:rPr>
                                <w:rFonts w:hint="eastAsia"/>
                                <w:b/>
                                <w:bCs/>
                                <w:sz w:val="20"/>
                                <w:szCs w:val="20"/>
                              </w:rPr>
                              <w:t>47</w:t>
                            </w:r>
                            <w:r w:rsidRPr="00FB42E0">
                              <w:rPr>
                                <w:b/>
                                <w:bCs/>
                                <w:sz w:val="20"/>
                                <w:szCs w:val="20"/>
                              </w:rPr>
                              <w:t>8</w:t>
                            </w:r>
                            <w:r w:rsidRPr="00FB42E0">
                              <w:rPr>
                                <w:rFonts w:hint="eastAsia"/>
                                <w:b/>
                                <w:bCs/>
                                <w:sz w:val="20"/>
                                <w:szCs w:val="20"/>
                              </w:rPr>
                              <w:t>.</w:t>
                            </w:r>
                            <w:r w:rsidRPr="00FB42E0">
                              <w:rPr>
                                <w:b/>
                                <w:bCs/>
                                <w:sz w:val="20"/>
                                <w:szCs w:val="20"/>
                              </w:rPr>
                              <w:t>9</w:t>
                            </w:r>
                          </w:p>
                        </w:tc>
                        <w:tc>
                          <w:tcPr>
                            <w:tcW w:w="1075" w:type="dxa"/>
                            <w:tcBorders>
                              <w:top w:val="single" w:sz="4" w:space="0" w:color="auto"/>
                              <w:left w:val="nil"/>
                              <w:bottom w:val="single" w:sz="4" w:space="0" w:color="auto"/>
                              <w:right w:val="single" w:sz="4" w:space="0" w:color="auto"/>
                            </w:tcBorders>
                            <w:shd w:val="clear" w:color="auto" w:fill="auto"/>
                            <w:vAlign w:val="center"/>
                          </w:tcPr>
                          <w:p w14:paraId="2A071D51"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2</w:t>
                            </w:r>
                            <w:r w:rsidRPr="00FB42E0">
                              <w:rPr>
                                <w:b/>
                                <w:kern w:val="0"/>
                                <w:sz w:val="20"/>
                                <w:szCs w:val="20"/>
                              </w:rPr>
                              <w:t>,</w:t>
                            </w:r>
                            <w:r w:rsidRPr="00FB42E0">
                              <w:rPr>
                                <w:rFonts w:cs="Calibri"/>
                                <w:b/>
                                <w:bCs/>
                                <w:kern w:val="0"/>
                                <w:sz w:val="20"/>
                                <w:szCs w:val="20"/>
                              </w:rPr>
                              <w:t>767</w:t>
                            </w:r>
                            <w:r w:rsidRPr="00FB42E0">
                              <w:rPr>
                                <w:b/>
                                <w:kern w:val="0"/>
                                <w:sz w:val="20"/>
                                <w:szCs w:val="20"/>
                              </w:rPr>
                              <w:t>.1</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6DFC739C"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6</w:t>
                            </w:r>
                            <w:r w:rsidRPr="00FB42E0">
                              <w:rPr>
                                <w:b/>
                                <w:kern w:val="0"/>
                                <w:sz w:val="20"/>
                                <w:szCs w:val="20"/>
                              </w:rPr>
                              <w:t>8</w:t>
                            </w:r>
                            <w:r w:rsidRPr="00FB42E0">
                              <w:rPr>
                                <w:rFonts w:hint="eastAsia"/>
                                <w:b/>
                                <w:kern w:val="0"/>
                                <w:sz w:val="20"/>
                                <w:szCs w:val="20"/>
                              </w:rPr>
                              <w:t>.4</w:t>
                            </w:r>
                            <w:r w:rsidRPr="00FB42E0">
                              <w:rPr>
                                <w:b/>
                                <w:kern w:val="0"/>
                                <w:sz w:val="20"/>
                                <w:szCs w:val="20"/>
                              </w:rPr>
                              <w:t>2</w:t>
                            </w:r>
                          </w:p>
                        </w:tc>
                      </w:tr>
                      <w:tr w:rsidR="0039539D" w:rsidRPr="00FB42E0" w14:paraId="60AD8C26" w14:textId="77777777" w:rsidTr="0039539D">
                        <w:trPr>
                          <w:trHeight w:val="138"/>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EBA5C9"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p>
                        </w:tc>
                        <w:tc>
                          <w:tcPr>
                            <w:tcW w:w="1548" w:type="dxa"/>
                            <w:vMerge w:val="restart"/>
                            <w:tcBorders>
                              <w:top w:val="single" w:sz="4" w:space="0" w:color="auto"/>
                              <w:left w:val="single" w:sz="4" w:space="0" w:color="auto"/>
                              <w:right w:val="single" w:sz="4" w:space="0" w:color="auto"/>
                            </w:tcBorders>
                            <w:shd w:val="clear" w:color="auto" w:fill="auto"/>
                            <w:vAlign w:val="center"/>
                          </w:tcPr>
                          <w:p w14:paraId="2843F4E0"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能源署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5215FB95"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民間專案</w:t>
                            </w:r>
                          </w:p>
                        </w:tc>
                        <w:tc>
                          <w:tcPr>
                            <w:tcW w:w="1146" w:type="dxa"/>
                            <w:tcBorders>
                              <w:top w:val="single" w:sz="4" w:space="0" w:color="auto"/>
                              <w:left w:val="nil"/>
                              <w:bottom w:val="single" w:sz="4" w:space="0" w:color="auto"/>
                              <w:right w:val="single" w:sz="4" w:space="0" w:color="auto"/>
                            </w:tcBorders>
                            <w:shd w:val="clear" w:color="auto" w:fill="auto"/>
                            <w:vAlign w:val="center"/>
                          </w:tcPr>
                          <w:p w14:paraId="30616489"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1,767.0</w:t>
                            </w:r>
                          </w:p>
                        </w:tc>
                        <w:tc>
                          <w:tcPr>
                            <w:tcW w:w="1063" w:type="dxa"/>
                            <w:tcBorders>
                              <w:top w:val="single" w:sz="4" w:space="0" w:color="auto"/>
                              <w:left w:val="nil"/>
                              <w:bottom w:val="single" w:sz="4" w:space="0" w:color="auto"/>
                              <w:right w:val="single" w:sz="4" w:space="0" w:color="auto"/>
                            </w:tcBorders>
                            <w:shd w:val="clear" w:color="auto" w:fill="auto"/>
                            <w:vAlign w:val="center"/>
                          </w:tcPr>
                          <w:p w14:paraId="235ABAB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1,55</w:t>
                            </w:r>
                            <w:r w:rsidRPr="00FB42E0">
                              <w:rPr>
                                <w:kern w:val="0"/>
                                <w:sz w:val="20"/>
                                <w:szCs w:val="20"/>
                              </w:rPr>
                              <w:t>2</w:t>
                            </w:r>
                            <w:r w:rsidRPr="00FB42E0">
                              <w:rPr>
                                <w:rFonts w:hint="eastAsia"/>
                                <w:kern w:val="0"/>
                                <w:sz w:val="20"/>
                                <w:szCs w:val="20"/>
                              </w:rPr>
                              <w:t>.</w:t>
                            </w:r>
                            <w:r w:rsidRPr="00FB42E0">
                              <w:rPr>
                                <w:kern w:val="0"/>
                                <w:sz w:val="20"/>
                                <w:szCs w:val="20"/>
                              </w:rPr>
                              <w:t>2</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6AB96A8C"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214.8</w:t>
                            </w:r>
                          </w:p>
                        </w:tc>
                        <w:tc>
                          <w:tcPr>
                            <w:tcW w:w="1075" w:type="dxa"/>
                            <w:tcBorders>
                              <w:top w:val="single" w:sz="4" w:space="0" w:color="auto"/>
                              <w:left w:val="nil"/>
                              <w:bottom w:val="single" w:sz="4" w:space="0" w:color="auto"/>
                              <w:right w:val="single" w:sz="4" w:space="0" w:color="auto"/>
                            </w:tcBorders>
                            <w:shd w:val="clear" w:color="auto" w:fill="auto"/>
                            <w:vAlign w:val="center"/>
                          </w:tcPr>
                          <w:p w14:paraId="663970EC"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1,890.8 </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44ADF56F"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82.</w:t>
                            </w:r>
                            <w:r w:rsidRPr="00FB42E0">
                              <w:rPr>
                                <w:kern w:val="0"/>
                                <w:sz w:val="20"/>
                                <w:szCs w:val="20"/>
                              </w:rPr>
                              <w:t>09</w:t>
                            </w:r>
                          </w:p>
                        </w:tc>
                      </w:tr>
                      <w:tr w:rsidR="0039539D" w:rsidRPr="00FB42E0" w14:paraId="7FF7ADA1" w14:textId="77777777" w:rsidTr="0039539D">
                        <w:trPr>
                          <w:trHeight w:val="14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CE66C10" w14:textId="77777777" w:rsidR="0039539D" w:rsidRPr="00FB42E0" w:rsidRDefault="0039539D" w:rsidP="00167CC6">
                            <w:pPr>
                              <w:widowControl/>
                              <w:spacing w:line="220" w:lineRule="atLeast"/>
                              <w:ind w:leftChars="59" w:left="142" w:firstLineChars="0" w:firstLine="0"/>
                              <w:jc w:val="center"/>
                              <w:rPr>
                                <w:rFonts w:cs="Calibri"/>
                                <w:kern w:val="0"/>
                                <w:sz w:val="20"/>
                                <w:szCs w:val="20"/>
                              </w:rPr>
                            </w:pPr>
                          </w:p>
                        </w:tc>
                        <w:tc>
                          <w:tcPr>
                            <w:tcW w:w="1548" w:type="dxa"/>
                            <w:vMerge/>
                            <w:tcBorders>
                              <w:left w:val="single" w:sz="4" w:space="0" w:color="auto"/>
                              <w:bottom w:val="single" w:sz="4" w:space="0" w:color="auto"/>
                              <w:right w:val="single" w:sz="4" w:space="0" w:color="auto"/>
                            </w:tcBorders>
                            <w:shd w:val="clear" w:color="auto" w:fill="auto"/>
                            <w:vAlign w:val="center"/>
                          </w:tcPr>
                          <w:p w14:paraId="2ECC8EFC" w14:textId="77777777" w:rsidR="0039539D" w:rsidRPr="00FB42E0" w:rsidRDefault="0039539D" w:rsidP="00167CC6">
                            <w:pPr>
                              <w:widowControl/>
                              <w:spacing w:line="220" w:lineRule="atLeast"/>
                              <w:ind w:leftChars="59" w:left="142" w:firstLineChars="0" w:firstLine="0"/>
                              <w:rPr>
                                <w:rFonts w:cs="Calibri"/>
                                <w:kern w:val="0"/>
                                <w:sz w:val="20"/>
                                <w:szCs w:val="20"/>
                              </w:rPr>
                            </w:pPr>
                          </w:p>
                        </w:tc>
                        <w:tc>
                          <w:tcPr>
                            <w:tcW w:w="2034" w:type="dxa"/>
                            <w:tcBorders>
                              <w:top w:val="single" w:sz="4" w:space="0" w:color="auto"/>
                              <w:left w:val="nil"/>
                              <w:bottom w:val="single" w:sz="4" w:space="0" w:color="auto"/>
                              <w:right w:val="single" w:sz="4" w:space="0" w:color="auto"/>
                            </w:tcBorders>
                            <w:shd w:val="clear" w:color="auto" w:fill="auto"/>
                            <w:vAlign w:val="center"/>
                          </w:tcPr>
                          <w:p w14:paraId="7896260C"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屏東專案</w:t>
                            </w:r>
                          </w:p>
                        </w:tc>
                        <w:tc>
                          <w:tcPr>
                            <w:tcW w:w="1146" w:type="dxa"/>
                            <w:tcBorders>
                              <w:top w:val="single" w:sz="4" w:space="0" w:color="auto"/>
                              <w:left w:val="nil"/>
                              <w:bottom w:val="single" w:sz="4" w:space="0" w:color="auto"/>
                              <w:right w:val="single" w:sz="4" w:space="0" w:color="auto"/>
                            </w:tcBorders>
                            <w:shd w:val="clear" w:color="auto" w:fill="auto"/>
                            <w:vAlign w:val="center"/>
                          </w:tcPr>
                          <w:p w14:paraId="333E85A8"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542.7</w:t>
                            </w:r>
                          </w:p>
                        </w:tc>
                        <w:tc>
                          <w:tcPr>
                            <w:tcW w:w="1063" w:type="dxa"/>
                            <w:tcBorders>
                              <w:top w:val="single" w:sz="4" w:space="0" w:color="auto"/>
                              <w:left w:val="nil"/>
                              <w:bottom w:val="single" w:sz="4" w:space="0" w:color="auto"/>
                              <w:right w:val="single" w:sz="4" w:space="0" w:color="auto"/>
                            </w:tcBorders>
                            <w:shd w:val="clear" w:color="auto" w:fill="auto"/>
                            <w:vAlign w:val="center"/>
                          </w:tcPr>
                          <w:p w14:paraId="009A5C12"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322.5</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CAD071"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220.2</w:t>
                            </w:r>
                          </w:p>
                        </w:tc>
                        <w:tc>
                          <w:tcPr>
                            <w:tcW w:w="1075" w:type="dxa"/>
                            <w:tcBorders>
                              <w:top w:val="single" w:sz="4" w:space="0" w:color="auto"/>
                              <w:left w:val="nil"/>
                              <w:bottom w:val="single" w:sz="4" w:space="0" w:color="auto"/>
                              <w:right w:val="single" w:sz="4" w:space="0" w:color="auto"/>
                            </w:tcBorders>
                            <w:shd w:val="clear" w:color="auto" w:fill="auto"/>
                            <w:vAlign w:val="center"/>
                          </w:tcPr>
                          <w:p w14:paraId="4BAB57D7"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803.3 </w:t>
                            </w:r>
                          </w:p>
                        </w:tc>
                        <w:tc>
                          <w:tcPr>
                            <w:tcW w:w="1184" w:type="dxa"/>
                            <w:tcBorders>
                              <w:top w:val="single" w:sz="4" w:space="0" w:color="auto"/>
                              <w:left w:val="nil"/>
                              <w:bottom w:val="single" w:sz="4" w:space="0" w:color="auto"/>
                              <w:right w:val="single" w:sz="4" w:space="0" w:color="auto"/>
                            </w:tcBorders>
                            <w:shd w:val="clear" w:color="auto" w:fill="auto"/>
                            <w:noWrap/>
                            <w:vAlign w:val="center"/>
                          </w:tcPr>
                          <w:p w14:paraId="0755C1C7"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40.15</w:t>
                            </w:r>
                          </w:p>
                        </w:tc>
                      </w:tr>
                      <w:tr w:rsidR="0039539D" w:rsidRPr="00FB42E0" w14:paraId="3C7344BA" w14:textId="77777777" w:rsidTr="0039539D">
                        <w:trPr>
                          <w:trHeight w:val="65"/>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CCFE7C" w14:textId="77777777" w:rsidR="0039539D" w:rsidRPr="00FB42E0" w:rsidRDefault="0039539D" w:rsidP="00167CC6">
                            <w:pPr>
                              <w:widowControl/>
                              <w:spacing w:line="220" w:lineRule="atLeast"/>
                              <w:ind w:leftChars="59" w:left="142" w:firstLineChars="0" w:firstLine="0"/>
                              <w:jc w:val="right"/>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624BC4C5"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台灣電力公司</w:t>
                            </w:r>
                          </w:p>
                        </w:tc>
                        <w:tc>
                          <w:tcPr>
                            <w:tcW w:w="2034" w:type="dxa"/>
                            <w:tcBorders>
                              <w:top w:val="single" w:sz="4" w:space="0" w:color="auto"/>
                              <w:left w:val="nil"/>
                              <w:bottom w:val="single" w:sz="4" w:space="0" w:color="auto"/>
                              <w:right w:val="single" w:sz="4" w:space="0" w:color="auto"/>
                            </w:tcBorders>
                            <w:shd w:val="clear" w:color="auto" w:fill="auto"/>
                            <w:vAlign w:val="center"/>
                          </w:tcPr>
                          <w:p w14:paraId="0FC89EB9"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其他地面</w:t>
                            </w:r>
                          </w:p>
                        </w:tc>
                        <w:tc>
                          <w:tcPr>
                            <w:tcW w:w="1146" w:type="dxa"/>
                            <w:tcBorders>
                              <w:top w:val="single" w:sz="4" w:space="0" w:color="auto"/>
                              <w:left w:val="nil"/>
                              <w:bottom w:val="single" w:sz="4" w:space="0" w:color="auto"/>
                              <w:right w:val="single" w:sz="4" w:space="0" w:color="auto"/>
                            </w:tcBorders>
                            <w:shd w:val="clear" w:color="auto" w:fill="auto"/>
                            <w:vAlign w:val="center"/>
                          </w:tcPr>
                          <w:p w14:paraId="1E7DDAE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62.4</w:t>
                            </w:r>
                          </w:p>
                        </w:tc>
                        <w:tc>
                          <w:tcPr>
                            <w:tcW w:w="1063" w:type="dxa"/>
                            <w:tcBorders>
                              <w:top w:val="single" w:sz="4" w:space="0" w:color="auto"/>
                              <w:left w:val="nil"/>
                              <w:bottom w:val="single" w:sz="4" w:space="0" w:color="auto"/>
                              <w:right w:val="single" w:sz="4" w:space="0" w:color="auto"/>
                            </w:tcBorders>
                            <w:shd w:val="clear" w:color="auto" w:fill="auto"/>
                            <w:vAlign w:val="center"/>
                          </w:tcPr>
                          <w:p w14:paraId="5D44870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18.5</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28FCAB40" w14:textId="77777777" w:rsidR="0039539D" w:rsidRPr="00FB42E0" w:rsidRDefault="0039539D" w:rsidP="00B226D4">
                            <w:pPr>
                              <w:spacing w:line="220" w:lineRule="atLeast"/>
                              <w:ind w:firstLineChars="0" w:firstLine="0"/>
                              <w:jc w:val="right"/>
                              <w:rPr>
                                <w:kern w:val="0"/>
                                <w:sz w:val="20"/>
                                <w:szCs w:val="20"/>
                              </w:rPr>
                            </w:pPr>
                            <w:r w:rsidRPr="00FB42E0">
                              <w:rPr>
                                <w:b/>
                                <w:bCs/>
                                <w:sz w:val="20"/>
                                <w:szCs w:val="20"/>
                              </w:rPr>
                              <w:t xml:space="preserve">- </w:t>
                            </w:r>
                            <w:r w:rsidRPr="00FB42E0">
                              <w:rPr>
                                <w:kern w:val="0"/>
                                <w:sz w:val="20"/>
                                <w:szCs w:val="20"/>
                              </w:rPr>
                              <w:t>43.9</w:t>
                            </w:r>
                          </w:p>
                        </w:tc>
                        <w:tc>
                          <w:tcPr>
                            <w:tcW w:w="1075" w:type="dxa"/>
                            <w:tcBorders>
                              <w:top w:val="single" w:sz="4" w:space="0" w:color="auto"/>
                              <w:left w:val="nil"/>
                              <w:bottom w:val="single" w:sz="4" w:space="0" w:color="auto"/>
                              <w:right w:val="single" w:sz="4" w:space="0" w:color="auto"/>
                            </w:tcBorders>
                            <w:shd w:val="clear" w:color="auto" w:fill="auto"/>
                            <w:vAlign w:val="center"/>
                          </w:tcPr>
                          <w:p w14:paraId="00428754"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73.0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134E4329"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25.34</w:t>
                            </w:r>
                          </w:p>
                        </w:tc>
                      </w:tr>
                      <w:tr w:rsidR="0039539D" w:rsidRPr="00FB42E0" w14:paraId="32A98199" w14:textId="77777777" w:rsidTr="0039539D">
                        <w:trPr>
                          <w:trHeight w:val="184"/>
                        </w:trPr>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206AB2" w14:textId="77777777" w:rsidR="0039539D" w:rsidRPr="00FB42E0" w:rsidRDefault="0039539D" w:rsidP="00167CC6">
                            <w:pPr>
                              <w:widowControl/>
                              <w:spacing w:line="220" w:lineRule="atLeast"/>
                              <w:ind w:left="-28" w:firstLineChars="0" w:firstLine="0"/>
                              <w:jc w:val="center"/>
                              <w:rPr>
                                <w:rFonts w:cs="Calibri"/>
                                <w:kern w:val="0"/>
                                <w:sz w:val="20"/>
                                <w:szCs w:val="20"/>
                              </w:rPr>
                            </w:pPr>
                            <w:r w:rsidRPr="00FB42E0">
                              <w:rPr>
                                <w:rFonts w:cs="Calibri" w:hint="eastAsia"/>
                                <w:kern w:val="0"/>
                                <w:sz w:val="20"/>
                                <w:szCs w:val="20"/>
                              </w:rPr>
                              <w:t>農業部</w:t>
                            </w:r>
                          </w:p>
                        </w:tc>
                        <w:tc>
                          <w:tcPr>
                            <w:tcW w:w="35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9F386" w14:textId="77777777" w:rsidR="0039539D" w:rsidRPr="00FB42E0" w:rsidRDefault="0039539D" w:rsidP="00167CC6">
                            <w:pPr>
                              <w:widowControl/>
                              <w:spacing w:line="220" w:lineRule="atLeast"/>
                              <w:ind w:leftChars="59" w:left="142" w:firstLineChars="0" w:firstLine="0"/>
                              <w:jc w:val="center"/>
                              <w:rPr>
                                <w:rFonts w:cs="Calibri"/>
                                <w:b/>
                                <w:kern w:val="0"/>
                                <w:sz w:val="20"/>
                                <w:szCs w:val="20"/>
                              </w:rPr>
                            </w:pPr>
                            <w:r w:rsidRPr="00FB42E0">
                              <w:rPr>
                                <w:rFonts w:cs="Calibri" w:hint="eastAsia"/>
                                <w:b/>
                                <w:kern w:val="0"/>
                                <w:sz w:val="20"/>
                                <w:szCs w:val="20"/>
                              </w:rPr>
                              <w:t>小　計</w:t>
                            </w:r>
                          </w:p>
                        </w:tc>
                        <w:tc>
                          <w:tcPr>
                            <w:tcW w:w="1146" w:type="dxa"/>
                            <w:tcBorders>
                              <w:top w:val="single" w:sz="4" w:space="0" w:color="auto"/>
                              <w:left w:val="nil"/>
                              <w:bottom w:val="single" w:sz="4" w:space="0" w:color="auto"/>
                              <w:right w:val="single" w:sz="4" w:space="0" w:color="auto"/>
                            </w:tcBorders>
                            <w:shd w:val="clear" w:color="auto" w:fill="auto"/>
                            <w:vAlign w:val="center"/>
                          </w:tcPr>
                          <w:p w14:paraId="45F032BF" w14:textId="77777777" w:rsidR="0039539D" w:rsidRPr="00FB42E0" w:rsidRDefault="0039539D" w:rsidP="00B226D4">
                            <w:pPr>
                              <w:widowControl/>
                              <w:spacing w:line="220" w:lineRule="atLeast"/>
                              <w:ind w:firstLineChars="0" w:firstLine="0"/>
                              <w:jc w:val="right"/>
                              <w:rPr>
                                <w:b/>
                                <w:kern w:val="0"/>
                                <w:sz w:val="20"/>
                                <w:szCs w:val="20"/>
                              </w:rPr>
                            </w:pPr>
                            <w:r w:rsidRPr="00FB42E0">
                              <w:rPr>
                                <w:b/>
                                <w:kern w:val="0"/>
                                <w:sz w:val="20"/>
                                <w:szCs w:val="20"/>
                              </w:rPr>
                              <w:t>5,445.5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2AD7A5C6" w14:textId="77777777" w:rsidR="0039539D" w:rsidRPr="00FB42E0" w:rsidRDefault="0039539D" w:rsidP="00B226D4">
                            <w:pPr>
                              <w:spacing w:line="220" w:lineRule="atLeast"/>
                              <w:ind w:firstLineChars="0" w:firstLine="0"/>
                              <w:jc w:val="right"/>
                              <w:rPr>
                                <w:b/>
                                <w:kern w:val="0"/>
                                <w:sz w:val="20"/>
                                <w:szCs w:val="20"/>
                              </w:rPr>
                            </w:pPr>
                            <w:r w:rsidRPr="00FB42E0">
                              <w:rPr>
                                <w:rFonts w:hint="eastAsia"/>
                                <w:b/>
                                <w:kern w:val="0"/>
                                <w:sz w:val="20"/>
                                <w:szCs w:val="20"/>
                              </w:rPr>
                              <w:t>3,827.6</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2DFF7559" w14:textId="77777777" w:rsidR="0039539D" w:rsidRPr="00FB42E0" w:rsidRDefault="0039539D" w:rsidP="00B226D4">
                            <w:pPr>
                              <w:widowControl/>
                              <w:spacing w:line="220" w:lineRule="atLeast"/>
                              <w:ind w:firstLineChars="0" w:firstLine="0"/>
                              <w:jc w:val="right"/>
                              <w:rPr>
                                <w:b/>
                                <w:kern w:val="0"/>
                                <w:sz w:val="20"/>
                                <w:szCs w:val="20"/>
                              </w:rPr>
                            </w:pPr>
                            <w:r w:rsidRPr="00FB42E0">
                              <w:rPr>
                                <w:b/>
                                <w:kern w:val="0"/>
                                <w:sz w:val="20"/>
                                <w:szCs w:val="20"/>
                              </w:rPr>
                              <w:t>- 1,617.9</w:t>
                            </w:r>
                          </w:p>
                        </w:tc>
                        <w:tc>
                          <w:tcPr>
                            <w:tcW w:w="1075" w:type="dxa"/>
                            <w:tcBorders>
                              <w:top w:val="single" w:sz="4" w:space="0" w:color="auto"/>
                              <w:left w:val="nil"/>
                              <w:bottom w:val="single" w:sz="4" w:space="0" w:color="auto"/>
                              <w:right w:val="single" w:sz="4" w:space="0" w:color="auto"/>
                            </w:tcBorders>
                            <w:shd w:val="clear" w:color="auto" w:fill="auto"/>
                            <w:vAlign w:val="center"/>
                          </w:tcPr>
                          <w:p w14:paraId="3C4597B2"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9</w:t>
                            </w:r>
                            <w:r w:rsidRPr="00FB42E0">
                              <w:rPr>
                                <w:b/>
                                <w:kern w:val="0"/>
                                <w:sz w:val="20"/>
                                <w:szCs w:val="20"/>
                              </w:rPr>
                              <w:t>,</w:t>
                            </w:r>
                            <w:r w:rsidRPr="00FB42E0">
                              <w:rPr>
                                <w:rFonts w:cs="Calibri"/>
                                <w:b/>
                                <w:bCs/>
                                <w:kern w:val="0"/>
                                <w:sz w:val="20"/>
                                <w:szCs w:val="20"/>
                              </w:rPr>
                              <w:t>073</w:t>
                            </w:r>
                            <w:r w:rsidRPr="00FB42E0">
                              <w:rPr>
                                <w:b/>
                                <w:kern w:val="0"/>
                                <w:sz w:val="20"/>
                                <w:szCs w:val="20"/>
                              </w:rPr>
                              <w:t>.3</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4D962A0" w14:textId="77777777" w:rsidR="0039539D" w:rsidRPr="00FB42E0" w:rsidRDefault="0039539D" w:rsidP="00B226D4">
                            <w:pPr>
                              <w:widowControl/>
                              <w:spacing w:line="220" w:lineRule="atLeast"/>
                              <w:ind w:firstLineChars="0" w:firstLine="0"/>
                              <w:jc w:val="right"/>
                              <w:rPr>
                                <w:b/>
                                <w:kern w:val="0"/>
                                <w:sz w:val="20"/>
                                <w:szCs w:val="20"/>
                              </w:rPr>
                            </w:pPr>
                            <w:r w:rsidRPr="00FB42E0">
                              <w:rPr>
                                <w:rFonts w:hint="eastAsia"/>
                                <w:b/>
                                <w:kern w:val="0"/>
                                <w:sz w:val="20"/>
                                <w:szCs w:val="20"/>
                              </w:rPr>
                              <w:t>4</w:t>
                            </w:r>
                            <w:r w:rsidRPr="00FB42E0">
                              <w:rPr>
                                <w:b/>
                                <w:kern w:val="0"/>
                                <w:sz w:val="20"/>
                                <w:szCs w:val="20"/>
                              </w:rPr>
                              <w:t>2.19</w:t>
                            </w:r>
                          </w:p>
                        </w:tc>
                      </w:tr>
                      <w:tr w:rsidR="0039539D" w:rsidRPr="00FB42E0" w14:paraId="79C078A6" w14:textId="77777777" w:rsidTr="0039539D">
                        <w:trPr>
                          <w:trHeight w:val="189"/>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DD8C85"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6D649E29"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漁業署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48146E8D" w14:textId="77777777" w:rsidR="0039539D" w:rsidRPr="00FB42E0" w:rsidRDefault="0039539D" w:rsidP="00167CC6">
                            <w:pPr>
                              <w:widowControl/>
                              <w:spacing w:line="220" w:lineRule="atLeast"/>
                              <w:ind w:firstLineChars="0" w:firstLine="0"/>
                              <w:rPr>
                                <w:rFonts w:cs="Calibri"/>
                                <w:bCs/>
                                <w:kern w:val="0"/>
                                <w:sz w:val="20"/>
                                <w:szCs w:val="20"/>
                              </w:rPr>
                            </w:pPr>
                            <w:proofErr w:type="gramStart"/>
                            <w:r w:rsidRPr="00FB42E0">
                              <w:rPr>
                                <w:rFonts w:cs="Calibri" w:hint="eastAsia"/>
                                <w:bCs/>
                                <w:kern w:val="0"/>
                                <w:sz w:val="20"/>
                                <w:szCs w:val="20"/>
                              </w:rPr>
                              <w:t>漁電共生</w:t>
                            </w:r>
                            <w:proofErr w:type="gramEnd"/>
                            <w:r>
                              <w:rPr>
                                <w:bCs/>
                                <w:kern w:val="0"/>
                                <w:sz w:val="20"/>
                                <w:szCs w:val="20"/>
                              </w:rPr>
                              <w:t>（</w:t>
                            </w:r>
                            <w:r w:rsidRPr="00FB42E0">
                              <w:rPr>
                                <w:rFonts w:cs="Calibri" w:hint="eastAsia"/>
                                <w:bCs/>
                                <w:kern w:val="0"/>
                                <w:sz w:val="20"/>
                                <w:szCs w:val="20"/>
                              </w:rPr>
                              <w:t>室內</w:t>
                            </w:r>
                            <w:r w:rsidRPr="00FB42E0">
                              <w:rPr>
                                <w:bCs/>
                                <w:kern w:val="0"/>
                                <w:sz w:val="20"/>
                                <w:szCs w:val="20"/>
                              </w:rPr>
                              <w:t>/</w:t>
                            </w:r>
                            <w:r w:rsidRPr="00FB42E0">
                              <w:rPr>
                                <w:rFonts w:cs="Calibri" w:hint="eastAsia"/>
                                <w:bCs/>
                                <w:kern w:val="0"/>
                                <w:sz w:val="20"/>
                                <w:szCs w:val="20"/>
                              </w:rPr>
                              <w:t>外</w:t>
                            </w:r>
                            <w:r>
                              <w:rPr>
                                <w:bCs/>
                                <w:kern w:val="0"/>
                                <w:sz w:val="20"/>
                                <w:szCs w:val="20"/>
                              </w:rPr>
                              <w:t>）</w:t>
                            </w:r>
                          </w:p>
                        </w:tc>
                        <w:tc>
                          <w:tcPr>
                            <w:tcW w:w="1146" w:type="dxa"/>
                            <w:tcBorders>
                              <w:top w:val="single" w:sz="4" w:space="0" w:color="auto"/>
                              <w:left w:val="nil"/>
                              <w:bottom w:val="single" w:sz="4" w:space="0" w:color="auto"/>
                              <w:right w:val="single" w:sz="4" w:space="0" w:color="auto"/>
                            </w:tcBorders>
                            <w:shd w:val="clear" w:color="auto" w:fill="auto"/>
                            <w:vAlign w:val="center"/>
                          </w:tcPr>
                          <w:p w14:paraId="52E1E12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2,088.4</w:t>
                            </w:r>
                          </w:p>
                        </w:tc>
                        <w:tc>
                          <w:tcPr>
                            <w:tcW w:w="1063" w:type="dxa"/>
                            <w:tcBorders>
                              <w:top w:val="single" w:sz="4" w:space="0" w:color="auto"/>
                              <w:left w:val="nil"/>
                              <w:bottom w:val="single" w:sz="4" w:space="0" w:color="auto"/>
                              <w:right w:val="single" w:sz="4" w:space="0" w:color="auto"/>
                            </w:tcBorders>
                            <w:shd w:val="clear" w:color="auto" w:fill="auto"/>
                            <w:vAlign w:val="center"/>
                          </w:tcPr>
                          <w:p w14:paraId="3E885FE7"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997.2</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10D3F19E"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1,091.2</w:t>
                            </w:r>
                          </w:p>
                        </w:tc>
                        <w:tc>
                          <w:tcPr>
                            <w:tcW w:w="1075" w:type="dxa"/>
                            <w:tcBorders>
                              <w:top w:val="single" w:sz="4" w:space="0" w:color="auto"/>
                              <w:left w:val="nil"/>
                              <w:bottom w:val="single" w:sz="4" w:space="0" w:color="auto"/>
                              <w:right w:val="single" w:sz="4" w:space="0" w:color="auto"/>
                            </w:tcBorders>
                            <w:shd w:val="clear" w:color="auto" w:fill="auto"/>
                            <w:vAlign w:val="center"/>
                          </w:tcPr>
                          <w:p w14:paraId="2DE905ED"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4,428.3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F953288"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22.52</w:t>
                            </w:r>
                          </w:p>
                        </w:tc>
                      </w:tr>
                      <w:tr w:rsidR="0039539D" w:rsidRPr="00FB42E0" w14:paraId="2DD82262" w14:textId="77777777" w:rsidTr="0039539D">
                        <w:trPr>
                          <w:trHeight w:val="18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E17210"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vMerge w:val="restart"/>
                            <w:tcBorders>
                              <w:top w:val="single" w:sz="4" w:space="0" w:color="auto"/>
                              <w:left w:val="single" w:sz="4" w:space="0" w:color="auto"/>
                              <w:right w:val="single" w:sz="4" w:space="0" w:color="auto"/>
                            </w:tcBorders>
                            <w:shd w:val="clear" w:color="auto" w:fill="auto"/>
                            <w:vAlign w:val="center"/>
                          </w:tcPr>
                          <w:p w14:paraId="4EE1B018"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資源永續利用司</w:t>
                            </w:r>
                          </w:p>
                        </w:tc>
                        <w:tc>
                          <w:tcPr>
                            <w:tcW w:w="2034" w:type="dxa"/>
                            <w:tcBorders>
                              <w:top w:val="single" w:sz="4" w:space="0" w:color="auto"/>
                              <w:left w:val="nil"/>
                              <w:bottom w:val="single" w:sz="4" w:space="0" w:color="auto"/>
                              <w:right w:val="single" w:sz="4" w:space="0" w:color="auto"/>
                            </w:tcBorders>
                            <w:shd w:val="clear" w:color="auto" w:fill="auto"/>
                            <w:vAlign w:val="center"/>
                          </w:tcPr>
                          <w:p w14:paraId="432D7238"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低地力變更</w:t>
                            </w:r>
                          </w:p>
                        </w:tc>
                        <w:tc>
                          <w:tcPr>
                            <w:tcW w:w="1146" w:type="dxa"/>
                            <w:tcBorders>
                              <w:top w:val="single" w:sz="4" w:space="0" w:color="auto"/>
                              <w:left w:val="nil"/>
                              <w:bottom w:val="single" w:sz="4" w:space="0" w:color="auto"/>
                              <w:right w:val="single" w:sz="4" w:space="0" w:color="auto"/>
                            </w:tcBorders>
                            <w:shd w:val="clear" w:color="auto" w:fill="auto"/>
                            <w:vAlign w:val="center"/>
                          </w:tcPr>
                          <w:p w14:paraId="41839E98"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451.9</w:t>
                            </w:r>
                          </w:p>
                        </w:tc>
                        <w:tc>
                          <w:tcPr>
                            <w:tcW w:w="1063" w:type="dxa"/>
                            <w:tcBorders>
                              <w:top w:val="single" w:sz="4" w:space="0" w:color="auto"/>
                              <w:left w:val="nil"/>
                              <w:bottom w:val="single" w:sz="4" w:space="0" w:color="auto"/>
                              <w:right w:val="single" w:sz="4" w:space="0" w:color="auto"/>
                            </w:tcBorders>
                            <w:shd w:val="clear" w:color="auto" w:fill="auto"/>
                            <w:vAlign w:val="center"/>
                          </w:tcPr>
                          <w:p w14:paraId="7167F54C"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195.8</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3A5AC6"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256.1</w:t>
                            </w:r>
                          </w:p>
                        </w:tc>
                        <w:tc>
                          <w:tcPr>
                            <w:tcW w:w="1075" w:type="dxa"/>
                            <w:tcBorders>
                              <w:top w:val="single" w:sz="4" w:space="0" w:color="auto"/>
                              <w:left w:val="nil"/>
                              <w:bottom w:val="single" w:sz="4" w:space="0" w:color="auto"/>
                              <w:right w:val="single" w:sz="4" w:space="0" w:color="auto"/>
                            </w:tcBorders>
                            <w:shd w:val="clear" w:color="auto" w:fill="auto"/>
                            <w:vAlign w:val="center"/>
                          </w:tcPr>
                          <w:p w14:paraId="25B922A4"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900.0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4A72B6B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21.76</w:t>
                            </w:r>
                          </w:p>
                        </w:tc>
                      </w:tr>
                      <w:tr w:rsidR="0039539D" w:rsidRPr="00FB42E0" w14:paraId="1E6FF5BA" w14:textId="77777777" w:rsidTr="0039539D">
                        <w:trPr>
                          <w:trHeight w:val="116"/>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ABE144"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vMerge/>
                            <w:tcBorders>
                              <w:left w:val="single" w:sz="4" w:space="0" w:color="auto"/>
                              <w:bottom w:val="single" w:sz="4" w:space="0" w:color="auto"/>
                              <w:right w:val="single" w:sz="4" w:space="0" w:color="auto"/>
                            </w:tcBorders>
                            <w:shd w:val="clear" w:color="auto" w:fill="auto"/>
                            <w:vAlign w:val="center"/>
                          </w:tcPr>
                          <w:p w14:paraId="77EDDB78" w14:textId="77777777" w:rsidR="0039539D" w:rsidRPr="00FB42E0" w:rsidRDefault="0039539D" w:rsidP="00167CC6">
                            <w:pPr>
                              <w:spacing w:line="220" w:lineRule="atLeast"/>
                              <w:ind w:firstLineChars="0" w:firstLine="0"/>
                              <w:rPr>
                                <w:rFonts w:cs="Calibri"/>
                                <w:kern w:val="0"/>
                                <w:sz w:val="20"/>
                                <w:szCs w:val="20"/>
                              </w:rPr>
                            </w:pPr>
                          </w:p>
                        </w:tc>
                        <w:tc>
                          <w:tcPr>
                            <w:tcW w:w="2034" w:type="dxa"/>
                            <w:tcBorders>
                              <w:top w:val="single" w:sz="4" w:space="0" w:color="auto"/>
                              <w:left w:val="nil"/>
                              <w:bottom w:val="single" w:sz="4" w:space="0" w:color="auto"/>
                              <w:right w:val="single" w:sz="4" w:space="0" w:color="auto"/>
                            </w:tcBorders>
                            <w:shd w:val="clear" w:color="auto" w:fill="auto"/>
                            <w:vAlign w:val="center"/>
                          </w:tcPr>
                          <w:p w14:paraId="7B098EC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不利農業經營</w:t>
                            </w:r>
                          </w:p>
                        </w:tc>
                        <w:tc>
                          <w:tcPr>
                            <w:tcW w:w="1146" w:type="dxa"/>
                            <w:tcBorders>
                              <w:top w:val="single" w:sz="4" w:space="0" w:color="auto"/>
                              <w:left w:val="nil"/>
                              <w:bottom w:val="single" w:sz="4" w:space="0" w:color="auto"/>
                              <w:right w:val="single" w:sz="4" w:space="0" w:color="auto"/>
                            </w:tcBorders>
                            <w:shd w:val="clear" w:color="auto" w:fill="auto"/>
                            <w:vAlign w:val="center"/>
                          </w:tcPr>
                          <w:p w14:paraId="38B6DEED"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425.5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5A930F53"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366.8</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6BFCC33"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58.7</w:t>
                            </w:r>
                          </w:p>
                        </w:tc>
                        <w:tc>
                          <w:tcPr>
                            <w:tcW w:w="1075" w:type="dxa"/>
                            <w:tcBorders>
                              <w:top w:val="single" w:sz="4" w:space="0" w:color="auto"/>
                              <w:left w:val="nil"/>
                              <w:bottom w:val="single" w:sz="4" w:space="0" w:color="auto"/>
                              <w:right w:val="single" w:sz="4" w:space="0" w:color="auto"/>
                            </w:tcBorders>
                            <w:shd w:val="clear" w:color="auto" w:fill="auto"/>
                            <w:vAlign w:val="center"/>
                          </w:tcPr>
                          <w:p w14:paraId="1709B3B2"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600.0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6A3F6E1B"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61.13</w:t>
                            </w:r>
                          </w:p>
                        </w:tc>
                      </w:tr>
                      <w:tr w:rsidR="0039539D" w:rsidRPr="00FB42E0" w14:paraId="56931A2C" w14:textId="77777777" w:rsidTr="0039539D">
                        <w:trPr>
                          <w:trHeight w:val="193"/>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3293F9"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57638229"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農田水利署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1F853C68" w14:textId="77777777" w:rsidR="0039539D" w:rsidRPr="00FB42E0" w:rsidRDefault="0039539D" w:rsidP="00167CC6">
                            <w:pPr>
                              <w:widowControl/>
                              <w:spacing w:line="220" w:lineRule="atLeast"/>
                              <w:ind w:firstLineChars="0" w:firstLine="0"/>
                              <w:rPr>
                                <w:rFonts w:cs="Calibri"/>
                                <w:bCs/>
                                <w:kern w:val="0"/>
                                <w:sz w:val="20"/>
                                <w:szCs w:val="20"/>
                              </w:rPr>
                            </w:pPr>
                            <w:proofErr w:type="gramStart"/>
                            <w:r w:rsidRPr="00FB42E0">
                              <w:rPr>
                                <w:rFonts w:cs="Calibri" w:hint="eastAsia"/>
                                <w:bCs/>
                                <w:kern w:val="0"/>
                                <w:sz w:val="20"/>
                                <w:szCs w:val="20"/>
                              </w:rPr>
                              <w:t>埤</w:t>
                            </w:r>
                            <w:proofErr w:type="gramEnd"/>
                            <w:r w:rsidRPr="00FB42E0">
                              <w:rPr>
                                <w:rFonts w:cs="Calibri" w:hint="eastAsia"/>
                                <w:bCs/>
                                <w:kern w:val="0"/>
                                <w:sz w:val="20"/>
                                <w:szCs w:val="20"/>
                              </w:rPr>
                              <w:t>塘</w:t>
                            </w:r>
                            <w:proofErr w:type="gramStart"/>
                            <w:r w:rsidRPr="00FB42E0">
                              <w:rPr>
                                <w:rFonts w:cs="Calibri" w:hint="eastAsia"/>
                                <w:bCs/>
                                <w:kern w:val="0"/>
                                <w:sz w:val="20"/>
                                <w:szCs w:val="20"/>
                              </w:rPr>
                              <w:t>圳</w:t>
                            </w:r>
                            <w:proofErr w:type="gramEnd"/>
                            <w:r w:rsidRPr="00FB42E0">
                              <w:rPr>
                                <w:rFonts w:cs="Calibri" w:hint="eastAsia"/>
                                <w:bCs/>
                                <w:kern w:val="0"/>
                                <w:sz w:val="20"/>
                                <w:szCs w:val="20"/>
                              </w:rPr>
                              <w:t>路</w:t>
                            </w:r>
                          </w:p>
                        </w:tc>
                        <w:tc>
                          <w:tcPr>
                            <w:tcW w:w="1146" w:type="dxa"/>
                            <w:tcBorders>
                              <w:top w:val="single" w:sz="4" w:space="0" w:color="auto"/>
                              <w:left w:val="nil"/>
                              <w:bottom w:val="single" w:sz="4" w:space="0" w:color="auto"/>
                              <w:right w:val="single" w:sz="4" w:space="0" w:color="auto"/>
                            </w:tcBorders>
                            <w:shd w:val="clear" w:color="auto" w:fill="auto"/>
                            <w:vAlign w:val="center"/>
                          </w:tcPr>
                          <w:p w14:paraId="556B2FA1" w14:textId="77777777" w:rsidR="0039539D" w:rsidRPr="00FB42E0" w:rsidRDefault="0039539D" w:rsidP="00B226D4">
                            <w:pPr>
                              <w:widowControl/>
                              <w:spacing w:line="220" w:lineRule="atLeast"/>
                              <w:ind w:firstLineChars="0" w:firstLine="0"/>
                              <w:jc w:val="right"/>
                              <w:rPr>
                                <w:bCs/>
                                <w:kern w:val="0"/>
                                <w:sz w:val="20"/>
                                <w:szCs w:val="20"/>
                              </w:rPr>
                            </w:pPr>
                            <w:r w:rsidRPr="00FB42E0">
                              <w:rPr>
                                <w:rFonts w:hint="eastAsia"/>
                                <w:bCs/>
                                <w:kern w:val="0"/>
                                <w:sz w:val="20"/>
                                <w:szCs w:val="20"/>
                              </w:rPr>
                              <w:t>295.5</w:t>
                            </w:r>
                          </w:p>
                        </w:tc>
                        <w:tc>
                          <w:tcPr>
                            <w:tcW w:w="1063" w:type="dxa"/>
                            <w:tcBorders>
                              <w:top w:val="single" w:sz="4" w:space="0" w:color="auto"/>
                              <w:left w:val="nil"/>
                              <w:bottom w:val="single" w:sz="4" w:space="0" w:color="auto"/>
                              <w:right w:val="single" w:sz="4" w:space="0" w:color="auto"/>
                            </w:tcBorders>
                            <w:shd w:val="clear" w:color="auto" w:fill="auto"/>
                            <w:vAlign w:val="center"/>
                          </w:tcPr>
                          <w:p w14:paraId="0C0F2921" w14:textId="77777777" w:rsidR="0039539D" w:rsidRPr="00FB42E0" w:rsidRDefault="0039539D" w:rsidP="00B226D4">
                            <w:pPr>
                              <w:spacing w:line="220" w:lineRule="atLeast"/>
                              <w:ind w:firstLineChars="0" w:firstLine="0"/>
                              <w:jc w:val="right"/>
                              <w:rPr>
                                <w:color w:val="000000"/>
                                <w:sz w:val="20"/>
                                <w:szCs w:val="20"/>
                              </w:rPr>
                            </w:pPr>
                            <w:r w:rsidRPr="00FB42E0">
                              <w:rPr>
                                <w:rFonts w:hint="eastAsia"/>
                                <w:color w:val="000000"/>
                                <w:sz w:val="20"/>
                                <w:szCs w:val="20"/>
                              </w:rPr>
                              <w:t>177.6</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3CA99135" w14:textId="77777777" w:rsidR="0039539D" w:rsidRPr="00FB42E0" w:rsidRDefault="0039539D" w:rsidP="00B226D4">
                            <w:pPr>
                              <w:spacing w:line="220" w:lineRule="atLeast"/>
                              <w:ind w:firstLineChars="0" w:firstLine="0"/>
                              <w:jc w:val="right"/>
                              <w:rPr>
                                <w:color w:val="000000"/>
                                <w:sz w:val="20"/>
                                <w:szCs w:val="20"/>
                              </w:rPr>
                            </w:pPr>
                            <w:r w:rsidRPr="00FB42E0">
                              <w:rPr>
                                <w:rFonts w:hint="eastAsia"/>
                                <w:color w:val="000000"/>
                                <w:sz w:val="20"/>
                                <w:szCs w:val="20"/>
                              </w:rPr>
                              <w:t>-</w:t>
                            </w:r>
                            <w:r>
                              <w:rPr>
                                <w:color w:val="000000"/>
                                <w:sz w:val="20"/>
                                <w:szCs w:val="20"/>
                              </w:rPr>
                              <w:t xml:space="preserve"> </w:t>
                            </w:r>
                            <w:r w:rsidRPr="00FB42E0">
                              <w:rPr>
                                <w:rFonts w:hint="eastAsia"/>
                                <w:color w:val="000000"/>
                                <w:sz w:val="20"/>
                                <w:szCs w:val="20"/>
                              </w:rPr>
                              <w:t>117.9</w:t>
                            </w:r>
                          </w:p>
                        </w:tc>
                        <w:tc>
                          <w:tcPr>
                            <w:tcW w:w="1075" w:type="dxa"/>
                            <w:tcBorders>
                              <w:top w:val="single" w:sz="4" w:space="0" w:color="auto"/>
                              <w:left w:val="nil"/>
                              <w:bottom w:val="single" w:sz="4" w:space="0" w:color="auto"/>
                              <w:right w:val="single" w:sz="4" w:space="0" w:color="auto"/>
                            </w:tcBorders>
                            <w:shd w:val="clear" w:color="auto" w:fill="auto"/>
                            <w:vAlign w:val="center"/>
                          </w:tcPr>
                          <w:p w14:paraId="50347D43"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w:t>
                            </w:r>
                            <w:r w:rsidRPr="00FB42E0">
                              <w:rPr>
                                <w:kern w:val="0"/>
                                <w:sz w:val="20"/>
                                <w:szCs w:val="20"/>
                              </w:rPr>
                              <w:t>00.0</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08B65979"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2</w:t>
                            </w:r>
                            <w:r w:rsidRPr="00FB42E0">
                              <w:rPr>
                                <w:kern w:val="0"/>
                                <w:sz w:val="20"/>
                                <w:szCs w:val="20"/>
                              </w:rPr>
                              <w:t>9.60</w:t>
                            </w:r>
                          </w:p>
                        </w:tc>
                      </w:tr>
                      <w:tr w:rsidR="0039539D" w:rsidRPr="00FB42E0" w14:paraId="4CE0A1B6" w14:textId="77777777" w:rsidTr="0039539D">
                        <w:trPr>
                          <w:trHeight w:val="127"/>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5FF20F"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right w:val="single" w:sz="4" w:space="0" w:color="auto"/>
                            </w:tcBorders>
                            <w:shd w:val="clear" w:color="auto" w:fill="auto"/>
                            <w:vAlign w:val="center"/>
                          </w:tcPr>
                          <w:p w14:paraId="4FD60EC0" w14:textId="77777777" w:rsidR="0039539D" w:rsidRPr="00FB42E0" w:rsidRDefault="0039539D" w:rsidP="00167CC6">
                            <w:pPr>
                              <w:spacing w:line="220" w:lineRule="atLeast"/>
                              <w:ind w:firstLineChars="0" w:firstLine="0"/>
                              <w:rPr>
                                <w:rFonts w:cs="Calibri"/>
                                <w:kern w:val="0"/>
                                <w:sz w:val="20"/>
                                <w:szCs w:val="20"/>
                              </w:rPr>
                            </w:pPr>
                            <w:r w:rsidRPr="00FB42E0">
                              <w:rPr>
                                <w:rFonts w:cs="Calibri" w:hint="eastAsia"/>
                                <w:kern w:val="0"/>
                                <w:sz w:val="20"/>
                                <w:szCs w:val="20"/>
                              </w:rPr>
                              <w:t>畜牧司</w:t>
                            </w:r>
                          </w:p>
                        </w:tc>
                        <w:tc>
                          <w:tcPr>
                            <w:tcW w:w="2034" w:type="dxa"/>
                            <w:tcBorders>
                              <w:top w:val="single" w:sz="4" w:space="0" w:color="auto"/>
                              <w:left w:val="nil"/>
                              <w:right w:val="single" w:sz="4" w:space="0" w:color="auto"/>
                            </w:tcBorders>
                            <w:shd w:val="clear" w:color="auto" w:fill="auto"/>
                            <w:vAlign w:val="center"/>
                          </w:tcPr>
                          <w:p w14:paraId="6200CBC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畜禽舍</w:t>
                            </w:r>
                          </w:p>
                        </w:tc>
                        <w:tc>
                          <w:tcPr>
                            <w:tcW w:w="1146" w:type="dxa"/>
                            <w:tcBorders>
                              <w:top w:val="single" w:sz="4" w:space="0" w:color="auto"/>
                              <w:left w:val="nil"/>
                              <w:right w:val="single" w:sz="4" w:space="0" w:color="auto"/>
                            </w:tcBorders>
                            <w:shd w:val="clear" w:color="auto" w:fill="auto"/>
                            <w:vAlign w:val="center"/>
                          </w:tcPr>
                          <w:p w14:paraId="53960D3F"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1,715.0</w:t>
                            </w:r>
                          </w:p>
                        </w:tc>
                        <w:tc>
                          <w:tcPr>
                            <w:tcW w:w="1063" w:type="dxa"/>
                            <w:tcBorders>
                              <w:top w:val="single" w:sz="4" w:space="0" w:color="auto"/>
                              <w:left w:val="nil"/>
                              <w:right w:val="single" w:sz="4" w:space="0" w:color="auto"/>
                            </w:tcBorders>
                            <w:shd w:val="clear" w:color="auto" w:fill="auto"/>
                            <w:vAlign w:val="center"/>
                          </w:tcPr>
                          <w:p w14:paraId="3E870B12"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w:t>
                            </w:r>
                            <w:r w:rsidRPr="00FB42E0">
                              <w:rPr>
                                <w:kern w:val="0"/>
                                <w:sz w:val="20"/>
                                <w:szCs w:val="20"/>
                              </w:rPr>
                              <w:t>,</w:t>
                            </w:r>
                            <w:r w:rsidRPr="00FB42E0">
                              <w:rPr>
                                <w:rFonts w:hint="eastAsia"/>
                                <w:kern w:val="0"/>
                                <w:sz w:val="20"/>
                                <w:szCs w:val="20"/>
                              </w:rPr>
                              <w:t>651.8</w:t>
                            </w:r>
                          </w:p>
                        </w:tc>
                        <w:tc>
                          <w:tcPr>
                            <w:tcW w:w="1117" w:type="dxa"/>
                            <w:tcBorders>
                              <w:top w:val="single" w:sz="4" w:space="0" w:color="auto"/>
                              <w:left w:val="nil"/>
                              <w:right w:val="single" w:sz="4" w:space="0" w:color="auto"/>
                            </w:tcBorders>
                            <w:shd w:val="clear" w:color="auto" w:fill="auto"/>
                            <w:noWrap/>
                            <w:vAlign w:val="center"/>
                          </w:tcPr>
                          <w:p w14:paraId="5DC07B91"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63.2</w:t>
                            </w:r>
                          </w:p>
                        </w:tc>
                        <w:tc>
                          <w:tcPr>
                            <w:tcW w:w="1075" w:type="dxa"/>
                            <w:tcBorders>
                              <w:top w:val="single" w:sz="4" w:space="0" w:color="auto"/>
                              <w:left w:val="nil"/>
                              <w:right w:val="single" w:sz="4" w:space="0" w:color="auto"/>
                            </w:tcBorders>
                            <w:shd w:val="clear" w:color="auto" w:fill="auto"/>
                            <w:vAlign w:val="center"/>
                          </w:tcPr>
                          <w:p w14:paraId="3C515533"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1,967.0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173E521B"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83.98</w:t>
                            </w:r>
                          </w:p>
                        </w:tc>
                      </w:tr>
                      <w:tr w:rsidR="0039539D" w:rsidRPr="00FB42E0" w14:paraId="3F548232" w14:textId="77777777" w:rsidTr="0039539D">
                        <w:trPr>
                          <w:trHeight w:val="204"/>
                        </w:trPr>
                        <w:tc>
                          <w:tcPr>
                            <w:tcW w:w="7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A89D08" w14:textId="77777777" w:rsidR="0039539D" w:rsidRPr="00FB42E0" w:rsidRDefault="0039539D" w:rsidP="00167CC6">
                            <w:pPr>
                              <w:spacing w:line="220" w:lineRule="atLeast"/>
                              <w:ind w:leftChars="59" w:left="142" w:firstLineChars="0" w:firstLine="0"/>
                              <w:jc w:val="center"/>
                              <w:rPr>
                                <w:rFonts w:cs="Calibri"/>
                                <w:kern w:val="0"/>
                                <w:sz w:val="20"/>
                                <w:szCs w:val="20"/>
                              </w:rPr>
                            </w:pP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tcPr>
                          <w:p w14:paraId="3F9D148C" w14:textId="77777777" w:rsidR="0039539D" w:rsidRPr="00FB42E0" w:rsidRDefault="0039539D" w:rsidP="00167CC6">
                            <w:pPr>
                              <w:spacing w:line="220" w:lineRule="atLeast"/>
                              <w:ind w:firstLineChars="0" w:firstLine="0"/>
                              <w:rPr>
                                <w:rFonts w:cs="Calibri"/>
                                <w:kern w:val="0"/>
                                <w:sz w:val="20"/>
                                <w:szCs w:val="20"/>
                              </w:rPr>
                            </w:pPr>
                            <w:proofErr w:type="gramStart"/>
                            <w:r w:rsidRPr="00FB42E0">
                              <w:rPr>
                                <w:rFonts w:cs="Calibri" w:hint="eastAsia"/>
                                <w:kern w:val="0"/>
                                <w:sz w:val="20"/>
                                <w:szCs w:val="20"/>
                              </w:rPr>
                              <w:t>農糧署</w:t>
                            </w:r>
                            <w:proofErr w:type="gramEnd"/>
                          </w:p>
                        </w:tc>
                        <w:tc>
                          <w:tcPr>
                            <w:tcW w:w="2034" w:type="dxa"/>
                            <w:tcBorders>
                              <w:top w:val="single" w:sz="4" w:space="0" w:color="auto"/>
                              <w:left w:val="nil"/>
                              <w:bottom w:val="single" w:sz="4" w:space="0" w:color="auto"/>
                              <w:right w:val="single" w:sz="4" w:space="0" w:color="auto"/>
                            </w:tcBorders>
                            <w:shd w:val="clear" w:color="auto" w:fill="auto"/>
                            <w:vAlign w:val="center"/>
                          </w:tcPr>
                          <w:p w14:paraId="082A1422" w14:textId="77777777" w:rsidR="0039539D" w:rsidRPr="00FB42E0" w:rsidRDefault="0039539D" w:rsidP="00167CC6">
                            <w:pPr>
                              <w:spacing w:line="220" w:lineRule="atLeast"/>
                              <w:ind w:firstLineChars="0" w:firstLine="0"/>
                              <w:rPr>
                                <w:rFonts w:cs="Calibri"/>
                                <w:bCs/>
                                <w:kern w:val="0"/>
                                <w:sz w:val="20"/>
                                <w:szCs w:val="20"/>
                              </w:rPr>
                            </w:pPr>
                            <w:r w:rsidRPr="00FB42E0">
                              <w:rPr>
                                <w:rFonts w:cs="Calibri" w:hint="eastAsia"/>
                                <w:bCs/>
                                <w:kern w:val="0"/>
                                <w:sz w:val="20"/>
                                <w:szCs w:val="20"/>
                              </w:rPr>
                              <w:t>農</w:t>
                            </w:r>
                            <w:proofErr w:type="gramStart"/>
                            <w:r w:rsidRPr="00FB42E0">
                              <w:rPr>
                                <w:rFonts w:cs="Calibri" w:hint="eastAsia"/>
                                <w:bCs/>
                                <w:kern w:val="0"/>
                                <w:sz w:val="20"/>
                                <w:szCs w:val="20"/>
                              </w:rPr>
                              <w:t>糧製儲銷</w:t>
                            </w:r>
                            <w:proofErr w:type="gramEnd"/>
                          </w:p>
                        </w:tc>
                        <w:tc>
                          <w:tcPr>
                            <w:tcW w:w="1146" w:type="dxa"/>
                            <w:tcBorders>
                              <w:top w:val="single" w:sz="4" w:space="0" w:color="auto"/>
                              <w:left w:val="nil"/>
                              <w:bottom w:val="single" w:sz="4" w:space="0" w:color="auto"/>
                              <w:right w:val="single" w:sz="4" w:space="0" w:color="auto"/>
                            </w:tcBorders>
                            <w:shd w:val="clear" w:color="auto" w:fill="auto"/>
                            <w:vAlign w:val="center"/>
                          </w:tcPr>
                          <w:p w14:paraId="51530496"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469.2</w:t>
                            </w:r>
                          </w:p>
                        </w:tc>
                        <w:tc>
                          <w:tcPr>
                            <w:tcW w:w="1063" w:type="dxa"/>
                            <w:tcBorders>
                              <w:top w:val="single" w:sz="4" w:space="0" w:color="auto"/>
                              <w:left w:val="nil"/>
                              <w:bottom w:val="single" w:sz="4" w:space="0" w:color="auto"/>
                              <w:right w:val="single" w:sz="4" w:space="0" w:color="auto"/>
                            </w:tcBorders>
                            <w:shd w:val="clear" w:color="auto" w:fill="auto"/>
                            <w:vAlign w:val="center"/>
                          </w:tcPr>
                          <w:p w14:paraId="78E3DD1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438.4</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8A572BA"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30.8</w:t>
                            </w:r>
                          </w:p>
                        </w:tc>
                        <w:tc>
                          <w:tcPr>
                            <w:tcW w:w="1075" w:type="dxa"/>
                            <w:tcBorders>
                              <w:top w:val="single" w:sz="4" w:space="0" w:color="auto"/>
                              <w:left w:val="nil"/>
                              <w:bottom w:val="single" w:sz="4" w:space="0" w:color="auto"/>
                              <w:right w:val="single" w:sz="4" w:space="0" w:color="auto"/>
                            </w:tcBorders>
                            <w:shd w:val="clear" w:color="auto" w:fill="auto"/>
                            <w:vAlign w:val="center"/>
                          </w:tcPr>
                          <w:p w14:paraId="5E2F2C66" w14:textId="77777777" w:rsidR="0039539D" w:rsidRPr="00FB42E0" w:rsidRDefault="0039539D" w:rsidP="00B226D4">
                            <w:pPr>
                              <w:widowControl/>
                              <w:spacing w:line="220" w:lineRule="atLeast"/>
                              <w:ind w:firstLineChars="0" w:firstLine="0"/>
                              <w:jc w:val="right"/>
                              <w:rPr>
                                <w:kern w:val="0"/>
                                <w:sz w:val="20"/>
                                <w:szCs w:val="20"/>
                              </w:rPr>
                            </w:pPr>
                            <w:r w:rsidRPr="00FB42E0">
                              <w:rPr>
                                <w:kern w:val="0"/>
                                <w:sz w:val="20"/>
                                <w:szCs w:val="20"/>
                              </w:rPr>
                              <w:t xml:space="preserve">  578.0 </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2C7354C"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75.85</w:t>
                            </w:r>
                          </w:p>
                        </w:tc>
                      </w:tr>
                      <w:tr w:rsidR="0039539D" w:rsidRPr="00FB42E0" w14:paraId="31FF34A4" w14:textId="77777777" w:rsidTr="0039539D">
                        <w:trPr>
                          <w:trHeight w:val="137"/>
                        </w:trPr>
                        <w:tc>
                          <w:tcPr>
                            <w:tcW w:w="22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38CFC" w14:textId="77777777" w:rsidR="0039539D" w:rsidRPr="00FB42E0" w:rsidRDefault="0039539D" w:rsidP="00167CC6">
                            <w:pPr>
                              <w:widowControl/>
                              <w:spacing w:line="220" w:lineRule="atLeast"/>
                              <w:ind w:firstLineChars="0" w:firstLine="0"/>
                              <w:rPr>
                                <w:rFonts w:cs="Calibri"/>
                                <w:kern w:val="0"/>
                                <w:sz w:val="20"/>
                                <w:szCs w:val="20"/>
                              </w:rPr>
                            </w:pPr>
                            <w:r w:rsidRPr="00FB42E0">
                              <w:rPr>
                                <w:rFonts w:cs="Calibri" w:hint="eastAsia"/>
                                <w:kern w:val="0"/>
                                <w:sz w:val="20"/>
                                <w:szCs w:val="20"/>
                              </w:rPr>
                              <w:t>環境部</w:t>
                            </w:r>
                          </w:p>
                        </w:tc>
                        <w:tc>
                          <w:tcPr>
                            <w:tcW w:w="2034" w:type="dxa"/>
                            <w:tcBorders>
                              <w:top w:val="single" w:sz="4" w:space="0" w:color="auto"/>
                              <w:left w:val="nil"/>
                              <w:bottom w:val="single" w:sz="4" w:space="0" w:color="auto"/>
                              <w:right w:val="single" w:sz="4" w:space="0" w:color="auto"/>
                            </w:tcBorders>
                            <w:shd w:val="clear" w:color="auto" w:fill="auto"/>
                            <w:vAlign w:val="center"/>
                          </w:tcPr>
                          <w:p w14:paraId="11146AB4"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整治中污染土地</w:t>
                            </w:r>
                          </w:p>
                        </w:tc>
                        <w:tc>
                          <w:tcPr>
                            <w:tcW w:w="1146" w:type="dxa"/>
                            <w:tcBorders>
                              <w:top w:val="single" w:sz="4" w:space="0" w:color="auto"/>
                              <w:left w:val="nil"/>
                              <w:bottom w:val="single" w:sz="4" w:space="0" w:color="auto"/>
                              <w:right w:val="single" w:sz="4" w:space="0" w:color="auto"/>
                            </w:tcBorders>
                            <w:shd w:val="clear" w:color="auto" w:fill="auto"/>
                            <w:vAlign w:val="center"/>
                          </w:tcPr>
                          <w:p w14:paraId="574E35FC"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164.6</w:t>
                            </w:r>
                          </w:p>
                        </w:tc>
                        <w:tc>
                          <w:tcPr>
                            <w:tcW w:w="1063" w:type="dxa"/>
                            <w:tcBorders>
                              <w:top w:val="single" w:sz="4" w:space="0" w:color="auto"/>
                              <w:left w:val="nil"/>
                              <w:bottom w:val="single" w:sz="4" w:space="0" w:color="auto"/>
                              <w:right w:val="single" w:sz="4" w:space="0" w:color="auto"/>
                            </w:tcBorders>
                            <w:shd w:val="clear" w:color="auto" w:fill="auto"/>
                            <w:vAlign w:val="center"/>
                          </w:tcPr>
                          <w:p w14:paraId="6E79E008"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158.7</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54948ACA"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5.9</w:t>
                            </w:r>
                          </w:p>
                        </w:tc>
                        <w:tc>
                          <w:tcPr>
                            <w:tcW w:w="1075" w:type="dxa"/>
                            <w:tcBorders>
                              <w:top w:val="single" w:sz="4" w:space="0" w:color="auto"/>
                              <w:left w:val="nil"/>
                              <w:bottom w:val="single" w:sz="4" w:space="0" w:color="auto"/>
                              <w:right w:val="single" w:sz="4" w:space="0" w:color="auto"/>
                            </w:tcBorders>
                            <w:shd w:val="clear" w:color="auto" w:fill="auto"/>
                            <w:vAlign w:val="center"/>
                          </w:tcPr>
                          <w:p w14:paraId="619D5932"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2</w:t>
                            </w:r>
                            <w:r w:rsidRPr="00FB42E0">
                              <w:rPr>
                                <w:kern w:val="0"/>
                                <w:sz w:val="20"/>
                                <w:szCs w:val="20"/>
                              </w:rPr>
                              <w:t>82.0</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6C73CFFE"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56.28</w:t>
                            </w:r>
                          </w:p>
                        </w:tc>
                      </w:tr>
                      <w:tr w:rsidR="0039539D" w:rsidRPr="00FB42E0" w14:paraId="7915FC6A" w14:textId="77777777" w:rsidTr="0039539D">
                        <w:trPr>
                          <w:trHeight w:val="65"/>
                        </w:trPr>
                        <w:tc>
                          <w:tcPr>
                            <w:tcW w:w="22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934AAD" w14:textId="77777777" w:rsidR="0039539D" w:rsidRPr="00FB42E0" w:rsidRDefault="0039539D" w:rsidP="00167CC6">
                            <w:pPr>
                              <w:widowControl/>
                              <w:spacing w:line="220" w:lineRule="atLeast"/>
                              <w:ind w:firstLineChars="0" w:firstLine="0"/>
                              <w:rPr>
                                <w:rFonts w:cs="Calibri"/>
                                <w:kern w:val="0"/>
                                <w:sz w:val="20"/>
                                <w:szCs w:val="20"/>
                              </w:rPr>
                            </w:pPr>
                            <w:r w:rsidRPr="00FB42E0">
                              <w:rPr>
                                <w:rFonts w:cs="Calibri" w:hint="eastAsia"/>
                                <w:kern w:val="0"/>
                                <w:sz w:val="20"/>
                                <w:szCs w:val="20"/>
                              </w:rPr>
                              <w:t>財政部國有財產署</w:t>
                            </w:r>
                          </w:p>
                        </w:tc>
                        <w:tc>
                          <w:tcPr>
                            <w:tcW w:w="2034" w:type="dxa"/>
                            <w:tcBorders>
                              <w:top w:val="single" w:sz="4" w:space="0" w:color="auto"/>
                              <w:left w:val="nil"/>
                              <w:bottom w:val="single" w:sz="4" w:space="0" w:color="auto"/>
                              <w:right w:val="single" w:sz="4" w:space="0" w:color="auto"/>
                            </w:tcBorders>
                            <w:shd w:val="clear" w:color="auto" w:fill="auto"/>
                            <w:vAlign w:val="center"/>
                          </w:tcPr>
                          <w:p w14:paraId="7BA4932E" w14:textId="77777777" w:rsidR="0039539D" w:rsidRPr="00FB42E0" w:rsidRDefault="0039539D" w:rsidP="00167CC6">
                            <w:pPr>
                              <w:widowControl/>
                              <w:spacing w:line="220" w:lineRule="atLeast"/>
                              <w:ind w:firstLineChars="0" w:firstLine="0"/>
                              <w:rPr>
                                <w:rFonts w:cs="Calibri"/>
                                <w:bCs/>
                                <w:kern w:val="0"/>
                                <w:sz w:val="20"/>
                                <w:szCs w:val="20"/>
                              </w:rPr>
                            </w:pPr>
                            <w:r w:rsidRPr="00FB42E0">
                              <w:rPr>
                                <w:rFonts w:cs="Calibri" w:hint="eastAsia"/>
                                <w:bCs/>
                                <w:kern w:val="0"/>
                                <w:sz w:val="20"/>
                                <w:szCs w:val="20"/>
                              </w:rPr>
                              <w:t>閒置土地</w:t>
                            </w:r>
                          </w:p>
                        </w:tc>
                        <w:tc>
                          <w:tcPr>
                            <w:tcW w:w="1146" w:type="dxa"/>
                            <w:tcBorders>
                              <w:top w:val="single" w:sz="4" w:space="0" w:color="auto"/>
                              <w:left w:val="nil"/>
                              <w:bottom w:val="single" w:sz="4" w:space="0" w:color="auto"/>
                              <w:right w:val="single" w:sz="4" w:space="0" w:color="auto"/>
                            </w:tcBorders>
                            <w:shd w:val="clear" w:color="auto" w:fill="auto"/>
                            <w:vAlign w:val="center"/>
                          </w:tcPr>
                          <w:p w14:paraId="73AF3EB9" w14:textId="77777777" w:rsidR="0039539D" w:rsidRPr="00FB42E0" w:rsidRDefault="0039539D" w:rsidP="00B226D4">
                            <w:pPr>
                              <w:widowControl/>
                              <w:spacing w:line="220" w:lineRule="atLeast"/>
                              <w:ind w:firstLineChars="0" w:firstLine="0"/>
                              <w:jc w:val="right"/>
                              <w:rPr>
                                <w:bCs/>
                                <w:kern w:val="0"/>
                                <w:sz w:val="20"/>
                                <w:szCs w:val="20"/>
                              </w:rPr>
                            </w:pPr>
                            <w:r w:rsidRPr="00FB42E0">
                              <w:rPr>
                                <w:bCs/>
                                <w:kern w:val="0"/>
                                <w:sz w:val="20"/>
                                <w:szCs w:val="20"/>
                              </w:rPr>
                              <w:t>279.3</w:t>
                            </w:r>
                          </w:p>
                        </w:tc>
                        <w:tc>
                          <w:tcPr>
                            <w:tcW w:w="1063" w:type="dxa"/>
                            <w:tcBorders>
                              <w:top w:val="single" w:sz="4" w:space="0" w:color="auto"/>
                              <w:left w:val="nil"/>
                              <w:bottom w:val="single" w:sz="4" w:space="0" w:color="auto"/>
                              <w:right w:val="single" w:sz="4" w:space="0" w:color="auto"/>
                            </w:tcBorders>
                            <w:shd w:val="clear" w:color="auto" w:fill="auto"/>
                            <w:vAlign w:val="center"/>
                          </w:tcPr>
                          <w:p w14:paraId="25063885"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173.7</w:t>
                            </w:r>
                          </w:p>
                        </w:tc>
                        <w:tc>
                          <w:tcPr>
                            <w:tcW w:w="1117" w:type="dxa"/>
                            <w:tcBorders>
                              <w:top w:val="single" w:sz="4" w:space="0" w:color="auto"/>
                              <w:left w:val="nil"/>
                              <w:bottom w:val="single" w:sz="4" w:space="0" w:color="auto"/>
                              <w:right w:val="single" w:sz="4" w:space="0" w:color="auto"/>
                            </w:tcBorders>
                            <w:shd w:val="clear" w:color="auto" w:fill="auto"/>
                            <w:noWrap/>
                            <w:vAlign w:val="center"/>
                          </w:tcPr>
                          <w:p w14:paraId="7AB2FCC9" w14:textId="77777777" w:rsidR="0039539D" w:rsidRPr="00FB42E0" w:rsidRDefault="0039539D" w:rsidP="00B226D4">
                            <w:pPr>
                              <w:spacing w:line="220" w:lineRule="atLeast"/>
                              <w:ind w:firstLineChars="0" w:firstLine="0"/>
                              <w:jc w:val="right"/>
                              <w:rPr>
                                <w:kern w:val="0"/>
                                <w:sz w:val="20"/>
                                <w:szCs w:val="20"/>
                              </w:rPr>
                            </w:pPr>
                            <w:r w:rsidRPr="00FB42E0">
                              <w:rPr>
                                <w:kern w:val="0"/>
                                <w:sz w:val="20"/>
                                <w:szCs w:val="20"/>
                              </w:rPr>
                              <w:t>-</w:t>
                            </w:r>
                            <w:r>
                              <w:rPr>
                                <w:kern w:val="0"/>
                                <w:sz w:val="20"/>
                                <w:szCs w:val="20"/>
                              </w:rPr>
                              <w:t xml:space="preserve"> </w:t>
                            </w:r>
                            <w:r w:rsidRPr="00FB42E0">
                              <w:rPr>
                                <w:kern w:val="0"/>
                                <w:sz w:val="20"/>
                                <w:szCs w:val="20"/>
                              </w:rPr>
                              <w:t>105.6</w:t>
                            </w:r>
                          </w:p>
                        </w:tc>
                        <w:tc>
                          <w:tcPr>
                            <w:tcW w:w="1075" w:type="dxa"/>
                            <w:tcBorders>
                              <w:top w:val="single" w:sz="4" w:space="0" w:color="auto"/>
                              <w:left w:val="nil"/>
                              <w:bottom w:val="single" w:sz="4" w:space="0" w:color="auto"/>
                              <w:right w:val="single" w:sz="4" w:space="0" w:color="auto"/>
                            </w:tcBorders>
                            <w:shd w:val="clear" w:color="auto" w:fill="auto"/>
                            <w:vAlign w:val="center"/>
                          </w:tcPr>
                          <w:p w14:paraId="3F98AD3F" w14:textId="77777777" w:rsidR="0039539D" w:rsidRPr="00FB42E0" w:rsidRDefault="0039539D" w:rsidP="00B226D4">
                            <w:pPr>
                              <w:widowControl/>
                              <w:spacing w:line="220" w:lineRule="atLeast"/>
                              <w:ind w:firstLineChars="0" w:firstLine="0"/>
                              <w:jc w:val="right"/>
                              <w:rPr>
                                <w:kern w:val="0"/>
                                <w:sz w:val="20"/>
                                <w:szCs w:val="20"/>
                              </w:rPr>
                            </w:pPr>
                            <w:r w:rsidRPr="00FB42E0">
                              <w:rPr>
                                <w:rFonts w:hint="eastAsia"/>
                                <w:kern w:val="0"/>
                                <w:sz w:val="20"/>
                                <w:szCs w:val="20"/>
                              </w:rPr>
                              <w:t>6</w:t>
                            </w:r>
                            <w:r w:rsidRPr="00FB42E0">
                              <w:rPr>
                                <w:kern w:val="0"/>
                                <w:sz w:val="20"/>
                                <w:szCs w:val="20"/>
                              </w:rPr>
                              <w:t>06.2</w:t>
                            </w:r>
                          </w:p>
                        </w:tc>
                        <w:tc>
                          <w:tcPr>
                            <w:tcW w:w="1184" w:type="dxa"/>
                            <w:tcBorders>
                              <w:top w:val="single" w:sz="4" w:space="0" w:color="auto"/>
                              <w:left w:val="nil"/>
                              <w:bottom w:val="single" w:sz="4" w:space="0" w:color="auto"/>
                              <w:right w:val="single" w:sz="4" w:space="0" w:color="auto"/>
                            </w:tcBorders>
                            <w:shd w:val="clear" w:color="auto" w:fill="FFFFFF" w:themeFill="background1"/>
                            <w:noWrap/>
                            <w:vAlign w:val="center"/>
                          </w:tcPr>
                          <w:p w14:paraId="5F3B1809" w14:textId="77777777" w:rsidR="0039539D" w:rsidRPr="00FB42E0" w:rsidRDefault="0039539D" w:rsidP="00B226D4">
                            <w:pPr>
                              <w:spacing w:line="220" w:lineRule="atLeast"/>
                              <w:ind w:firstLineChars="0" w:firstLine="0"/>
                              <w:jc w:val="right"/>
                              <w:rPr>
                                <w:kern w:val="0"/>
                                <w:sz w:val="20"/>
                                <w:szCs w:val="20"/>
                              </w:rPr>
                            </w:pPr>
                            <w:r w:rsidRPr="00FB42E0">
                              <w:rPr>
                                <w:rFonts w:hint="eastAsia"/>
                                <w:kern w:val="0"/>
                                <w:sz w:val="20"/>
                                <w:szCs w:val="20"/>
                              </w:rPr>
                              <w:t>28.65</w:t>
                            </w:r>
                          </w:p>
                        </w:tc>
                      </w:tr>
                      <w:tr w:rsidR="0039539D" w:rsidRPr="00FB42E0" w14:paraId="0E0B5EAE" w14:textId="77777777" w:rsidTr="0039539D">
                        <w:trPr>
                          <w:trHeight w:val="334"/>
                        </w:trPr>
                        <w:tc>
                          <w:tcPr>
                            <w:tcW w:w="9886" w:type="dxa"/>
                            <w:gridSpan w:val="8"/>
                            <w:tcBorders>
                              <w:top w:val="single" w:sz="4" w:space="0" w:color="auto"/>
                            </w:tcBorders>
                            <w:shd w:val="clear" w:color="auto" w:fill="auto"/>
                          </w:tcPr>
                          <w:p w14:paraId="5B8164F8" w14:textId="77777777" w:rsidR="0039539D" w:rsidRPr="00FB42E0" w:rsidRDefault="0039539D" w:rsidP="0060422F">
                            <w:pPr>
                              <w:spacing w:line="200" w:lineRule="atLeast"/>
                              <w:ind w:leftChars="-10" w:left="-24" w:firstLineChars="0" w:firstLine="0"/>
                              <w:rPr>
                                <w:kern w:val="0"/>
                                <w:sz w:val="20"/>
                                <w:szCs w:val="20"/>
                              </w:rPr>
                            </w:pPr>
                            <w:r w:rsidRPr="00A43AFD">
                              <w:rPr>
                                <w:rFonts w:cs="Calibri" w:hint="eastAsia"/>
                                <w:kern w:val="0"/>
                                <w:sz w:val="18"/>
                                <w:szCs w:val="18"/>
                              </w:rPr>
                              <w:t>資料來源：整理自能源署提供資料。</w:t>
                            </w:r>
                          </w:p>
                        </w:tc>
                      </w:tr>
                    </w:tbl>
                    <w:p w14:paraId="653BF1DB" w14:textId="77777777" w:rsidR="0039539D" w:rsidRPr="00E97E46" w:rsidRDefault="0039539D" w:rsidP="0039539D">
                      <w:pPr>
                        <w:spacing w:line="220" w:lineRule="atLeast"/>
                        <w:ind w:firstLineChars="0" w:firstLine="0"/>
                      </w:pPr>
                    </w:p>
                  </w:txbxContent>
                </v:textbox>
                <w10:wrap type="square" anchorx="margin" anchory="margin"/>
              </v:shape>
            </w:pict>
          </mc:Fallback>
        </mc:AlternateContent>
      </w:r>
      <w:r w:rsidR="00877780" w:rsidRPr="0039539D">
        <w:rPr>
          <w:rFonts w:hint="eastAsia"/>
        </w:rPr>
        <w:t>年底止，除國家科學及技術委員會、交通部、教育部、國防部及內政部等5個機關辦理之1</w:t>
      </w:r>
      <w:r w:rsidR="00877780" w:rsidRPr="0039539D">
        <w:t>4</w:t>
      </w:r>
      <w:r w:rsidR="00877780" w:rsidRPr="0039539D">
        <w:rPr>
          <w:rFonts w:hint="eastAsia"/>
        </w:rPr>
        <w:t>項專案均全數達修正後目標外，其餘由經濟部、農業部、</w:t>
      </w:r>
      <w:proofErr w:type="gramStart"/>
      <w:r w:rsidR="00877780" w:rsidRPr="0039539D">
        <w:rPr>
          <w:rFonts w:hint="eastAsia"/>
        </w:rPr>
        <w:t>環境部及財政部</w:t>
      </w:r>
      <w:proofErr w:type="gramEnd"/>
      <w:r w:rsidR="00877780" w:rsidRPr="0039539D">
        <w:rPr>
          <w:rFonts w:hint="eastAsia"/>
        </w:rPr>
        <w:t>國有財產署等4個機關辦理之</w:t>
      </w:r>
      <w:r w:rsidR="00877780" w:rsidRPr="0039539D">
        <w:t>31</w:t>
      </w:r>
      <w:r w:rsidR="00877780" w:rsidRPr="0039539D">
        <w:rPr>
          <w:rFonts w:hint="eastAsia"/>
        </w:rPr>
        <w:t>項專案中，計有台灣電力公司辦理之其他地面等1</w:t>
      </w:r>
      <w:r w:rsidR="00877780" w:rsidRPr="0039539D">
        <w:t>1</w:t>
      </w:r>
      <w:r w:rsidR="00877780" w:rsidRPr="0039539D">
        <w:rPr>
          <w:rFonts w:hint="eastAsia"/>
        </w:rPr>
        <w:t>項專案之設置成效未如預期，裝置容量較預計減少2</w:t>
      </w:r>
      <w:r w:rsidR="00877780" w:rsidRPr="0039539D">
        <w:t>,208.3MW</w:t>
      </w:r>
      <w:r w:rsidR="006E3DA8" w:rsidRPr="0039539D">
        <w:rPr>
          <w:rFonts w:hint="eastAsia"/>
        </w:rPr>
        <w:t>（百萬瓦）</w:t>
      </w:r>
      <w:r w:rsidR="00877780" w:rsidRPr="0039539D">
        <w:rPr>
          <w:rFonts w:hint="eastAsia"/>
        </w:rPr>
        <w:t>，農業部辦理之</w:t>
      </w:r>
      <w:proofErr w:type="gramStart"/>
      <w:r w:rsidR="00877780" w:rsidRPr="0039539D">
        <w:rPr>
          <w:rFonts w:hint="eastAsia"/>
        </w:rPr>
        <w:t>埤</w:t>
      </w:r>
      <w:proofErr w:type="gramEnd"/>
      <w:r w:rsidR="00877780" w:rsidRPr="0039539D">
        <w:rPr>
          <w:rFonts w:hint="eastAsia"/>
        </w:rPr>
        <w:t>塘</w:t>
      </w:r>
      <w:proofErr w:type="gramStart"/>
      <w:r w:rsidR="00877780" w:rsidRPr="0039539D">
        <w:rPr>
          <w:rFonts w:hint="eastAsia"/>
        </w:rPr>
        <w:t>圳</w:t>
      </w:r>
      <w:proofErr w:type="gramEnd"/>
      <w:r w:rsidR="00877780" w:rsidRPr="0039539D">
        <w:rPr>
          <w:rFonts w:hint="eastAsia"/>
        </w:rPr>
        <w:t>路等6項專案，甚至全數未達成目標，合計短缺裝置容量1</w:t>
      </w:r>
      <w:r w:rsidR="00877780" w:rsidRPr="0039539D">
        <w:t>,617.9MW</w:t>
      </w:r>
      <w:r w:rsidR="00877780" w:rsidRPr="0039539D">
        <w:rPr>
          <w:rFonts w:hint="eastAsia"/>
        </w:rPr>
        <w:t>（表</w:t>
      </w:r>
      <w:r w:rsidR="00167CC6" w:rsidRPr="0039539D">
        <w:t>3</w:t>
      </w:r>
      <w:r w:rsidR="00877780" w:rsidRPr="0039539D">
        <w:rPr>
          <w:rFonts w:hint="eastAsia"/>
        </w:rPr>
        <w:t>），約占全</w:t>
      </w:r>
      <w:r w:rsidR="00877780" w:rsidRPr="0039539D">
        <w:t>部短缺容量</w:t>
      </w:r>
      <w:r w:rsidR="00877780" w:rsidRPr="0039539D">
        <w:rPr>
          <w:rFonts w:hint="eastAsia"/>
        </w:rPr>
        <w:t>2,</w:t>
      </w:r>
      <w:r w:rsidR="00877780" w:rsidRPr="0039539D">
        <w:t>208.3MW</w:t>
      </w:r>
      <w:r w:rsidR="00877780" w:rsidRPr="0039539D">
        <w:rPr>
          <w:rFonts w:hint="eastAsia"/>
        </w:rPr>
        <w:t>之7</w:t>
      </w:r>
      <w:r w:rsidR="00877780" w:rsidRPr="0039539D">
        <w:t>3.26</w:t>
      </w:r>
      <w:r w:rsidR="00877780" w:rsidRPr="0039539D">
        <w:rPr>
          <w:rFonts w:hint="eastAsia"/>
        </w:rPr>
        <w:t>％。又距1</w:t>
      </w:r>
      <w:r w:rsidR="00877780" w:rsidRPr="0039539D">
        <w:t>15</w:t>
      </w:r>
      <w:r w:rsidR="00877780" w:rsidRPr="0039539D">
        <w:rPr>
          <w:rFonts w:hint="eastAsia"/>
        </w:rPr>
        <w:t>年</w:t>
      </w:r>
      <w:r w:rsidR="009C06D9" w:rsidRPr="0039539D">
        <w:rPr>
          <w:rFonts w:hint="eastAsia"/>
        </w:rPr>
        <w:t>底</w:t>
      </w:r>
      <w:r w:rsidR="00877780" w:rsidRPr="0039539D">
        <w:rPr>
          <w:rFonts w:hint="eastAsia"/>
        </w:rPr>
        <w:t>太陽光電累計裝置容量2</w:t>
      </w:r>
      <w:r w:rsidR="00877780" w:rsidRPr="0039539D">
        <w:t>0</w:t>
      </w:r>
      <w:r w:rsidR="00877780" w:rsidRPr="0039539D">
        <w:rPr>
          <w:rFonts w:hint="eastAsia"/>
        </w:rPr>
        <w:t>G</w:t>
      </w:r>
      <w:r w:rsidR="00877780" w:rsidRPr="0039539D">
        <w:t>W</w:t>
      </w:r>
      <w:r w:rsidR="005316B7" w:rsidRPr="0039539D">
        <w:rPr>
          <w:rFonts w:hint="eastAsia"/>
        </w:rPr>
        <w:t>之</w:t>
      </w:r>
      <w:r w:rsidR="009C06D9" w:rsidRPr="0039539D">
        <w:rPr>
          <w:rFonts w:hint="eastAsia"/>
        </w:rPr>
        <w:t>目標</w:t>
      </w:r>
      <w:r w:rsidR="005316B7" w:rsidRPr="0039539D">
        <w:rPr>
          <w:rFonts w:hint="eastAsia"/>
        </w:rPr>
        <w:t>僅</w:t>
      </w:r>
      <w:r w:rsidR="00877780" w:rsidRPr="0039539D">
        <w:rPr>
          <w:rFonts w:hint="eastAsia"/>
        </w:rPr>
        <w:t>餘2年時間，惟達成率未及</w:t>
      </w:r>
      <w:proofErr w:type="gramStart"/>
      <w:r w:rsidR="00877780" w:rsidRPr="0039539D">
        <w:t>3</w:t>
      </w:r>
      <w:r w:rsidR="00877780" w:rsidRPr="0039539D">
        <w:rPr>
          <w:rFonts w:hint="eastAsia"/>
        </w:rPr>
        <w:t>成</w:t>
      </w:r>
      <w:proofErr w:type="gramEnd"/>
      <w:r w:rsidR="00877780" w:rsidRPr="0039539D">
        <w:rPr>
          <w:rFonts w:hint="eastAsia"/>
        </w:rPr>
        <w:t>者，計有農業部3案、財政部國有財產署及台灣電力公司各1案</w:t>
      </w:r>
      <w:r w:rsidR="00B52B2E" w:rsidRPr="0039539D">
        <w:rPr>
          <w:rFonts w:hint="eastAsia"/>
        </w:rPr>
        <w:t>，</w:t>
      </w:r>
      <w:r w:rsidR="00877780" w:rsidRPr="0039539D">
        <w:rPr>
          <w:rFonts w:hint="eastAsia"/>
        </w:rPr>
        <w:t>共5案，若按現行太陽光電年平均裝置容量約1</w:t>
      </w:r>
      <w:r w:rsidR="00877780" w:rsidRPr="0039539D">
        <w:t>.65GW</w:t>
      </w:r>
      <w:r w:rsidR="00877780" w:rsidRPr="0039539D">
        <w:rPr>
          <w:rFonts w:hint="eastAsia"/>
        </w:rPr>
        <w:t>速度估算，預計11</w:t>
      </w:r>
      <w:r w:rsidR="00877780" w:rsidRPr="0039539D">
        <w:t>5</w:t>
      </w:r>
      <w:r w:rsidR="00877780" w:rsidRPr="0039539D">
        <w:rPr>
          <w:rFonts w:hint="eastAsia"/>
        </w:rPr>
        <w:t>年底達成設</w:t>
      </w:r>
      <w:r w:rsidR="00877780" w:rsidRPr="0039539D">
        <w:t>置</w:t>
      </w:r>
      <w:r w:rsidR="00877780" w:rsidRPr="0039539D">
        <w:rPr>
          <w:rFonts w:hint="eastAsia"/>
        </w:rPr>
        <w:t>太</w:t>
      </w:r>
      <w:r w:rsidR="00877780" w:rsidRPr="0039539D">
        <w:t>陽</w:t>
      </w:r>
      <w:r w:rsidR="00877780" w:rsidRPr="0039539D">
        <w:rPr>
          <w:rFonts w:hint="eastAsia"/>
        </w:rPr>
        <w:t>光</w:t>
      </w:r>
      <w:r w:rsidR="00877780" w:rsidRPr="0039539D">
        <w:t>電20GW</w:t>
      </w:r>
      <w:r w:rsidR="00877780" w:rsidRPr="0039539D">
        <w:rPr>
          <w:rFonts w:hint="eastAsia"/>
        </w:rPr>
        <w:t>目標，仍具一定挑戰</w:t>
      </w:r>
      <w:r w:rsidRPr="0039539D">
        <w:rPr>
          <w:rFonts w:hint="eastAsia"/>
        </w:rPr>
        <w:t>等情事</w:t>
      </w:r>
      <w:r w:rsidR="00877780" w:rsidRPr="0039539D">
        <w:rPr>
          <w:rFonts w:hint="eastAsia"/>
        </w:rPr>
        <w:t>，經函請經濟部</w:t>
      </w:r>
      <w:proofErr w:type="gramStart"/>
      <w:r w:rsidR="00877780" w:rsidRPr="0039539D">
        <w:rPr>
          <w:rFonts w:hint="eastAsia"/>
        </w:rPr>
        <w:t>研謀妥處，俾</w:t>
      </w:r>
      <w:proofErr w:type="gramEnd"/>
      <w:r w:rsidR="00877780" w:rsidRPr="0039539D">
        <w:rPr>
          <w:rFonts w:hint="eastAsia"/>
        </w:rPr>
        <w:t>達成政策目標。據復：（1）</w:t>
      </w:r>
      <w:r w:rsidR="00877780" w:rsidRPr="0039539D">
        <w:t>將持續以「屋頂優先、土地複合利用」策略為主軸</w:t>
      </w:r>
      <w:r w:rsidR="00877780" w:rsidRPr="0039539D">
        <w:rPr>
          <w:rFonts w:hint="eastAsia"/>
        </w:rPr>
        <w:t>，屋頂型已增訂再生能源發展條例第1</w:t>
      </w:r>
      <w:r w:rsidR="00877780" w:rsidRPr="0039539D">
        <w:t>2</w:t>
      </w:r>
      <w:r w:rsidR="00877780" w:rsidRPr="0039539D">
        <w:rPr>
          <w:rFonts w:hint="eastAsia"/>
        </w:rPr>
        <w:t>條之1，規範新建物達一定規模者，須義務設置光電，及輔導地方政府申請家戶屋頂補助經費等；地面型則優先推動不利農業經營區</w:t>
      </w:r>
      <w:proofErr w:type="gramStart"/>
      <w:r w:rsidR="00877780" w:rsidRPr="0039539D">
        <w:rPr>
          <w:rFonts w:hint="eastAsia"/>
        </w:rPr>
        <w:t>及漁電共生</w:t>
      </w:r>
      <w:proofErr w:type="gramEnd"/>
      <w:r w:rsidR="00877780" w:rsidRPr="0039539D">
        <w:rPr>
          <w:rFonts w:hint="eastAsia"/>
        </w:rPr>
        <w:t>區等專區與</w:t>
      </w:r>
      <w:proofErr w:type="gramStart"/>
      <w:r w:rsidR="00877780" w:rsidRPr="0039539D">
        <w:rPr>
          <w:rFonts w:hint="eastAsia"/>
        </w:rPr>
        <w:t>建構區位</w:t>
      </w:r>
      <w:proofErr w:type="gramEnd"/>
      <w:r w:rsidR="00877780" w:rsidRPr="0039539D">
        <w:rPr>
          <w:rFonts w:hint="eastAsia"/>
        </w:rPr>
        <w:t>適宜性</w:t>
      </w:r>
      <w:proofErr w:type="gramStart"/>
      <w:r w:rsidR="00877780" w:rsidRPr="0039539D">
        <w:rPr>
          <w:rFonts w:hint="eastAsia"/>
        </w:rPr>
        <w:t>快篩表</w:t>
      </w:r>
      <w:proofErr w:type="gramEnd"/>
      <w:r w:rsidR="00877780" w:rsidRPr="0039539D">
        <w:rPr>
          <w:rFonts w:hint="eastAsia"/>
        </w:rPr>
        <w:t>，引導業者設置或避開不適宜區位等，以加速推動太陽光電建置；（2）由</w:t>
      </w:r>
      <w:r w:rsidR="00877780" w:rsidRPr="0039539D">
        <w:rPr>
          <w:spacing w:val="-2"/>
        </w:rPr>
        <w:t>行政院</w:t>
      </w:r>
      <w:r w:rsidR="00877780" w:rsidRPr="0039539D">
        <w:rPr>
          <w:rFonts w:hint="eastAsia"/>
          <w:spacing w:val="-2"/>
        </w:rPr>
        <w:t>進行</w:t>
      </w:r>
      <w:r w:rsidR="00877780" w:rsidRPr="0039539D">
        <w:rPr>
          <w:spacing w:val="-2"/>
        </w:rPr>
        <w:t>跨部會協調既存違</w:t>
      </w:r>
      <w:r w:rsidR="00877780" w:rsidRPr="0039539D">
        <w:rPr>
          <w:rFonts w:hint="eastAsia"/>
          <w:spacing w:val="-2"/>
        </w:rPr>
        <w:t>章</w:t>
      </w:r>
      <w:r w:rsidR="00877780" w:rsidRPr="0039539D">
        <w:rPr>
          <w:spacing w:val="-2"/>
        </w:rPr>
        <w:t>建</w:t>
      </w:r>
      <w:r w:rsidR="00877780" w:rsidRPr="0039539D">
        <w:rPr>
          <w:rFonts w:hint="eastAsia"/>
          <w:spacing w:val="-2"/>
        </w:rPr>
        <w:t>築及</w:t>
      </w:r>
      <w:r w:rsidR="00877780" w:rsidRPr="0039539D">
        <w:rPr>
          <w:spacing w:val="-2"/>
        </w:rPr>
        <w:t>夾雜非農業土地</w:t>
      </w:r>
      <w:r w:rsidR="00877780" w:rsidRPr="0039539D">
        <w:rPr>
          <w:rFonts w:hint="eastAsia"/>
          <w:spacing w:val="-2"/>
        </w:rPr>
        <w:t>，</w:t>
      </w:r>
      <w:r w:rsidR="00877780" w:rsidRPr="0039539D">
        <w:rPr>
          <w:spacing w:val="-2"/>
        </w:rPr>
        <w:t>爭取時效</w:t>
      </w:r>
      <w:r w:rsidR="00877780" w:rsidRPr="0039539D">
        <w:rPr>
          <w:rFonts w:hint="eastAsia"/>
          <w:spacing w:val="-2"/>
        </w:rPr>
        <w:t>，另請</w:t>
      </w:r>
      <w:r w:rsidR="00877780" w:rsidRPr="0039539D">
        <w:t>農業部輔導地方政府加速</w:t>
      </w:r>
      <w:r w:rsidR="00877780" w:rsidRPr="0039539D">
        <w:rPr>
          <w:rFonts w:hint="eastAsia"/>
        </w:rPr>
        <w:t>農業用地</w:t>
      </w:r>
      <w:r w:rsidR="00877780" w:rsidRPr="0039539D">
        <w:t>審查</w:t>
      </w:r>
      <w:r w:rsidR="00877780" w:rsidRPr="0039539D">
        <w:rPr>
          <w:rFonts w:hint="eastAsia"/>
        </w:rPr>
        <w:t>，與</w:t>
      </w:r>
      <w:r w:rsidR="00877780" w:rsidRPr="0039539D">
        <w:rPr>
          <w:spacing w:val="-2"/>
        </w:rPr>
        <w:t>盤點可優先續行推動案件</w:t>
      </w:r>
      <w:r w:rsidR="00877780" w:rsidRPr="0039539D">
        <w:rPr>
          <w:rFonts w:hint="eastAsia"/>
          <w:spacing w:val="-2"/>
        </w:rPr>
        <w:t>；</w:t>
      </w:r>
      <w:r w:rsidR="00877780" w:rsidRPr="0039539D">
        <w:rPr>
          <w:spacing w:val="-2"/>
        </w:rPr>
        <w:t>將</w:t>
      </w:r>
      <w:r w:rsidR="00877780" w:rsidRPr="0039539D">
        <w:rPr>
          <w:spacing w:val="8"/>
        </w:rPr>
        <w:t>持續列管推動相關案</w:t>
      </w:r>
      <w:r w:rsidR="00877780" w:rsidRPr="0039539D">
        <w:rPr>
          <w:spacing w:val="-6"/>
        </w:rPr>
        <w:t>件</w:t>
      </w:r>
      <w:r w:rsidR="00877780" w:rsidRPr="0039539D">
        <w:rPr>
          <w:rFonts w:hint="eastAsia"/>
          <w:spacing w:val="-6"/>
        </w:rPr>
        <w:t>，</w:t>
      </w:r>
      <w:r w:rsidR="00877780" w:rsidRPr="0039539D">
        <w:rPr>
          <w:spacing w:val="-2"/>
        </w:rPr>
        <w:t>拜訪地方政府</w:t>
      </w:r>
      <w:r w:rsidR="00877780" w:rsidRPr="0039539D">
        <w:rPr>
          <w:rFonts w:hint="eastAsia"/>
          <w:spacing w:val="-2"/>
        </w:rPr>
        <w:t>尋</w:t>
      </w:r>
      <w:r w:rsidR="00877780" w:rsidRPr="0039539D">
        <w:rPr>
          <w:spacing w:val="-2"/>
        </w:rPr>
        <w:t>求支持</w:t>
      </w:r>
      <w:r w:rsidR="00877780" w:rsidRPr="0039539D">
        <w:rPr>
          <w:rFonts w:hint="eastAsia"/>
          <w:spacing w:val="-2"/>
        </w:rPr>
        <w:t>；要求</w:t>
      </w:r>
      <w:r w:rsidR="00877780" w:rsidRPr="0039539D">
        <w:rPr>
          <w:spacing w:val="-2"/>
        </w:rPr>
        <w:t>開</w:t>
      </w:r>
      <w:r w:rsidR="00877780" w:rsidRPr="0039539D">
        <w:rPr>
          <w:spacing w:val="22"/>
        </w:rPr>
        <w:t>發業者</w:t>
      </w:r>
      <w:r w:rsidR="00877780" w:rsidRPr="0039539D">
        <w:rPr>
          <w:rFonts w:hint="eastAsia"/>
          <w:spacing w:val="22"/>
        </w:rPr>
        <w:t>須</w:t>
      </w:r>
      <w:r w:rsidR="00877780" w:rsidRPr="0039539D">
        <w:rPr>
          <w:spacing w:val="22"/>
        </w:rPr>
        <w:t>舉行說明會與在地</w:t>
      </w:r>
      <w:r w:rsidR="00877780" w:rsidRPr="0039539D">
        <w:rPr>
          <w:rFonts w:hint="eastAsia"/>
          <w:spacing w:val="22"/>
        </w:rPr>
        <w:t>民眾</w:t>
      </w:r>
      <w:r w:rsidR="00877780" w:rsidRPr="0039539D">
        <w:rPr>
          <w:spacing w:val="22"/>
        </w:rPr>
        <w:t>溝</w:t>
      </w:r>
      <w:r w:rsidR="00877780" w:rsidRPr="0039539D">
        <w:rPr>
          <w:spacing w:val="-2"/>
        </w:rPr>
        <w:t>通</w:t>
      </w:r>
      <w:r w:rsidR="00877780" w:rsidRPr="0039539D">
        <w:rPr>
          <w:rFonts w:hint="eastAsia"/>
          <w:spacing w:val="-2"/>
        </w:rPr>
        <w:t>，以</w:t>
      </w:r>
      <w:r w:rsidR="00877780" w:rsidRPr="0039539D">
        <w:rPr>
          <w:spacing w:val="-2"/>
        </w:rPr>
        <w:t>取得共識</w:t>
      </w:r>
      <w:r w:rsidR="00877780" w:rsidRPr="0039539D">
        <w:rPr>
          <w:rFonts w:hint="eastAsia"/>
          <w:spacing w:val="-2"/>
        </w:rPr>
        <w:t>，</w:t>
      </w:r>
      <w:r w:rsidR="00877780" w:rsidRPr="0039539D">
        <w:rPr>
          <w:rFonts w:hint="eastAsia"/>
          <w:spacing w:val="-6"/>
        </w:rPr>
        <w:t>暨</w:t>
      </w:r>
      <w:r w:rsidR="00877780" w:rsidRPr="0039539D">
        <w:rPr>
          <w:rFonts w:hint="eastAsia"/>
          <w:spacing w:val="-2"/>
        </w:rPr>
        <w:t>督促</w:t>
      </w:r>
      <w:r w:rsidR="00877780" w:rsidRPr="0039539D">
        <w:rPr>
          <w:spacing w:val="-2"/>
        </w:rPr>
        <w:t>承商加速進行</w:t>
      </w:r>
      <w:r w:rsidR="00877780" w:rsidRPr="0039539D">
        <w:rPr>
          <w:rFonts w:hint="eastAsia"/>
          <w:spacing w:val="-2"/>
        </w:rPr>
        <w:t>案場建置等。</w:t>
      </w:r>
    </w:p>
    <w:p w14:paraId="36EDD1B2" w14:textId="59838212" w:rsidR="00A6297B" w:rsidRPr="0039539D" w:rsidRDefault="00877780" w:rsidP="0039539D">
      <w:pPr>
        <w:tabs>
          <w:tab w:val="left" w:pos="4820"/>
        </w:tabs>
        <w:spacing w:line="435" w:lineRule="exact"/>
        <w:ind w:firstLineChars="450" w:firstLine="1081"/>
        <w:rPr>
          <w:rFonts w:cstheme="minorBidi"/>
          <w:spacing w:val="4"/>
        </w:rPr>
      </w:pPr>
      <w:r w:rsidRPr="0039539D">
        <w:rPr>
          <w:rFonts w:hint="eastAsia"/>
          <w:b/>
          <w:bCs/>
        </w:rPr>
        <w:t>2.　能源署</w:t>
      </w:r>
      <w:r w:rsidR="009E45AC" w:rsidRPr="0039539D">
        <w:rPr>
          <w:rFonts w:hint="eastAsia"/>
          <w:b/>
          <w:bCs/>
        </w:rPr>
        <w:t>為提高太陽光電案場申請設立程序透明度，及掌握案件進度，</w:t>
      </w:r>
      <w:r w:rsidRPr="0039539D">
        <w:rPr>
          <w:rFonts w:hint="eastAsia"/>
          <w:b/>
          <w:bCs/>
        </w:rPr>
        <w:t>建置光電案件管控平</w:t>
      </w:r>
      <w:proofErr w:type="gramStart"/>
      <w:r w:rsidRPr="0039539D">
        <w:rPr>
          <w:rFonts w:hint="eastAsia"/>
          <w:b/>
          <w:bCs/>
        </w:rPr>
        <w:t>臺</w:t>
      </w:r>
      <w:proofErr w:type="gramEnd"/>
      <w:r w:rsidRPr="0039539D">
        <w:rPr>
          <w:rFonts w:hint="eastAsia"/>
          <w:b/>
          <w:bCs/>
        </w:rPr>
        <w:t>，惟多數警示案件集中於特定行政審議程序，又預</w:t>
      </w:r>
      <w:r w:rsidRPr="0039539D">
        <w:rPr>
          <w:rFonts w:hint="eastAsia"/>
          <w:b/>
        </w:rPr>
        <w:t>計導入資訊管理系統，其建置</w:t>
      </w:r>
      <w:r w:rsidR="0039539D" w:rsidRPr="0039539D">
        <w:rPr>
          <w:rFonts w:asciiTheme="minorHAnsi" w:eastAsiaTheme="minorEastAsia" w:hAnsiTheme="minorHAnsi" w:cstheme="minorBidi"/>
          <w:noProof/>
          <w:szCs w:val="22"/>
        </w:rPr>
        <w:lastRenderedPageBreak/>
        <mc:AlternateContent>
          <mc:Choice Requires="wps">
            <w:drawing>
              <wp:anchor distT="45720" distB="45720" distL="114300" distR="114300" simplePos="0" relativeHeight="252061184" behindDoc="1" locked="0" layoutInCell="1" allowOverlap="1" wp14:anchorId="7D2B781D" wp14:editId="3455CC61">
                <wp:simplePos x="0" y="0"/>
                <wp:positionH relativeFrom="margin">
                  <wp:posOffset>1663065</wp:posOffset>
                </wp:positionH>
                <wp:positionV relativeFrom="paragraph">
                  <wp:posOffset>85725</wp:posOffset>
                </wp:positionV>
                <wp:extent cx="4709795" cy="2078355"/>
                <wp:effectExtent l="0" t="0" r="14605" b="17145"/>
                <wp:wrapTight wrapText="bothSides">
                  <wp:wrapPolygon edited="0">
                    <wp:start x="0" y="0"/>
                    <wp:lineTo x="0" y="21580"/>
                    <wp:lineTo x="21580" y="21580"/>
                    <wp:lineTo x="21580" y="0"/>
                    <wp:lineTo x="0" y="0"/>
                  </wp:wrapPolygon>
                </wp:wrapTight>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9795" cy="2078355"/>
                        </a:xfrm>
                        <a:prstGeom prst="rect">
                          <a:avLst/>
                        </a:prstGeom>
                        <a:solidFill>
                          <a:srgbClr val="FFFFFF"/>
                        </a:solidFill>
                        <a:ln w="9525">
                          <a:solidFill>
                            <a:sysClr val="window" lastClr="FFFFFF"/>
                          </a:solidFill>
                          <a:miter lim="800000"/>
                          <a:headEnd/>
                          <a:tailEnd/>
                        </a:ln>
                      </wps:spPr>
                      <wps:txbx>
                        <w:txbxContent>
                          <w:tbl>
                            <w:tblPr>
                              <w:tblStyle w:val="ab"/>
                              <w:tblW w:w="7251" w:type="dxa"/>
                              <w:tblLook w:val="04A0" w:firstRow="1" w:lastRow="0" w:firstColumn="1" w:lastColumn="0" w:noHBand="0" w:noVBand="1"/>
                            </w:tblPr>
                            <w:tblGrid>
                              <w:gridCol w:w="1821"/>
                              <w:gridCol w:w="673"/>
                              <w:gridCol w:w="1268"/>
                              <w:gridCol w:w="818"/>
                              <w:gridCol w:w="670"/>
                              <w:gridCol w:w="1109"/>
                              <w:gridCol w:w="892"/>
                            </w:tblGrid>
                            <w:tr w:rsidR="0039539D" w:rsidRPr="00A667CA" w14:paraId="0EC11068" w14:textId="77777777" w:rsidTr="00370092">
                              <w:trPr>
                                <w:trHeight w:val="416"/>
                              </w:trPr>
                              <w:tc>
                                <w:tcPr>
                                  <w:tcW w:w="7251" w:type="dxa"/>
                                  <w:gridSpan w:val="7"/>
                                  <w:tcBorders>
                                    <w:top w:val="nil"/>
                                    <w:left w:val="nil"/>
                                    <w:bottom w:val="single" w:sz="4" w:space="0" w:color="auto"/>
                                    <w:right w:val="nil"/>
                                  </w:tcBorders>
                                </w:tcPr>
                                <w:p w14:paraId="4DB0FE44" w14:textId="77777777" w:rsidR="0039539D" w:rsidRPr="00A667CA" w:rsidRDefault="0039539D" w:rsidP="00A667CA">
                                  <w:pPr>
                                    <w:widowControl/>
                                    <w:spacing w:line="240" w:lineRule="atLeast"/>
                                    <w:ind w:firstLineChars="0" w:firstLine="0"/>
                                    <w:jc w:val="center"/>
                                    <w:rPr>
                                      <w:b/>
                                      <w:sz w:val="24"/>
                                    </w:rPr>
                                  </w:pPr>
                                  <w:r w:rsidRPr="00A667CA">
                                    <w:rPr>
                                      <w:rFonts w:hint="eastAsia"/>
                                      <w:b/>
                                      <w:sz w:val="24"/>
                                    </w:rPr>
                                    <w:t>表</w:t>
                                  </w:r>
                                  <w:r>
                                    <w:rPr>
                                      <w:b/>
                                      <w:bCs/>
                                      <w:sz w:val="24"/>
                                    </w:rPr>
                                    <w:t>4</w:t>
                                  </w:r>
                                  <w:r w:rsidRPr="007A6EEC">
                                    <w:rPr>
                                      <w:rFonts w:hint="eastAsia"/>
                                      <w:b/>
                                    </w:rPr>
                                    <w:t xml:space="preserve">　</w:t>
                                  </w:r>
                                  <w:r w:rsidRPr="00A667CA">
                                    <w:rPr>
                                      <w:rFonts w:hint="eastAsia"/>
                                      <w:b/>
                                      <w:sz w:val="24"/>
                                    </w:rPr>
                                    <w:t>管控平</w:t>
                                  </w:r>
                                  <w:proofErr w:type="gramStart"/>
                                  <w:r w:rsidRPr="00A667CA">
                                    <w:rPr>
                                      <w:rFonts w:hint="eastAsia"/>
                                      <w:b/>
                                      <w:sz w:val="24"/>
                                    </w:rPr>
                                    <w:t>臺</w:t>
                                  </w:r>
                                  <w:proofErr w:type="gramEnd"/>
                                  <w:r w:rsidRPr="00A667CA">
                                    <w:rPr>
                                      <w:rFonts w:hint="eastAsia"/>
                                      <w:b/>
                                      <w:sz w:val="24"/>
                                    </w:rPr>
                                    <w:t>部會行政程序</w:t>
                                  </w:r>
                                  <w:proofErr w:type="gramStart"/>
                                  <w:r w:rsidRPr="00A667CA">
                                    <w:rPr>
                                      <w:rFonts w:hint="eastAsia"/>
                                      <w:b/>
                                      <w:sz w:val="24"/>
                                    </w:rPr>
                                    <w:t>審議屬警</w:t>
                                  </w:r>
                                  <w:r w:rsidRPr="00A667CA">
                                    <w:rPr>
                                      <w:b/>
                                      <w:sz w:val="24"/>
                                    </w:rPr>
                                    <w:t>示</w:t>
                                  </w:r>
                                  <w:proofErr w:type="gramEnd"/>
                                  <w:r w:rsidRPr="00A667CA">
                                    <w:rPr>
                                      <w:rFonts w:hint="eastAsia"/>
                                      <w:b/>
                                      <w:sz w:val="24"/>
                                    </w:rPr>
                                    <w:t>（紅燈）案件情形</w:t>
                                  </w:r>
                                </w:p>
                                <w:p w14:paraId="1A17666D" w14:textId="77777777" w:rsidR="0039539D" w:rsidRPr="005C0A6C" w:rsidRDefault="0039539D" w:rsidP="00294D22">
                                  <w:pPr>
                                    <w:widowControl/>
                                    <w:spacing w:line="240" w:lineRule="atLeast"/>
                                    <w:ind w:rightChars="-30" w:right="-72" w:firstLineChars="0" w:firstLine="0"/>
                                    <w:jc w:val="right"/>
                                    <w:rPr>
                                      <w:szCs w:val="20"/>
                                    </w:rPr>
                                  </w:pPr>
                                  <w:r w:rsidRPr="005C0A6C">
                                    <w:rPr>
                                      <w:rFonts w:hint="eastAsia"/>
                                      <w:szCs w:val="20"/>
                                    </w:rPr>
                                    <w:t>單</w:t>
                                  </w:r>
                                  <w:r w:rsidRPr="005C0A6C">
                                    <w:rPr>
                                      <w:szCs w:val="20"/>
                                    </w:rPr>
                                    <w:t>位：件</w:t>
                                  </w:r>
                                  <w:r w:rsidRPr="005C0A6C">
                                    <w:rPr>
                                      <w:rFonts w:hint="eastAsia"/>
                                      <w:szCs w:val="20"/>
                                    </w:rPr>
                                    <w:t>、</w:t>
                                  </w:r>
                                  <w:r w:rsidRPr="005C0A6C">
                                    <w:rPr>
                                      <w:szCs w:val="20"/>
                                    </w:rPr>
                                    <w:t>月、％</w:t>
                                  </w:r>
                                </w:p>
                              </w:tc>
                            </w:tr>
                            <w:tr w:rsidR="0039539D" w:rsidRPr="00A667CA" w14:paraId="4235EA5E" w14:textId="77777777" w:rsidTr="00370092">
                              <w:trPr>
                                <w:trHeight w:val="148"/>
                              </w:trPr>
                              <w:tc>
                                <w:tcPr>
                                  <w:tcW w:w="0" w:type="auto"/>
                                  <w:vMerge w:val="restart"/>
                                  <w:tcBorders>
                                    <w:top w:val="single" w:sz="4" w:space="0" w:color="auto"/>
                                  </w:tcBorders>
                                  <w:shd w:val="clear" w:color="auto" w:fill="auto"/>
                                  <w:vAlign w:val="center"/>
                                </w:tcPr>
                                <w:p w14:paraId="1F9F3116" w14:textId="77777777" w:rsidR="0039539D" w:rsidRPr="00B52B2E" w:rsidRDefault="0039539D" w:rsidP="005B6D95">
                                  <w:pPr>
                                    <w:widowControl/>
                                    <w:spacing w:line="240" w:lineRule="atLeast"/>
                                    <w:ind w:leftChars="-45" w:left="-108" w:rightChars="-59" w:right="-142" w:firstLineChars="0" w:firstLine="0"/>
                                    <w:jc w:val="center"/>
                                    <w:rPr>
                                      <w:szCs w:val="20"/>
                                    </w:rPr>
                                  </w:pPr>
                                  <w:r w:rsidRPr="00B52B2E">
                                    <w:rPr>
                                      <w:rFonts w:hint="eastAsia"/>
                                      <w:szCs w:val="20"/>
                                    </w:rPr>
                                    <w:t>部會行</w:t>
                                  </w:r>
                                  <w:r w:rsidRPr="00B52B2E">
                                    <w:rPr>
                                      <w:szCs w:val="20"/>
                                    </w:rPr>
                                    <w:t>政</w:t>
                                  </w:r>
                                  <w:r w:rsidRPr="00B52B2E">
                                    <w:rPr>
                                      <w:rFonts w:hint="eastAsia"/>
                                      <w:szCs w:val="20"/>
                                    </w:rPr>
                                    <w:t>審議階段</w:t>
                                  </w:r>
                                </w:p>
                              </w:tc>
                              <w:tc>
                                <w:tcPr>
                                  <w:tcW w:w="2759" w:type="dxa"/>
                                  <w:gridSpan w:val="3"/>
                                  <w:tcBorders>
                                    <w:top w:val="single" w:sz="4" w:space="0" w:color="auto"/>
                                  </w:tcBorders>
                                  <w:shd w:val="clear" w:color="auto" w:fill="auto"/>
                                </w:tcPr>
                                <w:p w14:paraId="392AE186" w14:textId="77777777" w:rsidR="0039539D" w:rsidRPr="00B52B2E" w:rsidRDefault="0039539D" w:rsidP="00A667CA">
                                  <w:pPr>
                                    <w:widowControl/>
                                    <w:spacing w:line="240" w:lineRule="atLeast"/>
                                    <w:ind w:firstLineChars="0" w:firstLine="0"/>
                                    <w:jc w:val="center"/>
                                    <w:rPr>
                                      <w:szCs w:val="20"/>
                                    </w:rPr>
                                  </w:pPr>
                                  <w:r w:rsidRPr="00B52B2E">
                                    <w:rPr>
                                      <w:rFonts w:hint="eastAsia"/>
                                      <w:szCs w:val="20"/>
                                    </w:rPr>
                                    <w:t>1</w:t>
                                  </w:r>
                                  <w:r w:rsidRPr="00B52B2E">
                                    <w:rPr>
                                      <w:szCs w:val="20"/>
                                    </w:rPr>
                                    <w:t>13</w:t>
                                  </w:r>
                                  <w:r w:rsidRPr="00B52B2E">
                                    <w:rPr>
                                      <w:rFonts w:hint="eastAsia"/>
                                      <w:szCs w:val="20"/>
                                    </w:rPr>
                                    <w:t>年1</w:t>
                                  </w:r>
                                  <w:r w:rsidRPr="00B52B2E">
                                    <w:rPr>
                                      <w:szCs w:val="20"/>
                                    </w:rPr>
                                    <w:t>2</w:t>
                                  </w:r>
                                  <w:r w:rsidRPr="00B52B2E">
                                    <w:rPr>
                                      <w:rFonts w:hint="eastAsia"/>
                                      <w:szCs w:val="20"/>
                                    </w:rPr>
                                    <w:t>月</w:t>
                                  </w:r>
                                </w:p>
                              </w:tc>
                              <w:tc>
                                <w:tcPr>
                                  <w:tcW w:w="2671" w:type="dxa"/>
                                  <w:gridSpan w:val="3"/>
                                  <w:tcBorders>
                                    <w:top w:val="single" w:sz="4" w:space="0" w:color="auto"/>
                                  </w:tcBorders>
                                  <w:shd w:val="clear" w:color="auto" w:fill="auto"/>
                                </w:tcPr>
                                <w:p w14:paraId="3D1AA4ED" w14:textId="77777777" w:rsidR="0039539D" w:rsidRPr="00B52B2E" w:rsidRDefault="0039539D" w:rsidP="00A667CA">
                                  <w:pPr>
                                    <w:widowControl/>
                                    <w:spacing w:line="240" w:lineRule="atLeast"/>
                                    <w:ind w:firstLineChars="0" w:firstLine="0"/>
                                    <w:jc w:val="center"/>
                                    <w:rPr>
                                      <w:szCs w:val="20"/>
                                    </w:rPr>
                                  </w:pPr>
                                  <w:r w:rsidRPr="00B52B2E">
                                    <w:rPr>
                                      <w:rFonts w:hint="eastAsia"/>
                                      <w:szCs w:val="20"/>
                                    </w:rPr>
                                    <w:t>1</w:t>
                                  </w:r>
                                  <w:r w:rsidRPr="00B52B2E">
                                    <w:rPr>
                                      <w:szCs w:val="20"/>
                                    </w:rPr>
                                    <w:t>14</w:t>
                                  </w:r>
                                  <w:r w:rsidRPr="00B52B2E">
                                    <w:rPr>
                                      <w:rFonts w:hint="eastAsia"/>
                                      <w:szCs w:val="20"/>
                                    </w:rPr>
                                    <w:t>年3月</w:t>
                                  </w:r>
                                </w:p>
                              </w:tc>
                            </w:tr>
                            <w:tr w:rsidR="0039539D" w:rsidRPr="00A667CA" w14:paraId="142A2CAD" w14:textId="77777777" w:rsidTr="00370092">
                              <w:trPr>
                                <w:trHeight w:val="153"/>
                              </w:trPr>
                              <w:tc>
                                <w:tcPr>
                                  <w:tcW w:w="0" w:type="auto"/>
                                  <w:vMerge/>
                                  <w:shd w:val="clear" w:color="auto" w:fill="auto"/>
                                  <w:vAlign w:val="center"/>
                                </w:tcPr>
                                <w:p w14:paraId="296D02EC" w14:textId="77777777" w:rsidR="0039539D" w:rsidRPr="00B52B2E" w:rsidRDefault="0039539D" w:rsidP="00A667CA">
                                  <w:pPr>
                                    <w:widowControl/>
                                    <w:spacing w:line="240" w:lineRule="atLeast"/>
                                    <w:ind w:firstLineChars="0" w:firstLine="0"/>
                                    <w:jc w:val="center"/>
                                    <w:rPr>
                                      <w:szCs w:val="20"/>
                                    </w:rPr>
                                  </w:pPr>
                                </w:p>
                              </w:tc>
                              <w:tc>
                                <w:tcPr>
                                  <w:tcW w:w="0" w:type="auto"/>
                                  <w:shd w:val="clear" w:color="auto" w:fill="auto"/>
                                  <w:vAlign w:val="center"/>
                                </w:tcPr>
                                <w:p w14:paraId="5615EB5A" w14:textId="77777777" w:rsidR="0039539D" w:rsidRPr="00B52B2E" w:rsidRDefault="0039539D" w:rsidP="006374B7">
                                  <w:pPr>
                                    <w:widowControl/>
                                    <w:spacing w:line="240" w:lineRule="atLeast"/>
                                    <w:ind w:leftChars="-45" w:left="-108" w:rightChars="-30" w:right="-72" w:firstLineChars="0" w:firstLine="0"/>
                                    <w:jc w:val="center"/>
                                    <w:rPr>
                                      <w:szCs w:val="20"/>
                                    </w:rPr>
                                  </w:pPr>
                                  <w:r w:rsidRPr="00B52B2E">
                                    <w:rPr>
                                      <w:rFonts w:hint="eastAsia"/>
                                      <w:szCs w:val="20"/>
                                    </w:rPr>
                                    <w:t>數量</w:t>
                                  </w:r>
                                </w:p>
                              </w:tc>
                              <w:tc>
                                <w:tcPr>
                                  <w:tcW w:w="0" w:type="auto"/>
                                  <w:tcBorders>
                                    <w:bottom w:val="single" w:sz="4" w:space="0" w:color="auto"/>
                                  </w:tcBorders>
                                  <w:shd w:val="clear" w:color="auto" w:fill="auto"/>
                                  <w:vAlign w:val="center"/>
                                </w:tcPr>
                                <w:p w14:paraId="21F2D0CF"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審議期間</w:t>
                                  </w:r>
                                </w:p>
                              </w:tc>
                              <w:tc>
                                <w:tcPr>
                                  <w:tcW w:w="818" w:type="dxa"/>
                                  <w:shd w:val="clear" w:color="auto" w:fill="auto"/>
                                </w:tcPr>
                                <w:p w14:paraId="7B416B5D"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占比</w:t>
                                  </w:r>
                                </w:p>
                              </w:tc>
                              <w:tc>
                                <w:tcPr>
                                  <w:tcW w:w="670" w:type="dxa"/>
                                  <w:shd w:val="clear" w:color="auto" w:fill="auto"/>
                                  <w:vAlign w:val="center"/>
                                </w:tcPr>
                                <w:p w14:paraId="17C0CAA5" w14:textId="77777777" w:rsidR="0039539D" w:rsidRPr="00B52B2E" w:rsidRDefault="0039539D" w:rsidP="006374B7">
                                  <w:pPr>
                                    <w:widowControl/>
                                    <w:spacing w:line="240" w:lineRule="atLeast"/>
                                    <w:ind w:leftChars="-22" w:left="-53" w:rightChars="-19" w:right="-46" w:firstLineChars="0" w:firstLine="0"/>
                                    <w:jc w:val="center"/>
                                    <w:rPr>
                                      <w:szCs w:val="20"/>
                                    </w:rPr>
                                  </w:pPr>
                                  <w:r w:rsidRPr="00B52B2E">
                                    <w:rPr>
                                      <w:rFonts w:hint="eastAsia"/>
                                      <w:szCs w:val="20"/>
                                    </w:rPr>
                                    <w:t>數量</w:t>
                                  </w:r>
                                </w:p>
                              </w:tc>
                              <w:tc>
                                <w:tcPr>
                                  <w:tcW w:w="1109" w:type="dxa"/>
                                  <w:tcBorders>
                                    <w:bottom w:val="single" w:sz="4" w:space="0" w:color="auto"/>
                                  </w:tcBorders>
                                  <w:shd w:val="clear" w:color="auto" w:fill="auto"/>
                                  <w:vAlign w:val="center"/>
                                </w:tcPr>
                                <w:p w14:paraId="5A2AD928"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審議期間</w:t>
                                  </w:r>
                                </w:p>
                              </w:tc>
                              <w:tc>
                                <w:tcPr>
                                  <w:tcW w:w="892" w:type="dxa"/>
                                  <w:shd w:val="clear" w:color="auto" w:fill="auto"/>
                                </w:tcPr>
                                <w:p w14:paraId="38D9BCBB"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占比</w:t>
                                  </w:r>
                                </w:p>
                              </w:tc>
                            </w:tr>
                            <w:tr w:rsidR="0039539D" w:rsidRPr="00A667CA" w14:paraId="07B30165" w14:textId="77777777" w:rsidTr="00370092">
                              <w:trPr>
                                <w:trHeight w:val="60"/>
                              </w:trPr>
                              <w:tc>
                                <w:tcPr>
                                  <w:tcW w:w="0" w:type="auto"/>
                                </w:tcPr>
                                <w:p w14:paraId="31009B0D" w14:textId="77777777" w:rsidR="0039539D" w:rsidRPr="00167CC6" w:rsidRDefault="0039539D" w:rsidP="00921807">
                                  <w:pPr>
                                    <w:widowControl/>
                                    <w:spacing w:line="240" w:lineRule="atLeast"/>
                                    <w:ind w:firstLineChars="0" w:firstLine="0"/>
                                    <w:jc w:val="center"/>
                                    <w:rPr>
                                      <w:b/>
                                      <w:szCs w:val="20"/>
                                    </w:rPr>
                                  </w:pPr>
                                  <w:r w:rsidRPr="00167CC6">
                                    <w:rPr>
                                      <w:rFonts w:hint="eastAsia"/>
                                      <w:b/>
                                      <w:szCs w:val="20"/>
                                    </w:rPr>
                                    <w:t>合計</w:t>
                                  </w:r>
                                </w:p>
                              </w:tc>
                              <w:tc>
                                <w:tcPr>
                                  <w:tcW w:w="0" w:type="auto"/>
                                  <w:vAlign w:val="center"/>
                                </w:tcPr>
                                <w:p w14:paraId="7F491005" w14:textId="77777777" w:rsidR="0039539D" w:rsidRPr="00167CC6" w:rsidRDefault="0039539D" w:rsidP="00EE386A">
                                  <w:pPr>
                                    <w:widowControl/>
                                    <w:spacing w:line="240" w:lineRule="atLeast"/>
                                    <w:ind w:rightChars="-17" w:right="-41" w:firstLineChars="0" w:firstLine="0"/>
                                    <w:jc w:val="right"/>
                                    <w:rPr>
                                      <w:b/>
                                      <w:szCs w:val="20"/>
                                    </w:rPr>
                                  </w:pPr>
                                  <w:r w:rsidRPr="00167CC6">
                                    <w:rPr>
                                      <w:rFonts w:hint="eastAsia"/>
                                      <w:b/>
                                      <w:szCs w:val="20"/>
                                    </w:rPr>
                                    <w:t>9</w:t>
                                  </w:r>
                                </w:p>
                              </w:tc>
                              <w:tc>
                                <w:tcPr>
                                  <w:tcW w:w="0" w:type="auto"/>
                                  <w:tcBorders>
                                    <w:tl2br w:val="single" w:sz="4" w:space="0" w:color="auto"/>
                                  </w:tcBorders>
                                  <w:vAlign w:val="center"/>
                                </w:tcPr>
                                <w:p w14:paraId="30F888E7" w14:textId="77777777" w:rsidR="0039539D" w:rsidRPr="00B52B2E" w:rsidRDefault="0039539D" w:rsidP="00921807">
                                  <w:pPr>
                                    <w:widowControl/>
                                    <w:spacing w:line="240" w:lineRule="atLeast"/>
                                    <w:ind w:firstLineChars="0" w:firstLine="0"/>
                                    <w:jc w:val="center"/>
                                    <w:rPr>
                                      <w:b/>
                                      <w:szCs w:val="20"/>
                                    </w:rPr>
                                  </w:pPr>
                                </w:p>
                              </w:tc>
                              <w:tc>
                                <w:tcPr>
                                  <w:tcW w:w="818" w:type="dxa"/>
                                  <w:vAlign w:val="center"/>
                                </w:tcPr>
                                <w:p w14:paraId="49A8CDC6" w14:textId="77777777" w:rsidR="0039539D" w:rsidRPr="00B52B2E" w:rsidRDefault="0039539D" w:rsidP="00EE386A">
                                  <w:pPr>
                                    <w:widowControl/>
                                    <w:spacing w:line="240" w:lineRule="atLeast"/>
                                    <w:ind w:rightChars="-18" w:right="-43" w:firstLineChars="0" w:firstLine="0"/>
                                    <w:jc w:val="right"/>
                                    <w:rPr>
                                      <w:b/>
                                      <w:szCs w:val="20"/>
                                    </w:rPr>
                                  </w:pPr>
                                  <w:r w:rsidRPr="00B52B2E">
                                    <w:rPr>
                                      <w:rFonts w:hint="eastAsia"/>
                                      <w:b/>
                                      <w:szCs w:val="20"/>
                                    </w:rPr>
                                    <w:t>1</w:t>
                                  </w:r>
                                  <w:r w:rsidRPr="00B52B2E">
                                    <w:rPr>
                                      <w:b/>
                                      <w:szCs w:val="20"/>
                                    </w:rPr>
                                    <w:t>00.00</w:t>
                                  </w:r>
                                </w:p>
                              </w:tc>
                              <w:tc>
                                <w:tcPr>
                                  <w:tcW w:w="670" w:type="dxa"/>
                                  <w:vAlign w:val="center"/>
                                </w:tcPr>
                                <w:p w14:paraId="6BEB062F" w14:textId="77777777" w:rsidR="0039539D" w:rsidRPr="00B52B2E" w:rsidRDefault="0039539D" w:rsidP="00EE386A">
                                  <w:pPr>
                                    <w:widowControl/>
                                    <w:spacing w:line="240" w:lineRule="atLeast"/>
                                    <w:ind w:rightChars="-19" w:right="-46" w:firstLineChars="0" w:firstLine="0"/>
                                    <w:jc w:val="right"/>
                                    <w:rPr>
                                      <w:b/>
                                      <w:szCs w:val="20"/>
                                    </w:rPr>
                                  </w:pPr>
                                  <w:r w:rsidRPr="00B52B2E">
                                    <w:rPr>
                                      <w:rFonts w:hint="eastAsia"/>
                                      <w:b/>
                                      <w:szCs w:val="20"/>
                                    </w:rPr>
                                    <w:t>29</w:t>
                                  </w:r>
                                </w:p>
                              </w:tc>
                              <w:tc>
                                <w:tcPr>
                                  <w:tcW w:w="1109" w:type="dxa"/>
                                  <w:tcBorders>
                                    <w:tl2br w:val="single" w:sz="4" w:space="0" w:color="auto"/>
                                  </w:tcBorders>
                                  <w:vAlign w:val="center"/>
                                </w:tcPr>
                                <w:p w14:paraId="32593070" w14:textId="77777777" w:rsidR="0039539D" w:rsidRPr="00B52B2E" w:rsidRDefault="0039539D" w:rsidP="00921807">
                                  <w:pPr>
                                    <w:widowControl/>
                                    <w:spacing w:line="240" w:lineRule="atLeast"/>
                                    <w:ind w:firstLineChars="0" w:firstLine="0"/>
                                    <w:jc w:val="center"/>
                                    <w:rPr>
                                      <w:b/>
                                      <w:szCs w:val="20"/>
                                    </w:rPr>
                                  </w:pPr>
                                </w:p>
                              </w:tc>
                              <w:tc>
                                <w:tcPr>
                                  <w:tcW w:w="892" w:type="dxa"/>
                                  <w:vAlign w:val="center"/>
                                </w:tcPr>
                                <w:p w14:paraId="22A3F9CD" w14:textId="77777777" w:rsidR="0039539D" w:rsidRPr="00B52B2E" w:rsidRDefault="0039539D" w:rsidP="00EE386A">
                                  <w:pPr>
                                    <w:widowControl/>
                                    <w:spacing w:line="240" w:lineRule="atLeast"/>
                                    <w:ind w:rightChars="-20" w:right="-48" w:firstLineChars="0" w:firstLine="0"/>
                                    <w:jc w:val="right"/>
                                    <w:rPr>
                                      <w:b/>
                                      <w:szCs w:val="20"/>
                                    </w:rPr>
                                  </w:pPr>
                                  <w:r w:rsidRPr="00B52B2E">
                                    <w:rPr>
                                      <w:rFonts w:hint="eastAsia"/>
                                      <w:b/>
                                      <w:szCs w:val="20"/>
                                    </w:rPr>
                                    <w:t>1</w:t>
                                  </w:r>
                                  <w:r w:rsidRPr="00B52B2E">
                                    <w:rPr>
                                      <w:b/>
                                      <w:szCs w:val="20"/>
                                    </w:rPr>
                                    <w:t>00.00</w:t>
                                  </w:r>
                                </w:p>
                              </w:tc>
                            </w:tr>
                            <w:tr w:rsidR="0039539D" w:rsidRPr="00A667CA" w14:paraId="0905E36A" w14:textId="77777777" w:rsidTr="00370092">
                              <w:trPr>
                                <w:trHeight w:val="189"/>
                              </w:trPr>
                              <w:tc>
                                <w:tcPr>
                                  <w:tcW w:w="0" w:type="auto"/>
                                </w:tcPr>
                                <w:p w14:paraId="794943F3" w14:textId="77777777" w:rsidR="0039539D" w:rsidRPr="00167CC6" w:rsidRDefault="0039539D" w:rsidP="00EE386A">
                                  <w:pPr>
                                    <w:widowControl/>
                                    <w:spacing w:line="240" w:lineRule="atLeast"/>
                                    <w:ind w:leftChars="-37" w:left="-89" w:firstLineChars="0" w:firstLine="0"/>
                                    <w:jc w:val="center"/>
                                    <w:rPr>
                                      <w:szCs w:val="20"/>
                                    </w:rPr>
                                  </w:pPr>
                                  <w:proofErr w:type="gramStart"/>
                                  <w:r w:rsidRPr="00167CC6">
                                    <w:rPr>
                                      <w:rFonts w:hint="eastAsia"/>
                                      <w:szCs w:val="20"/>
                                    </w:rPr>
                                    <w:t>經濟部－電業</w:t>
                                  </w:r>
                                  <w:proofErr w:type="gramEnd"/>
                                  <w:r w:rsidRPr="00167CC6">
                                    <w:rPr>
                                      <w:rFonts w:hint="eastAsia"/>
                                      <w:szCs w:val="20"/>
                                    </w:rPr>
                                    <w:t>籌設</w:t>
                                  </w:r>
                                </w:p>
                              </w:tc>
                              <w:tc>
                                <w:tcPr>
                                  <w:tcW w:w="0" w:type="auto"/>
                                  <w:vAlign w:val="center"/>
                                </w:tcPr>
                                <w:p w14:paraId="0AC0AD54"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l2br w:val="single" w:sz="4" w:space="0" w:color="auto"/>
                                  </w:tcBorders>
                                  <w:vAlign w:val="center"/>
                                </w:tcPr>
                                <w:p w14:paraId="1CC6204C" w14:textId="77777777" w:rsidR="0039539D" w:rsidRPr="00B52B2E" w:rsidRDefault="0039539D" w:rsidP="00921807">
                                  <w:pPr>
                                    <w:widowControl/>
                                    <w:spacing w:line="240" w:lineRule="atLeast"/>
                                    <w:ind w:firstLineChars="0" w:firstLine="0"/>
                                    <w:jc w:val="center"/>
                                    <w:rPr>
                                      <w:bCs/>
                                      <w:szCs w:val="20"/>
                                    </w:rPr>
                                  </w:pPr>
                                </w:p>
                              </w:tc>
                              <w:tc>
                                <w:tcPr>
                                  <w:tcW w:w="818" w:type="dxa"/>
                                  <w:vAlign w:val="center"/>
                                </w:tcPr>
                                <w:p w14:paraId="77D1C099"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vAlign w:val="center"/>
                                </w:tcPr>
                                <w:p w14:paraId="44D6A83D"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r w:rsidRPr="00B52B2E">
                                    <w:rPr>
                                      <w:szCs w:val="20"/>
                                    </w:rPr>
                                    <w:t>0</w:t>
                                  </w:r>
                                </w:p>
                              </w:tc>
                              <w:tc>
                                <w:tcPr>
                                  <w:tcW w:w="1109" w:type="dxa"/>
                                  <w:vAlign w:val="center"/>
                                </w:tcPr>
                                <w:p w14:paraId="7A011355" w14:textId="77777777" w:rsidR="0039539D" w:rsidRPr="00B52B2E" w:rsidRDefault="0039539D" w:rsidP="00F81AED">
                                  <w:pPr>
                                    <w:widowControl/>
                                    <w:spacing w:line="240" w:lineRule="atLeast"/>
                                    <w:ind w:leftChars="-40" w:left="-96" w:rightChars="-43" w:right="-103" w:firstLineChars="0" w:firstLine="0"/>
                                    <w:jc w:val="center"/>
                                    <w:rPr>
                                      <w:b/>
                                      <w:szCs w:val="20"/>
                                    </w:rPr>
                                  </w:pPr>
                                  <w:r w:rsidRPr="00B52B2E">
                                    <w:rPr>
                                      <w:rFonts w:hint="eastAsia"/>
                                      <w:bCs/>
                                      <w:szCs w:val="20"/>
                                    </w:rPr>
                                    <w:t>7</w:t>
                                  </w:r>
                                  <w:r w:rsidRPr="00B52B2E">
                                    <w:rPr>
                                      <w:bCs/>
                                      <w:szCs w:val="20"/>
                                    </w:rPr>
                                    <w:t>.1</w:t>
                                  </w:r>
                                  <w:r w:rsidRPr="00B52B2E">
                                    <w:rPr>
                                      <w:rFonts w:hint="eastAsia"/>
                                      <w:bCs/>
                                      <w:szCs w:val="20"/>
                                    </w:rPr>
                                    <w:t>～5</w:t>
                                  </w:r>
                                  <w:r w:rsidRPr="00B52B2E">
                                    <w:rPr>
                                      <w:bCs/>
                                      <w:szCs w:val="20"/>
                                    </w:rPr>
                                    <w:t>3.5</w:t>
                                  </w:r>
                                </w:p>
                              </w:tc>
                              <w:tc>
                                <w:tcPr>
                                  <w:tcW w:w="892" w:type="dxa"/>
                                  <w:vAlign w:val="center"/>
                                </w:tcPr>
                                <w:p w14:paraId="164FA8A8"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3</w:t>
                                  </w:r>
                                  <w:r w:rsidRPr="00B52B2E">
                                    <w:rPr>
                                      <w:szCs w:val="20"/>
                                    </w:rPr>
                                    <w:t>4.48</w:t>
                                  </w:r>
                                </w:p>
                              </w:tc>
                            </w:tr>
                            <w:tr w:rsidR="0039539D" w:rsidRPr="00A667CA" w14:paraId="2DFD1B11" w14:textId="77777777" w:rsidTr="00370092">
                              <w:tc>
                                <w:tcPr>
                                  <w:tcW w:w="0" w:type="auto"/>
                                </w:tcPr>
                                <w:p w14:paraId="41F21DB1"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經濟部－施工許可</w:t>
                                  </w:r>
                                </w:p>
                              </w:tc>
                              <w:tc>
                                <w:tcPr>
                                  <w:tcW w:w="0" w:type="auto"/>
                                  <w:vAlign w:val="center"/>
                                </w:tcPr>
                                <w:p w14:paraId="0069F462"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l2br w:val="single" w:sz="4" w:space="0" w:color="auto"/>
                                  </w:tcBorders>
                                  <w:vAlign w:val="center"/>
                                </w:tcPr>
                                <w:p w14:paraId="7BD10859" w14:textId="77777777" w:rsidR="0039539D" w:rsidRPr="00B52B2E" w:rsidRDefault="0039539D" w:rsidP="00921807">
                                  <w:pPr>
                                    <w:widowControl/>
                                    <w:spacing w:line="240" w:lineRule="atLeast"/>
                                    <w:ind w:firstLineChars="0" w:firstLine="0"/>
                                    <w:jc w:val="center"/>
                                    <w:rPr>
                                      <w:bCs/>
                                      <w:szCs w:val="20"/>
                                    </w:rPr>
                                  </w:pPr>
                                </w:p>
                              </w:tc>
                              <w:tc>
                                <w:tcPr>
                                  <w:tcW w:w="818" w:type="dxa"/>
                                  <w:vAlign w:val="center"/>
                                </w:tcPr>
                                <w:p w14:paraId="1D3A39BE"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vAlign w:val="center"/>
                                </w:tcPr>
                                <w:p w14:paraId="5DC5F62E"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2</w:t>
                                  </w:r>
                                </w:p>
                              </w:tc>
                              <w:tc>
                                <w:tcPr>
                                  <w:tcW w:w="1109" w:type="dxa"/>
                                  <w:tcBorders>
                                    <w:bottom w:val="single" w:sz="4" w:space="0" w:color="auto"/>
                                  </w:tcBorders>
                                  <w:vAlign w:val="center"/>
                                </w:tcPr>
                                <w:p w14:paraId="0E82197B" w14:textId="77777777" w:rsidR="0039539D" w:rsidRPr="00B52B2E" w:rsidRDefault="0039539D" w:rsidP="00F81AED">
                                  <w:pPr>
                                    <w:widowControl/>
                                    <w:spacing w:line="240" w:lineRule="atLeast"/>
                                    <w:ind w:leftChars="-40" w:left="-96" w:rightChars="-43" w:right="-103" w:firstLineChars="0" w:firstLine="0"/>
                                    <w:jc w:val="center"/>
                                    <w:rPr>
                                      <w:b/>
                                      <w:szCs w:val="20"/>
                                    </w:rPr>
                                  </w:pPr>
                                  <w:r w:rsidRPr="00B52B2E">
                                    <w:rPr>
                                      <w:rFonts w:hint="eastAsia"/>
                                      <w:bCs/>
                                      <w:szCs w:val="20"/>
                                    </w:rPr>
                                    <w:t>6</w:t>
                                  </w:r>
                                  <w:r w:rsidRPr="00B52B2E">
                                    <w:rPr>
                                      <w:bCs/>
                                      <w:szCs w:val="20"/>
                                    </w:rPr>
                                    <w:t>.4</w:t>
                                  </w:r>
                                  <w:r w:rsidRPr="00B52B2E">
                                    <w:rPr>
                                      <w:rFonts w:hint="eastAsia"/>
                                      <w:bCs/>
                                      <w:szCs w:val="20"/>
                                    </w:rPr>
                                    <w:t>～8</w:t>
                                  </w:r>
                                  <w:r w:rsidRPr="00B52B2E">
                                    <w:rPr>
                                      <w:bCs/>
                                      <w:szCs w:val="20"/>
                                    </w:rPr>
                                    <w:t>.4</w:t>
                                  </w:r>
                                </w:p>
                              </w:tc>
                              <w:tc>
                                <w:tcPr>
                                  <w:tcW w:w="892" w:type="dxa"/>
                                  <w:vAlign w:val="center"/>
                                </w:tcPr>
                                <w:p w14:paraId="30184433"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6</w:t>
                                  </w:r>
                                  <w:r w:rsidRPr="00B52B2E">
                                    <w:rPr>
                                      <w:szCs w:val="20"/>
                                    </w:rPr>
                                    <w:t>.90</w:t>
                                  </w:r>
                                </w:p>
                              </w:tc>
                            </w:tr>
                            <w:tr w:rsidR="0039539D" w:rsidRPr="00A667CA" w14:paraId="4899967E" w14:textId="77777777" w:rsidTr="00370092">
                              <w:tc>
                                <w:tcPr>
                                  <w:tcW w:w="0" w:type="auto"/>
                                </w:tcPr>
                                <w:p w14:paraId="62041A0A"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農業部－農地變更</w:t>
                                  </w:r>
                                </w:p>
                              </w:tc>
                              <w:tc>
                                <w:tcPr>
                                  <w:tcW w:w="0" w:type="auto"/>
                                  <w:vAlign w:val="center"/>
                                </w:tcPr>
                                <w:p w14:paraId="5267DAAE"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2</w:t>
                                  </w:r>
                                </w:p>
                              </w:tc>
                              <w:tc>
                                <w:tcPr>
                                  <w:tcW w:w="0" w:type="auto"/>
                                  <w:vAlign w:val="center"/>
                                </w:tcPr>
                                <w:p w14:paraId="753D385F" w14:textId="77777777" w:rsidR="0039539D" w:rsidRPr="00B52B2E" w:rsidRDefault="0039539D" w:rsidP="00F81AED">
                                  <w:pPr>
                                    <w:widowControl/>
                                    <w:spacing w:line="240" w:lineRule="atLeast"/>
                                    <w:ind w:leftChars="-35" w:left="-84" w:rightChars="-36" w:right="-86" w:firstLineChars="0" w:firstLine="0"/>
                                    <w:jc w:val="center"/>
                                    <w:rPr>
                                      <w:bCs/>
                                      <w:szCs w:val="20"/>
                                    </w:rPr>
                                  </w:pPr>
                                  <w:r w:rsidRPr="00B52B2E">
                                    <w:rPr>
                                      <w:rFonts w:hint="eastAsia"/>
                                      <w:szCs w:val="20"/>
                                    </w:rPr>
                                    <w:t>1</w:t>
                                  </w:r>
                                  <w:r w:rsidRPr="00B52B2E">
                                    <w:rPr>
                                      <w:szCs w:val="20"/>
                                    </w:rPr>
                                    <w:t>2.8</w:t>
                                  </w:r>
                                  <w:r w:rsidRPr="00B52B2E">
                                    <w:rPr>
                                      <w:rFonts w:hint="eastAsia"/>
                                      <w:szCs w:val="20"/>
                                    </w:rPr>
                                    <w:t>～1</w:t>
                                  </w:r>
                                  <w:r w:rsidRPr="00B52B2E">
                                    <w:rPr>
                                      <w:szCs w:val="20"/>
                                    </w:rPr>
                                    <w:t>5.6</w:t>
                                  </w:r>
                                </w:p>
                              </w:tc>
                              <w:tc>
                                <w:tcPr>
                                  <w:tcW w:w="818" w:type="dxa"/>
                                  <w:vAlign w:val="center"/>
                                </w:tcPr>
                                <w:p w14:paraId="48A89BAF"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2</w:t>
                                  </w:r>
                                  <w:r w:rsidRPr="00B52B2E">
                                    <w:rPr>
                                      <w:bCs/>
                                      <w:szCs w:val="20"/>
                                    </w:rPr>
                                    <w:t>2.22</w:t>
                                  </w:r>
                                </w:p>
                              </w:tc>
                              <w:tc>
                                <w:tcPr>
                                  <w:tcW w:w="670" w:type="dxa"/>
                                  <w:vAlign w:val="center"/>
                                </w:tcPr>
                                <w:p w14:paraId="07695621"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w:t>
                                  </w:r>
                                </w:p>
                              </w:tc>
                              <w:tc>
                                <w:tcPr>
                                  <w:tcW w:w="1109" w:type="dxa"/>
                                  <w:tcBorders>
                                    <w:tl2br w:val="single" w:sz="4" w:space="0" w:color="auto"/>
                                  </w:tcBorders>
                                  <w:vAlign w:val="center"/>
                                </w:tcPr>
                                <w:p w14:paraId="6F19E363" w14:textId="77777777" w:rsidR="0039539D" w:rsidRPr="00B52B2E" w:rsidRDefault="0039539D" w:rsidP="00F81AED">
                                  <w:pPr>
                                    <w:widowControl/>
                                    <w:spacing w:line="240" w:lineRule="atLeast"/>
                                    <w:ind w:leftChars="-40" w:left="-96" w:rightChars="-43" w:right="-103" w:firstLineChars="0" w:firstLine="0"/>
                                    <w:jc w:val="center"/>
                                    <w:rPr>
                                      <w:szCs w:val="20"/>
                                    </w:rPr>
                                  </w:pPr>
                                </w:p>
                              </w:tc>
                              <w:tc>
                                <w:tcPr>
                                  <w:tcW w:w="892" w:type="dxa"/>
                                  <w:vAlign w:val="center"/>
                                </w:tcPr>
                                <w:p w14:paraId="4F353E08"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w:t>
                                  </w:r>
                                </w:p>
                              </w:tc>
                            </w:tr>
                            <w:tr w:rsidR="0039539D" w:rsidRPr="00A667CA" w14:paraId="1F3EC72D" w14:textId="77777777" w:rsidTr="00370092">
                              <w:tc>
                                <w:tcPr>
                                  <w:tcW w:w="0" w:type="auto"/>
                                  <w:tcBorders>
                                    <w:bottom w:val="single" w:sz="4" w:space="0" w:color="auto"/>
                                  </w:tcBorders>
                                </w:tcPr>
                                <w:p w14:paraId="472F3498"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農業部－容許使用</w:t>
                                  </w:r>
                                </w:p>
                              </w:tc>
                              <w:tc>
                                <w:tcPr>
                                  <w:tcW w:w="0" w:type="auto"/>
                                  <w:tcBorders>
                                    <w:bottom w:val="single" w:sz="4" w:space="0" w:color="auto"/>
                                  </w:tcBorders>
                                  <w:vAlign w:val="center"/>
                                </w:tcPr>
                                <w:p w14:paraId="7901765E"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5</w:t>
                                  </w:r>
                                </w:p>
                              </w:tc>
                              <w:tc>
                                <w:tcPr>
                                  <w:tcW w:w="0" w:type="auto"/>
                                  <w:tcBorders>
                                    <w:bottom w:val="single" w:sz="4" w:space="0" w:color="auto"/>
                                  </w:tcBorders>
                                  <w:vAlign w:val="center"/>
                                </w:tcPr>
                                <w:p w14:paraId="4826FB78" w14:textId="77777777" w:rsidR="0039539D" w:rsidRPr="00B52B2E" w:rsidRDefault="0039539D" w:rsidP="00F81AED">
                                  <w:pPr>
                                    <w:widowControl/>
                                    <w:spacing w:line="240" w:lineRule="atLeast"/>
                                    <w:ind w:leftChars="-35" w:left="-84" w:rightChars="-36" w:right="-86" w:firstLineChars="0" w:firstLine="0"/>
                                    <w:jc w:val="center"/>
                                    <w:rPr>
                                      <w:bCs/>
                                      <w:szCs w:val="20"/>
                                    </w:rPr>
                                  </w:pPr>
                                  <w:r w:rsidRPr="00B52B2E">
                                    <w:rPr>
                                      <w:rFonts w:hint="eastAsia"/>
                                      <w:szCs w:val="20"/>
                                    </w:rPr>
                                    <w:t>8</w:t>
                                  </w:r>
                                  <w:r w:rsidRPr="00B52B2E">
                                    <w:rPr>
                                      <w:szCs w:val="20"/>
                                    </w:rPr>
                                    <w:t>.2</w:t>
                                  </w:r>
                                  <w:r w:rsidRPr="00B52B2E">
                                    <w:rPr>
                                      <w:rFonts w:hint="eastAsia"/>
                                      <w:szCs w:val="20"/>
                                    </w:rPr>
                                    <w:t>～1</w:t>
                                  </w:r>
                                  <w:r w:rsidRPr="00B52B2E">
                                    <w:rPr>
                                      <w:szCs w:val="20"/>
                                    </w:rPr>
                                    <w:t>5.5</w:t>
                                  </w:r>
                                </w:p>
                              </w:tc>
                              <w:tc>
                                <w:tcPr>
                                  <w:tcW w:w="818" w:type="dxa"/>
                                  <w:tcBorders>
                                    <w:bottom w:val="single" w:sz="4" w:space="0" w:color="auto"/>
                                  </w:tcBorders>
                                  <w:vAlign w:val="center"/>
                                </w:tcPr>
                                <w:p w14:paraId="1A8A063C"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5</w:t>
                                  </w:r>
                                  <w:r w:rsidRPr="00B52B2E">
                                    <w:rPr>
                                      <w:bCs/>
                                      <w:szCs w:val="20"/>
                                    </w:rPr>
                                    <w:t>5.56</w:t>
                                  </w:r>
                                </w:p>
                              </w:tc>
                              <w:tc>
                                <w:tcPr>
                                  <w:tcW w:w="670" w:type="dxa"/>
                                  <w:tcBorders>
                                    <w:bottom w:val="single" w:sz="4" w:space="0" w:color="auto"/>
                                  </w:tcBorders>
                                  <w:vAlign w:val="center"/>
                                </w:tcPr>
                                <w:p w14:paraId="3C1DE4E5"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r w:rsidRPr="00B52B2E">
                                    <w:rPr>
                                      <w:szCs w:val="20"/>
                                    </w:rPr>
                                    <w:t>4</w:t>
                                  </w:r>
                                </w:p>
                              </w:tc>
                              <w:tc>
                                <w:tcPr>
                                  <w:tcW w:w="1109" w:type="dxa"/>
                                  <w:tcBorders>
                                    <w:bottom w:val="single" w:sz="4" w:space="0" w:color="auto"/>
                                  </w:tcBorders>
                                  <w:vAlign w:val="center"/>
                                </w:tcPr>
                                <w:p w14:paraId="61E2E866"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bCs/>
                                      <w:szCs w:val="20"/>
                                    </w:rPr>
                                    <w:t>7</w:t>
                                  </w:r>
                                  <w:r w:rsidRPr="00B52B2E">
                                    <w:rPr>
                                      <w:bCs/>
                                      <w:szCs w:val="20"/>
                                    </w:rPr>
                                    <w:t>.7</w:t>
                                  </w:r>
                                  <w:r w:rsidRPr="00B52B2E">
                                    <w:rPr>
                                      <w:rFonts w:hint="eastAsia"/>
                                      <w:bCs/>
                                      <w:szCs w:val="20"/>
                                    </w:rPr>
                                    <w:t>～3</w:t>
                                  </w:r>
                                  <w:r w:rsidRPr="00B52B2E">
                                    <w:rPr>
                                      <w:bCs/>
                                      <w:szCs w:val="20"/>
                                    </w:rPr>
                                    <w:t>1</w:t>
                                  </w:r>
                                </w:p>
                              </w:tc>
                              <w:tc>
                                <w:tcPr>
                                  <w:tcW w:w="892" w:type="dxa"/>
                                  <w:tcBorders>
                                    <w:bottom w:val="single" w:sz="4" w:space="0" w:color="auto"/>
                                  </w:tcBorders>
                                  <w:vAlign w:val="center"/>
                                </w:tcPr>
                                <w:p w14:paraId="58FA8EA2"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4</w:t>
                                  </w:r>
                                  <w:r w:rsidRPr="00B52B2E">
                                    <w:rPr>
                                      <w:szCs w:val="20"/>
                                    </w:rPr>
                                    <w:t>8.28</w:t>
                                  </w:r>
                                </w:p>
                              </w:tc>
                            </w:tr>
                            <w:tr w:rsidR="0039539D" w:rsidRPr="00A667CA" w14:paraId="60FF7D43" w14:textId="77777777" w:rsidTr="00370092">
                              <w:tc>
                                <w:tcPr>
                                  <w:tcW w:w="0" w:type="auto"/>
                                  <w:tcBorders>
                                    <w:bottom w:val="single" w:sz="4" w:space="0" w:color="auto"/>
                                  </w:tcBorders>
                                </w:tcPr>
                                <w:p w14:paraId="466BD985"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內政部－建築執照</w:t>
                                  </w:r>
                                </w:p>
                              </w:tc>
                              <w:tc>
                                <w:tcPr>
                                  <w:tcW w:w="0" w:type="auto"/>
                                  <w:tcBorders>
                                    <w:bottom w:val="single" w:sz="4" w:space="0" w:color="auto"/>
                                  </w:tcBorders>
                                  <w:vAlign w:val="center"/>
                                </w:tcPr>
                                <w:p w14:paraId="3284AACB"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2</w:t>
                                  </w:r>
                                </w:p>
                              </w:tc>
                              <w:tc>
                                <w:tcPr>
                                  <w:tcW w:w="0" w:type="auto"/>
                                  <w:tcBorders>
                                    <w:bottom w:val="single" w:sz="4" w:space="0" w:color="auto"/>
                                  </w:tcBorders>
                                  <w:vAlign w:val="center"/>
                                </w:tcPr>
                                <w:p w14:paraId="269901AB" w14:textId="77777777" w:rsidR="0039539D" w:rsidRPr="00B52B2E" w:rsidRDefault="0039539D" w:rsidP="00F81AED">
                                  <w:pPr>
                                    <w:widowControl/>
                                    <w:spacing w:line="240" w:lineRule="atLeast"/>
                                    <w:ind w:leftChars="-35" w:left="-84" w:rightChars="-36" w:right="-86" w:firstLineChars="0" w:firstLine="0"/>
                                    <w:jc w:val="center"/>
                                    <w:rPr>
                                      <w:szCs w:val="20"/>
                                    </w:rPr>
                                  </w:pPr>
                                  <w:r w:rsidRPr="00B52B2E">
                                    <w:rPr>
                                      <w:rFonts w:hint="eastAsia"/>
                                      <w:szCs w:val="20"/>
                                    </w:rPr>
                                    <w:t>1</w:t>
                                  </w:r>
                                  <w:r w:rsidRPr="00B52B2E">
                                    <w:rPr>
                                      <w:szCs w:val="20"/>
                                    </w:rPr>
                                    <w:t>2.1</w:t>
                                  </w:r>
                                  <w:r w:rsidRPr="00B52B2E">
                                    <w:rPr>
                                      <w:rFonts w:hint="eastAsia"/>
                                      <w:szCs w:val="20"/>
                                    </w:rPr>
                                    <w:t>～2</w:t>
                                  </w:r>
                                  <w:r w:rsidRPr="00B52B2E">
                                    <w:rPr>
                                      <w:szCs w:val="20"/>
                                    </w:rPr>
                                    <w:t>3.6</w:t>
                                  </w:r>
                                </w:p>
                              </w:tc>
                              <w:tc>
                                <w:tcPr>
                                  <w:tcW w:w="818" w:type="dxa"/>
                                  <w:tcBorders>
                                    <w:bottom w:val="single" w:sz="4" w:space="0" w:color="auto"/>
                                  </w:tcBorders>
                                  <w:vAlign w:val="center"/>
                                </w:tcPr>
                                <w:p w14:paraId="56E1C161"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2</w:t>
                                  </w:r>
                                  <w:r w:rsidRPr="00B52B2E">
                                    <w:rPr>
                                      <w:bCs/>
                                      <w:szCs w:val="20"/>
                                    </w:rPr>
                                    <w:t>2.22</w:t>
                                  </w:r>
                                </w:p>
                              </w:tc>
                              <w:tc>
                                <w:tcPr>
                                  <w:tcW w:w="670" w:type="dxa"/>
                                  <w:tcBorders>
                                    <w:bottom w:val="single" w:sz="4" w:space="0" w:color="auto"/>
                                  </w:tcBorders>
                                  <w:vAlign w:val="center"/>
                                </w:tcPr>
                                <w:p w14:paraId="2DC49249"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2</w:t>
                                  </w:r>
                                </w:p>
                              </w:tc>
                              <w:tc>
                                <w:tcPr>
                                  <w:tcW w:w="1109" w:type="dxa"/>
                                  <w:tcBorders>
                                    <w:bottom w:val="single" w:sz="4" w:space="0" w:color="auto"/>
                                  </w:tcBorders>
                                  <w:vAlign w:val="center"/>
                                </w:tcPr>
                                <w:p w14:paraId="692CD182"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szCs w:val="20"/>
                                    </w:rPr>
                                    <w:t>13.6～2</w:t>
                                  </w:r>
                                  <w:r w:rsidRPr="00B52B2E">
                                    <w:rPr>
                                      <w:szCs w:val="20"/>
                                    </w:rPr>
                                    <w:t>7.3</w:t>
                                  </w:r>
                                </w:p>
                              </w:tc>
                              <w:tc>
                                <w:tcPr>
                                  <w:tcW w:w="892" w:type="dxa"/>
                                  <w:tcBorders>
                                    <w:bottom w:val="single" w:sz="4" w:space="0" w:color="auto"/>
                                  </w:tcBorders>
                                  <w:vAlign w:val="center"/>
                                </w:tcPr>
                                <w:p w14:paraId="776E6401"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6</w:t>
                                  </w:r>
                                  <w:r w:rsidRPr="00B52B2E">
                                    <w:rPr>
                                      <w:szCs w:val="20"/>
                                    </w:rPr>
                                    <w:t>.90</w:t>
                                  </w:r>
                                </w:p>
                              </w:tc>
                            </w:tr>
                            <w:tr w:rsidR="0039539D" w:rsidRPr="00A667CA" w14:paraId="61AA2F42" w14:textId="77777777" w:rsidTr="00370092">
                              <w:tc>
                                <w:tcPr>
                                  <w:tcW w:w="0" w:type="auto"/>
                                  <w:tcBorders>
                                    <w:top w:val="single" w:sz="4" w:space="0" w:color="auto"/>
                                    <w:left w:val="single" w:sz="4" w:space="0" w:color="auto"/>
                                    <w:bottom w:val="single" w:sz="4" w:space="0" w:color="auto"/>
                                    <w:right w:val="single" w:sz="4" w:space="0" w:color="auto"/>
                                  </w:tcBorders>
                                </w:tcPr>
                                <w:p w14:paraId="447559C4"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內政部－特定區位</w:t>
                                  </w:r>
                                </w:p>
                              </w:tc>
                              <w:tc>
                                <w:tcPr>
                                  <w:tcW w:w="0" w:type="auto"/>
                                  <w:tcBorders>
                                    <w:top w:val="single" w:sz="4" w:space="0" w:color="auto"/>
                                    <w:left w:val="single" w:sz="4" w:space="0" w:color="auto"/>
                                    <w:bottom w:val="single" w:sz="4" w:space="0" w:color="auto"/>
                                    <w:right w:val="single" w:sz="4" w:space="0" w:color="auto"/>
                                  </w:tcBorders>
                                  <w:vAlign w:val="center"/>
                                </w:tcPr>
                                <w:p w14:paraId="650199A7"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op w:val="single" w:sz="4" w:space="0" w:color="auto"/>
                                    <w:left w:val="single" w:sz="4" w:space="0" w:color="auto"/>
                                    <w:bottom w:val="single" w:sz="4" w:space="0" w:color="auto"/>
                                    <w:right w:val="single" w:sz="4" w:space="0" w:color="auto"/>
                                    <w:tl2br w:val="single" w:sz="4" w:space="0" w:color="auto"/>
                                  </w:tcBorders>
                                  <w:vAlign w:val="center"/>
                                </w:tcPr>
                                <w:p w14:paraId="097099A0" w14:textId="77777777" w:rsidR="0039539D" w:rsidRPr="00B52B2E" w:rsidRDefault="0039539D" w:rsidP="00921807">
                                  <w:pPr>
                                    <w:widowControl/>
                                    <w:spacing w:line="240" w:lineRule="atLeast"/>
                                    <w:ind w:firstLineChars="0" w:firstLine="0"/>
                                    <w:jc w:val="center"/>
                                    <w:rPr>
                                      <w:szCs w:val="20"/>
                                    </w:rPr>
                                  </w:pPr>
                                </w:p>
                              </w:tc>
                              <w:tc>
                                <w:tcPr>
                                  <w:tcW w:w="818" w:type="dxa"/>
                                  <w:tcBorders>
                                    <w:top w:val="single" w:sz="4" w:space="0" w:color="auto"/>
                                    <w:left w:val="single" w:sz="4" w:space="0" w:color="auto"/>
                                    <w:bottom w:val="single" w:sz="4" w:space="0" w:color="auto"/>
                                    <w:right w:val="single" w:sz="4" w:space="0" w:color="auto"/>
                                  </w:tcBorders>
                                  <w:vAlign w:val="center"/>
                                </w:tcPr>
                                <w:p w14:paraId="3FC24F90"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tcBorders>
                                    <w:top w:val="single" w:sz="4" w:space="0" w:color="auto"/>
                                    <w:left w:val="single" w:sz="4" w:space="0" w:color="auto"/>
                                    <w:bottom w:val="single" w:sz="4" w:space="0" w:color="auto"/>
                                    <w:right w:val="single" w:sz="4" w:space="0" w:color="auto"/>
                                  </w:tcBorders>
                                  <w:vAlign w:val="center"/>
                                </w:tcPr>
                                <w:p w14:paraId="1C73293F"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p>
                              </w:tc>
                              <w:tc>
                                <w:tcPr>
                                  <w:tcW w:w="1109" w:type="dxa"/>
                                  <w:tcBorders>
                                    <w:top w:val="single" w:sz="4" w:space="0" w:color="auto"/>
                                    <w:left w:val="single" w:sz="4" w:space="0" w:color="auto"/>
                                    <w:bottom w:val="single" w:sz="4" w:space="0" w:color="auto"/>
                                    <w:right w:val="single" w:sz="4" w:space="0" w:color="auto"/>
                                  </w:tcBorders>
                                  <w:vAlign w:val="center"/>
                                </w:tcPr>
                                <w:p w14:paraId="090218E0"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szCs w:val="20"/>
                                    </w:rPr>
                                    <w:t>7</w:t>
                                  </w:r>
                                  <w:r w:rsidRPr="00B52B2E">
                                    <w:rPr>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14:paraId="30810BB0"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3</w:t>
                                  </w:r>
                                  <w:r w:rsidRPr="00B52B2E">
                                    <w:rPr>
                                      <w:szCs w:val="20"/>
                                    </w:rPr>
                                    <w:t>.45</w:t>
                                  </w:r>
                                </w:p>
                              </w:tc>
                            </w:tr>
                            <w:tr w:rsidR="0039539D" w:rsidRPr="00A667CA" w14:paraId="3AF08402" w14:textId="77777777" w:rsidTr="00370092">
                              <w:trPr>
                                <w:trHeight w:val="269"/>
                              </w:trPr>
                              <w:tc>
                                <w:tcPr>
                                  <w:tcW w:w="7251" w:type="dxa"/>
                                  <w:gridSpan w:val="7"/>
                                  <w:tcBorders>
                                    <w:top w:val="single" w:sz="4" w:space="0" w:color="auto"/>
                                    <w:left w:val="nil"/>
                                    <w:bottom w:val="nil"/>
                                    <w:right w:val="nil"/>
                                  </w:tcBorders>
                                </w:tcPr>
                                <w:p w14:paraId="58E3EC63" w14:textId="77777777" w:rsidR="0039539D" w:rsidRPr="003F3723" w:rsidRDefault="0039539D" w:rsidP="00A119F8">
                                  <w:pPr>
                                    <w:widowControl/>
                                    <w:spacing w:line="240" w:lineRule="atLeast"/>
                                    <w:ind w:leftChars="-39" w:left="-94" w:firstLineChars="0" w:firstLine="0"/>
                                    <w:rPr>
                                      <w:sz w:val="18"/>
                                      <w:szCs w:val="18"/>
                                    </w:rPr>
                                  </w:pPr>
                                  <w:r w:rsidRPr="003F3723">
                                    <w:rPr>
                                      <w:rFonts w:hint="eastAsia"/>
                                      <w:bCs/>
                                      <w:color w:val="000000"/>
                                      <w:sz w:val="18"/>
                                      <w:szCs w:val="18"/>
                                    </w:rPr>
                                    <w:t>資料來源：整理自能源署提供資料。</w:t>
                                  </w:r>
                                </w:p>
                              </w:tc>
                            </w:tr>
                          </w:tbl>
                          <w:p w14:paraId="380505BD" w14:textId="77777777" w:rsidR="0039539D" w:rsidRPr="00D7731F" w:rsidRDefault="0039539D" w:rsidP="0039539D">
                            <w:pPr>
                              <w:ind w:firstLine="48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D2B781D" id="_x0000_s1032" type="#_x0000_t202" style="position:absolute;left:0;text-align:left;margin-left:130.95pt;margin-top:6.75pt;width:370.85pt;height:163.65pt;z-index:-251255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" strokecolor="window">
                <v:textbox inset="1mm,0,1mm,0">
                  <w:txbxContent>
                    <w:tbl>
                      <w:tblPr>
                        <w:tblStyle w:val="ab"/>
                        <w:tblW w:w="7251" w:type="dxa"/>
                        <w:tblLook w:val="04A0" w:firstRow="1" w:lastRow="0" w:firstColumn="1" w:lastColumn="0" w:noHBand="0" w:noVBand="1"/>
                      </w:tblPr>
                      <w:tblGrid>
                        <w:gridCol w:w="1821"/>
                        <w:gridCol w:w="673"/>
                        <w:gridCol w:w="1268"/>
                        <w:gridCol w:w="818"/>
                        <w:gridCol w:w="670"/>
                        <w:gridCol w:w="1109"/>
                        <w:gridCol w:w="892"/>
                      </w:tblGrid>
                      <w:tr w:rsidR="0039539D" w:rsidRPr="00A667CA" w14:paraId="0EC11068" w14:textId="77777777" w:rsidTr="00370092">
                        <w:trPr>
                          <w:trHeight w:val="416"/>
                        </w:trPr>
                        <w:tc>
                          <w:tcPr>
                            <w:tcW w:w="7251" w:type="dxa"/>
                            <w:gridSpan w:val="7"/>
                            <w:tcBorders>
                              <w:top w:val="nil"/>
                              <w:left w:val="nil"/>
                              <w:bottom w:val="single" w:sz="4" w:space="0" w:color="auto"/>
                              <w:right w:val="nil"/>
                            </w:tcBorders>
                          </w:tcPr>
                          <w:p w14:paraId="4DB0FE44" w14:textId="77777777" w:rsidR="0039539D" w:rsidRPr="00A667CA" w:rsidRDefault="0039539D" w:rsidP="00A667CA">
                            <w:pPr>
                              <w:widowControl/>
                              <w:spacing w:line="240" w:lineRule="atLeast"/>
                              <w:ind w:firstLineChars="0" w:firstLine="0"/>
                              <w:jc w:val="center"/>
                              <w:rPr>
                                <w:b/>
                                <w:sz w:val="24"/>
                              </w:rPr>
                            </w:pPr>
                            <w:r w:rsidRPr="00A667CA">
                              <w:rPr>
                                <w:rFonts w:hint="eastAsia"/>
                                <w:b/>
                                <w:sz w:val="24"/>
                              </w:rPr>
                              <w:t>表</w:t>
                            </w:r>
                            <w:r>
                              <w:rPr>
                                <w:b/>
                                <w:bCs/>
                                <w:sz w:val="24"/>
                              </w:rPr>
                              <w:t>4</w:t>
                            </w:r>
                            <w:r w:rsidRPr="007A6EEC">
                              <w:rPr>
                                <w:rFonts w:hint="eastAsia"/>
                                <w:b/>
                              </w:rPr>
                              <w:t xml:space="preserve">　</w:t>
                            </w:r>
                            <w:r w:rsidRPr="00A667CA">
                              <w:rPr>
                                <w:rFonts w:hint="eastAsia"/>
                                <w:b/>
                                <w:sz w:val="24"/>
                              </w:rPr>
                              <w:t>管控平</w:t>
                            </w:r>
                            <w:proofErr w:type="gramStart"/>
                            <w:r w:rsidRPr="00A667CA">
                              <w:rPr>
                                <w:rFonts w:hint="eastAsia"/>
                                <w:b/>
                                <w:sz w:val="24"/>
                              </w:rPr>
                              <w:t>臺</w:t>
                            </w:r>
                            <w:proofErr w:type="gramEnd"/>
                            <w:r w:rsidRPr="00A667CA">
                              <w:rPr>
                                <w:rFonts w:hint="eastAsia"/>
                                <w:b/>
                                <w:sz w:val="24"/>
                              </w:rPr>
                              <w:t>部會行政程序</w:t>
                            </w:r>
                            <w:proofErr w:type="gramStart"/>
                            <w:r w:rsidRPr="00A667CA">
                              <w:rPr>
                                <w:rFonts w:hint="eastAsia"/>
                                <w:b/>
                                <w:sz w:val="24"/>
                              </w:rPr>
                              <w:t>審議屬警</w:t>
                            </w:r>
                            <w:r w:rsidRPr="00A667CA">
                              <w:rPr>
                                <w:b/>
                                <w:sz w:val="24"/>
                              </w:rPr>
                              <w:t>示</w:t>
                            </w:r>
                            <w:proofErr w:type="gramEnd"/>
                            <w:r w:rsidRPr="00A667CA">
                              <w:rPr>
                                <w:rFonts w:hint="eastAsia"/>
                                <w:b/>
                                <w:sz w:val="24"/>
                              </w:rPr>
                              <w:t>（紅燈）案件情形</w:t>
                            </w:r>
                          </w:p>
                          <w:p w14:paraId="1A17666D" w14:textId="77777777" w:rsidR="0039539D" w:rsidRPr="005C0A6C" w:rsidRDefault="0039539D" w:rsidP="00294D22">
                            <w:pPr>
                              <w:widowControl/>
                              <w:spacing w:line="240" w:lineRule="atLeast"/>
                              <w:ind w:rightChars="-30" w:right="-72" w:firstLineChars="0" w:firstLine="0"/>
                              <w:jc w:val="right"/>
                              <w:rPr>
                                <w:szCs w:val="20"/>
                              </w:rPr>
                            </w:pPr>
                            <w:r w:rsidRPr="005C0A6C">
                              <w:rPr>
                                <w:rFonts w:hint="eastAsia"/>
                                <w:szCs w:val="20"/>
                              </w:rPr>
                              <w:t>單</w:t>
                            </w:r>
                            <w:r w:rsidRPr="005C0A6C">
                              <w:rPr>
                                <w:szCs w:val="20"/>
                              </w:rPr>
                              <w:t>位：件</w:t>
                            </w:r>
                            <w:r w:rsidRPr="005C0A6C">
                              <w:rPr>
                                <w:rFonts w:hint="eastAsia"/>
                                <w:szCs w:val="20"/>
                              </w:rPr>
                              <w:t>、</w:t>
                            </w:r>
                            <w:r w:rsidRPr="005C0A6C">
                              <w:rPr>
                                <w:szCs w:val="20"/>
                              </w:rPr>
                              <w:t>月、％</w:t>
                            </w:r>
                          </w:p>
                        </w:tc>
                      </w:tr>
                      <w:tr w:rsidR="0039539D" w:rsidRPr="00A667CA" w14:paraId="4235EA5E" w14:textId="77777777" w:rsidTr="00370092">
                        <w:trPr>
                          <w:trHeight w:val="148"/>
                        </w:trPr>
                        <w:tc>
                          <w:tcPr>
                            <w:tcW w:w="0" w:type="auto"/>
                            <w:vMerge w:val="restart"/>
                            <w:tcBorders>
                              <w:top w:val="single" w:sz="4" w:space="0" w:color="auto"/>
                            </w:tcBorders>
                            <w:shd w:val="clear" w:color="auto" w:fill="auto"/>
                            <w:vAlign w:val="center"/>
                          </w:tcPr>
                          <w:p w14:paraId="1F9F3116" w14:textId="77777777" w:rsidR="0039539D" w:rsidRPr="00B52B2E" w:rsidRDefault="0039539D" w:rsidP="005B6D95">
                            <w:pPr>
                              <w:widowControl/>
                              <w:spacing w:line="240" w:lineRule="atLeast"/>
                              <w:ind w:leftChars="-45" w:left="-108" w:rightChars="-59" w:right="-142" w:firstLineChars="0" w:firstLine="0"/>
                              <w:jc w:val="center"/>
                              <w:rPr>
                                <w:szCs w:val="20"/>
                              </w:rPr>
                            </w:pPr>
                            <w:r w:rsidRPr="00B52B2E">
                              <w:rPr>
                                <w:rFonts w:hint="eastAsia"/>
                                <w:szCs w:val="20"/>
                              </w:rPr>
                              <w:t>部會行</w:t>
                            </w:r>
                            <w:r w:rsidRPr="00B52B2E">
                              <w:rPr>
                                <w:szCs w:val="20"/>
                              </w:rPr>
                              <w:t>政</w:t>
                            </w:r>
                            <w:r w:rsidRPr="00B52B2E">
                              <w:rPr>
                                <w:rFonts w:hint="eastAsia"/>
                                <w:szCs w:val="20"/>
                              </w:rPr>
                              <w:t>審議階段</w:t>
                            </w:r>
                          </w:p>
                        </w:tc>
                        <w:tc>
                          <w:tcPr>
                            <w:tcW w:w="2759" w:type="dxa"/>
                            <w:gridSpan w:val="3"/>
                            <w:tcBorders>
                              <w:top w:val="single" w:sz="4" w:space="0" w:color="auto"/>
                            </w:tcBorders>
                            <w:shd w:val="clear" w:color="auto" w:fill="auto"/>
                          </w:tcPr>
                          <w:p w14:paraId="392AE186" w14:textId="77777777" w:rsidR="0039539D" w:rsidRPr="00B52B2E" w:rsidRDefault="0039539D" w:rsidP="00A667CA">
                            <w:pPr>
                              <w:widowControl/>
                              <w:spacing w:line="240" w:lineRule="atLeast"/>
                              <w:ind w:firstLineChars="0" w:firstLine="0"/>
                              <w:jc w:val="center"/>
                              <w:rPr>
                                <w:szCs w:val="20"/>
                              </w:rPr>
                            </w:pPr>
                            <w:r w:rsidRPr="00B52B2E">
                              <w:rPr>
                                <w:rFonts w:hint="eastAsia"/>
                                <w:szCs w:val="20"/>
                              </w:rPr>
                              <w:t>1</w:t>
                            </w:r>
                            <w:r w:rsidRPr="00B52B2E">
                              <w:rPr>
                                <w:szCs w:val="20"/>
                              </w:rPr>
                              <w:t>13</w:t>
                            </w:r>
                            <w:r w:rsidRPr="00B52B2E">
                              <w:rPr>
                                <w:rFonts w:hint="eastAsia"/>
                                <w:szCs w:val="20"/>
                              </w:rPr>
                              <w:t>年1</w:t>
                            </w:r>
                            <w:r w:rsidRPr="00B52B2E">
                              <w:rPr>
                                <w:szCs w:val="20"/>
                              </w:rPr>
                              <w:t>2</w:t>
                            </w:r>
                            <w:r w:rsidRPr="00B52B2E">
                              <w:rPr>
                                <w:rFonts w:hint="eastAsia"/>
                                <w:szCs w:val="20"/>
                              </w:rPr>
                              <w:t>月</w:t>
                            </w:r>
                          </w:p>
                        </w:tc>
                        <w:tc>
                          <w:tcPr>
                            <w:tcW w:w="2671" w:type="dxa"/>
                            <w:gridSpan w:val="3"/>
                            <w:tcBorders>
                              <w:top w:val="single" w:sz="4" w:space="0" w:color="auto"/>
                            </w:tcBorders>
                            <w:shd w:val="clear" w:color="auto" w:fill="auto"/>
                          </w:tcPr>
                          <w:p w14:paraId="3D1AA4ED" w14:textId="77777777" w:rsidR="0039539D" w:rsidRPr="00B52B2E" w:rsidRDefault="0039539D" w:rsidP="00A667CA">
                            <w:pPr>
                              <w:widowControl/>
                              <w:spacing w:line="240" w:lineRule="atLeast"/>
                              <w:ind w:firstLineChars="0" w:firstLine="0"/>
                              <w:jc w:val="center"/>
                              <w:rPr>
                                <w:szCs w:val="20"/>
                              </w:rPr>
                            </w:pPr>
                            <w:r w:rsidRPr="00B52B2E">
                              <w:rPr>
                                <w:rFonts w:hint="eastAsia"/>
                                <w:szCs w:val="20"/>
                              </w:rPr>
                              <w:t>1</w:t>
                            </w:r>
                            <w:r w:rsidRPr="00B52B2E">
                              <w:rPr>
                                <w:szCs w:val="20"/>
                              </w:rPr>
                              <w:t>14</w:t>
                            </w:r>
                            <w:r w:rsidRPr="00B52B2E">
                              <w:rPr>
                                <w:rFonts w:hint="eastAsia"/>
                                <w:szCs w:val="20"/>
                              </w:rPr>
                              <w:t>年3月</w:t>
                            </w:r>
                          </w:p>
                        </w:tc>
                      </w:tr>
                      <w:tr w:rsidR="0039539D" w:rsidRPr="00A667CA" w14:paraId="142A2CAD" w14:textId="77777777" w:rsidTr="00370092">
                        <w:trPr>
                          <w:trHeight w:val="153"/>
                        </w:trPr>
                        <w:tc>
                          <w:tcPr>
                            <w:tcW w:w="0" w:type="auto"/>
                            <w:vMerge/>
                            <w:shd w:val="clear" w:color="auto" w:fill="auto"/>
                            <w:vAlign w:val="center"/>
                          </w:tcPr>
                          <w:p w14:paraId="296D02EC" w14:textId="77777777" w:rsidR="0039539D" w:rsidRPr="00B52B2E" w:rsidRDefault="0039539D" w:rsidP="00A667CA">
                            <w:pPr>
                              <w:widowControl/>
                              <w:spacing w:line="240" w:lineRule="atLeast"/>
                              <w:ind w:firstLineChars="0" w:firstLine="0"/>
                              <w:jc w:val="center"/>
                              <w:rPr>
                                <w:szCs w:val="20"/>
                              </w:rPr>
                            </w:pPr>
                          </w:p>
                        </w:tc>
                        <w:tc>
                          <w:tcPr>
                            <w:tcW w:w="0" w:type="auto"/>
                            <w:shd w:val="clear" w:color="auto" w:fill="auto"/>
                            <w:vAlign w:val="center"/>
                          </w:tcPr>
                          <w:p w14:paraId="5615EB5A" w14:textId="77777777" w:rsidR="0039539D" w:rsidRPr="00B52B2E" w:rsidRDefault="0039539D" w:rsidP="006374B7">
                            <w:pPr>
                              <w:widowControl/>
                              <w:spacing w:line="240" w:lineRule="atLeast"/>
                              <w:ind w:leftChars="-45" w:left="-108" w:rightChars="-30" w:right="-72" w:firstLineChars="0" w:firstLine="0"/>
                              <w:jc w:val="center"/>
                              <w:rPr>
                                <w:szCs w:val="20"/>
                              </w:rPr>
                            </w:pPr>
                            <w:r w:rsidRPr="00B52B2E">
                              <w:rPr>
                                <w:rFonts w:hint="eastAsia"/>
                                <w:szCs w:val="20"/>
                              </w:rPr>
                              <w:t>數量</w:t>
                            </w:r>
                          </w:p>
                        </w:tc>
                        <w:tc>
                          <w:tcPr>
                            <w:tcW w:w="0" w:type="auto"/>
                            <w:tcBorders>
                              <w:bottom w:val="single" w:sz="4" w:space="0" w:color="auto"/>
                            </w:tcBorders>
                            <w:shd w:val="clear" w:color="auto" w:fill="auto"/>
                            <w:vAlign w:val="center"/>
                          </w:tcPr>
                          <w:p w14:paraId="21F2D0CF"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審議期間</w:t>
                            </w:r>
                          </w:p>
                        </w:tc>
                        <w:tc>
                          <w:tcPr>
                            <w:tcW w:w="818" w:type="dxa"/>
                            <w:shd w:val="clear" w:color="auto" w:fill="auto"/>
                          </w:tcPr>
                          <w:p w14:paraId="7B416B5D"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占比</w:t>
                            </w:r>
                          </w:p>
                        </w:tc>
                        <w:tc>
                          <w:tcPr>
                            <w:tcW w:w="670" w:type="dxa"/>
                            <w:shd w:val="clear" w:color="auto" w:fill="auto"/>
                            <w:vAlign w:val="center"/>
                          </w:tcPr>
                          <w:p w14:paraId="17C0CAA5" w14:textId="77777777" w:rsidR="0039539D" w:rsidRPr="00B52B2E" w:rsidRDefault="0039539D" w:rsidP="006374B7">
                            <w:pPr>
                              <w:widowControl/>
                              <w:spacing w:line="240" w:lineRule="atLeast"/>
                              <w:ind w:leftChars="-22" w:left="-53" w:rightChars="-19" w:right="-46" w:firstLineChars="0" w:firstLine="0"/>
                              <w:jc w:val="center"/>
                              <w:rPr>
                                <w:szCs w:val="20"/>
                              </w:rPr>
                            </w:pPr>
                            <w:r w:rsidRPr="00B52B2E">
                              <w:rPr>
                                <w:rFonts w:hint="eastAsia"/>
                                <w:szCs w:val="20"/>
                              </w:rPr>
                              <w:t>數量</w:t>
                            </w:r>
                          </w:p>
                        </w:tc>
                        <w:tc>
                          <w:tcPr>
                            <w:tcW w:w="1109" w:type="dxa"/>
                            <w:tcBorders>
                              <w:bottom w:val="single" w:sz="4" w:space="0" w:color="auto"/>
                            </w:tcBorders>
                            <w:shd w:val="clear" w:color="auto" w:fill="auto"/>
                            <w:vAlign w:val="center"/>
                          </w:tcPr>
                          <w:p w14:paraId="5A2AD928"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審議期間</w:t>
                            </w:r>
                          </w:p>
                        </w:tc>
                        <w:tc>
                          <w:tcPr>
                            <w:tcW w:w="892" w:type="dxa"/>
                            <w:shd w:val="clear" w:color="auto" w:fill="auto"/>
                          </w:tcPr>
                          <w:p w14:paraId="38D9BCBB" w14:textId="77777777" w:rsidR="0039539D" w:rsidRPr="00B52B2E" w:rsidRDefault="0039539D" w:rsidP="005B6D95">
                            <w:pPr>
                              <w:widowControl/>
                              <w:spacing w:line="240" w:lineRule="atLeast"/>
                              <w:ind w:firstLineChars="0" w:firstLine="0"/>
                              <w:jc w:val="center"/>
                              <w:rPr>
                                <w:szCs w:val="20"/>
                              </w:rPr>
                            </w:pPr>
                            <w:r w:rsidRPr="00B52B2E">
                              <w:rPr>
                                <w:rFonts w:hint="eastAsia"/>
                                <w:szCs w:val="20"/>
                              </w:rPr>
                              <w:t>占比</w:t>
                            </w:r>
                          </w:p>
                        </w:tc>
                      </w:tr>
                      <w:tr w:rsidR="0039539D" w:rsidRPr="00A667CA" w14:paraId="07B30165" w14:textId="77777777" w:rsidTr="00370092">
                        <w:trPr>
                          <w:trHeight w:val="60"/>
                        </w:trPr>
                        <w:tc>
                          <w:tcPr>
                            <w:tcW w:w="0" w:type="auto"/>
                          </w:tcPr>
                          <w:p w14:paraId="31009B0D" w14:textId="77777777" w:rsidR="0039539D" w:rsidRPr="00167CC6" w:rsidRDefault="0039539D" w:rsidP="00921807">
                            <w:pPr>
                              <w:widowControl/>
                              <w:spacing w:line="240" w:lineRule="atLeast"/>
                              <w:ind w:firstLineChars="0" w:firstLine="0"/>
                              <w:jc w:val="center"/>
                              <w:rPr>
                                <w:b/>
                                <w:szCs w:val="20"/>
                              </w:rPr>
                            </w:pPr>
                            <w:r w:rsidRPr="00167CC6">
                              <w:rPr>
                                <w:rFonts w:hint="eastAsia"/>
                                <w:b/>
                                <w:szCs w:val="20"/>
                              </w:rPr>
                              <w:t>合計</w:t>
                            </w:r>
                          </w:p>
                        </w:tc>
                        <w:tc>
                          <w:tcPr>
                            <w:tcW w:w="0" w:type="auto"/>
                            <w:vAlign w:val="center"/>
                          </w:tcPr>
                          <w:p w14:paraId="7F491005" w14:textId="77777777" w:rsidR="0039539D" w:rsidRPr="00167CC6" w:rsidRDefault="0039539D" w:rsidP="00EE386A">
                            <w:pPr>
                              <w:widowControl/>
                              <w:spacing w:line="240" w:lineRule="atLeast"/>
                              <w:ind w:rightChars="-17" w:right="-41" w:firstLineChars="0" w:firstLine="0"/>
                              <w:jc w:val="right"/>
                              <w:rPr>
                                <w:b/>
                                <w:szCs w:val="20"/>
                              </w:rPr>
                            </w:pPr>
                            <w:r w:rsidRPr="00167CC6">
                              <w:rPr>
                                <w:rFonts w:hint="eastAsia"/>
                                <w:b/>
                                <w:szCs w:val="20"/>
                              </w:rPr>
                              <w:t>9</w:t>
                            </w:r>
                          </w:p>
                        </w:tc>
                        <w:tc>
                          <w:tcPr>
                            <w:tcW w:w="0" w:type="auto"/>
                            <w:tcBorders>
                              <w:tl2br w:val="single" w:sz="4" w:space="0" w:color="auto"/>
                            </w:tcBorders>
                            <w:vAlign w:val="center"/>
                          </w:tcPr>
                          <w:p w14:paraId="30F888E7" w14:textId="77777777" w:rsidR="0039539D" w:rsidRPr="00B52B2E" w:rsidRDefault="0039539D" w:rsidP="00921807">
                            <w:pPr>
                              <w:widowControl/>
                              <w:spacing w:line="240" w:lineRule="atLeast"/>
                              <w:ind w:firstLineChars="0" w:firstLine="0"/>
                              <w:jc w:val="center"/>
                              <w:rPr>
                                <w:b/>
                                <w:szCs w:val="20"/>
                              </w:rPr>
                            </w:pPr>
                          </w:p>
                        </w:tc>
                        <w:tc>
                          <w:tcPr>
                            <w:tcW w:w="818" w:type="dxa"/>
                            <w:vAlign w:val="center"/>
                          </w:tcPr>
                          <w:p w14:paraId="49A8CDC6" w14:textId="77777777" w:rsidR="0039539D" w:rsidRPr="00B52B2E" w:rsidRDefault="0039539D" w:rsidP="00EE386A">
                            <w:pPr>
                              <w:widowControl/>
                              <w:spacing w:line="240" w:lineRule="atLeast"/>
                              <w:ind w:rightChars="-18" w:right="-43" w:firstLineChars="0" w:firstLine="0"/>
                              <w:jc w:val="right"/>
                              <w:rPr>
                                <w:b/>
                                <w:szCs w:val="20"/>
                              </w:rPr>
                            </w:pPr>
                            <w:r w:rsidRPr="00B52B2E">
                              <w:rPr>
                                <w:rFonts w:hint="eastAsia"/>
                                <w:b/>
                                <w:szCs w:val="20"/>
                              </w:rPr>
                              <w:t>1</w:t>
                            </w:r>
                            <w:r w:rsidRPr="00B52B2E">
                              <w:rPr>
                                <w:b/>
                                <w:szCs w:val="20"/>
                              </w:rPr>
                              <w:t>00.00</w:t>
                            </w:r>
                          </w:p>
                        </w:tc>
                        <w:tc>
                          <w:tcPr>
                            <w:tcW w:w="670" w:type="dxa"/>
                            <w:vAlign w:val="center"/>
                          </w:tcPr>
                          <w:p w14:paraId="6BEB062F" w14:textId="77777777" w:rsidR="0039539D" w:rsidRPr="00B52B2E" w:rsidRDefault="0039539D" w:rsidP="00EE386A">
                            <w:pPr>
                              <w:widowControl/>
                              <w:spacing w:line="240" w:lineRule="atLeast"/>
                              <w:ind w:rightChars="-19" w:right="-46" w:firstLineChars="0" w:firstLine="0"/>
                              <w:jc w:val="right"/>
                              <w:rPr>
                                <w:b/>
                                <w:szCs w:val="20"/>
                              </w:rPr>
                            </w:pPr>
                            <w:r w:rsidRPr="00B52B2E">
                              <w:rPr>
                                <w:rFonts w:hint="eastAsia"/>
                                <w:b/>
                                <w:szCs w:val="20"/>
                              </w:rPr>
                              <w:t>29</w:t>
                            </w:r>
                          </w:p>
                        </w:tc>
                        <w:tc>
                          <w:tcPr>
                            <w:tcW w:w="1109" w:type="dxa"/>
                            <w:tcBorders>
                              <w:tl2br w:val="single" w:sz="4" w:space="0" w:color="auto"/>
                            </w:tcBorders>
                            <w:vAlign w:val="center"/>
                          </w:tcPr>
                          <w:p w14:paraId="32593070" w14:textId="77777777" w:rsidR="0039539D" w:rsidRPr="00B52B2E" w:rsidRDefault="0039539D" w:rsidP="00921807">
                            <w:pPr>
                              <w:widowControl/>
                              <w:spacing w:line="240" w:lineRule="atLeast"/>
                              <w:ind w:firstLineChars="0" w:firstLine="0"/>
                              <w:jc w:val="center"/>
                              <w:rPr>
                                <w:b/>
                                <w:szCs w:val="20"/>
                              </w:rPr>
                            </w:pPr>
                          </w:p>
                        </w:tc>
                        <w:tc>
                          <w:tcPr>
                            <w:tcW w:w="892" w:type="dxa"/>
                            <w:vAlign w:val="center"/>
                          </w:tcPr>
                          <w:p w14:paraId="22A3F9CD" w14:textId="77777777" w:rsidR="0039539D" w:rsidRPr="00B52B2E" w:rsidRDefault="0039539D" w:rsidP="00EE386A">
                            <w:pPr>
                              <w:widowControl/>
                              <w:spacing w:line="240" w:lineRule="atLeast"/>
                              <w:ind w:rightChars="-20" w:right="-48" w:firstLineChars="0" w:firstLine="0"/>
                              <w:jc w:val="right"/>
                              <w:rPr>
                                <w:b/>
                                <w:szCs w:val="20"/>
                              </w:rPr>
                            </w:pPr>
                            <w:r w:rsidRPr="00B52B2E">
                              <w:rPr>
                                <w:rFonts w:hint="eastAsia"/>
                                <w:b/>
                                <w:szCs w:val="20"/>
                              </w:rPr>
                              <w:t>1</w:t>
                            </w:r>
                            <w:r w:rsidRPr="00B52B2E">
                              <w:rPr>
                                <w:b/>
                                <w:szCs w:val="20"/>
                              </w:rPr>
                              <w:t>00.00</w:t>
                            </w:r>
                          </w:p>
                        </w:tc>
                      </w:tr>
                      <w:tr w:rsidR="0039539D" w:rsidRPr="00A667CA" w14:paraId="0905E36A" w14:textId="77777777" w:rsidTr="00370092">
                        <w:trPr>
                          <w:trHeight w:val="189"/>
                        </w:trPr>
                        <w:tc>
                          <w:tcPr>
                            <w:tcW w:w="0" w:type="auto"/>
                          </w:tcPr>
                          <w:p w14:paraId="794943F3" w14:textId="77777777" w:rsidR="0039539D" w:rsidRPr="00167CC6" w:rsidRDefault="0039539D" w:rsidP="00EE386A">
                            <w:pPr>
                              <w:widowControl/>
                              <w:spacing w:line="240" w:lineRule="atLeast"/>
                              <w:ind w:leftChars="-37" w:left="-89" w:firstLineChars="0" w:firstLine="0"/>
                              <w:jc w:val="center"/>
                              <w:rPr>
                                <w:szCs w:val="20"/>
                              </w:rPr>
                            </w:pPr>
                            <w:proofErr w:type="gramStart"/>
                            <w:r w:rsidRPr="00167CC6">
                              <w:rPr>
                                <w:rFonts w:hint="eastAsia"/>
                                <w:szCs w:val="20"/>
                              </w:rPr>
                              <w:t>經濟部－電業</w:t>
                            </w:r>
                            <w:proofErr w:type="gramEnd"/>
                            <w:r w:rsidRPr="00167CC6">
                              <w:rPr>
                                <w:rFonts w:hint="eastAsia"/>
                                <w:szCs w:val="20"/>
                              </w:rPr>
                              <w:t>籌設</w:t>
                            </w:r>
                          </w:p>
                        </w:tc>
                        <w:tc>
                          <w:tcPr>
                            <w:tcW w:w="0" w:type="auto"/>
                            <w:vAlign w:val="center"/>
                          </w:tcPr>
                          <w:p w14:paraId="0AC0AD54"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l2br w:val="single" w:sz="4" w:space="0" w:color="auto"/>
                            </w:tcBorders>
                            <w:vAlign w:val="center"/>
                          </w:tcPr>
                          <w:p w14:paraId="1CC6204C" w14:textId="77777777" w:rsidR="0039539D" w:rsidRPr="00B52B2E" w:rsidRDefault="0039539D" w:rsidP="00921807">
                            <w:pPr>
                              <w:widowControl/>
                              <w:spacing w:line="240" w:lineRule="atLeast"/>
                              <w:ind w:firstLineChars="0" w:firstLine="0"/>
                              <w:jc w:val="center"/>
                              <w:rPr>
                                <w:bCs/>
                                <w:szCs w:val="20"/>
                              </w:rPr>
                            </w:pPr>
                          </w:p>
                        </w:tc>
                        <w:tc>
                          <w:tcPr>
                            <w:tcW w:w="818" w:type="dxa"/>
                            <w:vAlign w:val="center"/>
                          </w:tcPr>
                          <w:p w14:paraId="77D1C099"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vAlign w:val="center"/>
                          </w:tcPr>
                          <w:p w14:paraId="44D6A83D"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r w:rsidRPr="00B52B2E">
                              <w:rPr>
                                <w:szCs w:val="20"/>
                              </w:rPr>
                              <w:t>0</w:t>
                            </w:r>
                          </w:p>
                        </w:tc>
                        <w:tc>
                          <w:tcPr>
                            <w:tcW w:w="1109" w:type="dxa"/>
                            <w:vAlign w:val="center"/>
                          </w:tcPr>
                          <w:p w14:paraId="7A011355" w14:textId="77777777" w:rsidR="0039539D" w:rsidRPr="00B52B2E" w:rsidRDefault="0039539D" w:rsidP="00F81AED">
                            <w:pPr>
                              <w:widowControl/>
                              <w:spacing w:line="240" w:lineRule="atLeast"/>
                              <w:ind w:leftChars="-40" w:left="-96" w:rightChars="-43" w:right="-103" w:firstLineChars="0" w:firstLine="0"/>
                              <w:jc w:val="center"/>
                              <w:rPr>
                                <w:b/>
                                <w:szCs w:val="20"/>
                              </w:rPr>
                            </w:pPr>
                            <w:r w:rsidRPr="00B52B2E">
                              <w:rPr>
                                <w:rFonts w:hint="eastAsia"/>
                                <w:bCs/>
                                <w:szCs w:val="20"/>
                              </w:rPr>
                              <w:t>7</w:t>
                            </w:r>
                            <w:r w:rsidRPr="00B52B2E">
                              <w:rPr>
                                <w:bCs/>
                                <w:szCs w:val="20"/>
                              </w:rPr>
                              <w:t>.1</w:t>
                            </w:r>
                            <w:r w:rsidRPr="00B52B2E">
                              <w:rPr>
                                <w:rFonts w:hint="eastAsia"/>
                                <w:bCs/>
                                <w:szCs w:val="20"/>
                              </w:rPr>
                              <w:t>～5</w:t>
                            </w:r>
                            <w:r w:rsidRPr="00B52B2E">
                              <w:rPr>
                                <w:bCs/>
                                <w:szCs w:val="20"/>
                              </w:rPr>
                              <w:t>3.5</w:t>
                            </w:r>
                          </w:p>
                        </w:tc>
                        <w:tc>
                          <w:tcPr>
                            <w:tcW w:w="892" w:type="dxa"/>
                            <w:vAlign w:val="center"/>
                          </w:tcPr>
                          <w:p w14:paraId="164FA8A8"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3</w:t>
                            </w:r>
                            <w:r w:rsidRPr="00B52B2E">
                              <w:rPr>
                                <w:szCs w:val="20"/>
                              </w:rPr>
                              <w:t>4.48</w:t>
                            </w:r>
                          </w:p>
                        </w:tc>
                      </w:tr>
                      <w:tr w:rsidR="0039539D" w:rsidRPr="00A667CA" w14:paraId="2DFD1B11" w14:textId="77777777" w:rsidTr="00370092">
                        <w:tc>
                          <w:tcPr>
                            <w:tcW w:w="0" w:type="auto"/>
                          </w:tcPr>
                          <w:p w14:paraId="41F21DB1"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經濟部－施工許可</w:t>
                            </w:r>
                          </w:p>
                        </w:tc>
                        <w:tc>
                          <w:tcPr>
                            <w:tcW w:w="0" w:type="auto"/>
                            <w:vAlign w:val="center"/>
                          </w:tcPr>
                          <w:p w14:paraId="0069F462"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l2br w:val="single" w:sz="4" w:space="0" w:color="auto"/>
                            </w:tcBorders>
                            <w:vAlign w:val="center"/>
                          </w:tcPr>
                          <w:p w14:paraId="7BD10859" w14:textId="77777777" w:rsidR="0039539D" w:rsidRPr="00B52B2E" w:rsidRDefault="0039539D" w:rsidP="00921807">
                            <w:pPr>
                              <w:widowControl/>
                              <w:spacing w:line="240" w:lineRule="atLeast"/>
                              <w:ind w:firstLineChars="0" w:firstLine="0"/>
                              <w:jc w:val="center"/>
                              <w:rPr>
                                <w:bCs/>
                                <w:szCs w:val="20"/>
                              </w:rPr>
                            </w:pPr>
                          </w:p>
                        </w:tc>
                        <w:tc>
                          <w:tcPr>
                            <w:tcW w:w="818" w:type="dxa"/>
                            <w:vAlign w:val="center"/>
                          </w:tcPr>
                          <w:p w14:paraId="1D3A39BE"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vAlign w:val="center"/>
                          </w:tcPr>
                          <w:p w14:paraId="5DC5F62E"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2</w:t>
                            </w:r>
                          </w:p>
                        </w:tc>
                        <w:tc>
                          <w:tcPr>
                            <w:tcW w:w="1109" w:type="dxa"/>
                            <w:tcBorders>
                              <w:bottom w:val="single" w:sz="4" w:space="0" w:color="auto"/>
                            </w:tcBorders>
                            <w:vAlign w:val="center"/>
                          </w:tcPr>
                          <w:p w14:paraId="0E82197B" w14:textId="77777777" w:rsidR="0039539D" w:rsidRPr="00B52B2E" w:rsidRDefault="0039539D" w:rsidP="00F81AED">
                            <w:pPr>
                              <w:widowControl/>
                              <w:spacing w:line="240" w:lineRule="atLeast"/>
                              <w:ind w:leftChars="-40" w:left="-96" w:rightChars="-43" w:right="-103" w:firstLineChars="0" w:firstLine="0"/>
                              <w:jc w:val="center"/>
                              <w:rPr>
                                <w:b/>
                                <w:szCs w:val="20"/>
                              </w:rPr>
                            </w:pPr>
                            <w:r w:rsidRPr="00B52B2E">
                              <w:rPr>
                                <w:rFonts w:hint="eastAsia"/>
                                <w:bCs/>
                                <w:szCs w:val="20"/>
                              </w:rPr>
                              <w:t>6</w:t>
                            </w:r>
                            <w:r w:rsidRPr="00B52B2E">
                              <w:rPr>
                                <w:bCs/>
                                <w:szCs w:val="20"/>
                              </w:rPr>
                              <w:t>.4</w:t>
                            </w:r>
                            <w:r w:rsidRPr="00B52B2E">
                              <w:rPr>
                                <w:rFonts w:hint="eastAsia"/>
                                <w:bCs/>
                                <w:szCs w:val="20"/>
                              </w:rPr>
                              <w:t>～8</w:t>
                            </w:r>
                            <w:r w:rsidRPr="00B52B2E">
                              <w:rPr>
                                <w:bCs/>
                                <w:szCs w:val="20"/>
                              </w:rPr>
                              <w:t>.4</w:t>
                            </w:r>
                          </w:p>
                        </w:tc>
                        <w:tc>
                          <w:tcPr>
                            <w:tcW w:w="892" w:type="dxa"/>
                            <w:vAlign w:val="center"/>
                          </w:tcPr>
                          <w:p w14:paraId="30184433"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6</w:t>
                            </w:r>
                            <w:r w:rsidRPr="00B52B2E">
                              <w:rPr>
                                <w:szCs w:val="20"/>
                              </w:rPr>
                              <w:t>.90</w:t>
                            </w:r>
                          </w:p>
                        </w:tc>
                      </w:tr>
                      <w:tr w:rsidR="0039539D" w:rsidRPr="00A667CA" w14:paraId="4899967E" w14:textId="77777777" w:rsidTr="00370092">
                        <w:tc>
                          <w:tcPr>
                            <w:tcW w:w="0" w:type="auto"/>
                          </w:tcPr>
                          <w:p w14:paraId="62041A0A"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農業部－農地變更</w:t>
                            </w:r>
                          </w:p>
                        </w:tc>
                        <w:tc>
                          <w:tcPr>
                            <w:tcW w:w="0" w:type="auto"/>
                            <w:vAlign w:val="center"/>
                          </w:tcPr>
                          <w:p w14:paraId="5267DAAE"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2</w:t>
                            </w:r>
                          </w:p>
                        </w:tc>
                        <w:tc>
                          <w:tcPr>
                            <w:tcW w:w="0" w:type="auto"/>
                            <w:vAlign w:val="center"/>
                          </w:tcPr>
                          <w:p w14:paraId="753D385F" w14:textId="77777777" w:rsidR="0039539D" w:rsidRPr="00B52B2E" w:rsidRDefault="0039539D" w:rsidP="00F81AED">
                            <w:pPr>
                              <w:widowControl/>
                              <w:spacing w:line="240" w:lineRule="atLeast"/>
                              <w:ind w:leftChars="-35" w:left="-84" w:rightChars="-36" w:right="-86" w:firstLineChars="0" w:firstLine="0"/>
                              <w:jc w:val="center"/>
                              <w:rPr>
                                <w:bCs/>
                                <w:szCs w:val="20"/>
                              </w:rPr>
                            </w:pPr>
                            <w:r w:rsidRPr="00B52B2E">
                              <w:rPr>
                                <w:rFonts w:hint="eastAsia"/>
                                <w:szCs w:val="20"/>
                              </w:rPr>
                              <w:t>1</w:t>
                            </w:r>
                            <w:r w:rsidRPr="00B52B2E">
                              <w:rPr>
                                <w:szCs w:val="20"/>
                              </w:rPr>
                              <w:t>2.8</w:t>
                            </w:r>
                            <w:r w:rsidRPr="00B52B2E">
                              <w:rPr>
                                <w:rFonts w:hint="eastAsia"/>
                                <w:szCs w:val="20"/>
                              </w:rPr>
                              <w:t>～1</w:t>
                            </w:r>
                            <w:r w:rsidRPr="00B52B2E">
                              <w:rPr>
                                <w:szCs w:val="20"/>
                              </w:rPr>
                              <w:t>5.6</w:t>
                            </w:r>
                          </w:p>
                        </w:tc>
                        <w:tc>
                          <w:tcPr>
                            <w:tcW w:w="818" w:type="dxa"/>
                            <w:vAlign w:val="center"/>
                          </w:tcPr>
                          <w:p w14:paraId="48A89BAF"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2</w:t>
                            </w:r>
                            <w:r w:rsidRPr="00B52B2E">
                              <w:rPr>
                                <w:bCs/>
                                <w:szCs w:val="20"/>
                              </w:rPr>
                              <w:t>2.22</w:t>
                            </w:r>
                          </w:p>
                        </w:tc>
                        <w:tc>
                          <w:tcPr>
                            <w:tcW w:w="670" w:type="dxa"/>
                            <w:vAlign w:val="center"/>
                          </w:tcPr>
                          <w:p w14:paraId="07695621"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w:t>
                            </w:r>
                          </w:p>
                        </w:tc>
                        <w:tc>
                          <w:tcPr>
                            <w:tcW w:w="1109" w:type="dxa"/>
                            <w:tcBorders>
                              <w:tl2br w:val="single" w:sz="4" w:space="0" w:color="auto"/>
                            </w:tcBorders>
                            <w:vAlign w:val="center"/>
                          </w:tcPr>
                          <w:p w14:paraId="6F19E363" w14:textId="77777777" w:rsidR="0039539D" w:rsidRPr="00B52B2E" w:rsidRDefault="0039539D" w:rsidP="00F81AED">
                            <w:pPr>
                              <w:widowControl/>
                              <w:spacing w:line="240" w:lineRule="atLeast"/>
                              <w:ind w:leftChars="-40" w:left="-96" w:rightChars="-43" w:right="-103" w:firstLineChars="0" w:firstLine="0"/>
                              <w:jc w:val="center"/>
                              <w:rPr>
                                <w:szCs w:val="20"/>
                              </w:rPr>
                            </w:pPr>
                          </w:p>
                        </w:tc>
                        <w:tc>
                          <w:tcPr>
                            <w:tcW w:w="892" w:type="dxa"/>
                            <w:vAlign w:val="center"/>
                          </w:tcPr>
                          <w:p w14:paraId="4F353E08"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w:t>
                            </w:r>
                          </w:p>
                        </w:tc>
                      </w:tr>
                      <w:tr w:rsidR="0039539D" w:rsidRPr="00A667CA" w14:paraId="1F3EC72D" w14:textId="77777777" w:rsidTr="00370092">
                        <w:tc>
                          <w:tcPr>
                            <w:tcW w:w="0" w:type="auto"/>
                            <w:tcBorders>
                              <w:bottom w:val="single" w:sz="4" w:space="0" w:color="auto"/>
                            </w:tcBorders>
                          </w:tcPr>
                          <w:p w14:paraId="472F3498"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農業部－容許使用</w:t>
                            </w:r>
                          </w:p>
                        </w:tc>
                        <w:tc>
                          <w:tcPr>
                            <w:tcW w:w="0" w:type="auto"/>
                            <w:tcBorders>
                              <w:bottom w:val="single" w:sz="4" w:space="0" w:color="auto"/>
                            </w:tcBorders>
                            <w:vAlign w:val="center"/>
                          </w:tcPr>
                          <w:p w14:paraId="7901765E"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5</w:t>
                            </w:r>
                          </w:p>
                        </w:tc>
                        <w:tc>
                          <w:tcPr>
                            <w:tcW w:w="0" w:type="auto"/>
                            <w:tcBorders>
                              <w:bottom w:val="single" w:sz="4" w:space="0" w:color="auto"/>
                            </w:tcBorders>
                            <w:vAlign w:val="center"/>
                          </w:tcPr>
                          <w:p w14:paraId="4826FB78" w14:textId="77777777" w:rsidR="0039539D" w:rsidRPr="00B52B2E" w:rsidRDefault="0039539D" w:rsidP="00F81AED">
                            <w:pPr>
                              <w:widowControl/>
                              <w:spacing w:line="240" w:lineRule="atLeast"/>
                              <w:ind w:leftChars="-35" w:left="-84" w:rightChars="-36" w:right="-86" w:firstLineChars="0" w:firstLine="0"/>
                              <w:jc w:val="center"/>
                              <w:rPr>
                                <w:bCs/>
                                <w:szCs w:val="20"/>
                              </w:rPr>
                            </w:pPr>
                            <w:r w:rsidRPr="00B52B2E">
                              <w:rPr>
                                <w:rFonts w:hint="eastAsia"/>
                                <w:szCs w:val="20"/>
                              </w:rPr>
                              <w:t>8</w:t>
                            </w:r>
                            <w:r w:rsidRPr="00B52B2E">
                              <w:rPr>
                                <w:szCs w:val="20"/>
                              </w:rPr>
                              <w:t>.2</w:t>
                            </w:r>
                            <w:r w:rsidRPr="00B52B2E">
                              <w:rPr>
                                <w:rFonts w:hint="eastAsia"/>
                                <w:szCs w:val="20"/>
                              </w:rPr>
                              <w:t>～1</w:t>
                            </w:r>
                            <w:r w:rsidRPr="00B52B2E">
                              <w:rPr>
                                <w:szCs w:val="20"/>
                              </w:rPr>
                              <w:t>5.5</w:t>
                            </w:r>
                          </w:p>
                        </w:tc>
                        <w:tc>
                          <w:tcPr>
                            <w:tcW w:w="818" w:type="dxa"/>
                            <w:tcBorders>
                              <w:bottom w:val="single" w:sz="4" w:space="0" w:color="auto"/>
                            </w:tcBorders>
                            <w:vAlign w:val="center"/>
                          </w:tcPr>
                          <w:p w14:paraId="1A8A063C"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5</w:t>
                            </w:r>
                            <w:r w:rsidRPr="00B52B2E">
                              <w:rPr>
                                <w:bCs/>
                                <w:szCs w:val="20"/>
                              </w:rPr>
                              <w:t>5.56</w:t>
                            </w:r>
                          </w:p>
                        </w:tc>
                        <w:tc>
                          <w:tcPr>
                            <w:tcW w:w="670" w:type="dxa"/>
                            <w:tcBorders>
                              <w:bottom w:val="single" w:sz="4" w:space="0" w:color="auto"/>
                            </w:tcBorders>
                            <w:vAlign w:val="center"/>
                          </w:tcPr>
                          <w:p w14:paraId="3C1DE4E5"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r w:rsidRPr="00B52B2E">
                              <w:rPr>
                                <w:szCs w:val="20"/>
                              </w:rPr>
                              <w:t>4</w:t>
                            </w:r>
                          </w:p>
                        </w:tc>
                        <w:tc>
                          <w:tcPr>
                            <w:tcW w:w="1109" w:type="dxa"/>
                            <w:tcBorders>
                              <w:bottom w:val="single" w:sz="4" w:space="0" w:color="auto"/>
                            </w:tcBorders>
                            <w:vAlign w:val="center"/>
                          </w:tcPr>
                          <w:p w14:paraId="61E2E866"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bCs/>
                                <w:szCs w:val="20"/>
                              </w:rPr>
                              <w:t>7</w:t>
                            </w:r>
                            <w:r w:rsidRPr="00B52B2E">
                              <w:rPr>
                                <w:bCs/>
                                <w:szCs w:val="20"/>
                              </w:rPr>
                              <w:t>.7</w:t>
                            </w:r>
                            <w:r w:rsidRPr="00B52B2E">
                              <w:rPr>
                                <w:rFonts w:hint="eastAsia"/>
                                <w:bCs/>
                                <w:szCs w:val="20"/>
                              </w:rPr>
                              <w:t>～3</w:t>
                            </w:r>
                            <w:r w:rsidRPr="00B52B2E">
                              <w:rPr>
                                <w:bCs/>
                                <w:szCs w:val="20"/>
                              </w:rPr>
                              <w:t>1</w:t>
                            </w:r>
                          </w:p>
                        </w:tc>
                        <w:tc>
                          <w:tcPr>
                            <w:tcW w:w="892" w:type="dxa"/>
                            <w:tcBorders>
                              <w:bottom w:val="single" w:sz="4" w:space="0" w:color="auto"/>
                            </w:tcBorders>
                            <w:vAlign w:val="center"/>
                          </w:tcPr>
                          <w:p w14:paraId="58FA8EA2"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4</w:t>
                            </w:r>
                            <w:r w:rsidRPr="00B52B2E">
                              <w:rPr>
                                <w:szCs w:val="20"/>
                              </w:rPr>
                              <w:t>8.28</w:t>
                            </w:r>
                          </w:p>
                        </w:tc>
                      </w:tr>
                      <w:tr w:rsidR="0039539D" w:rsidRPr="00A667CA" w14:paraId="60FF7D43" w14:textId="77777777" w:rsidTr="00370092">
                        <w:tc>
                          <w:tcPr>
                            <w:tcW w:w="0" w:type="auto"/>
                            <w:tcBorders>
                              <w:bottom w:val="single" w:sz="4" w:space="0" w:color="auto"/>
                            </w:tcBorders>
                          </w:tcPr>
                          <w:p w14:paraId="466BD985"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內政部－建築執照</w:t>
                            </w:r>
                          </w:p>
                        </w:tc>
                        <w:tc>
                          <w:tcPr>
                            <w:tcW w:w="0" w:type="auto"/>
                            <w:tcBorders>
                              <w:bottom w:val="single" w:sz="4" w:space="0" w:color="auto"/>
                            </w:tcBorders>
                            <w:vAlign w:val="center"/>
                          </w:tcPr>
                          <w:p w14:paraId="3284AACB"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2</w:t>
                            </w:r>
                          </w:p>
                        </w:tc>
                        <w:tc>
                          <w:tcPr>
                            <w:tcW w:w="0" w:type="auto"/>
                            <w:tcBorders>
                              <w:bottom w:val="single" w:sz="4" w:space="0" w:color="auto"/>
                            </w:tcBorders>
                            <w:vAlign w:val="center"/>
                          </w:tcPr>
                          <w:p w14:paraId="269901AB" w14:textId="77777777" w:rsidR="0039539D" w:rsidRPr="00B52B2E" w:rsidRDefault="0039539D" w:rsidP="00F81AED">
                            <w:pPr>
                              <w:widowControl/>
                              <w:spacing w:line="240" w:lineRule="atLeast"/>
                              <w:ind w:leftChars="-35" w:left="-84" w:rightChars="-36" w:right="-86" w:firstLineChars="0" w:firstLine="0"/>
                              <w:jc w:val="center"/>
                              <w:rPr>
                                <w:szCs w:val="20"/>
                              </w:rPr>
                            </w:pPr>
                            <w:r w:rsidRPr="00B52B2E">
                              <w:rPr>
                                <w:rFonts w:hint="eastAsia"/>
                                <w:szCs w:val="20"/>
                              </w:rPr>
                              <w:t>1</w:t>
                            </w:r>
                            <w:r w:rsidRPr="00B52B2E">
                              <w:rPr>
                                <w:szCs w:val="20"/>
                              </w:rPr>
                              <w:t>2.1</w:t>
                            </w:r>
                            <w:r w:rsidRPr="00B52B2E">
                              <w:rPr>
                                <w:rFonts w:hint="eastAsia"/>
                                <w:szCs w:val="20"/>
                              </w:rPr>
                              <w:t>～2</w:t>
                            </w:r>
                            <w:r w:rsidRPr="00B52B2E">
                              <w:rPr>
                                <w:szCs w:val="20"/>
                              </w:rPr>
                              <w:t>3.6</w:t>
                            </w:r>
                          </w:p>
                        </w:tc>
                        <w:tc>
                          <w:tcPr>
                            <w:tcW w:w="818" w:type="dxa"/>
                            <w:tcBorders>
                              <w:bottom w:val="single" w:sz="4" w:space="0" w:color="auto"/>
                            </w:tcBorders>
                            <w:vAlign w:val="center"/>
                          </w:tcPr>
                          <w:p w14:paraId="56E1C161"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2</w:t>
                            </w:r>
                            <w:r w:rsidRPr="00B52B2E">
                              <w:rPr>
                                <w:bCs/>
                                <w:szCs w:val="20"/>
                              </w:rPr>
                              <w:t>2.22</w:t>
                            </w:r>
                          </w:p>
                        </w:tc>
                        <w:tc>
                          <w:tcPr>
                            <w:tcW w:w="670" w:type="dxa"/>
                            <w:tcBorders>
                              <w:bottom w:val="single" w:sz="4" w:space="0" w:color="auto"/>
                            </w:tcBorders>
                            <w:vAlign w:val="center"/>
                          </w:tcPr>
                          <w:p w14:paraId="2DC49249"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2</w:t>
                            </w:r>
                          </w:p>
                        </w:tc>
                        <w:tc>
                          <w:tcPr>
                            <w:tcW w:w="1109" w:type="dxa"/>
                            <w:tcBorders>
                              <w:bottom w:val="single" w:sz="4" w:space="0" w:color="auto"/>
                            </w:tcBorders>
                            <w:vAlign w:val="center"/>
                          </w:tcPr>
                          <w:p w14:paraId="692CD182"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szCs w:val="20"/>
                              </w:rPr>
                              <w:t>13.6～2</w:t>
                            </w:r>
                            <w:r w:rsidRPr="00B52B2E">
                              <w:rPr>
                                <w:szCs w:val="20"/>
                              </w:rPr>
                              <w:t>7.3</w:t>
                            </w:r>
                          </w:p>
                        </w:tc>
                        <w:tc>
                          <w:tcPr>
                            <w:tcW w:w="892" w:type="dxa"/>
                            <w:tcBorders>
                              <w:bottom w:val="single" w:sz="4" w:space="0" w:color="auto"/>
                            </w:tcBorders>
                            <w:vAlign w:val="center"/>
                          </w:tcPr>
                          <w:p w14:paraId="776E6401"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6</w:t>
                            </w:r>
                            <w:r w:rsidRPr="00B52B2E">
                              <w:rPr>
                                <w:szCs w:val="20"/>
                              </w:rPr>
                              <w:t>.90</w:t>
                            </w:r>
                          </w:p>
                        </w:tc>
                      </w:tr>
                      <w:tr w:rsidR="0039539D" w:rsidRPr="00A667CA" w14:paraId="61AA2F42" w14:textId="77777777" w:rsidTr="00370092">
                        <w:tc>
                          <w:tcPr>
                            <w:tcW w:w="0" w:type="auto"/>
                            <w:tcBorders>
                              <w:top w:val="single" w:sz="4" w:space="0" w:color="auto"/>
                              <w:left w:val="single" w:sz="4" w:space="0" w:color="auto"/>
                              <w:bottom w:val="single" w:sz="4" w:space="0" w:color="auto"/>
                              <w:right w:val="single" w:sz="4" w:space="0" w:color="auto"/>
                            </w:tcBorders>
                          </w:tcPr>
                          <w:p w14:paraId="447559C4" w14:textId="77777777" w:rsidR="0039539D" w:rsidRPr="00167CC6" w:rsidRDefault="0039539D" w:rsidP="00EE386A">
                            <w:pPr>
                              <w:widowControl/>
                              <w:spacing w:line="240" w:lineRule="atLeast"/>
                              <w:ind w:leftChars="-37" w:left="-89" w:firstLineChars="0" w:firstLine="0"/>
                              <w:jc w:val="center"/>
                              <w:rPr>
                                <w:szCs w:val="20"/>
                              </w:rPr>
                            </w:pPr>
                            <w:r w:rsidRPr="00167CC6">
                              <w:rPr>
                                <w:rFonts w:hint="eastAsia"/>
                                <w:szCs w:val="20"/>
                              </w:rPr>
                              <w:t>內政部－特定區位</w:t>
                            </w:r>
                          </w:p>
                        </w:tc>
                        <w:tc>
                          <w:tcPr>
                            <w:tcW w:w="0" w:type="auto"/>
                            <w:tcBorders>
                              <w:top w:val="single" w:sz="4" w:space="0" w:color="auto"/>
                              <w:left w:val="single" w:sz="4" w:space="0" w:color="auto"/>
                              <w:bottom w:val="single" w:sz="4" w:space="0" w:color="auto"/>
                              <w:right w:val="single" w:sz="4" w:space="0" w:color="auto"/>
                            </w:tcBorders>
                            <w:vAlign w:val="center"/>
                          </w:tcPr>
                          <w:p w14:paraId="650199A7" w14:textId="77777777" w:rsidR="0039539D" w:rsidRPr="00167CC6" w:rsidRDefault="0039539D" w:rsidP="00EE386A">
                            <w:pPr>
                              <w:widowControl/>
                              <w:spacing w:line="240" w:lineRule="atLeast"/>
                              <w:ind w:rightChars="-17" w:right="-41" w:firstLineChars="0" w:firstLine="0"/>
                              <w:jc w:val="right"/>
                              <w:rPr>
                                <w:szCs w:val="20"/>
                              </w:rPr>
                            </w:pPr>
                            <w:r w:rsidRPr="00167CC6">
                              <w:rPr>
                                <w:rFonts w:hint="eastAsia"/>
                                <w:szCs w:val="20"/>
                              </w:rPr>
                              <w:t>－</w:t>
                            </w:r>
                          </w:p>
                        </w:tc>
                        <w:tc>
                          <w:tcPr>
                            <w:tcW w:w="0" w:type="auto"/>
                            <w:tcBorders>
                              <w:top w:val="single" w:sz="4" w:space="0" w:color="auto"/>
                              <w:left w:val="single" w:sz="4" w:space="0" w:color="auto"/>
                              <w:bottom w:val="single" w:sz="4" w:space="0" w:color="auto"/>
                              <w:right w:val="single" w:sz="4" w:space="0" w:color="auto"/>
                              <w:tl2br w:val="single" w:sz="4" w:space="0" w:color="auto"/>
                            </w:tcBorders>
                            <w:vAlign w:val="center"/>
                          </w:tcPr>
                          <w:p w14:paraId="097099A0" w14:textId="77777777" w:rsidR="0039539D" w:rsidRPr="00B52B2E" w:rsidRDefault="0039539D" w:rsidP="00921807">
                            <w:pPr>
                              <w:widowControl/>
                              <w:spacing w:line="240" w:lineRule="atLeast"/>
                              <w:ind w:firstLineChars="0" w:firstLine="0"/>
                              <w:jc w:val="center"/>
                              <w:rPr>
                                <w:szCs w:val="20"/>
                              </w:rPr>
                            </w:pPr>
                          </w:p>
                        </w:tc>
                        <w:tc>
                          <w:tcPr>
                            <w:tcW w:w="818" w:type="dxa"/>
                            <w:tcBorders>
                              <w:top w:val="single" w:sz="4" w:space="0" w:color="auto"/>
                              <w:left w:val="single" w:sz="4" w:space="0" w:color="auto"/>
                              <w:bottom w:val="single" w:sz="4" w:space="0" w:color="auto"/>
                              <w:right w:val="single" w:sz="4" w:space="0" w:color="auto"/>
                            </w:tcBorders>
                            <w:vAlign w:val="center"/>
                          </w:tcPr>
                          <w:p w14:paraId="3FC24F90" w14:textId="77777777" w:rsidR="0039539D" w:rsidRPr="00B52B2E" w:rsidRDefault="0039539D" w:rsidP="00EE386A">
                            <w:pPr>
                              <w:widowControl/>
                              <w:spacing w:line="240" w:lineRule="atLeast"/>
                              <w:ind w:rightChars="-18" w:right="-43" w:firstLineChars="0" w:firstLine="0"/>
                              <w:jc w:val="right"/>
                              <w:rPr>
                                <w:szCs w:val="20"/>
                              </w:rPr>
                            </w:pPr>
                            <w:r w:rsidRPr="00B52B2E">
                              <w:rPr>
                                <w:rFonts w:hint="eastAsia"/>
                                <w:bCs/>
                                <w:szCs w:val="20"/>
                              </w:rPr>
                              <w:t>－</w:t>
                            </w:r>
                          </w:p>
                        </w:tc>
                        <w:tc>
                          <w:tcPr>
                            <w:tcW w:w="670" w:type="dxa"/>
                            <w:tcBorders>
                              <w:top w:val="single" w:sz="4" w:space="0" w:color="auto"/>
                              <w:left w:val="single" w:sz="4" w:space="0" w:color="auto"/>
                              <w:bottom w:val="single" w:sz="4" w:space="0" w:color="auto"/>
                              <w:right w:val="single" w:sz="4" w:space="0" w:color="auto"/>
                            </w:tcBorders>
                            <w:vAlign w:val="center"/>
                          </w:tcPr>
                          <w:p w14:paraId="1C73293F" w14:textId="77777777" w:rsidR="0039539D" w:rsidRPr="00B52B2E" w:rsidRDefault="0039539D" w:rsidP="00EE386A">
                            <w:pPr>
                              <w:widowControl/>
                              <w:spacing w:line="240" w:lineRule="atLeast"/>
                              <w:ind w:rightChars="-19" w:right="-46" w:firstLineChars="0" w:firstLine="0"/>
                              <w:jc w:val="right"/>
                              <w:rPr>
                                <w:szCs w:val="20"/>
                              </w:rPr>
                            </w:pPr>
                            <w:r w:rsidRPr="00B52B2E">
                              <w:rPr>
                                <w:rFonts w:hint="eastAsia"/>
                                <w:szCs w:val="20"/>
                              </w:rPr>
                              <w:t>1</w:t>
                            </w:r>
                          </w:p>
                        </w:tc>
                        <w:tc>
                          <w:tcPr>
                            <w:tcW w:w="1109" w:type="dxa"/>
                            <w:tcBorders>
                              <w:top w:val="single" w:sz="4" w:space="0" w:color="auto"/>
                              <w:left w:val="single" w:sz="4" w:space="0" w:color="auto"/>
                              <w:bottom w:val="single" w:sz="4" w:space="0" w:color="auto"/>
                              <w:right w:val="single" w:sz="4" w:space="0" w:color="auto"/>
                            </w:tcBorders>
                            <w:vAlign w:val="center"/>
                          </w:tcPr>
                          <w:p w14:paraId="090218E0" w14:textId="77777777" w:rsidR="0039539D" w:rsidRPr="00B52B2E" w:rsidRDefault="0039539D" w:rsidP="00F81AED">
                            <w:pPr>
                              <w:widowControl/>
                              <w:spacing w:line="240" w:lineRule="atLeast"/>
                              <w:ind w:leftChars="-40" w:left="-96" w:rightChars="-43" w:right="-103" w:firstLineChars="0" w:firstLine="0"/>
                              <w:jc w:val="center"/>
                              <w:rPr>
                                <w:szCs w:val="20"/>
                              </w:rPr>
                            </w:pPr>
                            <w:r w:rsidRPr="00B52B2E">
                              <w:rPr>
                                <w:rFonts w:hint="eastAsia"/>
                                <w:szCs w:val="20"/>
                              </w:rPr>
                              <w:t>7</w:t>
                            </w:r>
                            <w:r w:rsidRPr="00B52B2E">
                              <w:rPr>
                                <w:szCs w:val="20"/>
                              </w:rPr>
                              <w:t>.3</w:t>
                            </w:r>
                          </w:p>
                        </w:tc>
                        <w:tc>
                          <w:tcPr>
                            <w:tcW w:w="892" w:type="dxa"/>
                            <w:tcBorders>
                              <w:top w:val="single" w:sz="4" w:space="0" w:color="auto"/>
                              <w:left w:val="single" w:sz="4" w:space="0" w:color="auto"/>
                              <w:bottom w:val="single" w:sz="4" w:space="0" w:color="auto"/>
                              <w:right w:val="single" w:sz="4" w:space="0" w:color="auto"/>
                            </w:tcBorders>
                            <w:vAlign w:val="center"/>
                          </w:tcPr>
                          <w:p w14:paraId="30810BB0" w14:textId="77777777" w:rsidR="0039539D" w:rsidRPr="00B52B2E" w:rsidRDefault="0039539D" w:rsidP="00EE386A">
                            <w:pPr>
                              <w:widowControl/>
                              <w:spacing w:line="240" w:lineRule="atLeast"/>
                              <w:ind w:rightChars="-20" w:right="-48" w:firstLineChars="0" w:firstLine="0"/>
                              <w:jc w:val="right"/>
                              <w:rPr>
                                <w:bCs/>
                                <w:szCs w:val="20"/>
                              </w:rPr>
                            </w:pPr>
                            <w:r w:rsidRPr="00B52B2E">
                              <w:rPr>
                                <w:rFonts w:hint="eastAsia"/>
                                <w:szCs w:val="20"/>
                              </w:rPr>
                              <w:t>3</w:t>
                            </w:r>
                            <w:r w:rsidRPr="00B52B2E">
                              <w:rPr>
                                <w:szCs w:val="20"/>
                              </w:rPr>
                              <w:t>.45</w:t>
                            </w:r>
                          </w:p>
                        </w:tc>
                      </w:tr>
                      <w:tr w:rsidR="0039539D" w:rsidRPr="00A667CA" w14:paraId="3AF08402" w14:textId="77777777" w:rsidTr="00370092">
                        <w:trPr>
                          <w:trHeight w:val="269"/>
                        </w:trPr>
                        <w:tc>
                          <w:tcPr>
                            <w:tcW w:w="7251" w:type="dxa"/>
                            <w:gridSpan w:val="7"/>
                            <w:tcBorders>
                              <w:top w:val="single" w:sz="4" w:space="0" w:color="auto"/>
                              <w:left w:val="nil"/>
                              <w:bottom w:val="nil"/>
                              <w:right w:val="nil"/>
                            </w:tcBorders>
                          </w:tcPr>
                          <w:p w14:paraId="58E3EC63" w14:textId="77777777" w:rsidR="0039539D" w:rsidRPr="003F3723" w:rsidRDefault="0039539D" w:rsidP="00A119F8">
                            <w:pPr>
                              <w:widowControl/>
                              <w:spacing w:line="240" w:lineRule="atLeast"/>
                              <w:ind w:leftChars="-39" w:left="-94" w:firstLineChars="0" w:firstLine="0"/>
                              <w:rPr>
                                <w:sz w:val="18"/>
                                <w:szCs w:val="18"/>
                              </w:rPr>
                            </w:pPr>
                            <w:r w:rsidRPr="003F3723">
                              <w:rPr>
                                <w:rFonts w:hint="eastAsia"/>
                                <w:bCs/>
                                <w:color w:val="000000"/>
                                <w:sz w:val="18"/>
                                <w:szCs w:val="18"/>
                              </w:rPr>
                              <w:t>資料來源：整理自能源署提供資料。</w:t>
                            </w:r>
                          </w:p>
                        </w:tc>
                      </w:tr>
                    </w:tbl>
                    <w:p w14:paraId="380505BD" w14:textId="77777777" w:rsidR="0039539D" w:rsidRPr="00D7731F" w:rsidRDefault="0039539D" w:rsidP="0039539D">
                      <w:pPr>
                        <w:ind w:firstLine="480"/>
                      </w:pPr>
                    </w:p>
                  </w:txbxContent>
                </v:textbox>
                <w10:wrap type="tight" anchorx="margin"/>
              </v:shape>
            </w:pict>
          </mc:Fallback>
        </mc:AlternateContent>
      </w:r>
      <w:r w:rsidRPr="0039539D">
        <w:rPr>
          <w:rFonts w:hint="eastAsia"/>
          <w:b/>
        </w:rPr>
        <w:t>進度亦未如預期：</w:t>
      </w:r>
      <w:r w:rsidRPr="0039539D">
        <w:rPr>
          <w:rFonts w:hint="eastAsia"/>
        </w:rPr>
        <w:t>經濟部能源署（下稱能源署）為加速太陽光電發電設備建置速度，並提高太陽光電案場申請設立相關程序透明度，落實資訊公開性，及供政府、業者及民眾等相關利害關人掌握申請案件進度與作為決策依據，自1</w:t>
      </w:r>
      <w:r w:rsidRPr="0039539D">
        <w:t>13</w:t>
      </w:r>
      <w:r w:rsidRPr="0039539D">
        <w:rPr>
          <w:rFonts w:hint="eastAsia"/>
        </w:rPr>
        <w:t>年1</w:t>
      </w:r>
      <w:r w:rsidRPr="0039539D">
        <w:t>0</w:t>
      </w:r>
      <w:r w:rsidRPr="0039539D">
        <w:rPr>
          <w:rFonts w:hint="eastAsia"/>
        </w:rPr>
        <w:t>月起建立「光電大型案件管控平</w:t>
      </w:r>
      <w:proofErr w:type="gramStart"/>
      <w:r w:rsidRPr="0039539D">
        <w:rPr>
          <w:rFonts w:hint="eastAsia"/>
        </w:rPr>
        <w:t>臺</w:t>
      </w:r>
      <w:proofErr w:type="gramEnd"/>
      <w:r w:rsidRPr="0039539D">
        <w:rPr>
          <w:rFonts w:hint="eastAsia"/>
        </w:rPr>
        <w:t>」（下稱管控平</w:t>
      </w:r>
      <w:proofErr w:type="gramStart"/>
      <w:r w:rsidRPr="0039539D">
        <w:rPr>
          <w:rFonts w:hint="eastAsia"/>
        </w:rPr>
        <w:t>臺</w:t>
      </w:r>
      <w:proofErr w:type="gramEnd"/>
      <w:r w:rsidRPr="0039539D">
        <w:t>）</w:t>
      </w:r>
      <w:r w:rsidRPr="0039539D">
        <w:rPr>
          <w:rFonts w:hint="eastAsia"/>
        </w:rPr>
        <w:t>，透過經濟部、農業部、內政部及法務部等4個機關進行跨部會合作，聚焦各市縣政府所提報大型案件（逾2</w:t>
      </w:r>
      <w:r w:rsidRPr="0039539D">
        <w:t>0MW）</w:t>
      </w:r>
      <w:r w:rsidRPr="0039539D">
        <w:rPr>
          <w:rFonts w:hint="eastAsia"/>
        </w:rPr>
        <w:t>，以共同管考方式推動進度，另就進度異常之個案評估是否具不當風險，</w:t>
      </w:r>
      <w:proofErr w:type="gramStart"/>
      <w:r w:rsidRPr="0039539D">
        <w:rPr>
          <w:rFonts w:hint="eastAsia"/>
        </w:rPr>
        <w:t>俾</w:t>
      </w:r>
      <w:proofErr w:type="gramEnd"/>
      <w:r w:rsidRPr="0039539D">
        <w:rPr>
          <w:rFonts w:hint="eastAsia"/>
        </w:rPr>
        <w:t>由法務部適時啟動查訪機制。經查，納入管控平</w:t>
      </w:r>
      <w:proofErr w:type="gramStart"/>
      <w:r w:rsidRPr="0039539D">
        <w:rPr>
          <w:rFonts w:hint="eastAsia"/>
        </w:rPr>
        <w:t>臺</w:t>
      </w:r>
      <w:proofErr w:type="gramEnd"/>
      <w:r w:rsidRPr="0039539D">
        <w:rPr>
          <w:rFonts w:hint="eastAsia"/>
        </w:rPr>
        <w:t>之列管案件，係由案場業者按不同行政審議程序階段至平</w:t>
      </w:r>
      <w:proofErr w:type="gramStart"/>
      <w:r w:rsidRPr="0039539D">
        <w:rPr>
          <w:rFonts w:hint="eastAsia"/>
        </w:rPr>
        <w:t>臺</w:t>
      </w:r>
      <w:proofErr w:type="gramEnd"/>
      <w:r w:rsidRPr="0039539D">
        <w:rPr>
          <w:rFonts w:hint="eastAsia"/>
        </w:rPr>
        <w:t>填報相關進度、辦理情形及遭遇困難等，並由各該程序督導部會協助精進，如有業者或地方政府未提供資料，則由能源署及各程序督導部會協助催繳。另為便於產生預警效果，如列管案件於各該行政審議階段超過預設時間，列為「黃燈」訊號之預警案件，若超過6個月以上或未於當月回報說明，則列為「紅燈」訊號之警示案件。據能源署提供管控平</w:t>
      </w:r>
      <w:proofErr w:type="gramStart"/>
      <w:r w:rsidRPr="0039539D">
        <w:rPr>
          <w:rFonts w:hint="eastAsia"/>
        </w:rPr>
        <w:t>臺</w:t>
      </w:r>
      <w:proofErr w:type="gramEnd"/>
      <w:r w:rsidRPr="0039539D">
        <w:rPr>
          <w:rFonts w:hint="eastAsia"/>
        </w:rPr>
        <w:t>案件總表資料，截至1</w:t>
      </w:r>
      <w:r w:rsidRPr="0039539D">
        <w:t>14</w:t>
      </w:r>
      <w:r w:rsidRPr="0039539D">
        <w:rPr>
          <w:rFonts w:hint="eastAsia"/>
        </w:rPr>
        <w:t>年3月底止，列管案件共計4</w:t>
      </w:r>
      <w:r w:rsidRPr="0039539D">
        <w:t>8</w:t>
      </w:r>
      <w:r w:rsidRPr="0039539D">
        <w:rPr>
          <w:rFonts w:hint="eastAsia"/>
        </w:rPr>
        <w:t>件，裝置容量共計2</w:t>
      </w:r>
      <w:r w:rsidRPr="0039539D">
        <w:t>,312.1MW</w:t>
      </w:r>
      <w:r w:rsidRPr="0039539D">
        <w:rPr>
          <w:rFonts w:hint="eastAsia"/>
        </w:rPr>
        <w:t>，若按列管案場所處各該行政審議階段分析，其中「</w:t>
      </w:r>
      <w:proofErr w:type="gramStart"/>
      <w:r w:rsidRPr="0039539D">
        <w:rPr>
          <w:rFonts w:hint="eastAsia"/>
        </w:rPr>
        <w:t>經濟部－電業</w:t>
      </w:r>
      <w:proofErr w:type="gramEnd"/>
      <w:r w:rsidRPr="0039539D">
        <w:rPr>
          <w:rFonts w:hint="eastAsia"/>
        </w:rPr>
        <w:t>籌設」、「經濟部－施工許可」、「農業部－容許使用」、「內政部－建築執照」及「內政部－特定區位」等審議階段，警示狀態為紅燈者，案件數量介於1件至1</w:t>
      </w:r>
      <w:r w:rsidRPr="0039539D">
        <w:t>4</w:t>
      </w:r>
      <w:r w:rsidRPr="0039539D">
        <w:rPr>
          <w:rFonts w:hint="eastAsia"/>
        </w:rPr>
        <w:t>件間，占比介於3</w:t>
      </w:r>
      <w:r w:rsidRPr="0039539D">
        <w:t>.45</w:t>
      </w:r>
      <w:r w:rsidRPr="0039539D">
        <w:rPr>
          <w:rFonts w:hint="eastAsia"/>
        </w:rPr>
        <w:t>％至4</w:t>
      </w:r>
      <w:r w:rsidRPr="0039539D">
        <w:t>8.28</w:t>
      </w:r>
      <w:r w:rsidR="00B52B2E" w:rsidRPr="0039539D">
        <w:rPr>
          <w:rFonts w:hint="eastAsia"/>
        </w:rPr>
        <w:t>％</w:t>
      </w:r>
      <w:r w:rsidRPr="0039539D">
        <w:rPr>
          <w:rFonts w:hint="eastAsia"/>
        </w:rPr>
        <w:t>間（表</w:t>
      </w:r>
      <w:r w:rsidR="00167CC6" w:rsidRPr="0039539D">
        <w:t>4</w:t>
      </w:r>
      <w:r w:rsidRPr="0039539D">
        <w:rPr>
          <w:rFonts w:hint="eastAsia"/>
        </w:rPr>
        <w:t>），各該審議期間分別介於7</w:t>
      </w:r>
      <w:r w:rsidRPr="0039539D">
        <w:t>.1</w:t>
      </w:r>
      <w:r w:rsidRPr="0039539D">
        <w:rPr>
          <w:rFonts w:hint="eastAsia"/>
        </w:rPr>
        <w:t>至</w:t>
      </w:r>
      <w:r w:rsidRPr="0039539D">
        <w:t>53.5</w:t>
      </w:r>
      <w:r w:rsidRPr="0039539D">
        <w:rPr>
          <w:rFonts w:hint="eastAsia"/>
        </w:rPr>
        <w:t>個月、6</w:t>
      </w:r>
      <w:r w:rsidRPr="0039539D">
        <w:t>.4</w:t>
      </w:r>
      <w:r w:rsidRPr="0039539D">
        <w:rPr>
          <w:rFonts w:hint="eastAsia"/>
        </w:rPr>
        <w:t>至8</w:t>
      </w:r>
      <w:r w:rsidRPr="0039539D">
        <w:t>.4</w:t>
      </w:r>
      <w:r w:rsidRPr="0039539D">
        <w:rPr>
          <w:rFonts w:hint="eastAsia"/>
        </w:rPr>
        <w:t>個月、7</w:t>
      </w:r>
      <w:r w:rsidRPr="0039539D">
        <w:t>.7</w:t>
      </w:r>
      <w:r w:rsidRPr="0039539D">
        <w:rPr>
          <w:rFonts w:hint="eastAsia"/>
        </w:rPr>
        <w:t>至3</w:t>
      </w:r>
      <w:r w:rsidRPr="0039539D">
        <w:t>1</w:t>
      </w:r>
      <w:r w:rsidRPr="0039539D">
        <w:rPr>
          <w:rFonts w:hint="eastAsia"/>
        </w:rPr>
        <w:t>個月、</w:t>
      </w:r>
      <w:r w:rsidRPr="0039539D">
        <w:t>13.6</w:t>
      </w:r>
      <w:r w:rsidRPr="0039539D">
        <w:rPr>
          <w:rFonts w:hint="eastAsia"/>
        </w:rPr>
        <w:t>至2</w:t>
      </w:r>
      <w:r w:rsidRPr="0039539D">
        <w:t>7.3</w:t>
      </w:r>
      <w:r w:rsidRPr="0039539D">
        <w:rPr>
          <w:rFonts w:hint="eastAsia"/>
        </w:rPr>
        <w:t>個月及7</w:t>
      </w:r>
      <w:r w:rsidRPr="0039539D">
        <w:t>.3</w:t>
      </w:r>
      <w:r w:rsidRPr="0039539D">
        <w:rPr>
          <w:rFonts w:hint="eastAsia"/>
        </w:rPr>
        <w:t>個月。又1</w:t>
      </w:r>
      <w:r w:rsidRPr="0039539D">
        <w:t>14</w:t>
      </w:r>
      <w:r w:rsidRPr="0039539D">
        <w:rPr>
          <w:rFonts w:hint="eastAsia"/>
        </w:rPr>
        <w:t>年3月底管控平</w:t>
      </w:r>
      <w:proofErr w:type="gramStart"/>
      <w:r w:rsidRPr="0039539D">
        <w:rPr>
          <w:rFonts w:hint="eastAsia"/>
        </w:rPr>
        <w:t>臺</w:t>
      </w:r>
      <w:proofErr w:type="gramEnd"/>
      <w:r w:rsidRPr="0039539D">
        <w:rPr>
          <w:rFonts w:hint="eastAsia"/>
        </w:rPr>
        <w:t>案件數量為4</w:t>
      </w:r>
      <w:r w:rsidRPr="0039539D">
        <w:t>8</w:t>
      </w:r>
      <w:r w:rsidRPr="0039539D">
        <w:rPr>
          <w:rFonts w:hint="eastAsia"/>
        </w:rPr>
        <w:t>件，較1</w:t>
      </w:r>
      <w:r w:rsidRPr="0039539D">
        <w:t>13</w:t>
      </w:r>
      <w:r w:rsidRPr="0039539D">
        <w:rPr>
          <w:rFonts w:hint="eastAsia"/>
        </w:rPr>
        <w:t>年底之1</w:t>
      </w:r>
      <w:r w:rsidRPr="0039539D">
        <w:t>9</w:t>
      </w:r>
      <w:r w:rsidRPr="0039539D">
        <w:rPr>
          <w:rFonts w:hint="eastAsia"/>
        </w:rPr>
        <w:t>件，增加</w:t>
      </w:r>
      <w:r w:rsidRPr="0039539D">
        <w:t>29</w:t>
      </w:r>
      <w:r w:rsidRPr="0039539D">
        <w:rPr>
          <w:rFonts w:hint="eastAsia"/>
        </w:rPr>
        <w:t>件，約1</w:t>
      </w:r>
      <w:r w:rsidRPr="0039539D">
        <w:t>52.63</w:t>
      </w:r>
      <w:r w:rsidRPr="0039539D">
        <w:rPr>
          <w:rFonts w:hint="eastAsia"/>
        </w:rPr>
        <w:t>％，且1</w:t>
      </w:r>
      <w:r w:rsidRPr="0039539D">
        <w:t>14</w:t>
      </w:r>
      <w:r w:rsidRPr="0039539D">
        <w:rPr>
          <w:rFonts w:hint="eastAsia"/>
        </w:rPr>
        <w:t>年3月底各行政程序審議階段為紅燈案件計有2</w:t>
      </w:r>
      <w:r w:rsidRPr="0039539D">
        <w:t>9</w:t>
      </w:r>
      <w:r w:rsidRPr="0039539D">
        <w:rPr>
          <w:rFonts w:hint="eastAsia"/>
        </w:rPr>
        <w:t>件，亦較1</w:t>
      </w:r>
      <w:r w:rsidRPr="0039539D">
        <w:t>13</w:t>
      </w:r>
      <w:r w:rsidRPr="0039539D">
        <w:rPr>
          <w:rFonts w:hint="eastAsia"/>
        </w:rPr>
        <w:t>年底之9件，增加2</w:t>
      </w:r>
      <w:r w:rsidRPr="0039539D">
        <w:t>0</w:t>
      </w:r>
      <w:r w:rsidRPr="0039539D">
        <w:rPr>
          <w:rFonts w:hint="eastAsia"/>
        </w:rPr>
        <w:t>件，約2</w:t>
      </w:r>
      <w:r w:rsidRPr="0039539D">
        <w:t>22.22</w:t>
      </w:r>
      <w:r w:rsidRPr="0039539D">
        <w:rPr>
          <w:rFonts w:hint="eastAsia"/>
        </w:rPr>
        <w:t>％，顯示列管案件數量增加，</w:t>
      </w:r>
      <w:proofErr w:type="gramStart"/>
      <w:r w:rsidRPr="0039539D">
        <w:rPr>
          <w:rFonts w:hint="eastAsia"/>
        </w:rPr>
        <w:t>且警示</w:t>
      </w:r>
      <w:proofErr w:type="gramEnd"/>
      <w:r w:rsidRPr="0039539D">
        <w:rPr>
          <w:rFonts w:hint="eastAsia"/>
        </w:rPr>
        <w:t>案件多集中於「電業籌設」及「容許使用」之行政審議階段。另能源署為提升管控平</w:t>
      </w:r>
      <w:proofErr w:type="gramStart"/>
      <w:r w:rsidRPr="0039539D">
        <w:rPr>
          <w:rFonts w:hint="eastAsia"/>
        </w:rPr>
        <w:t>臺</w:t>
      </w:r>
      <w:proofErr w:type="gramEnd"/>
      <w:r w:rsidRPr="0039539D">
        <w:rPr>
          <w:rFonts w:hint="eastAsia"/>
        </w:rPr>
        <w:t>即時性並擴充系統功能建置，達到強化案場申請程序透明及政府部門橫向協調合作之目的，規劃於管控平</w:t>
      </w:r>
      <w:proofErr w:type="gramStart"/>
      <w:r w:rsidRPr="0039539D">
        <w:rPr>
          <w:rFonts w:hint="eastAsia"/>
        </w:rPr>
        <w:t>臺</w:t>
      </w:r>
      <w:proofErr w:type="gramEnd"/>
      <w:r w:rsidRPr="0039539D">
        <w:rPr>
          <w:rFonts w:hint="eastAsia"/>
        </w:rPr>
        <w:t>導入資訊管理系統優化相關控管機制，原預計於1</w:t>
      </w:r>
      <w:r w:rsidRPr="0039539D">
        <w:t>14</w:t>
      </w:r>
      <w:r w:rsidRPr="0039539D">
        <w:rPr>
          <w:rFonts w:hint="eastAsia"/>
        </w:rPr>
        <w:t>年4月完成建置電子化資訊系統，惟截至1</w:t>
      </w:r>
      <w:r w:rsidRPr="0039539D">
        <w:t>14</w:t>
      </w:r>
      <w:r w:rsidRPr="0039539D">
        <w:rPr>
          <w:rFonts w:hint="eastAsia"/>
        </w:rPr>
        <w:t>年4月底止，該資訊系統尚處功能測試階段。經函請經濟部督促檢討改善，</w:t>
      </w:r>
      <w:proofErr w:type="gramStart"/>
      <w:r w:rsidRPr="0039539D">
        <w:rPr>
          <w:rFonts w:hint="eastAsia"/>
        </w:rPr>
        <w:t>俾</w:t>
      </w:r>
      <w:proofErr w:type="gramEnd"/>
      <w:r w:rsidRPr="0039539D">
        <w:rPr>
          <w:rFonts w:hint="eastAsia"/>
        </w:rPr>
        <w:t>利掌握及管控案場推動進度。據復：</w:t>
      </w:r>
      <w:r w:rsidRPr="0039539D">
        <w:t>能源署</w:t>
      </w:r>
      <w:r w:rsidRPr="0039539D">
        <w:rPr>
          <w:rFonts w:hint="eastAsia"/>
        </w:rPr>
        <w:t>已</w:t>
      </w:r>
      <w:r w:rsidRPr="0039539D">
        <w:t>訂定「太陽光電透明與協力行動方案」</w:t>
      </w:r>
      <w:r w:rsidRPr="0039539D">
        <w:rPr>
          <w:rFonts w:hint="eastAsia"/>
        </w:rPr>
        <w:t>，以</w:t>
      </w:r>
      <w:r w:rsidRPr="0039539D">
        <w:t>精進太陽</w:t>
      </w:r>
      <w:proofErr w:type="gramStart"/>
      <w:r w:rsidRPr="0039539D">
        <w:t>光電申</w:t>
      </w:r>
      <w:proofErr w:type="gramEnd"/>
      <w:r w:rsidRPr="0039539D">
        <w:t>設程序並強化社會互動，</w:t>
      </w:r>
      <w:r w:rsidRPr="0039539D">
        <w:rPr>
          <w:rFonts w:hint="eastAsia"/>
        </w:rPr>
        <w:t>另1</w:t>
      </w:r>
      <w:r w:rsidRPr="0039539D">
        <w:t>14</w:t>
      </w:r>
      <w:r w:rsidRPr="0039539D">
        <w:rPr>
          <w:rFonts w:hint="eastAsia"/>
        </w:rPr>
        <w:t>年5月已完成</w:t>
      </w:r>
      <w:r w:rsidRPr="0039539D">
        <w:t>「太陽光電資訊透明專區」</w:t>
      </w:r>
      <w:r w:rsidRPr="0039539D">
        <w:rPr>
          <w:rFonts w:hint="eastAsia"/>
        </w:rPr>
        <w:t>初步規劃，又專區部分相關</w:t>
      </w:r>
      <w:r w:rsidRPr="0039539D">
        <w:t>資料彙整及分析作業，</w:t>
      </w:r>
      <w:r w:rsidRPr="0039539D">
        <w:rPr>
          <w:rFonts w:hint="eastAsia"/>
        </w:rPr>
        <w:t>涉及</w:t>
      </w:r>
      <w:r w:rsidRPr="0039539D">
        <w:t>技術層面較為複雜，</w:t>
      </w:r>
      <w:r w:rsidRPr="0039539D">
        <w:rPr>
          <w:rFonts w:hint="eastAsia"/>
        </w:rPr>
        <w:t>能源署</w:t>
      </w:r>
      <w:r w:rsidRPr="0039539D">
        <w:t>為強化掌握及管控案場推動進度，先行人工方式彙整，作為過渡期間之管控，並同步督促廠商加速辦理系統開發事宜</w:t>
      </w:r>
      <w:r w:rsidRPr="0039539D">
        <w:rPr>
          <w:rFonts w:hint="eastAsia"/>
        </w:rPr>
        <w:t>。</w:t>
      </w:r>
    </w:p>
    <w:p w14:paraId="2456DE1E" w14:textId="272E1315" w:rsidR="0038607D" w:rsidRPr="0039539D" w:rsidRDefault="0038607D" w:rsidP="00C22FF1">
      <w:pPr>
        <w:pStyle w:val="123"/>
        <w:overflowPunct w:val="0"/>
        <w:spacing w:beforeLines="20" w:before="72" w:afterLines="20" w:after="72" w:line="460" w:lineRule="exact"/>
        <w:ind w:leftChars="0" w:left="0" w:firstLineChars="200" w:firstLine="561"/>
        <w:outlineLvl w:val="1"/>
        <w:rPr>
          <w:b/>
          <w:bCs/>
          <w:sz w:val="28"/>
          <w:szCs w:val="28"/>
        </w:rPr>
      </w:pPr>
      <w:bookmarkStart w:id="34" w:name="_Hlk200958745"/>
      <w:r w:rsidRPr="0039539D">
        <w:rPr>
          <w:rFonts w:hint="eastAsia"/>
          <w:b/>
          <w:bCs/>
          <w:sz w:val="28"/>
          <w:szCs w:val="28"/>
        </w:rPr>
        <w:lastRenderedPageBreak/>
        <w:t>（三）　能源署積極推動風力發電政策，有助達成</w:t>
      </w:r>
      <w:proofErr w:type="gramStart"/>
      <w:r w:rsidRPr="0039539D">
        <w:rPr>
          <w:rFonts w:hint="eastAsia"/>
          <w:b/>
          <w:bCs/>
          <w:sz w:val="28"/>
          <w:szCs w:val="28"/>
        </w:rPr>
        <w:t>淨零碳排</w:t>
      </w:r>
      <w:proofErr w:type="gramEnd"/>
      <w:r w:rsidRPr="0039539D">
        <w:rPr>
          <w:rFonts w:hint="eastAsia"/>
          <w:b/>
          <w:bCs/>
          <w:sz w:val="28"/>
          <w:szCs w:val="28"/>
        </w:rPr>
        <w:t>目標，</w:t>
      </w:r>
      <w:proofErr w:type="gramStart"/>
      <w:r w:rsidRPr="0039539D">
        <w:rPr>
          <w:rFonts w:hint="eastAsia"/>
          <w:b/>
          <w:bCs/>
          <w:sz w:val="28"/>
          <w:szCs w:val="28"/>
        </w:rPr>
        <w:t>惟陸域風電</w:t>
      </w:r>
      <w:proofErr w:type="gramEnd"/>
      <w:r w:rsidRPr="0039539D">
        <w:rPr>
          <w:rFonts w:hint="eastAsia"/>
          <w:b/>
          <w:bCs/>
          <w:sz w:val="28"/>
          <w:szCs w:val="28"/>
        </w:rPr>
        <w:t>完工裝置容量未達目標且部分案件已籌設多年尚未取得施工許可，又我國西部近海</w:t>
      </w:r>
      <w:proofErr w:type="gramStart"/>
      <w:r w:rsidRPr="0039539D">
        <w:rPr>
          <w:rFonts w:hint="eastAsia"/>
          <w:b/>
          <w:bCs/>
          <w:sz w:val="28"/>
          <w:szCs w:val="28"/>
        </w:rPr>
        <w:t>優選離岸</w:t>
      </w:r>
      <w:proofErr w:type="gramEnd"/>
      <w:r w:rsidRPr="0039539D">
        <w:rPr>
          <w:rFonts w:hint="eastAsia"/>
          <w:b/>
          <w:bCs/>
          <w:sz w:val="28"/>
          <w:szCs w:val="28"/>
        </w:rPr>
        <w:t>風電場域開發漸趨飽和，</w:t>
      </w:r>
      <w:proofErr w:type="gramStart"/>
      <w:r w:rsidRPr="0039539D">
        <w:rPr>
          <w:rFonts w:hint="eastAsia"/>
          <w:b/>
          <w:bCs/>
          <w:sz w:val="28"/>
          <w:szCs w:val="28"/>
        </w:rPr>
        <w:t>且離岸浮動式風場</w:t>
      </w:r>
      <w:proofErr w:type="gramEnd"/>
      <w:r w:rsidRPr="0039539D">
        <w:rPr>
          <w:rFonts w:hint="eastAsia"/>
          <w:b/>
          <w:bCs/>
          <w:sz w:val="28"/>
          <w:szCs w:val="28"/>
        </w:rPr>
        <w:t>示範計畫遲未定案，允宜</w:t>
      </w:r>
      <w:proofErr w:type="gramStart"/>
      <w:r w:rsidR="005621D4" w:rsidRPr="0039539D">
        <w:rPr>
          <w:rFonts w:hint="eastAsia"/>
          <w:b/>
          <w:bCs/>
          <w:sz w:val="28"/>
          <w:szCs w:val="28"/>
        </w:rPr>
        <w:t>研</w:t>
      </w:r>
      <w:proofErr w:type="gramEnd"/>
      <w:r w:rsidR="005621D4" w:rsidRPr="0039539D">
        <w:rPr>
          <w:rFonts w:hint="eastAsia"/>
          <w:b/>
          <w:bCs/>
          <w:sz w:val="28"/>
          <w:szCs w:val="28"/>
        </w:rPr>
        <w:t>謀</w:t>
      </w:r>
      <w:r w:rsidRPr="0039539D">
        <w:rPr>
          <w:rFonts w:hint="eastAsia"/>
          <w:b/>
          <w:bCs/>
          <w:sz w:val="28"/>
          <w:szCs w:val="28"/>
        </w:rPr>
        <w:t>改善。</w:t>
      </w:r>
    </w:p>
    <w:p w14:paraId="3393E81C" w14:textId="7B1BFDF4" w:rsidR="0038607D" w:rsidRPr="0039539D" w:rsidRDefault="002E4331" w:rsidP="002E4331">
      <w:pPr>
        <w:ind w:firstLine="480"/>
        <w:rPr>
          <w:rFonts w:cs="Helvetica"/>
          <w:shd w:val="clear" w:color="auto" w:fill="FFFFFF"/>
        </w:rPr>
      </w:pPr>
      <w:r w:rsidRPr="0039539D">
        <w:rPr>
          <w:rFonts w:asciiTheme="minorHAnsi" w:eastAsiaTheme="minorEastAsia" w:hAnsiTheme="minorHAnsi" w:cstheme="minorBidi"/>
          <w:noProof/>
          <w:szCs w:val="22"/>
        </w:rPr>
        <mc:AlternateContent>
          <mc:Choice Requires="wps">
            <w:drawing>
              <wp:anchor distT="45720" distB="45720" distL="114300" distR="114300" simplePos="0" relativeHeight="252063232" behindDoc="1" locked="0" layoutInCell="1" allowOverlap="1" wp14:anchorId="306DDDF3" wp14:editId="5A8E726A">
                <wp:simplePos x="0" y="0"/>
                <wp:positionH relativeFrom="margin">
                  <wp:posOffset>2912110</wp:posOffset>
                </wp:positionH>
                <wp:positionV relativeFrom="paragraph">
                  <wp:posOffset>5340985</wp:posOffset>
                </wp:positionV>
                <wp:extent cx="3392805" cy="2273935"/>
                <wp:effectExtent l="0" t="0" r="0" b="0"/>
                <wp:wrapTight wrapText="bothSides">
                  <wp:wrapPolygon edited="0">
                    <wp:start x="0" y="0"/>
                    <wp:lineTo x="0" y="21353"/>
                    <wp:lineTo x="21467" y="21353"/>
                    <wp:lineTo x="21467" y="0"/>
                    <wp:lineTo x="0"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2805" cy="2273935"/>
                        </a:xfrm>
                        <a:prstGeom prst="rect">
                          <a:avLst/>
                        </a:prstGeom>
                        <a:solidFill>
                          <a:srgbClr val="FFFFFF"/>
                        </a:solidFill>
                        <a:ln w="9525">
                          <a:noFill/>
                          <a:miter lim="800000"/>
                          <a:headEnd/>
                          <a:tailEnd/>
                        </a:ln>
                      </wps:spPr>
                      <wps:txbx>
                        <w:txbxContent>
                          <w:tbl>
                            <w:tblPr>
                              <w:tblW w:w="5064" w:type="dxa"/>
                              <w:tblCellMar>
                                <w:left w:w="28" w:type="dxa"/>
                                <w:right w:w="28" w:type="dxa"/>
                              </w:tblCellMar>
                              <w:tblLook w:val="04A0" w:firstRow="1" w:lastRow="0" w:firstColumn="1" w:lastColumn="0" w:noHBand="0" w:noVBand="1"/>
                            </w:tblPr>
                            <w:tblGrid>
                              <w:gridCol w:w="1107"/>
                              <w:gridCol w:w="1109"/>
                              <w:gridCol w:w="1423"/>
                              <w:gridCol w:w="1425"/>
                            </w:tblGrid>
                            <w:tr w:rsidR="0039539D" w:rsidRPr="005766CB" w14:paraId="7A64C842" w14:textId="77777777" w:rsidTr="00370092">
                              <w:trPr>
                                <w:trHeight w:val="328"/>
                              </w:trPr>
                              <w:tc>
                                <w:tcPr>
                                  <w:tcW w:w="5064" w:type="dxa"/>
                                  <w:gridSpan w:val="4"/>
                                  <w:tcBorders>
                                    <w:top w:val="nil"/>
                                    <w:left w:val="nil"/>
                                    <w:bottom w:val="single" w:sz="4" w:space="0" w:color="auto"/>
                                    <w:right w:val="nil"/>
                                  </w:tcBorders>
                                  <w:shd w:val="clear" w:color="auto" w:fill="auto"/>
                                  <w:noWrap/>
                                  <w:vAlign w:val="center"/>
                                  <w:hideMark/>
                                </w:tcPr>
                                <w:p w14:paraId="67873985" w14:textId="77777777" w:rsidR="0039539D" w:rsidRPr="005766CB" w:rsidRDefault="0039539D" w:rsidP="0038607D">
                                  <w:pPr>
                                    <w:adjustRightInd/>
                                    <w:spacing w:line="240" w:lineRule="atLeast"/>
                                    <w:ind w:left="661" w:hangingChars="275" w:hanging="661"/>
                                    <w:jc w:val="left"/>
                                    <w:rPr>
                                      <w:rFonts w:cs="Times New Roman"/>
                                      <w:b/>
                                    </w:rPr>
                                  </w:pPr>
                                  <w:r w:rsidRPr="001C55A7">
                                    <w:rPr>
                                      <w:rFonts w:cs="Times New Roman" w:hint="eastAsia"/>
                                      <w:b/>
                                    </w:rPr>
                                    <w:t>表</w:t>
                                  </w:r>
                                  <w:r w:rsidRPr="001C55A7">
                                    <w:rPr>
                                      <w:rFonts w:cs="Times New Roman"/>
                                      <w:b/>
                                    </w:rPr>
                                    <w:t>6</w:t>
                                  </w:r>
                                  <w:r w:rsidRPr="005766CB">
                                    <w:rPr>
                                      <w:rFonts w:cs="Times New Roman" w:hint="eastAsia"/>
                                      <w:b/>
                                      <w:kern w:val="0"/>
                                    </w:rPr>
                                    <w:t xml:space="preserve">　截至113年底</w:t>
                                  </w:r>
                                  <w:r w:rsidRPr="005766CB">
                                    <w:rPr>
                                      <w:rFonts w:cs="Times New Roman" w:hint="eastAsia"/>
                                      <w:b/>
                                    </w:rPr>
                                    <w:t>離</w:t>
                                  </w:r>
                                  <w:proofErr w:type="gramStart"/>
                                  <w:r w:rsidRPr="005766CB">
                                    <w:rPr>
                                      <w:rFonts w:cs="Times New Roman" w:hint="eastAsia"/>
                                      <w:b/>
                                    </w:rPr>
                                    <w:t>岸風電</w:t>
                                  </w:r>
                                  <w:proofErr w:type="gramEnd"/>
                                  <w:r w:rsidRPr="005766CB">
                                    <w:rPr>
                                      <w:rFonts w:cs="Times New Roman" w:hint="eastAsia"/>
                                      <w:b/>
                                    </w:rPr>
                                    <w:t>3階段政策執行規劃</w:t>
                                  </w:r>
                                  <w:r w:rsidRPr="005766CB">
                                    <w:rPr>
                                      <w:rFonts w:cs="Times New Roman"/>
                                      <w:b/>
                                    </w:rPr>
                                    <w:t>時程</w:t>
                                  </w:r>
                                </w:p>
                                <w:p w14:paraId="49B686F9" w14:textId="77777777" w:rsidR="0039539D" w:rsidRPr="005766CB" w:rsidRDefault="0039539D" w:rsidP="0038607D">
                                  <w:pPr>
                                    <w:adjustRightInd/>
                                    <w:spacing w:line="240" w:lineRule="atLeast"/>
                                    <w:ind w:firstLineChars="0" w:firstLine="0"/>
                                    <w:jc w:val="right"/>
                                    <w:rPr>
                                      <w:rFonts w:cs="Times New Roman"/>
                                      <w:sz w:val="20"/>
                                      <w:szCs w:val="20"/>
                                    </w:rPr>
                                  </w:pPr>
                                  <w:r w:rsidRPr="005766CB">
                                    <w:rPr>
                                      <w:rFonts w:cs="Times New Roman"/>
                                      <w:sz w:val="20"/>
                                      <w:szCs w:val="20"/>
                                    </w:rPr>
                                    <w:t>單位：</w:t>
                                  </w:r>
                                  <w:r w:rsidRPr="005766CB">
                                    <w:rPr>
                                      <w:rFonts w:cs="Times New Roman" w:hint="eastAsia"/>
                                      <w:sz w:val="20"/>
                                      <w:szCs w:val="20"/>
                                    </w:rPr>
                                    <w:t>G</w:t>
                                  </w:r>
                                  <w:r w:rsidRPr="005766CB">
                                    <w:rPr>
                                      <w:rFonts w:cs="Times New Roman"/>
                                      <w:sz w:val="20"/>
                                      <w:szCs w:val="20"/>
                                    </w:rPr>
                                    <w:t xml:space="preserve">W </w:t>
                                  </w:r>
                                </w:p>
                              </w:tc>
                            </w:tr>
                            <w:tr w:rsidR="0039539D" w:rsidRPr="005766CB" w14:paraId="05BC1564" w14:textId="77777777" w:rsidTr="00370092">
                              <w:trPr>
                                <w:trHeight w:val="359"/>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388F6"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策略階段</w:t>
                                  </w:r>
                                </w:p>
                              </w:tc>
                              <w:tc>
                                <w:tcPr>
                                  <w:tcW w:w="1423" w:type="dxa"/>
                                  <w:tcBorders>
                                    <w:top w:val="nil"/>
                                    <w:left w:val="nil"/>
                                    <w:bottom w:val="single" w:sz="4" w:space="0" w:color="auto"/>
                                    <w:right w:val="single" w:sz="4" w:space="0" w:color="auto"/>
                                  </w:tcBorders>
                                  <w:shd w:val="clear" w:color="auto" w:fill="auto"/>
                                  <w:vAlign w:val="center"/>
                                  <w:hideMark/>
                                </w:tcPr>
                                <w:p w14:paraId="1089F7F2" w14:textId="77777777" w:rsidR="0039539D" w:rsidRPr="005766CB" w:rsidRDefault="0039539D" w:rsidP="00286DA9">
                                  <w:pPr>
                                    <w:adjustRightInd/>
                                    <w:spacing w:line="240" w:lineRule="atLeast"/>
                                    <w:ind w:firstLineChars="0" w:firstLine="0"/>
                                    <w:jc w:val="center"/>
                                    <w:rPr>
                                      <w:rFonts w:cs="Times New Roman"/>
                                      <w:sz w:val="20"/>
                                      <w:szCs w:val="20"/>
                                    </w:rPr>
                                  </w:pPr>
                                  <w:r w:rsidRPr="005766CB">
                                    <w:rPr>
                                      <w:rFonts w:cs="Times New Roman" w:hint="eastAsia"/>
                                      <w:sz w:val="20"/>
                                      <w:szCs w:val="20"/>
                                    </w:rPr>
                                    <w:t>核配（完成）</w:t>
                                  </w:r>
                                  <w:r w:rsidRPr="005766CB">
                                    <w:rPr>
                                      <w:rFonts w:cs="Times New Roman" w:hint="eastAsia"/>
                                      <w:sz w:val="20"/>
                                      <w:szCs w:val="20"/>
                                    </w:rPr>
                                    <w:br/>
                                    <w:t>裝置容量</w:t>
                                  </w:r>
                                </w:p>
                              </w:tc>
                              <w:tc>
                                <w:tcPr>
                                  <w:tcW w:w="1424" w:type="dxa"/>
                                  <w:tcBorders>
                                    <w:top w:val="nil"/>
                                    <w:left w:val="nil"/>
                                    <w:bottom w:val="single" w:sz="4" w:space="0" w:color="auto"/>
                                    <w:right w:val="single" w:sz="4" w:space="0" w:color="auto"/>
                                  </w:tcBorders>
                                  <w:shd w:val="clear" w:color="auto" w:fill="auto"/>
                                  <w:noWrap/>
                                  <w:vAlign w:val="center"/>
                                  <w:hideMark/>
                                </w:tcPr>
                                <w:p w14:paraId="17F9C9B2" w14:textId="77777777" w:rsidR="0039539D" w:rsidRPr="005766CB" w:rsidRDefault="0039539D" w:rsidP="00286DA9">
                                  <w:pPr>
                                    <w:adjustRightInd/>
                                    <w:spacing w:line="240" w:lineRule="atLeast"/>
                                    <w:ind w:right="1" w:firstLineChars="0" w:firstLine="0"/>
                                    <w:jc w:val="center"/>
                                    <w:rPr>
                                      <w:rFonts w:cs="Times New Roman"/>
                                      <w:sz w:val="20"/>
                                      <w:szCs w:val="20"/>
                                    </w:rPr>
                                  </w:pPr>
                                  <w:r w:rsidRPr="005766CB">
                                    <w:rPr>
                                      <w:rFonts w:cs="Times New Roman" w:hint="eastAsia"/>
                                      <w:sz w:val="20"/>
                                      <w:szCs w:val="20"/>
                                    </w:rPr>
                                    <w:t>規劃（完工）</w:t>
                                  </w:r>
                                </w:p>
                                <w:p w14:paraId="64BB6FC7" w14:textId="77777777" w:rsidR="0039539D" w:rsidRPr="005766CB" w:rsidRDefault="0039539D" w:rsidP="00286DA9">
                                  <w:pPr>
                                    <w:adjustRightInd/>
                                    <w:spacing w:line="240" w:lineRule="atLeast"/>
                                    <w:ind w:rightChars="32" w:right="77" w:firstLineChars="0" w:firstLine="0"/>
                                    <w:jc w:val="center"/>
                                    <w:rPr>
                                      <w:rFonts w:cs="Times New Roman"/>
                                      <w:sz w:val="20"/>
                                      <w:szCs w:val="20"/>
                                    </w:rPr>
                                  </w:pPr>
                                  <w:proofErr w:type="gramStart"/>
                                  <w:r w:rsidRPr="005766CB">
                                    <w:rPr>
                                      <w:rFonts w:cs="Times New Roman" w:hint="eastAsia"/>
                                      <w:sz w:val="20"/>
                                      <w:szCs w:val="20"/>
                                    </w:rPr>
                                    <w:t>併聯時</w:t>
                                  </w:r>
                                  <w:proofErr w:type="gramEnd"/>
                                  <w:r w:rsidRPr="005766CB">
                                    <w:rPr>
                                      <w:rFonts w:cs="Times New Roman" w:hint="eastAsia"/>
                                      <w:sz w:val="20"/>
                                      <w:szCs w:val="20"/>
                                    </w:rPr>
                                    <w:t>程</w:t>
                                  </w:r>
                                </w:p>
                              </w:tc>
                            </w:tr>
                            <w:tr w:rsidR="0039539D" w:rsidRPr="005766CB" w14:paraId="4850240C" w14:textId="77777777" w:rsidTr="00370092">
                              <w:trPr>
                                <w:trHeight w:val="123"/>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D469E" w14:textId="77777777" w:rsidR="0039539D" w:rsidRPr="005766CB" w:rsidRDefault="0039539D" w:rsidP="0038607D">
                                  <w:pPr>
                                    <w:adjustRightInd/>
                                    <w:spacing w:line="240" w:lineRule="atLeast"/>
                                    <w:ind w:firstLineChars="0" w:firstLine="0"/>
                                    <w:jc w:val="center"/>
                                    <w:rPr>
                                      <w:rFonts w:cs="Times New Roman"/>
                                      <w:b/>
                                      <w:sz w:val="20"/>
                                      <w:szCs w:val="20"/>
                                    </w:rPr>
                                  </w:pPr>
                                  <w:r w:rsidRPr="005766CB">
                                    <w:rPr>
                                      <w:rFonts w:cs="Times New Roman" w:hint="eastAsia"/>
                                      <w:b/>
                                      <w:sz w:val="20"/>
                                      <w:szCs w:val="20"/>
                                    </w:rPr>
                                    <w:t>合計</w:t>
                                  </w:r>
                                </w:p>
                              </w:tc>
                              <w:tc>
                                <w:tcPr>
                                  <w:tcW w:w="1423" w:type="dxa"/>
                                  <w:tcBorders>
                                    <w:top w:val="nil"/>
                                    <w:left w:val="nil"/>
                                    <w:bottom w:val="single" w:sz="4" w:space="0" w:color="auto"/>
                                    <w:right w:val="single" w:sz="4" w:space="0" w:color="auto"/>
                                  </w:tcBorders>
                                  <w:shd w:val="clear" w:color="auto" w:fill="auto"/>
                                  <w:noWrap/>
                                  <w:vAlign w:val="center"/>
                                  <w:hideMark/>
                                </w:tcPr>
                                <w:p w14:paraId="15DAD219" w14:textId="77777777" w:rsidR="0039539D" w:rsidRPr="005766CB" w:rsidRDefault="0039539D" w:rsidP="00B90CCF">
                                  <w:pPr>
                                    <w:adjustRightInd/>
                                    <w:spacing w:line="240" w:lineRule="atLeast"/>
                                    <w:ind w:firstLineChars="0" w:firstLine="0"/>
                                    <w:jc w:val="right"/>
                                    <w:rPr>
                                      <w:rFonts w:cs="Times New Roman"/>
                                      <w:b/>
                                      <w:sz w:val="20"/>
                                      <w:szCs w:val="20"/>
                                    </w:rPr>
                                  </w:pPr>
                                  <w:r w:rsidRPr="005766CB">
                                    <w:rPr>
                                      <w:rFonts w:cs="Times New Roman" w:hint="eastAsia"/>
                                      <w:b/>
                                      <w:sz w:val="20"/>
                                      <w:szCs w:val="20"/>
                                    </w:rPr>
                                    <w:t>10.7</w:t>
                                  </w:r>
                                  <w:r w:rsidRPr="005766CB">
                                    <w:rPr>
                                      <w:rFonts w:cs="Times New Roman"/>
                                      <w:b/>
                                      <w:sz w:val="20"/>
                                      <w:szCs w:val="20"/>
                                    </w:rPr>
                                    <w:t>8</w:t>
                                  </w:r>
                                </w:p>
                              </w:tc>
                              <w:tc>
                                <w:tcPr>
                                  <w:tcW w:w="1424"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6BAD37D" w14:textId="77777777" w:rsidR="0039539D" w:rsidRPr="005766CB" w:rsidRDefault="0039539D" w:rsidP="0038607D">
                                  <w:pPr>
                                    <w:adjustRightInd/>
                                    <w:spacing w:line="240" w:lineRule="atLeast"/>
                                    <w:ind w:firstLineChars="0" w:firstLine="0"/>
                                    <w:jc w:val="center"/>
                                    <w:rPr>
                                      <w:rFonts w:cs="Times New Roman"/>
                                      <w:b/>
                                      <w:sz w:val="20"/>
                                      <w:szCs w:val="20"/>
                                    </w:rPr>
                                  </w:pPr>
                                </w:p>
                              </w:tc>
                            </w:tr>
                            <w:tr w:rsidR="0039539D" w:rsidRPr="005766CB" w14:paraId="3D2382C3" w14:textId="77777777" w:rsidTr="00370092">
                              <w:trPr>
                                <w:trHeight w:val="584"/>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3BEB2"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示範獎勵</w:t>
                                  </w:r>
                                </w:p>
                              </w:tc>
                              <w:tc>
                                <w:tcPr>
                                  <w:tcW w:w="1423" w:type="dxa"/>
                                  <w:tcBorders>
                                    <w:top w:val="nil"/>
                                    <w:left w:val="nil"/>
                                    <w:bottom w:val="single" w:sz="4" w:space="0" w:color="auto"/>
                                    <w:right w:val="single" w:sz="4" w:space="0" w:color="auto"/>
                                  </w:tcBorders>
                                  <w:shd w:val="clear" w:color="auto" w:fill="auto"/>
                                  <w:noWrap/>
                                  <w:vAlign w:val="center"/>
                                  <w:hideMark/>
                                </w:tcPr>
                                <w:p w14:paraId="6A378070"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0.24</w:t>
                                  </w:r>
                                </w:p>
                              </w:tc>
                              <w:tc>
                                <w:tcPr>
                                  <w:tcW w:w="1424" w:type="dxa"/>
                                  <w:tcBorders>
                                    <w:top w:val="nil"/>
                                    <w:left w:val="nil"/>
                                    <w:bottom w:val="single" w:sz="4" w:space="0" w:color="auto"/>
                                    <w:right w:val="single" w:sz="4" w:space="0" w:color="auto"/>
                                  </w:tcBorders>
                                  <w:shd w:val="clear" w:color="auto" w:fill="auto"/>
                                  <w:noWrap/>
                                  <w:vAlign w:val="center"/>
                                  <w:hideMark/>
                                </w:tcPr>
                                <w:p w14:paraId="6E47375B"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已</w:t>
                                  </w:r>
                                  <w:r w:rsidRPr="005766CB">
                                    <w:rPr>
                                      <w:rFonts w:cs="Times New Roman"/>
                                      <w:sz w:val="20"/>
                                      <w:szCs w:val="20"/>
                                    </w:rPr>
                                    <w:t>於</w:t>
                                  </w:r>
                                  <w:r w:rsidRPr="005766CB">
                                    <w:rPr>
                                      <w:rFonts w:cs="Times New Roman" w:hint="eastAsia"/>
                                      <w:sz w:val="20"/>
                                      <w:szCs w:val="20"/>
                                    </w:rPr>
                                    <w:t>1</w:t>
                                  </w:r>
                                  <w:r w:rsidRPr="005766CB">
                                    <w:rPr>
                                      <w:rFonts w:cs="Times New Roman"/>
                                      <w:sz w:val="20"/>
                                      <w:szCs w:val="20"/>
                                    </w:rPr>
                                    <w:t>08</w:t>
                                  </w:r>
                                  <w:r w:rsidRPr="005766CB">
                                    <w:rPr>
                                      <w:rFonts w:cs="Times New Roman" w:hint="eastAsia"/>
                                      <w:sz w:val="20"/>
                                      <w:szCs w:val="20"/>
                                    </w:rPr>
                                    <w:t>至1</w:t>
                                  </w:r>
                                  <w:r w:rsidRPr="005766CB">
                                    <w:rPr>
                                      <w:rFonts w:cs="Times New Roman"/>
                                      <w:sz w:val="20"/>
                                      <w:szCs w:val="20"/>
                                    </w:rPr>
                                    <w:t>10</w:t>
                                  </w:r>
                                  <w:r w:rsidRPr="005766CB">
                                    <w:rPr>
                                      <w:rFonts w:cs="Times New Roman" w:hint="eastAsia"/>
                                      <w:sz w:val="20"/>
                                      <w:szCs w:val="20"/>
                                    </w:rPr>
                                    <w:t>年間商</w:t>
                                  </w:r>
                                  <w:r w:rsidRPr="005766CB">
                                    <w:rPr>
                                      <w:rFonts w:cs="Times New Roman"/>
                                      <w:sz w:val="20"/>
                                      <w:szCs w:val="20"/>
                                    </w:rPr>
                                    <w:t>轉</w:t>
                                  </w:r>
                                  <w:proofErr w:type="gramStart"/>
                                  <w:r w:rsidRPr="005766CB">
                                    <w:rPr>
                                      <w:rFonts w:cs="Times New Roman"/>
                                      <w:sz w:val="20"/>
                                      <w:szCs w:val="20"/>
                                    </w:rPr>
                                    <w:t>併</w:t>
                                  </w:r>
                                  <w:proofErr w:type="gramEnd"/>
                                  <w:r w:rsidRPr="005766CB">
                                    <w:rPr>
                                      <w:rFonts w:cs="Times New Roman"/>
                                      <w:sz w:val="20"/>
                                      <w:szCs w:val="20"/>
                                    </w:rPr>
                                    <w:t>聯發電</w:t>
                                  </w:r>
                                </w:p>
                              </w:tc>
                            </w:tr>
                            <w:tr w:rsidR="0039539D" w:rsidRPr="005766CB" w14:paraId="1060B80E" w14:textId="77777777" w:rsidTr="00370092">
                              <w:trPr>
                                <w:trHeight w:val="196"/>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C517A"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潛力場址</w:t>
                                  </w:r>
                                </w:p>
                              </w:tc>
                              <w:tc>
                                <w:tcPr>
                                  <w:tcW w:w="1423" w:type="dxa"/>
                                  <w:tcBorders>
                                    <w:top w:val="nil"/>
                                    <w:left w:val="nil"/>
                                    <w:bottom w:val="single" w:sz="4" w:space="0" w:color="auto"/>
                                    <w:right w:val="single" w:sz="4" w:space="0" w:color="auto"/>
                                  </w:tcBorders>
                                  <w:shd w:val="clear" w:color="auto" w:fill="auto"/>
                                  <w:noWrap/>
                                  <w:vAlign w:val="center"/>
                                  <w:hideMark/>
                                </w:tcPr>
                                <w:p w14:paraId="6EAE789A"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5.50</w:t>
                                  </w:r>
                                </w:p>
                              </w:tc>
                              <w:tc>
                                <w:tcPr>
                                  <w:tcW w:w="1424" w:type="dxa"/>
                                  <w:tcBorders>
                                    <w:top w:val="nil"/>
                                    <w:left w:val="nil"/>
                                    <w:bottom w:val="single" w:sz="4" w:space="0" w:color="auto"/>
                                    <w:right w:val="single" w:sz="4" w:space="0" w:color="auto"/>
                                  </w:tcBorders>
                                  <w:shd w:val="clear" w:color="auto" w:fill="auto"/>
                                  <w:noWrap/>
                                  <w:vAlign w:val="center"/>
                                  <w:hideMark/>
                                </w:tcPr>
                                <w:p w14:paraId="3655B07F"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09</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15</w:t>
                                  </w:r>
                                  <w:r>
                                    <w:rPr>
                                      <w:rFonts w:cs="Times New Roman" w:hint="eastAsia"/>
                                      <w:sz w:val="20"/>
                                      <w:szCs w:val="20"/>
                                    </w:rPr>
                                    <w:t>年</w:t>
                                  </w:r>
                                </w:p>
                              </w:tc>
                            </w:tr>
                            <w:tr w:rsidR="0039539D" w:rsidRPr="005766CB" w14:paraId="78E783D1" w14:textId="77777777" w:rsidTr="00370092">
                              <w:trPr>
                                <w:trHeight w:val="213"/>
                              </w:trPr>
                              <w:tc>
                                <w:tcPr>
                                  <w:tcW w:w="11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81A23D"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區塊開發</w:t>
                                  </w:r>
                                </w:p>
                              </w:tc>
                              <w:tc>
                                <w:tcPr>
                                  <w:tcW w:w="1109" w:type="dxa"/>
                                  <w:tcBorders>
                                    <w:top w:val="nil"/>
                                    <w:left w:val="nil"/>
                                    <w:bottom w:val="single" w:sz="4" w:space="0" w:color="auto"/>
                                    <w:right w:val="single" w:sz="4" w:space="0" w:color="auto"/>
                                  </w:tcBorders>
                                  <w:shd w:val="clear" w:color="auto" w:fill="auto"/>
                                  <w:noWrap/>
                                  <w:vAlign w:val="center"/>
                                  <w:hideMark/>
                                </w:tcPr>
                                <w:p w14:paraId="2D39DDFF"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第3</w:t>
                                  </w:r>
                                  <w:r w:rsidRPr="005766CB">
                                    <w:rPr>
                                      <w:rFonts w:cs="Times New Roman"/>
                                      <w:sz w:val="20"/>
                                      <w:szCs w:val="20"/>
                                    </w:rPr>
                                    <w:t>－</w:t>
                                  </w:r>
                                  <w:r w:rsidRPr="005766CB">
                                    <w:rPr>
                                      <w:rFonts w:cs="Times New Roman" w:hint="eastAsia"/>
                                      <w:sz w:val="20"/>
                                      <w:szCs w:val="20"/>
                                    </w:rPr>
                                    <w:t>1期</w:t>
                                  </w:r>
                                </w:p>
                              </w:tc>
                              <w:tc>
                                <w:tcPr>
                                  <w:tcW w:w="1423" w:type="dxa"/>
                                  <w:tcBorders>
                                    <w:top w:val="nil"/>
                                    <w:left w:val="nil"/>
                                    <w:bottom w:val="single" w:sz="4" w:space="0" w:color="auto"/>
                                    <w:right w:val="single" w:sz="4" w:space="0" w:color="auto"/>
                                  </w:tcBorders>
                                  <w:shd w:val="clear" w:color="auto" w:fill="auto"/>
                                  <w:noWrap/>
                                  <w:vAlign w:val="center"/>
                                  <w:hideMark/>
                                </w:tcPr>
                                <w:p w14:paraId="20063F54"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2.3</w:t>
                                  </w:r>
                                  <w:r w:rsidRPr="005766CB">
                                    <w:rPr>
                                      <w:rFonts w:cs="Times New Roman"/>
                                      <w:sz w:val="20"/>
                                      <w:szCs w:val="20"/>
                                    </w:rPr>
                                    <w:t>4</w:t>
                                  </w:r>
                                </w:p>
                              </w:tc>
                              <w:tc>
                                <w:tcPr>
                                  <w:tcW w:w="1424" w:type="dxa"/>
                                  <w:tcBorders>
                                    <w:top w:val="nil"/>
                                    <w:left w:val="nil"/>
                                    <w:bottom w:val="single" w:sz="4" w:space="0" w:color="auto"/>
                                    <w:right w:val="single" w:sz="4" w:space="0" w:color="auto"/>
                                  </w:tcBorders>
                                  <w:shd w:val="clear" w:color="auto" w:fill="auto"/>
                                  <w:noWrap/>
                                  <w:vAlign w:val="center"/>
                                  <w:hideMark/>
                                </w:tcPr>
                                <w:p w14:paraId="2AB83C21"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16</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17</w:t>
                                  </w:r>
                                  <w:r>
                                    <w:rPr>
                                      <w:rFonts w:cs="Times New Roman" w:hint="eastAsia"/>
                                      <w:sz w:val="20"/>
                                      <w:szCs w:val="20"/>
                                    </w:rPr>
                                    <w:t>年</w:t>
                                  </w:r>
                                </w:p>
                              </w:tc>
                            </w:tr>
                            <w:tr w:rsidR="0039539D" w:rsidRPr="005766CB" w14:paraId="65FFBC74" w14:textId="77777777" w:rsidTr="00370092">
                              <w:trPr>
                                <w:trHeight w:val="88"/>
                              </w:trPr>
                              <w:tc>
                                <w:tcPr>
                                  <w:tcW w:w="1107" w:type="dxa"/>
                                  <w:vMerge/>
                                  <w:tcBorders>
                                    <w:top w:val="nil"/>
                                    <w:left w:val="single" w:sz="4" w:space="0" w:color="auto"/>
                                    <w:bottom w:val="single" w:sz="4" w:space="0" w:color="auto"/>
                                    <w:right w:val="single" w:sz="4" w:space="0" w:color="auto"/>
                                  </w:tcBorders>
                                  <w:vAlign w:val="center"/>
                                  <w:hideMark/>
                                </w:tcPr>
                                <w:p w14:paraId="64B8F437" w14:textId="77777777" w:rsidR="0039539D" w:rsidRPr="005766CB" w:rsidRDefault="0039539D" w:rsidP="0038607D">
                                  <w:pPr>
                                    <w:adjustRightInd/>
                                    <w:spacing w:line="240" w:lineRule="atLeast"/>
                                    <w:ind w:firstLineChars="0" w:firstLine="0"/>
                                    <w:jc w:val="center"/>
                                    <w:rPr>
                                      <w:rFonts w:cs="Times New Roman"/>
                                      <w:sz w:val="20"/>
                                      <w:szCs w:val="20"/>
                                    </w:rPr>
                                  </w:pPr>
                                </w:p>
                              </w:tc>
                              <w:tc>
                                <w:tcPr>
                                  <w:tcW w:w="1109" w:type="dxa"/>
                                  <w:tcBorders>
                                    <w:top w:val="nil"/>
                                    <w:left w:val="nil"/>
                                    <w:bottom w:val="single" w:sz="4" w:space="0" w:color="auto"/>
                                    <w:right w:val="single" w:sz="4" w:space="0" w:color="auto"/>
                                  </w:tcBorders>
                                  <w:shd w:val="clear" w:color="auto" w:fill="auto"/>
                                  <w:noWrap/>
                                  <w:vAlign w:val="center"/>
                                  <w:hideMark/>
                                </w:tcPr>
                                <w:p w14:paraId="267DD599"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第3</w:t>
                                  </w:r>
                                  <w:r w:rsidRPr="005766CB">
                                    <w:rPr>
                                      <w:rFonts w:cs="Times New Roman"/>
                                      <w:sz w:val="20"/>
                                      <w:szCs w:val="20"/>
                                    </w:rPr>
                                    <w:t>－</w:t>
                                  </w:r>
                                  <w:r w:rsidRPr="005766CB">
                                    <w:rPr>
                                      <w:rFonts w:cs="Times New Roman" w:hint="eastAsia"/>
                                      <w:sz w:val="20"/>
                                      <w:szCs w:val="20"/>
                                    </w:rPr>
                                    <w:t>2期</w:t>
                                  </w:r>
                                </w:p>
                              </w:tc>
                              <w:tc>
                                <w:tcPr>
                                  <w:tcW w:w="1423" w:type="dxa"/>
                                  <w:tcBorders>
                                    <w:top w:val="nil"/>
                                    <w:left w:val="nil"/>
                                    <w:bottom w:val="single" w:sz="4" w:space="0" w:color="auto"/>
                                    <w:right w:val="single" w:sz="4" w:space="0" w:color="auto"/>
                                  </w:tcBorders>
                                  <w:shd w:val="clear" w:color="auto" w:fill="auto"/>
                                  <w:noWrap/>
                                  <w:vAlign w:val="center"/>
                                  <w:hideMark/>
                                </w:tcPr>
                                <w:p w14:paraId="44780C79"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2.70</w:t>
                                  </w:r>
                                </w:p>
                              </w:tc>
                              <w:tc>
                                <w:tcPr>
                                  <w:tcW w:w="1424" w:type="dxa"/>
                                  <w:tcBorders>
                                    <w:top w:val="nil"/>
                                    <w:left w:val="nil"/>
                                    <w:bottom w:val="single" w:sz="4" w:space="0" w:color="auto"/>
                                    <w:right w:val="single" w:sz="4" w:space="0" w:color="auto"/>
                                  </w:tcBorders>
                                  <w:shd w:val="clear" w:color="auto" w:fill="auto"/>
                                  <w:noWrap/>
                                  <w:vAlign w:val="center"/>
                                  <w:hideMark/>
                                </w:tcPr>
                                <w:p w14:paraId="4C835925"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17</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18</w:t>
                                  </w:r>
                                  <w:r>
                                    <w:rPr>
                                      <w:rFonts w:cs="Times New Roman" w:hint="eastAsia"/>
                                      <w:sz w:val="20"/>
                                      <w:szCs w:val="20"/>
                                    </w:rPr>
                                    <w:t>年</w:t>
                                  </w:r>
                                </w:p>
                              </w:tc>
                            </w:tr>
                            <w:tr w:rsidR="0039539D" w:rsidRPr="005766CB" w14:paraId="19D6F63D" w14:textId="77777777" w:rsidTr="00370092">
                              <w:trPr>
                                <w:trHeight w:val="260"/>
                              </w:trPr>
                              <w:tc>
                                <w:tcPr>
                                  <w:tcW w:w="5064" w:type="dxa"/>
                                  <w:gridSpan w:val="4"/>
                                  <w:tcBorders>
                                    <w:top w:val="single" w:sz="4" w:space="0" w:color="auto"/>
                                    <w:left w:val="nil"/>
                                    <w:bottom w:val="nil"/>
                                    <w:right w:val="nil"/>
                                  </w:tcBorders>
                                  <w:shd w:val="clear" w:color="auto" w:fill="auto"/>
                                  <w:noWrap/>
                                  <w:vAlign w:val="center"/>
                                  <w:hideMark/>
                                </w:tcPr>
                                <w:p w14:paraId="1EED8A14" w14:textId="77777777" w:rsidR="0039539D" w:rsidRPr="005766CB" w:rsidRDefault="0039539D" w:rsidP="00822A99">
                                  <w:pPr>
                                    <w:adjustRightInd/>
                                    <w:spacing w:line="200" w:lineRule="atLeast"/>
                                    <w:ind w:firstLineChars="0" w:firstLine="0"/>
                                    <w:rPr>
                                      <w:rFonts w:cs="Times New Roman"/>
                                      <w:sz w:val="18"/>
                                      <w:szCs w:val="18"/>
                                    </w:rPr>
                                  </w:pPr>
                                  <w:r w:rsidRPr="005766CB">
                                    <w:rPr>
                                      <w:rFonts w:cs="Times New Roman" w:hint="eastAsia"/>
                                      <w:sz w:val="18"/>
                                      <w:szCs w:val="18"/>
                                    </w:rPr>
                                    <w:t>資料來源：整理自能源署提供資料。</w:t>
                                  </w:r>
                                </w:p>
                              </w:tc>
                            </w:tr>
                          </w:tbl>
                          <w:p w14:paraId="66B134E2" w14:textId="77777777" w:rsidR="0039539D" w:rsidRPr="005766CB" w:rsidRDefault="0039539D" w:rsidP="0039539D">
                            <w:pPr>
                              <w:ind w:firstLine="48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DDDF3" id="_x0000_s1033" type="#_x0000_t202" style="position:absolute;left:0;text-align:left;margin-left:229.3pt;margin-top:420.55pt;width:267.15pt;height:179.05pt;z-index:-251253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" stroked="f">
                <v:textbox inset="1mm,0,1mm,0">
                  <w:txbxContent>
                    <w:tbl>
                      <w:tblPr>
                        <w:tblW w:w="5064" w:type="dxa"/>
                        <w:tblCellMar>
                          <w:left w:w="28" w:type="dxa"/>
                          <w:right w:w="28" w:type="dxa"/>
                        </w:tblCellMar>
                        <w:tblLook w:val="04A0" w:firstRow="1" w:lastRow="0" w:firstColumn="1" w:lastColumn="0" w:noHBand="0" w:noVBand="1"/>
                      </w:tblPr>
                      <w:tblGrid>
                        <w:gridCol w:w="1107"/>
                        <w:gridCol w:w="1109"/>
                        <w:gridCol w:w="1423"/>
                        <w:gridCol w:w="1425"/>
                      </w:tblGrid>
                      <w:tr w:rsidR="0039539D" w:rsidRPr="005766CB" w14:paraId="7A64C842" w14:textId="77777777" w:rsidTr="00370092">
                        <w:trPr>
                          <w:trHeight w:val="328"/>
                        </w:trPr>
                        <w:tc>
                          <w:tcPr>
                            <w:tcW w:w="5064" w:type="dxa"/>
                            <w:gridSpan w:val="4"/>
                            <w:tcBorders>
                              <w:top w:val="nil"/>
                              <w:left w:val="nil"/>
                              <w:bottom w:val="single" w:sz="4" w:space="0" w:color="auto"/>
                              <w:right w:val="nil"/>
                            </w:tcBorders>
                            <w:shd w:val="clear" w:color="auto" w:fill="auto"/>
                            <w:noWrap/>
                            <w:vAlign w:val="center"/>
                            <w:hideMark/>
                          </w:tcPr>
                          <w:p w14:paraId="67873985" w14:textId="77777777" w:rsidR="0039539D" w:rsidRPr="005766CB" w:rsidRDefault="0039539D" w:rsidP="0038607D">
                            <w:pPr>
                              <w:adjustRightInd/>
                              <w:spacing w:line="240" w:lineRule="atLeast"/>
                              <w:ind w:left="661" w:hangingChars="275" w:hanging="661"/>
                              <w:jc w:val="left"/>
                              <w:rPr>
                                <w:rFonts w:cs="Times New Roman"/>
                                <w:b/>
                              </w:rPr>
                            </w:pPr>
                            <w:r w:rsidRPr="001C55A7">
                              <w:rPr>
                                <w:rFonts w:cs="Times New Roman" w:hint="eastAsia"/>
                                <w:b/>
                              </w:rPr>
                              <w:t>表</w:t>
                            </w:r>
                            <w:r w:rsidRPr="001C55A7">
                              <w:rPr>
                                <w:rFonts w:cs="Times New Roman"/>
                                <w:b/>
                              </w:rPr>
                              <w:t>6</w:t>
                            </w:r>
                            <w:r w:rsidRPr="005766CB">
                              <w:rPr>
                                <w:rFonts w:cs="Times New Roman" w:hint="eastAsia"/>
                                <w:b/>
                                <w:kern w:val="0"/>
                              </w:rPr>
                              <w:t xml:space="preserve">　截至113年底</w:t>
                            </w:r>
                            <w:r w:rsidRPr="005766CB">
                              <w:rPr>
                                <w:rFonts w:cs="Times New Roman" w:hint="eastAsia"/>
                                <w:b/>
                              </w:rPr>
                              <w:t>離</w:t>
                            </w:r>
                            <w:proofErr w:type="gramStart"/>
                            <w:r w:rsidRPr="005766CB">
                              <w:rPr>
                                <w:rFonts w:cs="Times New Roman" w:hint="eastAsia"/>
                                <w:b/>
                              </w:rPr>
                              <w:t>岸風電</w:t>
                            </w:r>
                            <w:proofErr w:type="gramEnd"/>
                            <w:r w:rsidRPr="005766CB">
                              <w:rPr>
                                <w:rFonts w:cs="Times New Roman" w:hint="eastAsia"/>
                                <w:b/>
                              </w:rPr>
                              <w:t>3階段政策執行規劃</w:t>
                            </w:r>
                            <w:r w:rsidRPr="005766CB">
                              <w:rPr>
                                <w:rFonts w:cs="Times New Roman"/>
                                <w:b/>
                              </w:rPr>
                              <w:t>時程</w:t>
                            </w:r>
                          </w:p>
                          <w:p w14:paraId="49B686F9" w14:textId="77777777" w:rsidR="0039539D" w:rsidRPr="005766CB" w:rsidRDefault="0039539D" w:rsidP="0038607D">
                            <w:pPr>
                              <w:adjustRightInd/>
                              <w:spacing w:line="240" w:lineRule="atLeast"/>
                              <w:ind w:firstLineChars="0" w:firstLine="0"/>
                              <w:jc w:val="right"/>
                              <w:rPr>
                                <w:rFonts w:cs="Times New Roman"/>
                                <w:sz w:val="20"/>
                                <w:szCs w:val="20"/>
                              </w:rPr>
                            </w:pPr>
                            <w:r w:rsidRPr="005766CB">
                              <w:rPr>
                                <w:rFonts w:cs="Times New Roman"/>
                                <w:sz w:val="20"/>
                                <w:szCs w:val="20"/>
                              </w:rPr>
                              <w:t>單位：</w:t>
                            </w:r>
                            <w:r w:rsidRPr="005766CB">
                              <w:rPr>
                                <w:rFonts w:cs="Times New Roman" w:hint="eastAsia"/>
                                <w:sz w:val="20"/>
                                <w:szCs w:val="20"/>
                              </w:rPr>
                              <w:t>G</w:t>
                            </w:r>
                            <w:r w:rsidRPr="005766CB">
                              <w:rPr>
                                <w:rFonts w:cs="Times New Roman"/>
                                <w:sz w:val="20"/>
                                <w:szCs w:val="20"/>
                              </w:rPr>
                              <w:t xml:space="preserve">W </w:t>
                            </w:r>
                          </w:p>
                        </w:tc>
                      </w:tr>
                      <w:tr w:rsidR="0039539D" w:rsidRPr="005766CB" w14:paraId="05BC1564" w14:textId="77777777" w:rsidTr="00370092">
                        <w:trPr>
                          <w:trHeight w:val="359"/>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388F6"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策略階段</w:t>
                            </w:r>
                          </w:p>
                        </w:tc>
                        <w:tc>
                          <w:tcPr>
                            <w:tcW w:w="1423" w:type="dxa"/>
                            <w:tcBorders>
                              <w:top w:val="nil"/>
                              <w:left w:val="nil"/>
                              <w:bottom w:val="single" w:sz="4" w:space="0" w:color="auto"/>
                              <w:right w:val="single" w:sz="4" w:space="0" w:color="auto"/>
                            </w:tcBorders>
                            <w:shd w:val="clear" w:color="auto" w:fill="auto"/>
                            <w:vAlign w:val="center"/>
                            <w:hideMark/>
                          </w:tcPr>
                          <w:p w14:paraId="1089F7F2" w14:textId="77777777" w:rsidR="0039539D" w:rsidRPr="005766CB" w:rsidRDefault="0039539D" w:rsidP="00286DA9">
                            <w:pPr>
                              <w:adjustRightInd/>
                              <w:spacing w:line="240" w:lineRule="atLeast"/>
                              <w:ind w:firstLineChars="0" w:firstLine="0"/>
                              <w:jc w:val="center"/>
                              <w:rPr>
                                <w:rFonts w:cs="Times New Roman"/>
                                <w:sz w:val="20"/>
                                <w:szCs w:val="20"/>
                              </w:rPr>
                            </w:pPr>
                            <w:r w:rsidRPr="005766CB">
                              <w:rPr>
                                <w:rFonts w:cs="Times New Roman" w:hint="eastAsia"/>
                                <w:sz w:val="20"/>
                                <w:szCs w:val="20"/>
                              </w:rPr>
                              <w:t>核配（完成）</w:t>
                            </w:r>
                            <w:r w:rsidRPr="005766CB">
                              <w:rPr>
                                <w:rFonts w:cs="Times New Roman" w:hint="eastAsia"/>
                                <w:sz w:val="20"/>
                                <w:szCs w:val="20"/>
                              </w:rPr>
                              <w:br/>
                              <w:t>裝置容量</w:t>
                            </w:r>
                          </w:p>
                        </w:tc>
                        <w:tc>
                          <w:tcPr>
                            <w:tcW w:w="1424" w:type="dxa"/>
                            <w:tcBorders>
                              <w:top w:val="nil"/>
                              <w:left w:val="nil"/>
                              <w:bottom w:val="single" w:sz="4" w:space="0" w:color="auto"/>
                              <w:right w:val="single" w:sz="4" w:space="0" w:color="auto"/>
                            </w:tcBorders>
                            <w:shd w:val="clear" w:color="auto" w:fill="auto"/>
                            <w:noWrap/>
                            <w:vAlign w:val="center"/>
                            <w:hideMark/>
                          </w:tcPr>
                          <w:p w14:paraId="17F9C9B2" w14:textId="77777777" w:rsidR="0039539D" w:rsidRPr="005766CB" w:rsidRDefault="0039539D" w:rsidP="00286DA9">
                            <w:pPr>
                              <w:adjustRightInd/>
                              <w:spacing w:line="240" w:lineRule="atLeast"/>
                              <w:ind w:right="1" w:firstLineChars="0" w:firstLine="0"/>
                              <w:jc w:val="center"/>
                              <w:rPr>
                                <w:rFonts w:cs="Times New Roman"/>
                                <w:sz w:val="20"/>
                                <w:szCs w:val="20"/>
                              </w:rPr>
                            </w:pPr>
                            <w:r w:rsidRPr="005766CB">
                              <w:rPr>
                                <w:rFonts w:cs="Times New Roman" w:hint="eastAsia"/>
                                <w:sz w:val="20"/>
                                <w:szCs w:val="20"/>
                              </w:rPr>
                              <w:t>規劃（完工）</w:t>
                            </w:r>
                          </w:p>
                          <w:p w14:paraId="64BB6FC7" w14:textId="77777777" w:rsidR="0039539D" w:rsidRPr="005766CB" w:rsidRDefault="0039539D" w:rsidP="00286DA9">
                            <w:pPr>
                              <w:adjustRightInd/>
                              <w:spacing w:line="240" w:lineRule="atLeast"/>
                              <w:ind w:rightChars="32" w:right="77" w:firstLineChars="0" w:firstLine="0"/>
                              <w:jc w:val="center"/>
                              <w:rPr>
                                <w:rFonts w:cs="Times New Roman"/>
                                <w:sz w:val="20"/>
                                <w:szCs w:val="20"/>
                              </w:rPr>
                            </w:pPr>
                            <w:proofErr w:type="gramStart"/>
                            <w:r w:rsidRPr="005766CB">
                              <w:rPr>
                                <w:rFonts w:cs="Times New Roman" w:hint="eastAsia"/>
                                <w:sz w:val="20"/>
                                <w:szCs w:val="20"/>
                              </w:rPr>
                              <w:t>併聯時</w:t>
                            </w:r>
                            <w:proofErr w:type="gramEnd"/>
                            <w:r w:rsidRPr="005766CB">
                              <w:rPr>
                                <w:rFonts w:cs="Times New Roman" w:hint="eastAsia"/>
                                <w:sz w:val="20"/>
                                <w:szCs w:val="20"/>
                              </w:rPr>
                              <w:t>程</w:t>
                            </w:r>
                          </w:p>
                        </w:tc>
                      </w:tr>
                      <w:tr w:rsidR="0039539D" w:rsidRPr="005766CB" w14:paraId="4850240C" w14:textId="77777777" w:rsidTr="00370092">
                        <w:trPr>
                          <w:trHeight w:val="123"/>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D469E" w14:textId="77777777" w:rsidR="0039539D" w:rsidRPr="005766CB" w:rsidRDefault="0039539D" w:rsidP="0038607D">
                            <w:pPr>
                              <w:adjustRightInd/>
                              <w:spacing w:line="240" w:lineRule="atLeast"/>
                              <w:ind w:firstLineChars="0" w:firstLine="0"/>
                              <w:jc w:val="center"/>
                              <w:rPr>
                                <w:rFonts w:cs="Times New Roman"/>
                                <w:b/>
                                <w:sz w:val="20"/>
                                <w:szCs w:val="20"/>
                              </w:rPr>
                            </w:pPr>
                            <w:r w:rsidRPr="005766CB">
                              <w:rPr>
                                <w:rFonts w:cs="Times New Roman" w:hint="eastAsia"/>
                                <w:b/>
                                <w:sz w:val="20"/>
                                <w:szCs w:val="20"/>
                              </w:rPr>
                              <w:t>合計</w:t>
                            </w:r>
                          </w:p>
                        </w:tc>
                        <w:tc>
                          <w:tcPr>
                            <w:tcW w:w="1423" w:type="dxa"/>
                            <w:tcBorders>
                              <w:top w:val="nil"/>
                              <w:left w:val="nil"/>
                              <w:bottom w:val="single" w:sz="4" w:space="0" w:color="auto"/>
                              <w:right w:val="single" w:sz="4" w:space="0" w:color="auto"/>
                            </w:tcBorders>
                            <w:shd w:val="clear" w:color="auto" w:fill="auto"/>
                            <w:noWrap/>
                            <w:vAlign w:val="center"/>
                            <w:hideMark/>
                          </w:tcPr>
                          <w:p w14:paraId="15DAD219" w14:textId="77777777" w:rsidR="0039539D" w:rsidRPr="005766CB" w:rsidRDefault="0039539D" w:rsidP="00B90CCF">
                            <w:pPr>
                              <w:adjustRightInd/>
                              <w:spacing w:line="240" w:lineRule="atLeast"/>
                              <w:ind w:firstLineChars="0" w:firstLine="0"/>
                              <w:jc w:val="right"/>
                              <w:rPr>
                                <w:rFonts w:cs="Times New Roman"/>
                                <w:b/>
                                <w:sz w:val="20"/>
                                <w:szCs w:val="20"/>
                              </w:rPr>
                            </w:pPr>
                            <w:r w:rsidRPr="005766CB">
                              <w:rPr>
                                <w:rFonts w:cs="Times New Roman" w:hint="eastAsia"/>
                                <w:b/>
                                <w:sz w:val="20"/>
                                <w:szCs w:val="20"/>
                              </w:rPr>
                              <w:t>10.7</w:t>
                            </w:r>
                            <w:r w:rsidRPr="005766CB">
                              <w:rPr>
                                <w:rFonts w:cs="Times New Roman"/>
                                <w:b/>
                                <w:sz w:val="20"/>
                                <w:szCs w:val="20"/>
                              </w:rPr>
                              <w:t>8</w:t>
                            </w:r>
                          </w:p>
                        </w:tc>
                        <w:tc>
                          <w:tcPr>
                            <w:tcW w:w="1424"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06BAD37D" w14:textId="77777777" w:rsidR="0039539D" w:rsidRPr="005766CB" w:rsidRDefault="0039539D" w:rsidP="0038607D">
                            <w:pPr>
                              <w:adjustRightInd/>
                              <w:spacing w:line="240" w:lineRule="atLeast"/>
                              <w:ind w:firstLineChars="0" w:firstLine="0"/>
                              <w:jc w:val="center"/>
                              <w:rPr>
                                <w:rFonts w:cs="Times New Roman"/>
                                <w:b/>
                                <w:sz w:val="20"/>
                                <w:szCs w:val="20"/>
                              </w:rPr>
                            </w:pPr>
                          </w:p>
                        </w:tc>
                      </w:tr>
                      <w:tr w:rsidR="0039539D" w:rsidRPr="005766CB" w14:paraId="3D2382C3" w14:textId="77777777" w:rsidTr="00370092">
                        <w:trPr>
                          <w:trHeight w:val="584"/>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3BEB2"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示範獎勵</w:t>
                            </w:r>
                          </w:p>
                        </w:tc>
                        <w:tc>
                          <w:tcPr>
                            <w:tcW w:w="1423" w:type="dxa"/>
                            <w:tcBorders>
                              <w:top w:val="nil"/>
                              <w:left w:val="nil"/>
                              <w:bottom w:val="single" w:sz="4" w:space="0" w:color="auto"/>
                              <w:right w:val="single" w:sz="4" w:space="0" w:color="auto"/>
                            </w:tcBorders>
                            <w:shd w:val="clear" w:color="auto" w:fill="auto"/>
                            <w:noWrap/>
                            <w:vAlign w:val="center"/>
                            <w:hideMark/>
                          </w:tcPr>
                          <w:p w14:paraId="6A378070"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0.24</w:t>
                            </w:r>
                          </w:p>
                        </w:tc>
                        <w:tc>
                          <w:tcPr>
                            <w:tcW w:w="1424" w:type="dxa"/>
                            <w:tcBorders>
                              <w:top w:val="nil"/>
                              <w:left w:val="nil"/>
                              <w:bottom w:val="single" w:sz="4" w:space="0" w:color="auto"/>
                              <w:right w:val="single" w:sz="4" w:space="0" w:color="auto"/>
                            </w:tcBorders>
                            <w:shd w:val="clear" w:color="auto" w:fill="auto"/>
                            <w:noWrap/>
                            <w:vAlign w:val="center"/>
                            <w:hideMark/>
                          </w:tcPr>
                          <w:p w14:paraId="6E47375B"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已</w:t>
                            </w:r>
                            <w:r w:rsidRPr="005766CB">
                              <w:rPr>
                                <w:rFonts w:cs="Times New Roman"/>
                                <w:sz w:val="20"/>
                                <w:szCs w:val="20"/>
                              </w:rPr>
                              <w:t>於</w:t>
                            </w:r>
                            <w:r w:rsidRPr="005766CB">
                              <w:rPr>
                                <w:rFonts w:cs="Times New Roman" w:hint="eastAsia"/>
                                <w:sz w:val="20"/>
                                <w:szCs w:val="20"/>
                              </w:rPr>
                              <w:t>1</w:t>
                            </w:r>
                            <w:r w:rsidRPr="005766CB">
                              <w:rPr>
                                <w:rFonts w:cs="Times New Roman"/>
                                <w:sz w:val="20"/>
                                <w:szCs w:val="20"/>
                              </w:rPr>
                              <w:t>08</w:t>
                            </w:r>
                            <w:r w:rsidRPr="005766CB">
                              <w:rPr>
                                <w:rFonts w:cs="Times New Roman" w:hint="eastAsia"/>
                                <w:sz w:val="20"/>
                                <w:szCs w:val="20"/>
                              </w:rPr>
                              <w:t>至1</w:t>
                            </w:r>
                            <w:r w:rsidRPr="005766CB">
                              <w:rPr>
                                <w:rFonts w:cs="Times New Roman"/>
                                <w:sz w:val="20"/>
                                <w:szCs w:val="20"/>
                              </w:rPr>
                              <w:t>10</w:t>
                            </w:r>
                            <w:r w:rsidRPr="005766CB">
                              <w:rPr>
                                <w:rFonts w:cs="Times New Roman" w:hint="eastAsia"/>
                                <w:sz w:val="20"/>
                                <w:szCs w:val="20"/>
                              </w:rPr>
                              <w:t>年間商</w:t>
                            </w:r>
                            <w:r w:rsidRPr="005766CB">
                              <w:rPr>
                                <w:rFonts w:cs="Times New Roman"/>
                                <w:sz w:val="20"/>
                                <w:szCs w:val="20"/>
                              </w:rPr>
                              <w:t>轉</w:t>
                            </w:r>
                            <w:proofErr w:type="gramStart"/>
                            <w:r w:rsidRPr="005766CB">
                              <w:rPr>
                                <w:rFonts w:cs="Times New Roman"/>
                                <w:sz w:val="20"/>
                                <w:szCs w:val="20"/>
                              </w:rPr>
                              <w:t>併</w:t>
                            </w:r>
                            <w:proofErr w:type="gramEnd"/>
                            <w:r w:rsidRPr="005766CB">
                              <w:rPr>
                                <w:rFonts w:cs="Times New Roman"/>
                                <w:sz w:val="20"/>
                                <w:szCs w:val="20"/>
                              </w:rPr>
                              <w:t>聯發電</w:t>
                            </w:r>
                          </w:p>
                        </w:tc>
                      </w:tr>
                      <w:tr w:rsidR="0039539D" w:rsidRPr="005766CB" w14:paraId="1060B80E" w14:textId="77777777" w:rsidTr="00370092">
                        <w:trPr>
                          <w:trHeight w:val="196"/>
                        </w:trPr>
                        <w:tc>
                          <w:tcPr>
                            <w:tcW w:w="2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C517A"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潛力場址</w:t>
                            </w:r>
                          </w:p>
                        </w:tc>
                        <w:tc>
                          <w:tcPr>
                            <w:tcW w:w="1423" w:type="dxa"/>
                            <w:tcBorders>
                              <w:top w:val="nil"/>
                              <w:left w:val="nil"/>
                              <w:bottom w:val="single" w:sz="4" w:space="0" w:color="auto"/>
                              <w:right w:val="single" w:sz="4" w:space="0" w:color="auto"/>
                            </w:tcBorders>
                            <w:shd w:val="clear" w:color="auto" w:fill="auto"/>
                            <w:noWrap/>
                            <w:vAlign w:val="center"/>
                            <w:hideMark/>
                          </w:tcPr>
                          <w:p w14:paraId="6EAE789A"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5.50</w:t>
                            </w:r>
                          </w:p>
                        </w:tc>
                        <w:tc>
                          <w:tcPr>
                            <w:tcW w:w="1424" w:type="dxa"/>
                            <w:tcBorders>
                              <w:top w:val="nil"/>
                              <w:left w:val="nil"/>
                              <w:bottom w:val="single" w:sz="4" w:space="0" w:color="auto"/>
                              <w:right w:val="single" w:sz="4" w:space="0" w:color="auto"/>
                            </w:tcBorders>
                            <w:shd w:val="clear" w:color="auto" w:fill="auto"/>
                            <w:noWrap/>
                            <w:vAlign w:val="center"/>
                            <w:hideMark/>
                          </w:tcPr>
                          <w:p w14:paraId="3655B07F"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09</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15</w:t>
                            </w:r>
                            <w:r>
                              <w:rPr>
                                <w:rFonts w:cs="Times New Roman" w:hint="eastAsia"/>
                                <w:sz w:val="20"/>
                                <w:szCs w:val="20"/>
                              </w:rPr>
                              <w:t>年</w:t>
                            </w:r>
                          </w:p>
                        </w:tc>
                      </w:tr>
                      <w:tr w:rsidR="0039539D" w:rsidRPr="005766CB" w14:paraId="78E783D1" w14:textId="77777777" w:rsidTr="00370092">
                        <w:trPr>
                          <w:trHeight w:val="213"/>
                        </w:trPr>
                        <w:tc>
                          <w:tcPr>
                            <w:tcW w:w="11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81A23D"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區塊開發</w:t>
                            </w:r>
                          </w:p>
                        </w:tc>
                        <w:tc>
                          <w:tcPr>
                            <w:tcW w:w="1109" w:type="dxa"/>
                            <w:tcBorders>
                              <w:top w:val="nil"/>
                              <w:left w:val="nil"/>
                              <w:bottom w:val="single" w:sz="4" w:space="0" w:color="auto"/>
                              <w:right w:val="single" w:sz="4" w:space="0" w:color="auto"/>
                            </w:tcBorders>
                            <w:shd w:val="clear" w:color="auto" w:fill="auto"/>
                            <w:noWrap/>
                            <w:vAlign w:val="center"/>
                            <w:hideMark/>
                          </w:tcPr>
                          <w:p w14:paraId="2D39DDFF"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第3</w:t>
                            </w:r>
                            <w:r w:rsidRPr="005766CB">
                              <w:rPr>
                                <w:rFonts w:cs="Times New Roman"/>
                                <w:sz w:val="20"/>
                                <w:szCs w:val="20"/>
                              </w:rPr>
                              <w:t>－</w:t>
                            </w:r>
                            <w:r w:rsidRPr="005766CB">
                              <w:rPr>
                                <w:rFonts w:cs="Times New Roman" w:hint="eastAsia"/>
                                <w:sz w:val="20"/>
                                <w:szCs w:val="20"/>
                              </w:rPr>
                              <w:t>1期</w:t>
                            </w:r>
                          </w:p>
                        </w:tc>
                        <w:tc>
                          <w:tcPr>
                            <w:tcW w:w="1423" w:type="dxa"/>
                            <w:tcBorders>
                              <w:top w:val="nil"/>
                              <w:left w:val="nil"/>
                              <w:bottom w:val="single" w:sz="4" w:space="0" w:color="auto"/>
                              <w:right w:val="single" w:sz="4" w:space="0" w:color="auto"/>
                            </w:tcBorders>
                            <w:shd w:val="clear" w:color="auto" w:fill="auto"/>
                            <w:noWrap/>
                            <w:vAlign w:val="center"/>
                            <w:hideMark/>
                          </w:tcPr>
                          <w:p w14:paraId="20063F54"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2.3</w:t>
                            </w:r>
                            <w:r w:rsidRPr="005766CB">
                              <w:rPr>
                                <w:rFonts w:cs="Times New Roman"/>
                                <w:sz w:val="20"/>
                                <w:szCs w:val="20"/>
                              </w:rPr>
                              <w:t>4</w:t>
                            </w:r>
                          </w:p>
                        </w:tc>
                        <w:tc>
                          <w:tcPr>
                            <w:tcW w:w="1424" w:type="dxa"/>
                            <w:tcBorders>
                              <w:top w:val="nil"/>
                              <w:left w:val="nil"/>
                              <w:bottom w:val="single" w:sz="4" w:space="0" w:color="auto"/>
                              <w:right w:val="single" w:sz="4" w:space="0" w:color="auto"/>
                            </w:tcBorders>
                            <w:shd w:val="clear" w:color="auto" w:fill="auto"/>
                            <w:noWrap/>
                            <w:vAlign w:val="center"/>
                            <w:hideMark/>
                          </w:tcPr>
                          <w:p w14:paraId="2AB83C21"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16</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17</w:t>
                            </w:r>
                            <w:r>
                              <w:rPr>
                                <w:rFonts w:cs="Times New Roman" w:hint="eastAsia"/>
                                <w:sz w:val="20"/>
                                <w:szCs w:val="20"/>
                              </w:rPr>
                              <w:t>年</w:t>
                            </w:r>
                          </w:p>
                        </w:tc>
                      </w:tr>
                      <w:tr w:rsidR="0039539D" w:rsidRPr="005766CB" w14:paraId="65FFBC74" w14:textId="77777777" w:rsidTr="00370092">
                        <w:trPr>
                          <w:trHeight w:val="88"/>
                        </w:trPr>
                        <w:tc>
                          <w:tcPr>
                            <w:tcW w:w="1107" w:type="dxa"/>
                            <w:vMerge/>
                            <w:tcBorders>
                              <w:top w:val="nil"/>
                              <w:left w:val="single" w:sz="4" w:space="0" w:color="auto"/>
                              <w:bottom w:val="single" w:sz="4" w:space="0" w:color="auto"/>
                              <w:right w:val="single" w:sz="4" w:space="0" w:color="auto"/>
                            </w:tcBorders>
                            <w:vAlign w:val="center"/>
                            <w:hideMark/>
                          </w:tcPr>
                          <w:p w14:paraId="64B8F437" w14:textId="77777777" w:rsidR="0039539D" w:rsidRPr="005766CB" w:rsidRDefault="0039539D" w:rsidP="0038607D">
                            <w:pPr>
                              <w:adjustRightInd/>
                              <w:spacing w:line="240" w:lineRule="atLeast"/>
                              <w:ind w:firstLineChars="0" w:firstLine="0"/>
                              <w:jc w:val="center"/>
                              <w:rPr>
                                <w:rFonts w:cs="Times New Roman"/>
                                <w:sz w:val="20"/>
                                <w:szCs w:val="20"/>
                              </w:rPr>
                            </w:pPr>
                          </w:p>
                        </w:tc>
                        <w:tc>
                          <w:tcPr>
                            <w:tcW w:w="1109" w:type="dxa"/>
                            <w:tcBorders>
                              <w:top w:val="nil"/>
                              <w:left w:val="nil"/>
                              <w:bottom w:val="single" w:sz="4" w:space="0" w:color="auto"/>
                              <w:right w:val="single" w:sz="4" w:space="0" w:color="auto"/>
                            </w:tcBorders>
                            <w:shd w:val="clear" w:color="auto" w:fill="auto"/>
                            <w:noWrap/>
                            <w:vAlign w:val="center"/>
                            <w:hideMark/>
                          </w:tcPr>
                          <w:p w14:paraId="267DD599"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第3</w:t>
                            </w:r>
                            <w:r w:rsidRPr="005766CB">
                              <w:rPr>
                                <w:rFonts w:cs="Times New Roman"/>
                                <w:sz w:val="20"/>
                                <w:szCs w:val="20"/>
                              </w:rPr>
                              <w:t>－</w:t>
                            </w:r>
                            <w:r w:rsidRPr="005766CB">
                              <w:rPr>
                                <w:rFonts w:cs="Times New Roman" w:hint="eastAsia"/>
                                <w:sz w:val="20"/>
                                <w:szCs w:val="20"/>
                              </w:rPr>
                              <w:t>2期</w:t>
                            </w:r>
                          </w:p>
                        </w:tc>
                        <w:tc>
                          <w:tcPr>
                            <w:tcW w:w="1423" w:type="dxa"/>
                            <w:tcBorders>
                              <w:top w:val="nil"/>
                              <w:left w:val="nil"/>
                              <w:bottom w:val="single" w:sz="4" w:space="0" w:color="auto"/>
                              <w:right w:val="single" w:sz="4" w:space="0" w:color="auto"/>
                            </w:tcBorders>
                            <w:shd w:val="clear" w:color="auto" w:fill="auto"/>
                            <w:noWrap/>
                            <w:vAlign w:val="center"/>
                            <w:hideMark/>
                          </w:tcPr>
                          <w:p w14:paraId="44780C79" w14:textId="77777777" w:rsidR="0039539D" w:rsidRPr="005766CB" w:rsidRDefault="0039539D" w:rsidP="00B90CCF">
                            <w:pPr>
                              <w:adjustRightInd/>
                              <w:spacing w:line="240" w:lineRule="atLeast"/>
                              <w:ind w:firstLineChars="0" w:firstLine="0"/>
                              <w:jc w:val="right"/>
                              <w:rPr>
                                <w:rFonts w:cs="Times New Roman"/>
                                <w:sz w:val="20"/>
                                <w:szCs w:val="20"/>
                              </w:rPr>
                            </w:pPr>
                            <w:r w:rsidRPr="005766CB">
                              <w:rPr>
                                <w:rFonts w:cs="Times New Roman" w:hint="eastAsia"/>
                                <w:sz w:val="20"/>
                                <w:szCs w:val="20"/>
                              </w:rPr>
                              <w:t>2.70</w:t>
                            </w:r>
                          </w:p>
                        </w:tc>
                        <w:tc>
                          <w:tcPr>
                            <w:tcW w:w="1424" w:type="dxa"/>
                            <w:tcBorders>
                              <w:top w:val="nil"/>
                              <w:left w:val="nil"/>
                              <w:bottom w:val="single" w:sz="4" w:space="0" w:color="auto"/>
                              <w:right w:val="single" w:sz="4" w:space="0" w:color="auto"/>
                            </w:tcBorders>
                            <w:shd w:val="clear" w:color="auto" w:fill="auto"/>
                            <w:noWrap/>
                            <w:vAlign w:val="center"/>
                            <w:hideMark/>
                          </w:tcPr>
                          <w:p w14:paraId="4C835925" w14:textId="77777777" w:rsidR="0039539D" w:rsidRPr="005766CB" w:rsidRDefault="0039539D" w:rsidP="0038607D">
                            <w:pPr>
                              <w:adjustRightInd/>
                              <w:spacing w:line="240" w:lineRule="atLeast"/>
                              <w:ind w:firstLineChars="0" w:firstLine="0"/>
                              <w:jc w:val="center"/>
                              <w:rPr>
                                <w:rFonts w:cs="Times New Roman"/>
                                <w:sz w:val="20"/>
                                <w:szCs w:val="20"/>
                              </w:rPr>
                            </w:pPr>
                            <w:r w:rsidRPr="005766CB">
                              <w:rPr>
                                <w:rFonts w:cs="Times New Roman" w:hint="eastAsia"/>
                                <w:sz w:val="20"/>
                                <w:szCs w:val="20"/>
                              </w:rPr>
                              <w:t>1</w:t>
                            </w:r>
                            <w:r w:rsidRPr="005766CB">
                              <w:rPr>
                                <w:rFonts w:cs="Times New Roman"/>
                                <w:sz w:val="20"/>
                                <w:szCs w:val="20"/>
                              </w:rPr>
                              <w:t>17</w:t>
                            </w:r>
                            <w:r>
                              <w:rPr>
                                <w:rFonts w:cs="Times New Roman" w:hint="eastAsia"/>
                                <w:sz w:val="20"/>
                                <w:szCs w:val="20"/>
                              </w:rPr>
                              <w:t>至</w:t>
                            </w:r>
                            <w:r w:rsidRPr="005766CB">
                              <w:rPr>
                                <w:rFonts w:cs="Times New Roman" w:hint="eastAsia"/>
                                <w:sz w:val="20"/>
                                <w:szCs w:val="20"/>
                              </w:rPr>
                              <w:t>1</w:t>
                            </w:r>
                            <w:r w:rsidRPr="005766CB">
                              <w:rPr>
                                <w:rFonts w:cs="Times New Roman"/>
                                <w:sz w:val="20"/>
                                <w:szCs w:val="20"/>
                              </w:rPr>
                              <w:t>18</w:t>
                            </w:r>
                            <w:r>
                              <w:rPr>
                                <w:rFonts w:cs="Times New Roman" w:hint="eastAsia"/>
                                <w:sz w:val="20"/>
                                <w:szCs w:val="20"/>
                              </w:rPr>
                              <w:t>年</w:t>
                            </w:r>
                          </w:p>
                        </w:tc>
                      </w:tr>
                      <w:tr w:rsidR="0039539D" w:rsidRPr="005766CB" w14:paraId="19D6F63D" w14:textId="77777777" w:rsidTr="00370092">
                        <w:trPr>
                          <w:trHeight w:val="260"/>
                        </w:trPr>
                        <w:tc>
                          <w:tcPr>
                            <w:tcW w:w="5064" w:type="dxa"/>
                            <w:gridSpan w:val="4"/>
                            <w:tcBorders>
                              <w:top w:val="single" w:sz="4" w:space="0" w:color="auto"/>
                              <w:left w:val="nil"/>
                              <w:bottom w:val="nil"/>
                              <w:right w:val="nil"/>
                            </w:tcBorders>
                            <w:shd w:val="clear" w:color="auto" w:fill="auto"/>
                            <w:noWrap/>
                            <w:vAlign w:val="center"/>
                            <w:hideMark/>
                          </w:tcPr>
                          <w:p w14:paraId="1EED8A14" w14:textId="77777777" w:rsidR="0039539D" w:rsidRPr="005766CB" w:rsidRDefault="0039539D" w:rsidP="00822A99">
                            <w:pPr>
                              <w:adjustRightInd/>
                              <w:spacing w:line="200" w:lineRule="atLeast"/>
                              <w:ind w:firstLineChars="0" w:firstLine="0"/>
                              <w:rPr>
                                <w:rFonts w:cs="Times New Roman"/>
                                <w:sz w:val="18"/>
                                <w:szCs w:val="18"/>
                              </w:rPr>
                            </w:pPr>
                            <w:r w:rsidRPr="005766CB">
                              <w:rPr>
                                <w:rFonts w:cs="Times New Roman" w:hint="eastAsia"/>
                                <w:sz w:val="18"/>
                                <w:szCs w:val="18"/>
                              </w:rPr>
                              <w:t>資料來源：整理自能源署提供資料。</w:t>
                            </w:r>
                          </w:p>
                        </w:tc>
                      </w:tr>
                    </w:tbl>
                    <w:p w14:paraId="66B134E2" w14:textId="77777777" w:rsidR="0039539D" w:rsidRPr="005766CB" w:rsidRDefault="0039539D" w:rsidP="0039539D">
                      <w:pPr>
                        <w:ind w:firstLine="480"/>
                      </w:pPr>
                    </w:p>
                  </w:txbxContent>
                </v:textbox>
                <w10:wrap type="tight" anchorx="margin"/>
              </v:shape>
            </w:pict>
          </mc:Fallback>
        </mc:AlternateContent>
      </w:r>
      <w:r w:rsidR="0039539D" w:rsidRPr="0039539D">
        <w:rPr>
          <w:rFonts w:cs="Helvetica" w:hint="eastAsia"/>
          <w:noProof/>
        </w:rPr>
        <mc:AlternateContent>
          <mc:Choice Requires="wps">
            <w:drawing>
              <wp:anchor distT="0" distB="0" distL="114300" distR="114300" simplePos="0" relativeHeight="251815424" behindDoc="0" locked="0" layoutInCell="1" allowOverlap="1" wp14:anchorId="4C3C5163" wp14:editId="25C829CC">
                <wp:simplePos x="0" y="0"/>
                <wp:positionH relativeFrom="margin">
                  <wp:posOffset>2908935</wp:posOffset>
                </wp:positionH>
                <wp:positionV relativeFrom="margin">
                  <wp:posOffset>2851785</wp:posOffset>
                </wp:positionV>
                <wp:extent cx="3391535" cy="1712595"/>
                <wp:effectExtent l="0" t="0" r="0" b="1905"/>
                <wp:wrapSquare wrapText="bothSides"/>
                <wp:docPr id="23" name="文字方塊 23"/>
                <wp:cNvGraphicFramePr/>
                <a:graphic xmlns:a="http://schemas.openxmlformats.org/drawingml/2006/main">
                  <a:graphicData uri="http://schemas.microsoft.com/office/word/2010/wordprocessingShape">
                    <wps:wsp>
                      <wps:cNvSpPr txBox="1"/>
                      <wps:spPr>
                        <a:xfrm>
                          <a:off x="0" y="0"/>
                          <a:ext cx="3391535" cy="1712595"/>
                        </a:xfrm>
                        <a:prstGeom prst="rect">
                          <a:avLst/>
                        </a:prstGeom>
                        <a:solidFill>
                          <a:schemeClr val="lt1"/>
                        </a:solidFill>
                        <a:ln w="6350">
                          <a:noFill/>
                        </a:ln>
                      </wps:spPr>
                      <wps:txbx>
                        <w:txbxContent>
                          <w:tbl>
                            <w:tblPr>
                              <w:tblW w:w="5163" w:type="dxa"/>
                              <w:tblCellMar>
                                <w:left w:w="28" w:type="dxa"/>
                                <w:right w:w="28" w:type="dxa"/>
                              </w:tblCellMar>
                              <w:tblLook w:val="04A0" w:firstRow="1" w:lastRow="0" w:firstColumn="1" w:lastColumn="0" w:noHBand="0" w:noVBand="1"/>
                            </w:tblPr>
                            <w:tblGrid>
                              <w:gridCol w:w="2065"/>
                              <w:gridCol w:w="1032"/>
                              <w:gridCol w:w="737"/>
                              <w:gridCol w:w="1329"/>
                            </w:tblGrid>
                            <w:tr w:rsidR="00921807" w:rsidRPr="005766CB" w14:paraId="05AD9479" w14:textId="77777777" w:rsidTr="00370092">
                              <w:trPr>
                                <w:trHeight w:val="334"/>
                              </w:trPr>
                              <w:tc>
                                <w:tcPr>
                                  <w:tcW w:w="5163" w:type="dxa"/>
                                  <w:gridSpan w:val="4"/>
                                  <w:tcBorders>
                                    <w:top w:val="nil"/>
                                    <w:left w:val="nil"/>
                                    <w:bottom w:val="single" w:sz="4" w:space="0" w:color="auto"/>
                                    <w:right w:val="nil"/>
                                  </w:tcBorders>
                                  <w:shd w:val="clear" w:color="auto" w:fill="auto"/>
                                  <w:noWrap/>
                                  <w:vAlign w:val="center"/>
                                  <w:hideMark/>
                                </w:tcPr>
                                <w:p w14:paraId="3EF5917B" w14:textId="4FBD4FB0" w:rsidR="00921807" w:rsidRPr="005766CB" w:rsidRDefault="00921807" w:rsidP="0038607D">
                                  <w:pPr>
                                    <w:widowControl/>
                                    <w:overflowPunct/>
                                    <w:adjustRightInd/>
                                    <w:snapToGrid/>
                                    <w:spacing w:line="300" w:lineRule="exact"/>
                                    <w:ind w:left="661" w:hangingChars="275" w:hanging="661"/>
                                    <w:jc w:val="left"/>
                                    <w:rPr>
                                      <w:rFonts w:cs="新細明體"/>
                                      <w:b/>
                                      <w:color w:val="000000"/>
                                      <w:kern w:val="0"/>
                                    </w:rPr>
                                  </w:pPr>
                                  <w:r w:rsidRPr="006B2598">
                                    <w:rPr>
                                      <w:rFonts w:cs="Helvetica" w:hint="eastAsia"/>
                                      <w:b/>
                                      <w:bCs/>
                                      <w:shd w:val="clear" w:color="auto" w:fill="FFFFFF"/>
                                    </w:rPr>
                                    <w:t>表</w:t>
                                  </w:r>
                                  <w:r w:rsidRPr="006B2598">
                                    <w:rPr>
                                      <w:rFonts w:cs="Helvetica"/>
                                      <w:b/>
                                      <w:bCs/>
                                      <w:shd w:val="clear" w:color="auto" w:fill="FFFFFF"/>
                                    </w:rPr>
                                    <w:t>5</w:t>
                                  </w:r>
                                  <w:r w:rsidRPr="005766CB">
                                    <w:rPr>
                                      <w:rFonts w:cs="Times New Roman" w:hint="eastAsia"/>
                                      <w:b/>
                                      <w:kern w:val="0"/>
                                    </w:rPr>
                                    <w:t xml:space="preserve">　</w:t>
                                  </w:r>
                                  <w:r w:rsidRPr="005766CB">
                                    <w:rPr>
                                      <w:rFonts w:cs="新細明體" w:hint="eastAsia"/>
                                      <w:b/>
                                      <w:color w:val="000000"/>
                                      <w:kern w:val="0"/>
                                    </w:rPr>
                                    <w:t>截至114年3月底取得籌設或施工許可</w:t>
                                  </w:r>
                                  <w:proofErr w:type="gramStart"/>
                                  <w:r w:rsidR="004B1966">
                                    <w:rPr>
                                      <w:rFonts w:cs="新細明體" w:hint="eastAsia"/>
                                      <w:b/>
                                      <w:color w:val="000000"/>
                                      <w:kern w:val="0"/>
                                    </w:rPr>
                                    <w:t>惟</w:t>
                                  </w:r>
                                  <w:proofErr w:type="gramEnd"/>
                                  <w:r w:rsidRPr="005766CB">
                                    <w:rPr>
                                      <w:rFonts w:cs="新細明體" w:hint="eastAsia"/>
                                      <w:b/>
                                      <w:color w:val="000000"/>
                                      <w:kern w:val="0"/>
                                    </w:rPr>
                                    <w:t>尚未完工陸</w:t>
                                  </w:r>
                                  <w:proofErr w:type="gramStart"/>
                                  <w:r w:rsidRPr="005766CB">
                                    <w:rPr>
                                      <w:rFonts w:cs="新細明體" w:hint="eastAsia"/>
                                      <w:b/>
                                      <w:color w:val="000000"/>
                                      <w:kern w:val="0"/>
                                    </w:rPr>
                                    <w:t>域風電</w:t>
                                  </w:r>
                                  <w:proofErr w:type="gramEnd"/>
                                  <w:r w:rsidRPr="005766CB">
                                    <w:rPr>
                                      <w:rFonts w:cs="新細明體" w:hint="eastAsia"/>
                                      <w:b/>
                                      <w:color w:val="000000"/>
                                      <w:kern w:val="0"/>
                                    </w:rPr>
                                    <w:t>案件執行情形</w:t>
                                  </w:r>
                                </w:p>
                                <w:p w14:paraId="6DDB0076" w14:textId="77777777" w:rsidR="00921807" w:rsidRPr="00F97AFE" w:rsidRDefault="00921807" w:rsidP="00921807">
                                  <w:pPr>
                                    <w:widowControl/>
                                    <w:overflowPunct/>
                                    <w:adjustRightInd/>
                                    <w:snapToGrid/>
                                    <w:spacing w:line="280" w:lineRule="exact"/>
                                    <w:ind w:firstLineChars="0" w:firstLine="0"/>
                                    <w:jc w:val="right"/>
                                    <w:rPr>
                                      <w:rFonts w:cs="新細明體"/>
                                      <w:b/>
                                      <w:color w:val="000000"/>
                                      <w:kern w:val="0"/>
                                      <w:sz w:val="20"/>
                                      <w:szCs w:val="20"/>
                                    </w:rPr>
                                  </w:pPr>
                                  <w:r w:rsidRPr="00F97AFE">
                                    <w:rPr>
                                      <w:rFonts w:cs="新細明體" w:hint="eastAsia"/>
                                      <w:color w:val="000000"/>
                                      <w:kern w:val="0"/>
                                      <w:sz w:val="20"/>
                                      <w:szCs w:val="20"/>
                                    </w:rPr>
                                    <w:t>單位：案、M</w:t>
                                  </w:r>
                                  <w:r w:rsidRPr="00F97AFE">
                                    <w:rPr>
                                      <w:rFonts w:cs="新細明體"/>
                                      <w:color w:val="000000"/>
                                      <w:kern w:val="0"/>
                                      <w:sz w:val="20"/>
                                      <w:szCs w:val="20"/>
                                    </w:rPr>
                                    <w:t>W</w:t>
                                  </w:r>
                                </w:p>
                              </w:tc>
                            </w:tr>
                            <w:tr w:rsidR="00921807" w:rsidRPr="005766CB" w14:paraId="32B24CAA" w14:textId="77777777" w:rsidTr="00370092">
                              <w:trPr>
                                <w:trHeight w:val="396"/>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6F25A51E"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執行情形類別</w:t>
                                  </w:r>
                                </w:p>
                              </w:tc>
                              <w:tc>
                                <w:tcPr>
                                  <w:tcW w:w="1032" w:type="dxa"/>
                                  <w:tcBorders>
                                    <w:top w:val="nil"/>
                                    <w:left w:val="nil"/>
                                    <w:bottom w:val="single" w:sz="4" w:space="0" w:color="auto"/>
                                    <w:right w:val="single" w:sz="4" w:space="0" w:color="auto"/>
                                  </w:tcBorders>
                                  <w:shd w:val="clear" w:color="auto" w:fill="auto"/>
                                  <w:vAlign w:val="center"/>
                                  <w:hideMark/>
                                </w:tcPr>
                                <w:p w14:paraId="123C74D3"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許可效期</w:t>
                                  </w:r>
                                  <w:r w:rsidRPr="005766CB">
                                    <w:rPr>
                                      <w:rFonts w:cs="新細明體" w:hint="eastAsia"/>
                                      <w:color w:val="000000"/>
                                      <w:kern w:val="0"/>
                                      <w:sz w:val="20"/>
                                      <w:szCs w:val="20"/>
                                    </w:rPr>
                                    <w:br/>
                                    <w:t>年度區間</w:t>
                                  </w:r>
                                </w:p>
                              </w:tc>
                              <w:tc>
                                <w:tcPr>
                                  <w:tcW w:w="737" w:type="dxa"/>
                                  <w:tcBorders>
                                    <w:top w:val="nil"/>
                                    <w:left w:val="nil"/>
                                    <w:bottom w:val="single" w:sz="4" w:space="0" w:color="auto"/>
                                    <w:right w:val="single" w:sz="4" w:space="0" w:color="auto"/>
                                  </w:tcBorders>
                                  <w:shd w:val="clear" w:color="auto" w:fill="auto"/>
                                  <w:noWrap/>
                                  <w:vAlign w:val="center"/>
                                  <w:hideMark/>
                                </w:tcPr>
                                <w:p w14:paraId="345A7F1F"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案件數</w:t>
                                  </w:r>
                                </w:p>
                              </w:tc>
                              <w:tc>
                                <w:tcPr>
                                  <w:tcW w:w="1329" w:type="dxa"/>
                                  <w:tcBorders>
                                    <w:top w:val="nil"/>
                                    <w:left w:val="nil"/>
                                    <w:bottom w:val="single" w:sz="4" w:space="0" w:color="auto"/>
                                    <w:right w:val="single" w:sz="4" w:space="0" w:color="auto"/>
                                  </w:tcBorders>
                                  <w:shd w:val="clear" w:color="auto" w:fill="auto"/>
                                  <w:noWrap/>
                                  <w:vAlign w:val="center"/>
                                  <w:hideMark/>
                                </w:tcPr>
                                <w:p w14:paraId="0ECB9225"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規劃裝置容量</w:t>
                                  </w:r>
                                </w:p>
                              </w:tc>
                            </w:tr>
                            <w:tr w:rsidR="00921807" w:rsidRPr="005766CB" w14:paraId="06EF85C8" w14:textId="77777777" w:rsidTr="00370092">
                              <w:trPr>
                                <w:trHeight w:val="184"/>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7D33EA93" w14:textId="77777777" w:rsidR="00921807" w:rsidRPr="005766CB" w:rsidRDefault="00921807" w:rsidP="00921807">
                                  <w:pPr>
                                    <w:widowControl/>
                                    <w:overflowPunct/>
                                    <w:adjustRightInd/>
                                    <w:snapToGrid/>
                                    <w:spacing w:line="240" w:lineRule="exact"/>
                                    <w:ind w:firstLineChars="0" w:firstLine="0"/>
                                    <w:jc w:val="center"/>
                                    <w:rPr>
                                      <w:rFonts w:cs="新細明體"/>
                                      <w:b/>
                                      <w:bCs/>
                                      <w:color w:val="000000"/>
                                      <w:kern w:val="0"/>
                                      <w:sz w:val="20"/>
                                      <w:szCs w:val="20"/>
                                    </w:rPr>
                                  </w:pPr>
                                  <w:r w:rsidRPr="005766CB">
                                    <w:rPr>
                                      <w:rFonts w:cs="新細明體" w:hint="eastAsia"/>
                                      <w:b/>
                                      <w:bCs/>
                                      <w:color w:val="000000"/>
                                      <w:kern w:val="0"/>
                                      <w:sz w:val="20"/>
                                      <w:szCs w:val="20"/>
                                    </w:rPr>
                                    <w:t>合計</w:t>
                                  </w:r>
                                </w:p>
                              </w:tc>
                              <w:tc>
                                <w:tcPr>
                                  <w:tcW w:w="1032"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BBAFAEB" w14:textId="4B82DA57" w:rsidR="00921807" w:rsidRPr="005766CB" w:rsidRDefault="00921807" w:rsidP="00921807">
                                  <w:pPr>
                                    <w:widowControl/>
                                    <w:overflowPunct/>
                                    <w:adjustRightInd/>
                                    <w:snapToGrid/>
                                    <w:spacing w:line="240" w:lineRule="exact"/>
                                    <w:ind w:firstLineChars="0" w:firstLine="0"/>
                                    <w:jc w:val="center"/>
                                    <w:rPr>
                                      <w:rFonts w:cs="新細明體"/>
                                      <w:b/>
                                      <w:bCs/>
                                      <w:color w:val="000000"/>
                                      <w:kern w:val="0"/>
                                      <w:sz w:val="20"/>
                                      <w:szCs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5F38EA67" w14:textId="77777777" w:rsidR="00921807" w:rsidRPr="005766CB" w:rsidRDefault="00921807" w:rsidP="00921807">
                                  <w:pPr>
                                    <w:widowControl/>
                                    <w:overflowPunct/>
                                    <w:adjustRightInd/>
                                    <w:snapToGrid/>
                                    <w:spacing w:line="240" w:lineRule="exact"/>
                                    <w:ind w:firstLineChars="0" w:firstLine="0"/>
                                    <w:jc w:val="right"/>
                                    <w:rPr>
                                      <w:rFonts w:cs="新細明體"/>
                                      <w:b/>
                                      <w:bCs/>
                                      <w:color w:val="000000"/>
                                      <w:kern w:val="0"/>
                                      <w:sz w:val="20"/>
                                      <w:szCs w:val="20"/>
                                    </w:rPr>
                                  </w:pPr>
                                  <w:r w:rsidRPr="005766CB">
                                    <w:rPr>
                                      <w:rFonts w:cs="新細明體" w:hint="eastAsia"/>
                                      <w:b/>
                                      <w:bCs/>
                                      <w:color w:val="000000"/>
                                      <w:kern w:val="0"/>
                                      <w:sz w:val="20"/>
                                      <w:szCs w:val="20"/>
                                    </w:rPr>
                                    <w:t>11</w:t>
                                  </w:r>
                                </w:p>
                              </w:tc>
                              <w:tc>
                                <w:tcPr>
                                  <w:tcW w:w="1329" w:type="dxa"/>
                                  <w:tcBorders>
                                    <w:top w:val="nil"/>
                                    <w:left w:val="nil"/>
                                    <w:bottom w:val="single" w:sz="4" w:space="0" w:color="auto"/>
                                    <w:right w:val="single" w:sz="4" w:space="0" w:color="auto"/>
                                  </w:tcBorders>
                                  <w:shd w:val="clear" w:color="auto" w:fill="auto"/>
                                  <w:noWrap/>
                                  <w:vAlign w:val="center"/>
                                  <w:hideMark/>
                                </w:tcPr>
                                <w:p w14:paraId="258553E0" w14:textId="77777777" w:rsidR="00921807" w:rsidRPr="005766CB" w:rsidRDefault="00921807" w:rsidP="00921807">
                                  <w:pPr>
                                    <w:widowControl/>
                                    <w:overflowPunct/>
                                    <w:adjustRightInd/>
                                    <w:snapToGrid/>
                                    <w:spacing w:line="240" w:lineRule="exact"/>
                                    <w:ind w:firstLineChars="0" w:firstLine="0"/>
                                    <w:jc w:val="right"/>
                                    <w:rPr>
                                      <w:rFonts w:cs="新細明體"/>
                                      <w:b/>
                                      <w:bCs/>
                                      <w:color w:val="000000"/>
                                      <w:kern w:val="0"/>
                                      <w:sz w:val="20"/>
                                      <w:szCs w:val="20"/>
                                    </w:rPr>
                                  </w:pPr>
                                  <w:r w:rsidRPr="005766CB">
                                    <w:rPr>
                                      <w:rFonts w:cs="新細明體" w:hint="eastAsia"/>
                                      <w:b/>
                                      <w:bCs/>
                                      <w:color w:val="000000"/>
                                      <w:kern w:val="0"/>
                                      <w:sz w:val="20"/>
                                      <w:szCs w:val="20"/>
                                    </w:rPr>
                                    <w:t xml:space="preserve">143.60 </w:t>
                                  </w:r>
                                </w:p>
                              </w:tc>
                            </w:tr>
                            <w:tr w:rsidR="00921807" w:rsidRPr="005766CB" w14:paraId="1E995375" w14:textId="77777777" w:rsidTr="00370092">
                              <w:trPr>
                                <w:trHeight w:val="70"/>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2DEBEF1F" w14:textId="77777777" w:rsidR="00921807" w:rsidRPr="005766CB" w:rsidRDefault="00921807" w:rsidP="00B52B2E">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僅取得籌設許可</w:t>
                                  </w:r>
                                </w:p>
                              </w:tc>
                              <w:tc>
                                <w:tcPr>
                                  <w:tcW w:w="1032" w:type="dxa"/>
                                  <w:tcBorders>
                                    <w:top w:val="nil"/>
                                    <w:left w:val="nil"/>
                                    <w:bottom w:val="single" w:sz="4" w:space="0" w:color="auto"/>
                                    <w:right w:val="single" w:sz="4" w:space="0" w:color="auto"/>
                                  </w:tcBorders>
                                  <w:shd w:val="clear" w:color="auto" w:fill="auto"/>
                                  <w:noWrap/>
                                  <w:vAlign w:val="center"/>
                                  <w:hideMark/>
                                </w:tcPr>
                                <w:p w14:paraId="4F414B35"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108至11</w:t>
                                  </w:r>
                                  <w:r w:rsidRPr="005766CB">
                                    <w:rPr>
                                      <w:rFonts w:cs="新細明體"/>
                                      <w:color w:val="000000"/>
                                      <w:kern w:val="0"/>
                                      <w:sz w:val="20"/>
                                      <w:szCs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16EF0D05"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5</w:t>
                                  </w:r>
                                </w:p>
                              </w:tc>
                              <w:tc>
                                <w:tcPr>
                                  <w:tcW w:w="1329" w:type="dxa"/>
                                  <w:tcBorders>
                                    <w:top w:val="nil"/>
                                    <w:left w:val="nil"/>
                                    <w:bottom w:val="single" w:sz="4" w:space="0" w:color="auto"/>
                                    <w:right w:val="single" w:sz="4" w:space="0" w:color="auto"/>
                                  </w:tcBorders>
                                  <w:shd w:val="clear" w:color="auto" w:fill="auto"/>
                                  <w:noWrap/>
                                  <w:vAlign w:val="center"/>
                                  <w:hideMark/>
                                </w:tcPr>
                                <w:p w14:paraId="6BD32758"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86.40 </w:t>
                                  </w:r>
                                </w:p>
                              </w:tc>
                            </w:tr>
                            <w:tr w:rsidR="00921807" w:rsidRPr="005766CB" w14:paraId="2F999529" w14:textId="77777777" w:rsidTr="00370092">
                              <w:trPr>
                                <w:trHeight w:val="118"/>
                              </w:trPr>
                              <w:tc>
                                <w:tcPr>
                                  <w:tcW w:w="20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2365F9"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取得籌設及施工許可</w:t>
                                  </w:r>
                                </w:p>
                              </w:tc>
                              <w:tc>
                                <w:tcPr>
                                  <w:tcW w:w="1032" w:type="dxa"/>
                                  <w:tcBorders>
                                    <w:top w:val="nil"/>
                                    <w:left w:val="nil"/>
                                    <w:bottom w:val="single" w:sz="4" w:space="0" w:color="auto"/>
                                    <w:right w:val="single" w:sz="4" w:space="0" w:color="auto"/>
                                  </w:tcBorders>
                                  <w:shd w:val="clear" w:color="auto" w:fill="auto"/>
                                  <w:noWrap/>
                                  <w:vAlign w:val="center"/>
                                  <w:hideMark/>
                                </w:tcPr>
                                <w:p w14:paraId="180C03AF"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114</w:t>
                                  </w:r>
                                </w:p>
                              </w:tc>
                              <w:tc>
                                <w:tcPr>
                                  <w:tcW w:w="737" w:type="dxa"/>
                                  <w:tcBorders>
                                    <w:top w:val="nil"/>
                                    <w:left w:val="nil"/>
                                    <w:bottom w:val="single" w:sz="4" w:space="0" w:color="auto"/>
                                    <w:right w:val="single" w:sz="4" w:space="0" w:color="auto"/>
                                  </w:tcBorders>
                                  <w:shd w:val="clear" w:color="auto" w:fill="auto"/>
                                  <w:noWrap/>
                                  <w:vAlign w:val="center"/>
                                  <w:hideMark/>
                                </w:tcPr>
                                <w:p w14:paraId="1FF61EBA"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3</w:t>
                                  </w:r>
                                </w:p>
                              </w:tc>
                              <w:tc>
                                <w:tcPr>
                                  <w:tcW w:w="1329" w:type="dxa"/>
                                  <w:tcBorders>
                                    <w:top w:val="nil"/>
                                    <w:left w:val="nil"/>
                                    <w:bottom w:val="single" w:sz="4" w:space="0" w:color="auto"/>
                                    <w:right w:val="single" w:sz="4" w:space="0" w:color="auto"/>
                                  </w:tcBorders>
                                  <w:shd w:val="clear" w:color="auto" w:fill="auto"/>
                                  <w:noWrap/>
                                  <w:vAlign w:val="center"/>
                                  <w:hideMark/>
                                </w:tcPr>
                                <w:p w14:paraId="40058A5B"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27.00 </w:t>
                                  </w:r>
                                </w:p>
                              </w:tc>
                            </w:tr>
                            <w:tr w:rsidR="00921807" w:rsidRPr="005766CB" w14:paraId="61AAFE18" w14:textId="77777777" w:rsidTr="00370092">
                              <w:trPr>
                                <w:trHeight w:val="137"/>
                              </w:trPr>
                              <w:tc>
                                <w:tcPr>
                                  <w:tcW w:w="2065" w:type="dxa"/>
                                  <w:vMerge/>
                                  <w:tcBorders>
                                    <w:top w:val="nil"/>
                                    <w:left w:val="single" w:sz="4" w:space="0" w:color="auto"/>
                                    <w:bottom w:val="single" w:sz="4" w:space="0" w:color="auto"/>
                                    <w:right w:val="single" w:sz="4" w:space="0" w:color="auto"/>
                                  </w:tcBorders>
                                  <w:vAlign w:val="center"/>
                                  <w:hideMark/>
                                </w:tcPr>
                                <w:p w14:paraId="31FC000A"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p>
                              </w:tc>
                              <w:tc>
                                <w:tcPr>
                                  <w:tcW w:w="1032" w:type="dxa"/>
                                  <w:tcBorders>
                                    <w:top w:val="nil"/>
                                    <w:left w:val="nil"/>
                                    <w:bottom w:val="single" w:sz="4" w:space="0" w:color="auto"/>
                                    <w:right w:val="single" w:sz="4" w:space="0" w:color="auto"/>
                                  </w:tcBorders>
                                  <w:shd w:val="clear" w:color="auto" w:fill="auto"/>
                                  <w:noWrap/>
                                  <w:vAlign w:val="center"/>
                                  <w:hideMark/>
                                </w:tcPr>
                                <w:p w14:paraId="2B9A57AD"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115至118</w:t>
                                  </w:r>
                                </w:p>
                              </w:tc>
                              <w:tc>
                                <w:tcPr>
                                  <w:tcW w:w="737" w:type="dxa"/>
                                  <w:tcBorders>
                                    <w:top w:val="nil"/>
                                    <w:left w:val="nil"/>
                                    <w:bottom w:val="single" w:sz="4" w:space="0" w:color="auto"/>
                                    <w:right w:val="single" w:sz="4" w:space="0" w:color="auto"/>
                                  </w:tcBorders>
                                  <w:shd w:val="clear" w:color="auto" w:fill="auto"/>
                                  <w:noWrap/>
                                  <w:vAlign w:val="center"/>
                                  <w:hideMark/>
                                </w:tcPr>
                                <w:p w14:paraId="5B224BBB"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3</w:t>
                                  </w:r>
                                </w:p>
                              </w:tc>
                              <w:tc>
                                <w:tcPr>
                                  <w:tcW w:w="1329" w:type="dxa"/>
                                  <w:tcBorders>
                                    <w:top w:val="nil"/>
                                    <w:left w:val="nil"/>
                                    <w:bottom w:val="single" w:sz="4" w:space="0" w:color="auto"/>
                                    <w:right w:val="single" w:sz="4" w:space="0" w:color="auto"/>
                                  </w:tcBorders>
                                  <w:shd w:val="clear" w:color="auto" w:fill="auto"/>
                                  <w:noWrap/>
                                  <w:vAlign w:val="center"/>
                                  <w:hideMark/>
                                </w:tcPr>
                                <w:p w14:paraId="4DC03480"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30.20 </w:t>
                                  </w:r>
                                </w:p>
                              </w:tc>
                            </w:tr>
                            <w:tr w:rsidR="00921807" w:rsidRPr="005766CB" w14:paraId="549D6045" w14:textId="77777777" w:rsidTr="00370092">
                              <w:trPr>
                                <w:trHeight w:val="185"/>
                              </w:trPr>
                              <w:tc>
                                <w:tcPr>
                                  <w:tcW w:w="5163" w:type="dxa"/>
                                  <w:gridSpan w:val="4"/>
                                  <w:tcBorders>
                                    <w:top w:val="single" w:sz="4" w:space="0" w:color="auto"/>
                                    <w:left w:val="nil"/>
                                    <w:bottom w:val="nil"/>
                                    <w:right w:val="nil"/>
                                  </w:tcBorders>
                                  <w:shd w:val="clear" w:color="auto" w:fill="auto"/>
                                  <w:noWrap/>
                                  <w:vAlign w:val="center"/>
                                  <w:hideMark/>
                                </w:tcPr>
                                <w:p w14:paraId="77E2D8A0" w14:textId="77777777" w:rsidR="00921807" w:rsidRPr="005766CB" w:rsidRDefault="00921807" w:rsidP="00D52969">
                                  <w:pPr>
                                    <w:widowControl/>
                                    <w:overflowPunct/>
                                    <w:adjustRightInd/>
                                    <w:spacing w:line="180" w:lineRule="atLeast"/>
                                    <w:ind w:firstLineChars="0" w:firstLine="0"/>
                                    <w:jc w:val="left"/>
                                    <w:rPr>
                                      <w:rFonts w:cs="新細明體"/>
                                      <w:color w:val="000000"/>
                                      <w:kern w:val="0"/>
                                      <w:sz w:val="18"/>
                                      <w:szCs w:val="18"/>
                                    </w:rPr>
                                  </w:pPr>
                                  <w:r w:rsidRPr="005766CB">
                                    <w:rPr>
                                      <w:rFonts w:cs="新細明體" w:hint="eastAsia"/>
                                      <w:color w:val="000000"/>
                                      <w:kern w:val="0"/>
                                      <w:sz w:val="18"/>
                                      <w:szCs w:val="18"/>
                                    </w:rPr>
                                    <w:t>資料來源：整理自能源署提供資料。</w:t>
                                  </w:r>
                                </w:p>
                              </w:tc>
                            </w:tr>
                          </w:tbl>
                          <w:p w14:paraId="34831182" w14:textId="77777777" w:rsidR="00921807" w:rsidRPr="005766CB" w:rsidRDefault="00921807" w:rsidP="0038607D">
                            <w:pPr>
                              <w:ind w:firstLine="480"/>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C5163" id="文字方塊 23" o:spid="_x0000_s1034" type="#_x0000_t202" style="position:absolute;left:0;text-align:left;margin-left:229.05pt;margin-top:224.55pt;width:267.05pt;height:134.85pt;z-index:251815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" fillcolor="white [3201]" stroked="f" strokeweight=".5pt">
                <v:textbox inset="1mm,0,1mm,0">
                  <w:txbxContent>
                    <w:tbl>
                      <w:tblPr>
                        <w:tblW w:w="5163" w:type="dxa"/>
                        <w:tblCellMar>
                          <w:left w:w="28" w:type="dxa"/>
                          <w:right w:w="28" w:type="dxa"/>
                        </w:tblCellMar>
                        <w:tblLook w:val="04A0" w:firstRow="1" w:lastRow="0" w:firstColumn="1" w:lastColumn="0" w:noHBand="0" w:noVBand="1"/>
                      </w:tblPr>
                      <w:tblGrid>
                        <w:gridCol w:w="2065"/>
                        <w:gridCol w:w="1032"/>
                        <w:gridCol w:w="737"/>
                        <w:gridCol w:w="1329"/>
                      </w:tblGrid>
                      <w:tr w:rsidR="00921807" w:rsidRPr="005766CB" w14:paraId="05AD9479" w14:textId="77777777" w:rsidTr="00370092">
                        <w:trPr>
                          <w:trHeight w:val="334"/>
                        </w:trPr>
                        <w:tc>
                          <w:tcPr>
                            <w:tcW w:w="5163" w:type="dxa"/>
                            <w:gridSpan w:val="4"/>
                            <w:tcBorders>
                              <w:top w:val="nil"/>
                              <w:left w:val="nil"/>
                              <w:bottom w:val="single" w:sz="4" w:space="0" w:color="auto"/>
                              <w:right w:val="nil"/>
                            </w:tcBorders>
                            <w:shd w:val="clear" w:color="auto" w:fill="auto"/>
                            <w:noWrap/>
                            <w:vAlign w:val="center"/>
                            <w:hideMark/>
                          </w:tcPr>
                          <w:p w14:paraId="3EF5917B" w14:textId="4FBD4FB0" w:rsidR="00921807" w:rsidRPr="005766CB" w:rsidRDefault="00921807" w:rsidP="0038607D">
                            <w:pPr>
                              <w:widowControl/>
                              <w:overflowPunct/>
                              <w:adjustRightInd/>
                              <w:snapToGrid/>
                              <w:spacing w:line="300" w:lineRule="exact"/>
                              <w:ind w:left="661" w:hangingChars="275" w:hanging="661"/>
                              <w:jc w:val="left"/>
                              <w:rPr>
                                <w:rFonts w:cs="新細明體"/>
                                <w:b/>
                                <w:color w:val="000000"/>
                                <w:kern w:val="0"/>
                              </w:rPr>
                            </w:pPr>
                            <w:r w:rsidRPr="006B2598">
                              <w:rPr>
                                <w:rFonts w:cs="Helvetica" w:hint="eastAsia"/>
                                <w:b/>
                                <w:bCs/>
                                <w:shd w:val="clear" w:color="auto" w:fill="FFFFFF"/>
                              </w:rPr>
                              <w:t>表</w:t>
                            </w:r>
                            <w:r w:rsidRPr="006B2598">
                              <w:rPr>
                                <w:rFonts w:cs="Helvetica"/>
                                <w:b/>
                                <w:bCs/>
                                <w:shd w:val="clear" w:color="auto" w:fill="FFFFFF"/>
                              </w:rPr>
                              <w:t>5</w:t>
                            </w:r>
                            <w:r w:rsidRPr="005766CB">
                              <w:rPr>
                                <w:rFonts w:cs="Times New Roman" w:hint="eastAsia"/>
                                <w:b/>
                                <w:kern w:val="0"/>
                              </w:rPr>
                              <w:t xml:space="preserve">　</w:t>
                            </w:r>
                            <w:r w:rsidRPr="005766CB">
                              <w:rPr>
                                <w:rFonts w:cs="新細明體" w:hint="eastAsia"/>
                                <w:b/>
                                <w:color w:val="000000"/>
                                <w:kern w:val="0"/>
                              </w:rPr>
                              <w:t>截至114年3月底取得籌設或施工許可</w:t>
                            </w:r>
                            <w:proofErr w:type="gramStart"/>
                            <w:r w:rsidR="004B1966">
                              <w:rPr>
                                <w:rFonts w:cs="新細明體" w:hint="eastAsia"/>
                                <w:b/>
                                <w:color w:val="000000"/>
                                <w:kern w:val="0"/>
                              </w:rPr>
                              <w:t>惟</w:t>
                            </w:r>
                            <w:proofErr w:type="gramEnd"/>
                            <w:r w:rsidRPr="005766CB">
                              <w:rPr>
                                <w:rFonts w:cs="新細明體" w:hint="eastAsia"/>
                                <w:b/>
                                <w:color w:val="000000"/>
                                <w:kern w:val="0"/>
                              </w:rPr>
                              <w:t>尚未完工陸</w:t>
                            </w:r>
                            <w:proofErr w:type="gramStart"/>
                            <w:r w:rsidRPr="005766CB">
                              <w:rPr>
                                <w:rFonts w:cs="新細明體" w:hint="eastAsia"/>
                                <w:b/>
                                <w:color w:val="000000"/>
                                <w:kern w:val="0"/>
                              </w:rPr>
                              <w:t>域風電</w:t>
                            </w:r>
                            <w:proofErr w:type="gramEnd"/>
                            <w:r w:rsidRPr="005766CB">
                              <w:rPr>
                                <w:rFonts w:cs="新細明體" w:hint="eastAsia"/>
                                <w:b/>
                                <w:color w:val="000000"/>
                                <w:kern w:val="0"/>
                              </w:rPr>
                              <w:t>案件執行情形</w:t>
                            </w:r>
                          </w:p>
                          <w:p w14:paraId="6DDB0076" w14:textId="77777777" w:rsidR="00921807" w:rsidRPr="00F97AFE" w:rsidRDefault="00921807" w:rsidP="00921807">
                            <w:pPr>
                              <w:widowControl/>
                              <w:overflowPunct/>
                              <w:adjustRightInd/>
                              <w:snapToGrid/>
                              <w:spacing w:line="280" w:lineRule="exact"/>
                              <w:ind w:firstLineChars="0" w:firstLine="0"/>
                              <w:jc w:val="right"/>
                              <w:rPr>
                                <w:rFonts w:cs="新細明體"/>
                                <w:b/>
                                <w:color w:val="000000"/>
                                <w:kern w:val="0"/>
                                <w:sz w:val="20"/>
                                <w:szCs w:val="20"/>
                              </w:rPr>
                            </w:pPr>
                            <w:r w:rsidRPr="00F97AFE">
                              <w:rPr>
                                <w:rFonts w:cs="新細明體" w:hint="eastAsia"/>
                                <w:color w:val="000000"/>
                                <w:kern w:val="0"/>
                                <w:sz w:val="20"/>
                                <w:szCs w:val="20"/>
                              </w:rPr>
                              <w:t>單位：案、M</w:t>
                            </w:r>
                            <w:r w:rsidRPr="00F97AFE">
                              <w:rPr>
                                <w:rFonts w:cs="新細明體"/>
                                <w:color w:val="000000"/>
                                <w:kern w:val="0"/>
                                <w:sz w:val="20"/>
                                <w:szCs w:val="20"/>
                              </w:rPr>
                              <w:t>W</w:t>
                            </w:r>
                          </w:p>
                        </w:tc>
                      </w:tr>
                      <w:tr w:rsidR="00921807" w:rsidRPr="005766CB" w14:paraId="32B24CAA" w14:textId="77777777" w:rsidTr="00370092">
                        <w:trPr>
                          <w:trHeight w:val="396"/>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6F25A51E"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執行情形類別</w:t>
                            </w:r>
                          </w:p>
                        </w:tc>
                        <w:tc>
                          <w:tcPr>
                            <w:tcW w:w="1032" w:type="dxa"/>
                            <w:tcBorders>
                              <w:top w:val="nil"/>
                              <w:left w:val="nil"/>
                              <w:bottom w:val="single" w:sz="4" w:space="0" w:color="auto"/>
                              <w:right w:val="single" w:sz="4" w:space="0" w:color="auto"/>
                            </w:tcBorders>
                            <w:shd w:val="clear" w:color="auto" w:fill="auto"/>
                            <w:vAlign w:val="center"/>
                            <w:hideMark/>
                          </w:tcPr>
                          <w:p w14:paraId="123C74D3"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許可效期</w:t>
                            </w:r>
                            <w:r w:rsidRPr="005766CB">
                              <w:rPr>
                                <w:rFonts w:cs="新細明體" w:hint="eastAsia"/>
                                <w:color w:val="000000"/>
                                <w:kern w:val="0"/>
                                <w:sz w:val="20"/>
                                <w:szCs w:val="20"/>
                              </w:rPr>
                              <w:br/>
                              <w:t>年度區間</w:t>
                            </w:r>
                          </w:p>
                        </w:tc>
                        <w:tc>
                          <w:tcPr>
                            <w:tcW w:w="737" w:type="dxa"/>
                            <w:tcBorders>
                              <w:top w:val="nil"/>
                              <w:left w:val="nil"/>
                              <w:bottom w:val="single" w:sz="4" w:space="0" w:color="auto"/>
                              <w:right w:val="single" w:sz="4" w:space="0" w:color="auto"/>
                            </w:tcBorders>
                            <w:shd w:val="clear" w:color="auto" w:fill="auto"/>
                            <w:noWrap/>
                            <w:vAlign w:val="center"/>
                            <w:hideMark/>
                          </w:tcPr>
                          <w:p w14:paraId="345A7F1F"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案件數</w:t>
                            </w:r>
                          </w:p>
                        </w:tc>
                        <w:tc>
                          <w:tcPr>
                            <w:tcW w:w="1329" w:type="dxa"/>
                            <w:tcBorders>
                              <w:top w:val="nil"/>
                              <w:left w:val="nil"/>
                              <w:bottom w:val="single" w:sz="4" w:space="0" w:color="auto"/>
                              <w:right w:val="single" w:sz="4" w:space="0" w:color="auto"/>
                            </w:tcBorders>
                            <w:shd w:val="clear" w:color="auto" w:fill="auto"/>
                            <w:noWrap/>
                            <w:vAlign w:val="center"/>
                            <w:hideMark/>
                          </w:tcPr>
                          <w:p w14:paraId="0ECB9225"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規劃裝置容量</w:t>
                            </w:r>
                          </w:p>
                        </w:tc>
                      </w:tr>
                      <w:tr w:rsidR="00921807" w:rsidRPr="005766CB" w14:paraId="06EF85C8" w14:textId="77777777" w:rsidTr="00370092">
                        <w:trPr>
                          <w:trHeight w:val="184"/>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7D33EA93" w14:textId="77777777" w:rsidR="00921807" w:rsidRPr="005766CB" w:rsidRDefault="00921807" w:rsidP="00921807">
                            <w:pPr>
                              <w:widowControl/>
                              <w:overflowPunct/>
                              <w:adjustRightInd/>
                              <w:snapToGrid/>
                              <w:spacing w:line="240" w:lineRule="exact"/>
                              <w:ind w:firstLineChars="0" w:firstLine="0"/>
                              <w:jc w:val="center"/>
                              <w:rPr>
                                <w:rFonts w:cs="新細明體"/>
                                <w:b/>
                                <w:bCs/>
                                <w:color w:val="000000"/>
                                <w:kern w:val="0"/>
                                <w:sz w:val="20"/>
                                <w:szCs w:val="20"/>
                              </w:rPr>
                            </w:pPr>
                            <w:r w:rsidRPr="005766CB">
                              <w:rPr>
                                <w:rFonts w:cs="新細明體" w:hint="eastAsia"/>
                                <w:b/>
                                <w:bCs/>
                                <w:color w:val="000000"/>
                                <w:kern w:val="0"/>
                                <w:sz w:val="20"/>
                                <w:szCs w:val="20"/>
                              </w:rPr>
                              <w:t>合計</w:t>
                            </w:r>
                          </w:p>
                        </w:tc>
                        <w:tc>
                          <w:tcPr>
                            <w:tcW w:w="1032" w:type="dxa"/>
                            <w:tcBorders>
                              <w:top w:val="single" w:sz="4" w:space="0" w:color="auto"/>
                              <w:left w:val="nil"/>
                              <w:bottom w:val="single" w:sz="4" w:space="0" w:color="auto"/>
                              <w:right w:val="single" w:sz="4" w:space="0" w:color="auto"/>
                              <w:tl2br w:val="single" w:sz="4" w:space="0" w:color="auto"/>
                            </w:tcBorders>
                            <w:shd w:val="clear" w:color="auto" w:fill="auto"/>
                            <w:noWrap/>
                            <w:vAlign w:val="center"/>
                            <w:hideMark/>
                          </w:tcPr>
                          <w:p w14:paraId="4BBAFAEB" w14:textId="4B82DA57" w:rsidR="00921807" w:rsidRPr="005766CB" w:rsidRDefault="00921807" w:rsidP="00921807">
                            <w:pPr>
                              <w:widowControl/>
                              <w:overflowPunct/>
                              <w:adjustRightInd/>
                              <w:snapToGrid/>
                              <w:spacing w:line="240" w:lineRule="exact"/>
                              <w:ind w:firstLineChars="0" w:firstLine="0"/>
                              <w:jc w:val="center"/>
                              <w:rPr>
                                <w:rFonts w:cs="新細明體"/>
                                <w:b/>
                                <w:bCs/>
                                <w:color w:val="000000"/>
                                <w:kern w:val="0"/>
                                <w:sz w:val="20"/>
                                <w:szCs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5F38EA67" w14:textId="77777777" w:rsidR="00921807" w:rsidRPr="005766CB" w:rsidRDefault="00921807" w:rsidP="00921807">
                            <w:pPr>
                              <w:widowControl/>
                              <w:overflowPunct/>
                              <w:adjustRightInd/>
                              <w:snapToGrid/>
                              <w:spacing w:line="240" w:lineRule="exact"/>
                              <w:ind w:firstLineChars="0" w:firstLine="0"/>
                              <w:jc w:val="right"/>
                              <w:rPr>
                                <w:rFonts w:cs="新細明體"/>
                                <w:b/>
                                <w:bCs/>
                                <w:color w:val="000000"/>
                                <w:kern w:val="0"/>
                                <w:sz w:val="20"/>
                                <w:szCs w:val="20"/>
                              </w:rPr>
                            </w:pPr>
                            <w:r w:rsidRPr="005766CB">
                              <w:rPr>
                                <w:rFonts w:cs="新細明體" w:hint="eastAsia"/>
                                <w:b/>
                                <w:bCs/>
                                <w:color w:val="000000"/>
                                <w:kern w:val="0"/>
                                <w:sz w:val="20"/>
                                <w:szCs w:val="20"/>
                              </w:rPr>
                              <w:t>11</w:t>
                            </w:r>
                          </w:p>
                        </w:tc>
                        <w:tc>
                          <w:tcPr>
                            <w:tcW w:w="1329" w:type="dxa"/>
                            <w:tcBorders>
                              <w:top w:val="nil"/>
                              <w:left w:val="nil"/>
                              <w:bottom w:val="single" w:sz="4" w:space="0" w:color="auto"/>
                              <w:right w:val="single" w:sz="4" w:space="0" w:color="auto"/>
                            </w:tcBorders>
                            <w:shd w:val="clear" w:color="auto" w:fill="auto"/>
                            <w:noWrap/>
                            <w:vAlign w:val="center"/>
                            <w:hideMark/>
                          </w:tcPr>
                          <w:p w14:paraId="258553E0" w14:textId="77777777" w:rsidR="00921807" w:rsidRPr="005766CB" w:rsidRDefault="00921807" w:rsidP="00921807">
                            <w:pPr>
                              <w:widowControl/>
                              <w:overflowPunct/>
                              <w:adjustRightInd/>
                              <w:snapToGrid/>
                              <w:spacing w:line="240" w:lineRule="exact"/>
                              <w:ind w:firstLineChars="0" w:firstLine="0"/>
                              <w:jc w:val="right"/>
                              <w:rPr>
                                <w:rFonts w:cs="新細明體"/>
                                <w:b/>
                                <w:bCs/>
                                <w:color w:val="000000"/>
                                <w:kern w:val="0"/>
                                <w:sz w:val="20"/>
                                <w:szCs w:val="20"/>
                              </w:rPr>
                            </w:pPr>
                            <w:r w:rsidRPr="005766CB">
                              <w:rPr>
                                <w:rFonts w:cs="新細明體" w:hint="eastAsia"/>
                                <w:b/>
                                <w:bCs/>
                                <w:color w:val="000000"/>
                                <w:kern w:val="0"/>
                                <w:sz w:val="20"/>
                                <w:szCs w:val="20"/>
                              </w:rPr>
                              <w:t xml:space="preserve">143.60 </w:t>
                            </w:r>
                          </w:p>
                        </w:tc>
                      </w:tr>
                      <w:tr w:rsidR="00921807" w:rsidRPr="005766CB" w14:paraId="1E995375" w14:textId="77777777" w:rsidTr="00370092">
                        <w:trPr>
                          <w:trHeight w:val="70"/>
                        </w:trPr>
                        <w:tc>
                          <w:tcPr>
                            <w:tcW w:w="2065" w:type="dxa"/>
                            <w:tcBorders>
                              <w:top w:val="nil"/>
                              <w:left w:val="single" w:sz="4" w:space="0" w:color="auto"/>
                              <w:bottom w:val="single" w:sz="4" w:space="0" w:color="auto"/>
                              <w:right w:val="single" w:sz="4" w:space="0" w:color="auto"/>
                            </w:tcBorders>
                            <w:shd w:val="clear" w:color="auto" w:fill="auto"/>
                            <w:noWrap/>
                            <w:vAlign w:val="center"/>
                            <w:hideMark/>
                          </w:tcPr>
                          <w:p w14:paraId="2DEBEF1F" w14:textId="77777777" w:rsidR="00921807" w:rsidRPr="005766CB" w:rsidRDefault="00921807" w:rsidP="00B52B2E">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僅取得籌設許可</w:t>
                            </w:r>
                          </w:p>
                        </w:tc>
                        <w:tc>
                          <w:tcPr>
                            <w:tcW w:w="1032" w:type="dxa"/>
                            <w:tcBorders>
                              <w:top w:val="nil"/>
                              <w:left w:val="nil"/>
                              <w:bottom w:val="single" w:sz="4" w:space="0" w:color="auto"/>
                              <w:right w:val="single" w:sz="4" w:space="0" w:color="auto"/>
                            </w:tcBorders>
                            <w:shd w:val="clear" w:color="auto" w:fill="auto"/>
                            <w:noWrap/>
                            <w:vAlign w:val="center"/>
                            <w:hideMark/>
                          </w:tcPr>
                          <w:p w14:paraId="4F414B35"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108至11</w:t>
                            </w:r>
                            <w:r w:rsidRPr="005766CB">
                              <w:rPr>
                                <w:rFonts w:cs="新細明體"/>
                                <w:color w:val="000000"/>
                                <w:kern w:val="0"/>
                                <w:sz w:val="20"/>
                                <w:szCs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16EF0D05"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5</w:t>
                            </w:r>
                          </w:p>
                        </w:tc>
                        <w:tc>
                          <w:tcPr>
                            <w:tcW w:w="1329" w:type="dxa"/>
                            <w:tcBorders>
                              <w:top w:val="nil"/>
                              <w:left w:val="nil"/>
                              <w:bottom w:val="single" w:sz="4" w:space="0" w:color="auto"/>
                              <w:right w:val="single" w:sz="4" w:space="0" w:color="auto"/>
                            </w:tcBorders>
                            <w:shd w:val="clear" w:color="auto" w:fill="auto"/>
                            <w:noWrap/>
                            <w:vAlign w:val="center"/>
                            <w:hideMark/>
                          </w:tcPr>
                          <w:p w14:paraId="6BD32758"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86.40 </w:t>
                            </w:r>
                          </w:p>
                        </w:tc>
                      </w:tr>
                      <w:tr w:rsidR="00921807" w:rsidRPr="005766CB" w14:paraId="2F999529" w14:textId="77777777" w:rsidTr="00370092">
                        <w:trPr>
                          <w:trHeight w:val="118"/>
                        </w:trPr>
                        <w:tc>
                          <w:tcPr>
                            <w:tcW w:w="206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2365F9"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r w:rsidRPr="005766CB">
                              <w:rPr>
                                <w:rFonts w:cs="新細明體" w:hint="eastAsia"/>
                                <w:color w:val="000000"/>
                                <w:kern w:val="0"/>
                                <w:sz w:val="20"/>
                                <w:szCs w:val="20"/>
                              </w:rPr>
                              <w:t>取得籌設及施工許可</w:t>
                            </w:r>
                          </w:p>
                        </w:tc>
                        <w:tc>
                          <w:tcPr>
                            <w:tcW w:w="1032" w:type="dxa"/>
                            <w:tcBorders>
                              <w:top w:val="nil"/>
                              <w:left w:val="nil"/>
                              <w:bottom w:val="single" w:sz="4" w:space="0" w:color="auto"/>
                              <w:right w:val="single" w:sz="4" w:space="0" w:color="auto"/>
                            </w:tcBorders>
                            <w:shd w:val="clear" w:color="auto" w:fill="auto"/>
                            <w:noWrap/>
                            <w:vAlign w:val="center"/>
                            <w:hideMark/>
                          </w:tcPr>
                          <w:p w14:paraId="180C03AF"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114</w:t>
                            </w:r>
                          </w:p>
                        </w:tc>
                        <w:tc>
                          <w:tcPr>
                            <w:tcW w:w="737" w:type="dxa"/>
                            <w:tcBorders>
                              <w:top w:val="nil"/>
                              <w:left w:val="nil"/>
                              <w:bottom w:val="single" w:sz="4" w:space="0" w:color="auto"/>
                              <w:right w:val="single" w:sz="4" w:space="0" w:color="auto"/>
                            </w:tcBorders>
                            <w:shd w:val="clear" w:color="auto" w:fill="auto"/>
                            <w:noWrap/>
                            <w:vAlign w:val="center"/>
                            <w:hideMark/>
                          </w:tcPr>
                          <w:p w14:paraId="1FF61EBA"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3</w:t>
                            </w:r>
                          </w:p>
                        </w:tc>
                        <w:tc>
                          <w:tcPr>
                            <w:tcW w:w="1329" w:type="dxa"/>
                            <w:tcBorders>
                              <w:top w:val="nil"/>
                              <w:left w:val="nil"/>
                              <w:bottom w:val="single" w:sz="4" w:space="0" w:color="auto"/>
                              <w:right w:val="single" w:sz="4" w:space="0" w:color="auto"/>
                            </w:tcBorders>
                            <w:shd w:val="clear" w:color="auto" w:fill="auto"/>
                            <w:noWrap/>
                            <w:vAlign w:val="center"/>
                            <w:hideMark/>
                          </w:tcPr>
                          <w:p w14:paraId="40058A5B"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27.00 </w:t>
                            </w:r>
                          </w:p>
                        </w:tc>
                      </w:tr>
                      <w:tr w:rsidR="00921807" w:rsidRPr="005766CB" w14:paraId="61AAFE18" w14:textId="77777777" w:rsidTr="00370092">
                        <w:trPr>
                          <w:trHeight w:val="137"/>
                        </w:trPr>
                        <w:tc>
                          <w:tcPr>
                            <w:tcW w:w="2065" w:type="dxa"/>
                            <w:vMerge/>
                            <w:tcBorders>
                              <w:top w:val="nil"/>
                              <w:left w:val="single" w:sz="4" w:space="0" w:color="auto"/>
                              <w:bottom w:val="single" w:sz="4" w:space="0" w:color="auto"/>
                              <w:right w:val="single" w:sz="4" w:space="0" w:color="auto"/>
                            </w:tcBorders>
                            <w:vAlign w:val="center"/>
                            <w:hideMark/>
                          </w:tcPr>
                          <w:p w14:paraId="31FC000A" w14:textId="77777777" w:rsidR="00921807" w:rsidRPr="005766CB" w:rsidRDefault="00921807" w:rsidP="00921807">
                            <w:pPr>
                              <w:widowControl/>
                              <w:overflowPunct/>
                              <w:adjustRightInd/>
                              <w:snapToGrid/>
                              <w:spacing w:line="240" w:lineRule="exact"/>
                              <w:ind w:firstLineChars="0" w:firstLine="0"/>
                              <w:jc w:val="left"/>
                              <w:rPr>
                                <w:rFonts w:cs="新細明體"/>
                                <w:color w:val="000000"/>
                                <w:kern w:val="0"/>
                                <w:sz w:val="20"/>
                                <w:szCs w:val="20"/>
                              </w:rPr>
                            </w:pPr>
                          </w:p>
                        </w:tc>
                        <w:tc>
                          <w:tcPr>
                            <w:tcW w:w="1032" w:type="dxa"/>
                            <w:tcBorders>
                              <w:top w:val="nil"/>
                              <w:left w:val="nil"/>
                              <w:bottom w:val="single" w:sz="4" w:space="0" w:color="auto"/>
                              <w:right w:val="single" w:sz="4" w:space="0" w:color="auto"/>
                            </w:tcBorders>
                            <w:shd w:val="clear" w:color="auto" w:fill="auto"/>
                            <w:noWrap/>
                            <w:vAlign w:val="center"/>
                            <w:hideMark/>
                          </w:tcPr>
                          <w:p w14:paraId="2B9A57AD" w14:textId="77777777" w:rsidR="00921807" w:rsidRPr="005766CB" w:rsidRDefault="00921807" w:rsidP="00921807">
                            <w:pPr>
                              <w:widowControl/>
                              <w:overflowPunct/>
                              <w:adjustRightInd/>
                              <w:snapToGrid/>
                              <w:spacing w:line="240" w:lineRule="exact"/>
                              <w:ind w:firstLineChars="0" w:firstLine="0"/>
                              <w:jc w:val="center"/>
                              <w:rPr>
                                <w:rFonts w:cs="新細明體"/>
                                <w:color w:val="000000"/>
                                <w:kern w:val="0"/>
                                <w:sz w:val="20"/>
                                <w:szCs w:val="20"/>
                              </w:rPr>
                            </w:pPr>
                            <w:r w:rsidRPr="005766CB">
                              <w:rPr>
                                <w:rFonts w:cs="新細明體" w:hint="eastAsia"/>
                                <w:color w:val="000000"/>
                                <w:kern w:val="0"/>
                                <w:sz w:val="20"/>
                                <w:szCs w:val="20"/>
                              </w:rPr>
                              <w:t>115至118</w:t>
                            </w:r>
                          </w:p>
                        </w:tc>
                        <w:tc>
                          <w:tcPr>
                            <w:tcW w:w="737" w:type="dxa"/>
                            <w:tcBorders>
                              <w:top w:val="nil"/>
                              <w:left w:val="nil"/>
                              <w:bottom w:val="single" w:sz="4" w:space="0" w:color="auto"/>
                              <w:right w:val="single" w:sz="4" w:space="0" w:color="auto"/>
                            </w:tcBorders>
                            <w:shd w:val="clear" w:color="auto" w:fill="auto"/>
                            <w:noWrap/>
                            <w:vAlign w:val="center"/>
                            <w:hideMark/>
                          </w:tcPr>
                          <w:p w14:paraId="5B224BBB"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3</w:t>
                            </w:r>
                          </w:p>
                        </w:tc>
                        <w:tc>
                          <w:tcPr>
                            <w:tcW w:w="1329" w:type="dxa"/>
                            <w:tcBorders>
                              <w:top w:val="nil"/>
                              <w:left w:val="nil"/>
                              <w:bottom w:val="single" w:sz="4" w:space="0" w:color="auto"/>
                              <w:right w:val="single" w:sz="4" w:space="0" w:color="auto"/>
                            </w:tcBorders>
                            <w:shd w:val="clear" w:color="auto" w:fill="auto"/>
                            <w:noWrap/>
                            <w:vAlign w:val="center"/>
                            <w:hideMark/>
                          </w:tcPr>
                          <w:p w14:paraId="4DC03480" w14:textId="77777777" w:rsidR="00921807" w:rsidRPr="005766CB" w:rsidRDefault="00921807" w:rsidP="00921807">
                            <w:pPr>
                              <w:widowControl/>
                              <w:overflowPunct/>
                              <w:adjustRightInd/>
                              <w:snapToGrid/>
                              <w:spacing w:line="240" w:lineRule="exact"/>
                              <w:ind w:firstLineChars="0" w:firstLine="0"/>
                              <w:jc w:val="right"/>
                              <w:rPr>
                                <w:rFonts w:cs="新細明體"/>
                                <w:color w:val="000000"/>
                                <w:kern w:val="0"/>
                                <w:sz w:val="20"/>
                                <w:szCs w:val="20"/>
                              </w:rPr>
                            </w:pPr>
                            <w:r w:rsidRPr="005766CB">
                              <w:rPr>
                                <w:rFonts w:cs="新細明體" w:hint="eastAsia"/>
                                <w:color w:val="000000"/>
                                <w:kern w:val="0"/>
                                <w:sz w:val="20"/>
                                <w:szCs w:val="20"/>
                              </w:rPr>
                              <w:t xml:space="preserve">30.20 </w:t>
                            </w:r>
                          </w:p>
                        </w:tc>
                      </w:tr>
                      <w:tr w:rsidR="00921807" w:rsidRPr="005766CB" w14:paraId="549D6045" w14:textId="77777777" w:rsidTr="00370092">
                        <w:trPr>
                          <w:trHeight w:val="185"/>
                        </w:trPr>
                        <w:tc>
                          <w:tcPr>
                            <w:tcW w:w="5163" w:type="dxa"/>
                            <w:gridSpan w:val="4"/>
                            <w:tcBorders>
                              <w:top w:val="single" w:sz="4" w:space="0" w:color="auto"/>
                              <w:left w:val="nil"/>
                              <w:bottom w:val="nil"/>
                              <w:right w:val="nil"/>
                            </w:tcBorders>
                            <w:shd w:val="clear" w:color="auto" w:fill="auto"/>
                            <w:noWrap/>
                            <w:vAlign w:val="center"/>
                            <w:hideMark/>
                          </w:tcPr>
                          <w:p w14:paraId="77E2D8A0" w14:textId="77777777" w:rsidR="00921807" w:rsidRPr="005766CB" w:rsidRDefault="00921807" w:rsidP="00D52969">
                            <w:pPr>
                              <w:widowControl/>
                              <w:overflowPunct/>
                              <w:adjustRightInd/>
                              <w:spacing w:line="180" w:lineRule="atLeast"/>
                              <w:ind w:firstLineChars="0" w:firstLine="0"/>
                              <w:jc w:val="left"/>
                              <w:rPr>
                                <w:rFonts w:cs="新細明體"/>
                                <w:color w:val="000000"/>
                                <w:kern w:val="0"/>
                                <w:sz w:val="18"/>
                                <w:szCs w:val="18"/>
                              </w:rPr>
                            </w:pPr>
                            <w:r w:rsidRPr="005766CB">
                              <w:rPr>
                                <w:rFonts w:cs="新細明體" w:hint="eastAsia"/>
                                <w:color w:val="000000"/>
                                <w:kern w:val="0"/>
                                <w:sz w:val="18"/>
                                <w:szCs w:val="18"/>
                              </w:rPr>
                              <w:t>資料來源：整理自能源署提供資料。</w:t>
                            </w:r>
                          </w:p>
                        </w:tc>
                      </w:tr>
                    </w:tbl>
                    <w:p w14:paraId="34831182" w14:textId="77777777" w:rsidR="00921807" w:rsidRPr="005766CB" w:rsidRDefault="00921807" w:rsidP="0038607D">
                      <w:pPr>
                        <w:ind w:firstLine="480"/>
                      </w:pPr>
                    </w:p>
                  </w:txbxContent>
                </v:textbox>
                <w10:wrap type="square" anchorx="margin" anchory="margin"/>
              </v:shape>
            </w:pict>
          </mc:Fallback>
        </mc:AlternateContent>
      </w:r>
      <w:r w:rsidR="0038607D" w:rsidRPr="0039539D">
        <w:rPr>
          <w:rFonts w:cs="Helvetica" w:hint="eastAsia"/>
          <w:shd w:val="clear" w:color="auto" w:fill="FFFFFF"/>
        </w:rPr>
        <w:t>政府為達到2050年</w:t>
      </w:r>
      <w:proofErr w:type="gramStart"/>
      <w:r w:rsidR="0038607D" w:rsidRPr="0039539D">
        <w:rPr>
          <w:rFonts w:cs="Helvetica" w:hint="eastAsia"/>
          <w:shd w:val="clear" w:color="auto" w:fill="FFFFFF"/>
        </w:rPr>
        <w:t>淨零碳排</w:t>
      </w:r>
      <w:proofErr w:type="gramEnd"/>
      <w:r w:rsidR="0038607D" w:rsidRPr="0039539D">
        <w:rPr>
          <w:rFonts w:cs="Helvetica" w:hint="eastAsia"/>
          <w:shd w:val="clear" w:color="auto" w:fill="FFFFFF"/>
        </w:rPr>
        <w:t>目標，積極推動再生能源發展，規劃至2050年再生能源發電</w:t>
      </w:r>
      <w:proofErr w:type="gramStart"/>
      <w:r w:rsidR="0038607D" w:rsidRPr="0039539D">
        <w:rPr>
          <w:rFonts w:cs="Helvetica" w:hint="eastAsia"/>
          <w:shd w:val="clear" w:color="auto" w:fill="FFFFFF"/>
        </w:rPr>
        <w:t>占比逾</w:t>
      </w:r>
      <w:proofErr w:type="gramEnd"/>
      <w:r w:rsidR="0038607D" w:rsidRPr="0039539D">
        <w:rPr>
          <w:rFonts w:cs="Helvetica" w:hint="eastAsia"/>
          <w:shd w:val="clear" w:color="auto" w:fill="FFFFFF"/>
        </w:rPr>
        <w:t>60％，</w:t>
      </w:r>
      <w:proofErr w:type="gramStart"/>
      <w:r w:rsidR="0038607D" w:rsidRPr="0039539D">
        <w:rPr>
          <w:rFonts w:cs="Helvetica" w:hint="eastAsia"/>
          <w:shd w:val="clear" w:color="auto" w:fill="FFFFFF"/>
        </w:rPr>
        <w:t>其中陸域風電</w:t>
      </w:r>
      <w:proofErr w:type="gramEnd"/>
      <w:r w:rsidR="0038607D" w:rsidRPr="0039539D">
        <w:rPr>
          <w:rFonts w:cs="Helvetica" w:hint="eastAsia"/>
          <w:shd w:val="clear" w:color="auto" w:fill="FFFFFF"/>
        </w:rPr>
        <w:t>部分，設定114年累計裝置容量目標1,200MW（百萬瓦）；離</w:t>
      </w:r>
      <w:proofErr w:type="gramStart"/>
      <w:r w:rsidR="0038607D" w:rsidRPr="0039539D">
        <w:rPr>
          <w:rFonts w:cs="Helvetica" w:hint="eastAsia"/>
          <w:shd w:val="clear" w:color="auto" w:fill="FFFFFF"/>
        </w:rPr>
        <w:t>岸風電部分</w:t>
      </w:r>
      <w:proofErr w:type="gramEnd"/>
      <w:r w:rsidR="0038607D" w:rsidRPr="0039539D">
        <w:rPr>
          <w:rFonts w:cs="Helvetica" w:hint="eastAsia"/>
          <w:shd w:val="clear" w:color="auto" w:fill="FFFFFF"/>
        </w:rPr>
        <w:t>，設定1</w:t>
      </w:r>
      <w:r w:rsidR="0038607D" w:rsidRPr="0039539D">
        <w:rPr>
          <w:rFonts w:cs="Helvetica"/>
          <w:shd w:val="clear" w:color="auto" w:fill="FFFFFF"/>
        </w:rPr>
        <w:t>14</w:t>
      </w:r>
      <w:r w:rsidR="0038607D" w:rsidRPr="0039539D">
        <w:rPr>
          <w:rFonts w:cs="Helvetica" w:hint="eastAsia"/>
          <w:shd w:val="clear" w:color="auto" w:fill="FFFFFF"/>
        </w:rPr>
        <w:t>年累</w:t>
      </w:r>
      <w:r w:rsidR="00294D22" w:rsidRPr="0039539D">
        <w:rPr>
          <w:rFonts w:cs="Helvetica" w:hint="eastAsia"/>
          <w:shd w:val="clear" w:color="auto" w:fill="FFFFFF"/>
        </w:rPr>
        <w:t>計</w:t>
      </w:r>
      <w:r w:rsidR="0038607D" w:rsidRPr="0039539D">
        <w:rPr>
          <w:rFonts w:cs="Helvetica" w:hint="eastAsia"/>
          <w:shd w:val="clear" w:color="auto" w:fill="FFFFFF"/>
        </w:rPr>
        <w:t>裝置容量目標5.70GW（十億瓦），截至1</w:t>
      </w:r>
      <w:r w:rsidR="0038607D" w:rsidRPr="0039539D">
        <w:rPr>
          <w:rFonts w:cs="Helvetica"/>
          <w:shd w:val="clear" w:color="auto" w:fill="FFFFFF"/>
        </w:rPr>
        <w:t>13</w:t>
      </w:r>
      <w:r w:rsidR="0038607D" w:rsidRPr="0039539D">
        <w:rPr>
          <w:rFonts w:cs="Helvetica" w:hint="eastAsia"/>
          <w:shd w:val="clear" w:color="auto" w:fill="FFFFFF"/>
        </w:rPr>
        <w:t>年底止，離岸風機共安裝374座，總裝置容量3.04GW，陸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累</w:t>
      </w:r>
      <w:r w:rsidR="00294D22" w:rsidRPr="0039539D">
        <w:rPr>
          <w:rFonts w:cs="Helvetica" w:hint="eastAsia"/>
          <w:shd w:val="clear" w:color="auto" w:fill="FFFFFF"/>
        </w:rPr>
        <w:t>計</w:t>
      </w:r>
      <w:r w:rsidR="0038607D" w:rsidRPr="0039539D">
        <w:rPr>
          <w:rFonts w:cs="Helvetica" w:hint="eastAsia"/>
          <w:shd w:val="clear" w:color="auto" w:fill="FFFFFF"/>
        </w:rPr>
        <w:t>裝置容量</w:t>
      </w:r>
      <w:r w:rsidR="0038607D" w:rsidRPr="0039539D">
        <w:rPr>
          <w:rFonts w:cs="Helvetica"/>
          <w:shd w:val="clear" w:color="auto" w:fill="FFFFFF"/>
        </w:rPr>
        <w:t>927.40</w:t>
      </w:r>
      <w:r w:rsidR="0038607D" w:rsidRPr="0039539D">
        <w:rPr>
          <w:rFonts w:cs="Helvetica" w:hint="eastAsia"/>
          <w:shd w:val="clear" w:color="auto" w:fill="FFFFFF"/>
        </w:rPr>
        <w:t>MW。又政府為擴大離</w:t>
      </w:r>
      <w:proofErr w:type="gramStart"/>
      <w:r w:rsidR="0038607D" w:rsidRPr="0039539D">
        <w:rPr>
          <w:rFonts w:cs="Helvetica" w:hint="eastAsia"/>
          <w:shd w:val="clear" w:color="auto" w:fill="FFFFFF"/>
        </w:rPr>
        <w:t>岸風電設置</w:t>
      </w:r>
      <w:proofErr w:type="gramEnd"/>
      <w:r w:rsidR="0038607D" w:rsidRPr="0039539D">
        <w:rPr>
          <w:rFonts w:cs="Helvetica" w:hint="eastAsia"/>
          <w:shd w:val="clear" w:color="auto" w:fill="FFFFFF"/>
        </w:rPr>
        <w:t>場域，已於112年6月修正公布再生能源發展條例，刪除離</w:t>
      </w:r>
      <w:proofErr w:type="gramStart"/>
      <w:r w:rsidR="0038607D" w:rsidRPr="0039539D">
        <w:rPr>
          <w:rFonts w:cs="Helvetica" w:hint="eastAsia"/>
          <w:shd w:val="clear" w:color="auto" w:fill="FFFFFF"/>
        </w:rPr>
        <w:t>岸風電設置</w:t>
      </w:r>
      <w:proofErr w:type="gramEnd"/>
      <w:r w:rsidR="0038607D" w:rsidRPr="0039539D">
        <w:rPr>
          <w:rFonts w:cs="Helvetica" w:hint="eastAsia"/>
          <w:shd w:val="clear" w:color="auto" w:fill="FFFFFF"/>
        </w:rPr>
        <w:t>範圍不超過領海12海浬之規定，以利建構開發</w:t>
      </w:r>
      <w:proofErr w:type="gramStart"/>
      <w:r w:rsidR="0038607D" w:rsidRPr="0039539D">
        <w:rPr>
          <w:rFonts w:cs="Helvetica" w:hint="eastAsia"/>
          <w:shd w:val="clear" w:color="auto" w:fill="FFFFFF"/>
        </w:rPr>
        <w:t>浮動式離岸</w:t>
      </w:r>
      <w:proofErr w:type="gramEnd"/>
      <w:r w:rsidR="0038607D" w:rsidRPr="0039539D">
        <w:rPr>
          <w:rFonts w:cs="Helvetica" w:hint="eastAsia"/>
          <w:shd w:val="clear" w:color="auto" w:fill="FFFFFF"/>
        </w:rPr>
        <w:t>風場條件。經查執行情形，核有：1</w:t>
      </w:r>
      <w:r w:rsidR="0038607D" w:rsidRPr="0039539D">
        <w:rPr>
          <w:rFonts w:cs="Helvetica"/>
          <w:shd w:val="clear" w:color="auto" w:fill="FFFFFF"/>
        </w:rPr>
        <w:t>.</w:t>
      </w:r>
      <w:r w:rsidR="004B1966" w:rsidRPr="0039539D">
        <w:rPr>
          <w:rFonts w:cs="Helvetica" w:hint="eastAsia"/>
          <w:shd w:val="clear" w:color="auto" w:fill="FFFFFF"/>
        </w:rPr>
        <w:t>經濟部</w:t>
      </w:r>
      <w:r w:rsidR="0038607D" w:rsidRPr="0039539D">
        <w:rPr>
          <w:rFonts w:cs="Helvetica" w:hint="eastAsia"/>
          <w:shd w:val="clear" w:color="auto" w:fill="FFFFFF"/>
        </w:rPr>
        <w:t>能源署</w:t>
      </w:r>
      <w:r w:rsidR="004B1966" w:rsidRPr="0039539D">
        <w:rPr>
          <w:rFonts w:cs="Helvetica" w:hint="eastAsia"/>
          <w:shd w:val="clear" w:color="auto" w:fill="FFFFFF"/>
        </w:rPr>
        <w:t>（下稱能源署）</w:t>
      </w:r>
      <w:r w:rsidR="0038607D" w:rsidRPr="0039539D">
        <w:rPr>
          <w:rFonts w:cs="Helvetica" w:hint="eastAsia"/>
          <w:shd w:val="clear" w:color="auto" w:fill="FFFFFF"/>
        </w:rPr>
        <w:t>設定修正後陸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目標為113年959MW、114年979MW。截至113年底</w:t>
      </w:r>
      <w:r w:rsidR="004B1966" w:rsidRPr="0039539D">
        <w:rPr>
          <w:rFonts w:cs="Helvetica" w:hint="eastAsia"/>
          <w:shd w:val="clear" w:color="auto" w:fill="FFFFFF"/>
        </w:rPr>
        <w:t>止</w:t>
      </w:r>
      <w:r w:rsidR="0038607D" w:rsidRPr="0039539D">
        <w:rPr>
          <w:rFonts w:cs="Helvetica" w:hint="eastAsia"/>
          <w:shd w:val="clear" w:color="auto" w:fill="FFFFFF"/>
        </w:rPr>
        <w:t>，陸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累</w:t>
      </w:r>
      <w:r w:rsidR="00294D22" w:rsidRPr="0039539D">
        <w:rPr>
          <w:rFonts w:cs="Helvetica" w:hint="eastAsia"/>
          <w:shd w:val="clear" w:color="auto" w:fill="FFFFFF"/>
        </w:rPr>
        <w:t>計</w:t>
      </w:r>
      <w:r w:rsidR="0038607D" w:rsidRPr="0039539D">
        <w:rPr>
          <w:rFonts w:cs="Helvetica" w:hint="eastAsia"/>
          <w:shd w:val="clear" w:color="auto" w:fill="FFFFFF"/>
        </w:rPr>
        <w:t>裝置容量927.40MW，較目標值959MW不足31.60MW。另截至114年3月底</w:t>
      </w:r>
      <w:r w:rsidR="004B1966" w:rsidRPr="0039539D">
        <w:rPr>
          <w:rFonts w:cs="Helvetica" w:hint="eastAsia"/>
          <w:shd w:val="clear" w:color="auto" w:fill="FFFFFF"/>
        </w:rPr>
        <w:t>止</w:t>
      </w:r>
      <w:r w:rsidR="0038607D" w:rsidRPr="0039539D">
        <w:rPr>
          <w:rFonts w:cs="Helvetica" w:hint="eastAsia"/>
          <w:shd w:val="clear" w:color="auto" w:fill="FFFFFF"/>
        </w:rPr>
        <w:t>，已取得籌設或施工許可但尚未完工之陸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計畫計有11案，規劃裝置容量合計143.60MW（表</w:t>
      </w:r>
      <w:r w:rsidR="0038607D" w:rsidRPr="0039539D">
        <w:rPr>
          <w:rFonts w:cs="Helvetica"/>
          <w:shd w:val="clear" w:color="auto" w:fill="FFFFFF"/>
        </w:rPr>
        <w:t>5</w:t>
      </w:r>
      <w:r w:rsidR="0038607D" w:rsidRPr="0039539D">
        <w:rPr>
          <w:rFonts w:cs="Helvetica" w:hint="eastAsia"/>
          <w:shd w:val="clear" w:color="auto" w:fill="FFFFFF"/>
        </w:rPr>
        <w:t>），其中施工許可期限於114年底者計3案，規劃裝置容量共27.00MW，114年底陸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預計最大累</w:t>
      </w:r>
      <w:r w:rsidR="00294D22" w:rsidRPr="0039539D">
        <w:rPr>
          <w:rFonts w:cs="Helvetica" w:hint="eastAsia"/>
          <w:shd w:val="clear" w:color="auto" w:fill="FFFFFF"/>
        </w:rPr>
        <w:t>計</w:t>
      </w:r>
      <w:r w:rsidR="0038607D" w:rsidRPr="0039539D">
        <w:rPr>
          <w:rFonts w:cs="Helvetica" w:hint="eastAsia"/>
          <w:shd w:val="clear" w:color="auto" w:fill="FFFFFF"/>
        </w:rPr>
        <w:t>裝置容量</w:t>
      </w:r>
      <w:r w:rsidR="004B1966" w:rsidRPr="0039539D">
        <w:rPr>
          <w:rFonts w:cs="Helvetica" w:hint="eastAsia"/>
          <w:shd w:val="clear" w:color="auto" w:fill="FFFFFF"/>
        </w:rPr>
        <w:t>為</w:t>
      </w:r>
      <w:r w:rsidR="0038607D" w:rsidRPr="0039539D">
        <w:rPr>
          <w:rFonts w:cs="Helvetica" w:hint="eastAsia"/>
          <w:shd w:val="clear" w:color="auto" w:fill="FFFFFF"/>
        </w:rPr>
        <w:t>954.40MW，較目標值979MW仍不足24.60MW。又</w:t>
      </w:r>
      <w:proofErr w:type="gramStart"/>
      <w:r w:rsidR="0038607D" w:rsidRPr="0039539D">
        <w:rPr>
          <w:rFonts w:cs="Helvetica" w:hint="eastAsia"/>
          <w:shd w:val="clear" w:color="auto" w:fill="FFFFFF"/>
        </w:rPr>
        <w:t>上開未完工</w:t>
      </w:r>
      <w:proofErr w:type="gramEnd"/>
      <w:r w:rsidR="0038607D" w:rsidRPr="0039539D">
        <w:rPr>
          <w:rFonts w:cs="Helvetica" w:hint="eastAsia"/>
          <w:shd w:val="clear" w:color="auto" w:fill="FFFFFF"/>
        </w:rPr>
        <w:t>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計畫中，僅取得籌設許可者計5案，規劃裝置容量共86.40MW，截至113年底止，</w:t>
      </w:r>
      <w:proofErr w:type="gramStart"/>
      <w:r w:rsidR="0038607D" w:rsidRPr="0039539D">
        <w:rPr>
          <w:rFonts w:cs="Helvetica" w:hint="eastAsia"/>
          <w:shd w:val="clear" w:color="auto" w:fill="FFFFFF"/>
        </w:rPr>
        <w:t>均已達籌</w:t>
      </w:r>
      <w:proofErr w:type="gramEnd"/>
      <w:r w:rsidR="0038607D" w:rsidRPr="0039539D">
        <w:rPr>
          <w:rFonts w:cs="Helvetica" w:hint="eastAsia"/>
          <w:shd w:val="clear" w:color="auto" w:fill="FFFFFF"/>
        </w:rPr>
        <w:t>設許可期限5年</w:t>
      </w:r>
      <w:r w:rsidR="006E54CB" w:rsidRPr="0039539D">
        <w:rPr>
          <w:rFonts w:cs="Helvetica" w:hint="eastAsia"/>
          <w:shd w:val="clear" w:color="auto" w:fill="FFFFFF"/>
        </w:rPr>
        <w:t>，</w:t>
      </w:r>
      <w:r w:rsidR="004B1966" w:rsidRPr="0039539D">
        <w:rPr>
          <w:rFonts w:cs="Helvetica" w:hint="eastAsia"/>
          <w:shd w:val="clear" w:color="auto" w:fill="FFFFFF"/>
        </w:rPr>
        <w:t>惟</w:t>
      </w:r>
      <w:r w:rsidR="0038607D" w:rsidRPr="0039539D">
        <w:rPr>
          <w:rFonts w:cs="Helvetica" w:hint="eastAsia"/>
          <w:shd w:val="clear" w:color="auto" w:fill="FFFFFF"/>
        </w:rPr>
        <w:t>仍未能進入施工階段，主要係涉及景觀、生態及民眾生活等問題所致，</w:t>
      </w:r>
      <w:proofErr w:type="gramStart"/>
      <w:r w:rsidR="0038607D" w:rsidRPr="0039539D">
        <w:rPr>
          <w:rFonts w:cs="Helvetica" w:hint="eastAsia"/>
          <w:shd w:val="clear" w:color="auto" w:fill="FFFFFF"/>
        </w:rPr>
        <w:t>鑑</w:t>
      </w:r>
      <w:proofErr w:type="gramEnd"/>
      <w:r w:rsidR="0038607D" w:rsidRPr="0039539D">
        <w:rPr>
          <w:rFonts w:cs="Helvetica" w:hint="eastAsia"/>
          <w:shd w:val="clear" w:color="auto" w:fill="FFFFFF"/>
        </w:rPr>
        <w:t>於適宜設置</w:t>
      </w:r>
      <w:proofErr w:type="gramStart"/>
      <w:r w:rsidR="0038607D" w:rsidRPr="0039539D">
        <w:rPr>
          <w:rFonts w:cs="Helvetica" w:hint="eastAsia"/>
          <w:shd w:val="clear" w:color="auto" w:fill="FFFFFF"/>
        </w:rPr>
        <w:t>陸域風電場</w:t>
      </w:r>
      <w:proofErr w:type="gramEnd"/>
      <w:r w:rsidR="0038607D" w:rsidRPr="0039539D">
        <w:rPr>
          <w:rFonts w:cs="Helvetica" w:hint="eastAsia"/>
          <w:shd w:val="clear" w:color="auto" w:fill="FFFFFF"/>
        </w:rPr>
        <w:t>域有限，允宜瞭解原因癥結，並協助解決，</w:t>
      </w:r>
      <w:proofErr w:type="gramStart"/>
      <w:r w:rsidR="0038607D" w:rsidRPr="0039539D">
        <w:rPr>
          <w:rFonts w:cs="Helvetica" w:hint="eastAsia"/>
          <w:shd w:val="clear" w:color="auto" w:fill="FFFFFF"/>
        </w:rPr>
        <w:t>俾</w:t>
      </w:r>
      <w:proofErr w:type="gramEnd"/>
      <w:r w:rsidR="0038607D" w:rsidRPr="0039539D">
        <w:rPr>
          <w:rFonts w:cs="Helvetica" w:hint="eastAsia"/>
          <w:shd w:val="clear" w:color="auto" w:fill="FFFFFF"/>
        </w:rPr>
        <w:t>達成陸</w:t>
      </w:r>
      <w:proofErr w:type="gramStart"/>
      <w:r w:rsidR="0038607D" w:rsidRPr="0039539D">
        <w:rPr>
          <w:rFonts w:cs="Helvetica" w:hint="eastAsia"/>
          <w:shd w:val="clear" w:color="auto" w:fill="FFFFFF"/>
        </w:rPr>
        <w:t>域風電</w:t>
      </w:r>
      <w:proofErr w:type="gramEnd"/>
      <w:r w:rsidR="0038607D" w:rsidRPr="0039539D">
        <w:rPr>
          <w:rFonts w:cs="Helvetica" w:hint="eastAsia"/>
          <w:shd w:val="clear" w:color="auto" w:fill="FFFFFF"/>
        </w:rPr>
        <w:t>裝置容量目標；2</w:t>
      </w:r>
      <w:r w:rsidR="0038607D" w:rsidRPr="0039539D">
        <w:rPr>
          <w:rFonts w:cs="Helvetica"/>
          <w:shd w:val="clear" w:color="auto" w:fill="FFFFFF"/>
        </w:rPr>
        <w:t>.</w:t>
      </w:r>
      <w:r w:rsidR="0038607D" w:rsidRPr="0039539D">
        <w:rPr>
          <w:rFonts w:cs="Helvetica" w:hint="eastAsia"/>
          <w:shd w:val="clear" w:color="auto" w:fill="FFFFFF"/>
        </w:rPr>
        <w:t>據財團法人工業技術研究院104年間評估我國西部12浬領海範圍內，排除專用漁業權、海底管線、國防火</w:t>
      </w:r>
      <w:proofErr w:type="gramStart"/>
      <w:r w:rsidR="0038607D" w:rsidRPr="0039539D">
        <w:rPr>
          <w:rFonts w:cs="Helvetica" w:hint="eastAsia"/>
          <w:shd w:val="clear" w:color="auto" w:fill="FFFFFF"/>
        </w:rPr>
        <w:t>砲</w:t>
      </w:r>
      <w:proofErr w:type="gramEnd"/>
      <w:r w:rsidR="0038607D" w:rsidRPr="0039539D">
        <w:rPr>
          <w:rFonts w:cs="Helvetica" w:hint="eastAsia"/>
          <w:shd w:val="clear" w:color="auto" w:fill="FFFFFF"/>
        </w:rPr>
        <w:t>射擊區等區域，離岸</w:t>
      </w:r>
      <w:proofErr w:type="gramStart"/>
      <w:r w:rsidR="0038607D" w:rsidRPr="0039539D">
        <w:rPr>
          <w:rFonts w:cs="Helvetica" w:hint="eastAsia"/>
          <w:shd w:val="clear" w:color="auto" w:fill="FFFFFF"/>
        </w:rPr>
        <w:t>風電優</w:t>
      </w:r>
      <w:proofErr w:type="gramEnd"/>
      <w:r w:rsidR="0038607D" w:rsidRPr="0039539D">
        <w:rPr>
          <w:rFonts w:cs="Helvetica" w:hint="eastAsia"/>
          <w:shd w:val="clear" w:color="auto" w:fill="FFFFFF"/>
        </w:rPr>
        <w:t>選場址開發潛能計15.20GW。截至113年底止，示範獎勵、潛力場址、區塊開發等3個階段共累</w:t>
      </w:r>
      <w:r w:rsidR="00294D22" w:rsidRPr="0039539D">
        <w:rPr>
          <w:rFonts w:cs="Helvetica" w:hint="eastAsia"/>
          <w:shd w:val="clear" w:color="auto" w:fill="FFFFFF"/>
        </w:rPr>
        <w:t>計</w:t>
      </w:r>
      <w:r w:rsidR="0038607D" w:rsidRPr="0039539D">
        <w:rPr>
          <w:rFonts w:cs="Helvetica" w:hint="eastAsia"/>
          <w:shd w:val="clear" w:color="auto" w:fill="FFFFFF"/>
        </w:rPr>
        <w:t>核配（完成）離</w:t>
      </w:r>
      <w:proofErr w:type="gramStart"/>
      <w:r w:rsidR="0038607D" w:rsidRPr="0039539D">
        <w:rPr>
          <w:rFonts w:cs="Helvetica" w:hint="eastAsia"/>
          <w:shd w:val="clear" w:color="auto" w:fill="FFFFFF"/>
        </w:rPr>
        <w:t>岸風電開發</w:t>
      </w:r>
      <w:proofErr w:type="gramEnd"/>
      <w:r w:rsidR="0038607D" w:rsidRPr="0039539D">
        <w:rPr>
          <w:rFonts w:cs="Helvetica" w:hint="eastAsia"/>
          <w:shd w:val="clear" w:color="auto" w:fill="FFFFFF"/>
        </w:rPr>
        <w:t>容量計10.7</w:t>
      </w:r>
      <w:r w:rsidR="0038607D" w:rsidRPr="0039539D">
        <w:rPr>
          <w:rFonts w:cs="Helvetica"/>
          <w:shd w:val="clear" w:color="auto" w:fill="FFFFFF"/>
        </w:rPr>
        <w:t>8</w:t>
      </w:r>
      <w:r w:rsidR="0038607D" w:rsidRPr="0039539D">
        <w:rPr>
          <w:rFonts w:cs="Helvetica" w:hint="eastAsia"/>
          <w:shd w:val="clear" w:color="auto" w:fill="FFFFFF"/>
        </w:rPr>
        <w:t>GW（表</w:t>
      </w:r>
      <w:r w:rsidR="0038607D" w:rsidRPr="0039539D">
        <w:rPr>
          <w:rFonts w:cs="Helvetica"/>
          <w:shd w:val="clear" w:color="auto" w:fill="FFFFFF"/>
        </w:rPr>
        <w:t>6</w:t>
      </w:r>
      <w:r w:rsidR="0038607D" w:rsidRPr="0039539D">
        <w:rPr>
          <w:rFonts w:cs="Helvetica" w:hint="eastAsia"/>
          <w:shd w:val="clear" w:color="auto" w:fill="FFFFFF"/>
        </w:rPr>
        <w:t>），</w:t>
      </w:r>
      <w:proofErr w:type="gramStart"/>
      <w:r w:rsidR="0038607D" w:rsidRPr="0039539D">
        <w:rPr>
          <w:rFonts w:cs="Helvetica" w:hint="eastAsia"/>
          <w:shd w:val="clear" w:color="auto" w:fill="FFFFFF"/>
        </w:rPr>
        <w:t>占上開優</w:t>
      </w:r>
      <w:proofErr w:type="gramEnd"/>
      <w:r w:rsidR="0038607D" w:rsidRPr="0039539D">
        <w:rPr>
          <w:rFonts w:cs="Helvetica" w:hint="eastAsia"/>
          <w:shd w:val="clear" w:color="auto" w:fill="FFFFFF"/>
        </w:rPr>
        <w:t>選場址開發潛能15.20GW之70.</w:t>
      </w:r>
      <w:r w:rsidR="0038607D" w:rsidRPr="0039539D">
        <w:rPr>
          <w:rFonts w:cs="Helvetica"/>
          <w:shd w:val="clear" w:color="auto" w:fill="FFFFFF"/>
        </w:rPr>
        <w:t>92</w:t>
      </w:r>
      <w:r w:rsidR="0038607D" w:rsidRPr="0039539D">
        <w:rPr>
          <w:rFonts w:cs="Helvetica" w:hint="eastAsia"/>
          <w:shd w:val="clear" w:color="auto" w:fill="FFFFFF"/>
        </w:rPr>
        <w:t>％，又</w:t>
      </w:r>
      <w:proofErr w:type="gramStart"/>
      <w:r w:rsidR="0038607D" w:rsidRPr="0039539D">
        <w:rPr>
          <w:rFonts w:cs="Helvetica" w:hint="eastAsia"/>
          <w:shd w:val="clear" w:color="auto" w:fill="FFFFFF"/>
        </w:rPr>
        <w:t>該</w:t>
      </w:r>
      <w:r w:rsidR="0038607D" w:rsidRPr="0039539D">
        <w:rPr>
          <w:rFonts w:cs="Helvetica" w:hint="eastAsia"/>
          <w:shd w:val="clear" w:color="auto" w:fill="FFFFFF"/>
        </w:rPr>
        <w:lastRenderedPageBreak/>
        <w:t>等風場</w:t>
      </w:r>
      <w:proofErr w:type="gramEnd"/>
      <w:r w:rsidR="0038607D" w:rsidRPr="0039539D">
        <w:rPr>
          <w:rFonts w:cs="Helvetica" w:hint="eastAsia"/>
          <w:shd w:val="clear" w:color="auto" w:fill="FFFFFF"/>
        </w:rPr>
        <w:t>基於施工及開發成本考量，大多選擇離岸距離較近及水深較淺之風場進行開發，且區塊開發第3</w:t>
      </w:r>
      <w:r w:rsidR="0038607D" w:rsidRPr="0039539D">
        <w:rPr>
          <w:sz w:val="20"/>
          <w:szCs w:val="20"/>
        </w:rPr>
        <w:t>－</w:t>
      </w:r>
      <w:r w:rsidR="0038607D" w:rsidRPr="0039539D">
        <w:rPr>
          <w:rFonts w:cs="Helvetica" w:hint="eastAsia"/>
          <w:shd w:val="clear" w:color="auto" w:fill="FFFFFF"/>
        </w:rPr>
        <w:t>2期選商，因部分業者開發區重疊，</w:t>
      </w:r>
      <w:proofErr w:type="gramStart"/>
      <w:r w:rsidR="0038607D" w:rsidRPr="0039539D">
        <w:rPr>
          <w:rFonts w:cs="Helvetica" w:hint="eastAsia"/>
          <w:shd w:val="clear" w:color="auto" w:fill="FFFFFF"/>
        </w:rPr>
        <w:t>致總核</w:t>
      </w:r>
      <w:proofErr w:type="gramEnd"/>
      <w:r w:rsidR="0038607D" w:rsidRPr="0039539D">
        <w:rPr>
          <w:rFonts w:cs="Helvetica" w:hint="eastAsia"/>
          <w:shd w:val="clear" w:color="auto" w:fill="FFFFFF"/>
        </w:rPr>
        <w:t>配開發容量2.70GW，較預計容量上限3.60GW減少0.9GW，顯示近海離岸風場開發已漸趨飽和。另據能源署估計接續區塊開發第3－2期階段（</w:t>
      </w:r>
      <w:proofErr w:type="gramStart"/>
      <w:r w:rsidR="0038607D" w:rsidRPr="0039539D">
        <w:rPr>
          <w:rFonts w:cs="Helvetica" w:hint="eastAsia"/>
          <w:shd w:val="clear" w:color="auto" w:fill="FFFFFF"/>
        </w:rPr>
        <w:t>併</w:t>
      </w:r>
      <w:proofErr w:type="gramEnd"/>
      <w:r w:rsidR="0038607D" w:rsidRPr="0039539D">
        <w:rPr>
          <w:rFonts w:cs="Helvetica" w:hint="eastAsia"/>
          <w:shd w:val="clear" w:color="auto" w:fill="FFFFFF"/>
        </w:rPr>
        <w:t>網時程</w:t>
      </w:r>
      <w:r w:rsidR="0038607D" w:rsidRPr="0039539D">
        <w:rPr>
          <w:rFonts w:cs="Helvetica"/>
          <w:shd w:val="clear" w:color="auto" w:fill="FFFFFF"/>
        </w:rPr>
        <w:t>117</w:t>
      </w:r>
      <w:r w:rsidR="0038607D" w:rsidRPr="0039539D">
        <w:rPr>
          <w:rFonts w:cs="Helvetica" w:hint="eastAsia"/>
          <w:shd w:val="clear" w:color="auto" w:fill="FFFFFF"/>
        </w:rPr>
        <w:t>至1</w:t>
      </w:r>
      <w:r w:rsidR="0038607D" w:rsidRPr="0039539D">
        <w:rPr>
          <w:rFonts w:cs="Helvetica"/>
          <w:shd w:val="clear" w:color="auto" w:fill="FFFFFF"/>
        </w:rPr>
        <w:t>18</w:t>
      </w:r>
      <w:r w:rsidR="0038607D" w:rsidRPr="0039539D">
        <w:rPr>
          <w:rFonts w:cs="Helvetica" w:hint="eastAsia"/>
          <w:shd w:val="clear" w:color="auto" w:fill="FFFFFF"/>
        </w:rPr>
        <w:t>年）</w:t>
      </w:r>
      <w:r w:rsidR="004B1966" w:rsidRPr="0039539D">
        <w:rPr>
          <w:rFonts w:cs="Helvetica" w:hint="eastAsia"/>
          <w:shd w:val="clear" w:color="auto" w:fill="FFFFFF"/>
        </w:rPr>
        <w:t>後</w:t>
      </w:r>
      <w:r w:rsidR="0038607D" w:rsidRPr="0039539D">
        <w:rPr>
          <w:rFonts w:cs="Helvetica" w:hint="eastAsia"/>
          <w:shd w:val="clear" w:color="auto" w:fill="FFFFFF"/>
        </w:rPr>
        <w:t>，</w:t>
      </w:r>
      <w:r w:rsidR="0038607D" w:rsidRPr="0039539D">
        <w:rPr>
          <w:rFonts w:cs="Helvetica"/>
          <w:shd w:val="clear" w:color="auto" w:fill="FFFFFF"/>
        </w:rPr>
        <w:t>120</w:t>
      </w:r>
      <w:r w:rsidR="0038607D" w:rsidRPr="0039539D">
        <w:rPr>
          <w:rFonts w:cs="Helvetica" w:hint="eastAsia"/>
          <w:shd w:val="clear" w:color="auto" w:fill="FFFFFF"/>
        </w:rPr>
        <w:t>至1</w:t>
      </w:r>
      <w:r w:rsidR="0038607D" w:rsidRPr="0039539D">
        <w:rPr>
          <w:rFonts w:cs="Helvetica"/>
          <w:shd w:val="clear" w:color="auto" w:fill="FFFFFF"/>
        </w:rPr>
        <w:t>24</w:t>
      </w:r>
      <w:r w:rsidR="0038607D" w:rsidRPr="0039539D">
        <w:rPr>
          <w:rFonts w:cs="Helvetica" w:hint="eastAsia"/>
          <w:shd w:val="clear" w:color="auto" w:fill="FFFFFF"/>
        </w:rPr>
        <w:t>年</w:t>
      </w:r>
      <w:proofErr w:type="gramStart"/>
      <w:r w:rsidR="0038607D" w:rsidRPr="0039539D">
        <w:rPr>
          <w:rFonts w:cs="Helvetica" w:hint="eastAsia"/>
          <w:shd w:val="clear" w:color="auto" w:fill="FFFFFF"/>
        </w:rPr>
        <w:t>尚須可供</w:t>
      </w:r>
      <w:proofErr w:type="gramEnd"/>
      <w:r w:rsidR="0038607D" w:rsidRPr="0039539D">
        <w:rPr>
          <w:rFonts w:cs="Helvetica" w:hint="eastAsia"/>
          <w:shd w:val="clear" w:color="auto" w:fill="FFFFFF"/>
        </w:rPr>
        <w:t>開發</w:t>
      </w:r>
      <w:r w:rsidR="004B1966" w:rsidRPr="0039539D">
        <w:rPr>
          <w:rFonts w:cs="Helvetica" w:hint="eastAsia"/>
          <w:shd w:val="clear" w:color="auto" w:fill="FFFFFF"/>
        </w:rPr>
        <w:t>之</w:t>
      </w:r>
      <w:r w:rsidR="0038607D" w:rsidRPr="0039539D">
        <w:rPr>
          <w:rFonts w:cs="Helvetica" w:hint="eastAsia"/>
          <w:shd w:val="clear" w:color="auto" w:fill="FFFFFF"/>
        </w:rPr>
        <w:t>海域面積1,000餘平方公里，</w:t>
      </w:r>
      <w:r w:rsidR="004B1966" w:rsidRPr="0039539D">
        <w:rPr>
          <w:rFonts w:cs="Helvetica" w:hint="eastAsia"/>
          <w:shd w:val="clear" w:color="auto" w:fill="FFFFFF"/>
        </w:rPr>
        <w:t>可</w:t>
      </w:r>
      <w:r w:rsidR="0038607D" w:rsidRPr="0039539D">
        <w:rPr>
          <w:rFonts w:cs="Helvetica" w:hint="eastAsia"/>
          <w:shd w:val="clear" w:color="auto" w:fill="FFFFFF"/>
        </w:rPr>
        <w:t>增加離</w:t>
      </w:r>
      <w:proofErr w:type="gramStart"/>
      <w:r w:rsidR="0038607D" w:rsidRPr="0039539D">
        <w:rPr>
          <w:rFonts w:cs="Helvetica" w:hint="eastAsia"/>
          <w:shd w:val="clear" w:color="auto" w:fill="FFFFFF"/>
        </w:rPr>
        <w:t>岸風電裝置</w:t>
      </w:r>
      <w:proofErr w:type="gramEnd"/>
      <w:r w:rsidR="0038607D" w:rsidRPr="0039539D">
        <w:rPr>
          <w:rFonts w:cs="Helvetica" w:hint="eastAsia"/>
          <w:shd w:val="clear" w:color="auto" w:fill="FFFFFF"/>
        </w:rPr>
        <w:t>容量約7GW，</w:t>
      </w:r>
      <w:r w:rsidR="004B1966" w:rsidRPr="0039539D">
        <w:rPr>
          <w:rFonts w:cs="Helvetica" w:hint="eastAsia"/>
          <w:shd w:val="clear" w:color="auto" w:fill="FFFFFF"/>
        </w:rPr>
        <w:t>以</w:t>
      </w:r>
      <w:r w:rsidR="0038607D" w:rsidRPr="0039539D">
        <w:rPr>
          <w:rFonts w:cs="Helvetica" w:hint="eastAsia"/>
          <w:shd w:val="clear" w:color="auto" w:fill="FFFFFF"/>
        </w:rPr>
        <w:t>利逐步達成離</w:t>
      </w:r>
      <w:proofErr w:type="gramStart"/>
      <w:r w:rsidR="0038607D" w:rsidRPr="0039539D">
        <w:rPr>
          <w:rFonts w:cs="Helvetica" w:hint="eastAsia"/>
          <w:shd w:val="clear" w:color="auto" w:fill="FFFFFF"/>
        </w:rPr>
        <w:t>岸風電</w:t>
      </w:r>
      <w:r w:rsidR="0038607D" w:rsidRPr="0039539D">
        <w:rPr>
          <w:rFonts w:cs="Helvetica"/>
          <w:shd w:val="clear" w:color="auto" w:fill="FFFFFF"/>
        </w:rPr>
        <w:t>124</w:t>
      </w:r>
      <w:r w:rsidR="0038607D" w:rsidRPr="0039539D">
        <w:rPr>
          <w:rFonts w:cs="Helvetica" w:hint="eastAsia"/>
          <w:shd w:val="clear" w:color="auto" w:fill="FFFFFF"/>
        </w:rPr>
        <w:t>年</w:t>
      </w:r>
      <w:proofErr w:type="gramEnd"/>
      <w:r w:rsidR="0038607D" w:rsidRPr="0039539D">
        <w:rPr>
          <w:rFonts w:cs="Helvetica" w:hint="eastAsia"/>
          <w:shd w:val="clear" w:color="auto" w:fill="FFFFFF"/>
        </w:rPr>
        <w:t>設定目標1</w:t>
      </w:r>
      <w:r w:rsidR="0038607D" w:rsidRPr="0039539D">
        <w:rPr>
          <w:rFonts w:cs="Helvetica"/>
          <w:shd w:val="clear" w:color="auto" w:fill="FFFFFF"/>
        </w:rPr>
        <w:t>8.40GW</w:t>
      </w:r>
      <w:r w:rsidR="0038607D" w:rsidRPr="0039539D">
        <w:rPr>
          <w:rFonts w:cs="Helvetica" w:hint="eastAsia"/>
          <w:shd w:val="clear" w:color="auto" w:fill="FFFFFF"/>
        </w:rPr>
        <w:t>，該等開發</w:t>
      </w:r>
      <w:proofErr w:type="gramStart"/>
      <w:r w:rsidR="0038607D" w:rsidRPr="0039539D">
        <w:rPr>
          <w:rFonts w:cs="Helvetica" w:hint="eastAsia"/>
          <w:shd w:val="clear" w:color="auto" w:fill="FFFFFF"/>
        </w:rPr>
        <w:t>場域除須</w:t>
      </w:r>
      <w:proofErr w:type="gramEnd"/>
      <w:r w:rsidR="0038607D" w:rsidRPr="0039539D">
        <w:rPr>
          <w:rFonts w:cs="Helvetica" w:hint="eastAsia"/>
          <w:shd w:val="clear" w:color="auto" w:fill="FFFFFF"/>
        </w:rPr>
        <w:t>排除軍事演訓區、漁業作業、海底纜線（管線）等範圍，</w:t>
      </w:r>
      <w:r w:rsidR="004B1966" w:rsidRPr="0039539D">
        <w:rPr>
          <w:rFonts w:cs="Helvetica" w:hint="eastAsia"/>
          <w:shd w:val="clear" w:color="auto" w:fill="FFFFFF"/>
        </w:rPr>
        <w:t>且</w:t>
      </w:r>
      <w:r w:rsidR="0038607D" w:rsidRPr="0039539D">
        <w:rPr>
          <w:rFonts w:cs="Helvetica" w:hint="eastAsia"/>
          <w:shd w:val="clear" w:color="auto" w:fill="FFFFFF"/>
        </w:rPr>
        <w:t>須考量空間劃定與使用限制</w:t>
      </w:r>
      <w:r w:rsidR="00E12D7C" w:rsidRPr="0039539D">
        <w:rPr>
          <w:rFonts w:cs="Helvetica" w:hint="eastAsia"/>
          <w:shd w:val="clear" w:color="auto" w:fill="FFFFFF"/>
        </w:rPr>
        <w:t>及碼頭航道</w:t>
      </w:r>
      <w:r w:rsidR="0038607D" w:rsidRPr="0039539D">
        <w:rPr>
          <w:rFonts w:cs="Helvetica" w:hint="eastAsia"/>
          <w:shd w:val="clear" w:color="auto" w:fill="FFFFFF"/>
        </w:rPr>
        <w:t>等。為</w:t>
      </w:r>
      <w:proofErr w:type="gramStart"/>
      <w:r w:rsidR="0038607D" w:rsidRPr="0039539D">
        <w:rPr>
          <w:rFonts w:cs="Helvetica" w:hint="eastAsia"/>
          <w:shd w:val="clear" w:color="auto" w:fill="FFFFFF"/>
        </w:rPr>
        <w:t>降低風電開發</w:t>
      </w:r>
      <w:proofErr w:type="gramEnd"/>
      <w:r w:rsidR="0038607D" w:rsidRPr="0039539D">
        <w:rPr>
          <w:rFonts w:cs="Helvetica" w:hint="eastAsia"/>
          <w:shd w:val="clear" w:color="auto" w:fill="FFFFFF"/>
        </w:rPr>
        <w:t>商自行規劃開發範圍缺乏明確案場資料，衍生大幅修改風場邊界，甚或縮減開發容量等，影響案場設置期程及發電效益，允宜檢討加強跨部</w:t>
      </w:r>
      <w:r w:rsidR="00107924" w:rsidRPr="0039539D">
        <w:rPr>
          <w:rFonts w:cs="Helvetica" w:hint="eastAsia"/>
          <w:shd w:val="clear" w:color="auto" w:fill="FFFFFF"/>
        </w:rPr>
        <w:t>會</w:t>
      </w:r>
      <w:r w:rsidR="0038607D" w:rsidRPr="0039539D">
        <w:rPr>
          <w:rFonts w:cs="Helvetica" w:hint="eastAsia"/>
          <w:shd w:val="clear" w:color="auto" w:fill="FFFFFF"/>
        </w:rPr>
        <w:t>整合，並盤點潛在可供開發場址，以加速離</w:t>
      </w:r>
      <w:proofErr w:type="gramStart"/>
      <w:r w:rsidR="0038607D" w:rsidRPr="0039539D">
        <w:rPr>
          <w:rFonts w:cs="Helvetica" w:hint="eastAsia"/>
          <w:shd w:val="clear" w:color="auto" w:fill="FFFFFF"/>
        </w:rPr>
        <w:t>岸風電開發</w:t>
      </w:r>
      <w:proofErr w:type="gramEnd"/>
      <w:r w:rsidR="0038607D" w:rsidRPr="0039539D">
        <w:rPr>
          <w:rFonts w:cs="Helvetica" w:hint="eastAsia"/>
          <w:shd w:val="clear" w:color="auto" w:fill="FFFFFF"/>
        </w:rPr>
        <w:t>；3</w:t>
      </w:r>
      <w:r w:rsidR="0038607D" w:rsidRPr="0039539D">
        <w:rPr>
          <w:rFonts w:cs="Helvetica"/>
          <w:shd w:val="clear" w:color="auto" w:fill="FFFFFF"/>
        </w:rPr>
        <w:t>.</w:t>
      </w:r>
      <w:r w:rsidR="0038607D" w:rsidRPr="0039539D">
        <w:rPr>
          <w:rFonts w:cs="Helvetica" w:hint="eastAsia"/>
          <w:shd w:val="clear" w:color="auto" w:fill="FFFFFF"/>
        </w:rPr>
        <w:t>據能源署評估，我國離</w:t>
      </w:r>
      <w:proofErr w:type="gramStart"/>
      <w:r w:rsidR="0038607D" w:rsidRPr="0039539D">
        <w:rPr>
          <w:rFonts w:cs="Helvetica" w:hint="eastAsia"/>
          <w:shd w:val="clear" w:color="auto" w:fill="FFFFFF"/>
        </w:rPr>
        <w:t>岸風電近海</w:t>
      </w:r>
      <w:proofErr w:type="gramEnd"/>
      <w:r w:rsidR="0038607D" w:rsidRPr="0039539D">
        <w:rPr>
          <w:rFonts w:cs="Helvetica" w:hint="eastAsia"/>
          <w:shd w:val="clear" w:color="auto" w:fill="FFFFFF"/>
        </w:rPr>
        <w:t>固定式風場之場址空間將於區塊開發第3－3期後漸趨飽和，若要持續擴大離</w:t>
      </w:r>
      <w:proofErr w:type="gramStart"/>
      <w:r w:rsidR="0038607D" w:rsidRPr="0039539D">
        <w:rPr>
          <w:rFonts w:cs="Helvetica" w:hint="eastAsia"/>
          <w:shd w:val="clear" w:color="auto" w:fill="FFFFFF"/>
        </w:rPr>
        <w:t>岸風電開發</w:t>
      </w:r>
      <w:proofErr w:type="gramEnd"/>
      <w:r w:rsidR="0038607D" w:rsidRPr="0039539D">
        <w:rPr>
          <w:rFonts w:cs="Helvetica" w:hint="eastAsia"/>
          <w:shd w:val="clear" w:color="auto" w:fill="FFFFFF"/>
        </w:rPr>
        <w:t>量能，</w:t>
      </w:r>
      <w:proofErr w:type="gramStart"/>
      <w:r w:rsidR="0038607D" w:rsidRPr="0039539D">
        <w:rPr>
          <w:rFonts w:cs="Helvetica" w:hint="eastAsia"/>
          <w:shd w:val="clear" w:color="auto" w:fill="FFFFFF"/>
        </w:rPr>
        <w:t>須往深水</w:t>
      </w:r>
      <w:proofErr w:type="gramEnd"/>
      <w:r w:rsidR="0038607D" w:rsidRPr="0039539D">
        <w:rPr>
          <w:rFonts w:cs="Helvetica" w:hint="eastAsia"/>
          <w:shd w:val="clear" w:color="auto" w:fill="FFFFFF"/>
        </w:rPr>
        <w:t>海域發展，逐步推動</w:t>
      </w:r>
      <w:proofErr w:type="gramStart"/>
      <w:r w:rsidR="0038607D" w:rsidRPr="0039539D">
        <w:rPr>
          <w:rFonts w:cs="Helvetica" w:hint="eastAsia"/>
          <w:shd w:val="clear" w:color="auto" w:fill="FFFFFF"/>
        </w:rPr>
        <w:t>浮動式離岸</w:t>
      </w:r>
      <w:proofErr w:type="gramEnd"/>
      <w:r w:rsidR="0038607D" w:rsidRPr="0039539D">
        <w:rPr>
          <w:rFonts w:cs="Helvetica" w:hint="eastAsia"/>
          <w:shd w:val="clear" w:color="auto" w:fill="FFFFFF"/>
        </w:rPr>
        <w:t>風場開發。能源署為有效利用我國西部海域空間，提供更多再生能源電力，於111年8月召開</w:t>
      </w:r>
      <w:proofErr w:type="gramStart"/>
      <w:r w:rsidR="0038607D" w:rsidRPr="0039539D">
        <w:rPr>
          <w:rFonts w:cs="Helvetica" w:hint="eastAsia"/>
          <w:shd w:val="clear" w:color="auto" w:fill="FFFFFF"/>
        </w:rPr>
        <w:t>浮動式風場</w:t>
      </w:r>
      <w:proofErr w:type="gramEnd"/>
      <w:r w:rsidR="0038607D" w:rsidRPr="0039539D">
        <w:rPr>
          <w:rFonts w:cs="Helvetica" w:hint="eastAsia"/>
          <w:shd w:val="clear" w:color="auto" w:fill="FFFFFF"/>
        </w:rPr>
        <w:t>示範規劃說明會，預估該等海域浮動</w:t>
      </w:r>
      <w:proofErr w:type="gramStart"/>
      <w:r w:rsidR="0038607D" w:rsidRPr="0039539D">
        <w:rPr>
          <w:rFonts w:cs="Helvetica" w:hint="eastAsia"/>
          <w:shd w:val="clear" w:color="auto" w:fill="FFFFFF"/>
        </w:rPr>
        <w:t>式風電</w:t>
      </w:r>
      <w:proofErr w:type="gramEnd"/>
      <w:r w:rsidR="0038607D" w:rsidRPr="0039539D">
        <w:rPr>
          <w:rFonts w:cs="Helvetica" w:hint="eastAsia"/>
          <w:shd w:val="clear" w:color="auto" w:fill="FFFFFF"/>
        </w:rPr>
        <w:t>潛力場址面積約87至255平方公里，水深42至200公尺，最大裝置容量介於750MW到2,500MW間；</w:t>
      </w:r>
      <w:proofErr w:type="gramStart"/>
      <w:r w:rsidR="0038607D" w:rsidRPr="0039539D">
        <w:rPr>
          <w:rFonts w:cs="Helvetica" w:hint="eastAsia"/>
          <w:shd w:val="clear" w:color="auto" w:fill="FFFFFF"/>
        </w:rPr>
        <w:t>嗣</w:t>
      </w:r>
      <w:proofErr w:type="gramEnd"/>
      <w:r w:rsidR="0038607D" w:rsidRPr="0039539D">
        <w:rPr>
          <w:rFonts w:cs="Helvetica" w:hint="eastAsia"/>
          <w:shd w:val="clear" w:color="auto" w:fill="FFFFFF"/>
        </w:rPr>
        <w:t>113年1月公布離岸</w:t>
      </w:r>
      <w:proofErr w:type="gramStart"/>
      <w:r w:rsidR="0038607D" w:rsidRPr="0039539D">
        <w:rPr>
          <w:rFonts w:cs="Helvetica" w:hint="eastAsia"/>
          <w:shd w:val="clear" w:color="auto" w:fill="FFFFFF"/>
        </w:rPr>
        <w:t>風電浮動式風</w:t>
      </w:r>
      <w:proofErr w:type="gramEnd"/>
      <w:r w:rsidR="0038607D" w:rsidRPr="0039539D">
        <w:rPr>
          <w:rFonts w:cs="Helvetica" w:hint="eastAsia"/>
          <w:shd w:val="clear" w:color="auto" w:fill="FFFFFF"/>
        </w:rPr>
        <w:t>場示範計畫草案，預計開放2加1示範案場（圖</w:t>
      </w:r>
      <w:r w:rsidR="003A6AEA" w:rsidRPr="0039539D">
        <w:rPr>
          <w:rFonts w:cs="Helvetica"/>
          <w:shd w:val="clear" w:color="auto" w:fill="FFFFFF"/>
        </w:rPr>
        <w:t>3</w:t>
      </w:r>
      <w:r w:rsidR="0038607D" w:rsidRPr="0039539D">
        <w:rPr>
          <w:rFonts w:cs="Helvetica" w:hint="eastAsia"/>
          <w:shd w:val="clear" w:color="auto" w:fill="FFFFFF"/>
        </w:rPr>
        <w:t>），規劃119年完工</w:t>
      </w:r>
      <w:proofErr w:type="gramStart"/>
      <w:r w:rsidR="0038607D" w:rsidRPr="0039539D">
        <w:rPr>
          <w:rFonts w:cs="Helvetica" w:hint="eastAsia"/>
          <w:shd w:val="clear" w:color="auto" w:fill="FFFFFF"/>
        </w:rPr>
        <w:t>併</w:t>
      </w:r>
      <w:proofErr w:type="gramEnd"/>
      <w:r w:rsidR="0038607D" w:rsidRPr="0039539D">
        <w:rPr>
          <w:rFonts w:cs="Helvetica" w:hint="eastAsia"/>
          <w:shd w:val="clear" w:color="auto" w:fill="FFFFFF"/>
        </w:rPr>
        <w:t>聯，惟截至114年3月底止，能源署尚未公告</w:t>
      </w:r>
      <w:proofErr w:type="gramStart"/>
      <w:r w:rsidR="0038607D" w:rsidRPr="0039539D">
        <w:rPr>
          <w:rFonts w:cs="Helvetica" w:hint="eastAsia"/>
          <w:shd w:val="clear" w:color="auto" w:fill="FFFFFF"/>
        </w:rPr>
        <w:t>浮動式離岸</w:t>
      </w:r>
      <w:proofErr w:type="gramEnd"/>
      <w:r w:rsidR="0038607D" w:rsidRPr="0039539D">
        <w:rPr>
          <w:rFonts w:cs="Helvetica" w:hint="eastAsia"/>
          <w:shd w:val="clear" w:color="auto" w:fill="FFFFFF"/>
        </w:rPr>
        <w:t>風場之細部獎勵計畫，</w:t>
      </w:r>
      <w:r w:rsidRPr="0039539D">
        <w:rPr>
          <w:noProof/>
        </w:rPr>
        <mc:AlternateContent>
          <mc:Choice Requires="wpg">
            <w:drawing>
              <wp:anchor distT="0" distB="0" distL="114300" distR="114300" simplePos="0" relativeHeight="251817472" behindDoc="0" locked="0" layoutInCell="1" allowOverlap="1" wp14:anchorId="486AEC7B" wp14:editId="0AF8300F">
                <wp:simplePos x="0" y="0"/>
                <wp:positionH relativeFrom="margin">
                  <wp:posOffset>3367405</wp:posOffset>
                </wp:positionH>
                <wp:positionV relativeFrom="paragraph">
                  <wp:posOffset>4592247</wp:posOffset>
                </wp:positionV>
                <wp:extent cx="3005455" cy="3895725"/>
                <wp:effectExtent l="0" t="0" r="0" b="0"/>
                <wp:wrapSquare wrapText="bothSides"/>
                <wp:docPr id="60" name="群組 60"/>
                <wp:cNvGraphicFramePr/>
                <a:graphic xmlns:a="http://schemas.openxmlformats.org/drawingml/2006/main">
                  <a:graphicData uri="http://schemas.microsoft.com/office/word/2010/wordprocessingGroup">
                    <wpg:wgp>
                      <wpg:cNvGrpSpPr/>
                      <wpg:grpSpPr>
                        <a:xfrm>
                          <a:off x="0" y="0"/>
                          <a:ext cx="3005455" cy="3895725"/>
                          <a:chOff x="0" y="1"/>
                          <a:chExt cx="2177753" cy="2648100"/>
                        </a:xfrm>
                      </wpg:grpSpPr>
                      <wpg:grpSp>
                        <wpg:cNvPr id="61" name="群組 61"/>
                        <wpg:cNvGrpSpPr/>
                        <wpg:grpSpPr>
                          <a:xfrm>
                            <a:off x="63438" y="386443"/>
                            <a:ext cx="1945521" cy="2082800"/>
                            <a:chOff x="-326271" y="0"/>
                            <a:chExt cx="1945521" cy="2082800"/>
                          </a:xfrm>
                        </wpg:grpSpPr>
                        <pic:pic xmlns:pic="http://schemas.openxmlformats.org/drawingml/2006/picture">
                          <pic:nvPicPr>
                            <pic:cNvPr id="62" name="圖片 62"/>
                            <pic:cNvPicPr>
                              <a:picLocks noChangeAspect="1"/>
                            </pic:cNvPicPr>
                          </pic:nvPicPr>
                          <pic:blipFill>
                            <a:blip r:embed="rId12" cstate="print">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619250" cy="2082800"/>
                            </a:xfrm>
                            <a:prstGeom prst="rect">
                              <a:avLst/>
                            </a:prstGeom>
                          </pic:spPr>
                        </pic:pic>
                        <wps:wsp>
                          <wps:cNvPr id="63" name="流程圖: 接點 63"/>
                          <wps:cNvSpPr/>
                          <wps:spPr>
                            <a:xfrm>
                              <a:off x="833120" y="1833880"/>
                              <a:ext cx="86360" cy="101600"/>
                            </a:xfrm>
                            <a:prstGeom prst="flowChartConnector">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383936" name="流程圖: 接點 1115383936"/>
                          <wps:cNvSpPr/>
                          <wps:spPr>
                            <a:xfrm>
                              <a:off x="609600" y="777240"/>
                              <a:ext cx="66040" cy="66040"/>
                            </a:xfrm>
                            <a:prstGeom prst="flowChartConnector">
                              <a:avLst/>
                            </a:prstGeom>
                            <a:noFill/>
                            <a:ln w="2540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383937" name="橢圓 1115383937"/>
                          <wps:cNvSpPr/>
                          <wps:spPr>
                            <a:xfrm rot="18884900">
                              <a:off x="711518" y="703897"/>
                              <a:ext cx="182484" cy="54470"/>
                            </a:xfrm>
                            <a:prstGeom prst="ellipse">
                              <a:avLst/>
                            </a:prstGeom>
                            <a:noFill/>
                            <a:ln w="25400">
                              <a:solidFill>
                                <a:schemeClr val="tx1">
                                  <a:lumMod val="85000"/>
                                  <a:lumOff val="1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383938" name="文字方塊 1115383938"/>
                          <wps:cNvSpPr txBox="1"/>
                          <wps:spPr>
                            <a:xfrm>
                              <a:off x="-326271" y="146857"/>
                              <a:ext cx="326562" cy="1506856"/>
                            </a:xfrm>
                            <a:prstGeom prst="rect">
                              <a:avLst/>
                            </a:prstGeom>
                            <a:noFill/>
                            <a:ln w="6350">
                              <a:solidFill>
                                <a:prstClr val="black"/>
                              </a:solidFill>
                            </a:ln>
                          </wps:spPr>
                          <wps:txbx>
                            <w:txbxContent>
                              <w:p w14:paraId="1503B748" w14:textId="77777777" w:rsidR="00921807" w:rsidRPr="00E90196" w:rsidRDefault="00921807" w:rsidP="0038607D">
                                <w:pPr>
                                  <w:spacing w:line="240" w:lineRule="exact"/>
                                  <w:ind w:firstLineChars="0" w:firstLine="198"/>
                                  <w:jc w:val="distribute"/>
                                  <w:rPr>
                                    <w:sz w:val="20"/>
                                    <w:szCs w:val="20"/>
                                    <w14:textOutline w14:w="3175" w14:cap="rnd" w14:cmpd="sng" w14:algn="ctr">
                                      <w14:solidFill>
                                        <w14:srgbClr w14:val="000000"/>
                                      </w14:solidFill>
                                      <w14:prstDash w14:val="solid"/>
                                      <w14:bevel/>
                                    </w14:textOutline>
                                  </w:rPr>
                                </w:pPr>
                                <w:proofErr w:type="gramStart"/>
                                <w:r w:rsidRPr="00E90196">
                                  <w:rPr>
                                    <w:rFonts w:hint="eastAsia"/>
                                    <w:sz w:val="20"/>
                                    <w:szCs w:val="20"/>
                                    <w14:textOutline w14:w="3175" w14:cap="rnd" w14:cmpd="sng" w14:algn="ctr">
                                      <w14:solidFill>
                                        <w14:srgbClr w14:val="000000"/>
                                      </w14:solidFill>
                                      <w14:prstDash w14:val="solid"/>
                                      <w14:bevel/>
                                    </w14:textOutline>
                                  </w:rPr>
                                  <w:t>浮動式風場</w:t>
                                </w:r>
                                <w:proofErr w:type="gramEnd"/>
                                <w:r w:rsidRPr="00E90196">
                                  <w:rPr>
                                    <w:rFonts w:hint="eastAsia"/>
                                    <w:sz w:val="20"/>
                                    <w:szCs w:val="20"/>
                                    <w14:textOutline w14:w="3175" w14:cap="rnd" w14:cmpd="sng" w14:algn="ctr">
                                      <w14:solidFill>
                                        <w14:srgbClr w14:val="000000"/>
                                      </w14:solidFill>
                                      <w14:prstDash w14:val="solid"/>
                                      <w14:bevel/>
                                    </w14:textOutline>
                                  </w:rPr>
                                  <w:t>示範場址</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115383939" name="直線單箭頭接點 1115383939"/>
                          <wps:cNvCnPr/>
                          <wps:spPr>
                            <a:xfrm>
                              <a:off x="5080" y="574040"/>
                              <a:ext cx="833120" cy="127000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15383940" name="直線單箭頭接點 1115383940"/>
                          <wps:cNvCnPr/>
                          <wps:spPr>
                            <a:xfrm>
                              <a:off x="-5080" y="574040"/>
                              <a:ext cx="756920" cy="121920"/>
                            </a:xfrm>
                            <a:prstGeom prst="straightConnector1">
                              <a:avLst/>
                            </a:prstGeom>
                            <a:noFill/>
                            <a:ln w="9525" cap="flat" cmpd="sng" algn="ctr">
                              <a:solidFill>
                                <a:schemeClr val="tx1"/>
                              </a:solidFill>
                              <a:prstDash val="solid"/>
                              <a:miter lim="800000"/>
                              <a:tailEnd type="triangle"/>
                            </a:ln>
                            <a:effectLst/>
                          </wps:spPr>
                          <wps:bodyPr/>
                        </wps:wsp>
                        <wps:wsp>
                          <wps:cNvPr id="1115383941" name="直線單箭頭接點 1115383941"/>
                          <wps:cNvCnPr/>
                          <wps:spPr>
                            <a:xfrm>
                              <a:off x="0" y="568960"/>
                              <a:ext cx="599440" cy="223520"/>
                            </a:xfrm>
                            <a:prstGeom prst="straightConnector1">
                              <a:avLst/>
                            </a:prstGeom>
                            <a:noFill/>
                            <a:ln w="9525" cap="flat" cmpd="sng" algn="ctr">
                              <a:solidFill>
                                <a:schemeClr val="tx1"/>
                              </a:solidFill>
                              <a:prstDash val="solid"/>
                              <a:miter lim="800000"/>
                              <a:tailEnd type="triangle"/>
                            </a:ln>
                            <a:effectLst/>
                          </wps:spPr>
                          <wps:bodyPr/>
                        </wps:wsp>
                      </wpg:grpSp>
                      <wps:wsp>
                        <wps:cNvPr id="1115383942" name="文字方塊 2"/>
                        <wps:cNvSpPr txBox="1">
                          <a:spLocks noChangeArrowheads="1"/>
                        </wps:cNvSpPr>
                        <wps:spPr bwMode="auto">
                          <a:xfrm>
                            <a:off x="0" y="1"/>
                            <a:ext cx="2160270" cy="205363"/>
                          </a:xfrm>
                          <a:prstGeom prst="rect">
                            <a:avLst/>
                          </a:prstGeom>
                          <a:noFill/>
                          <a:ln w="9525">
                            <a:noFill/>
                            <a:miter lim="800000"/>
                            <a:headEnd/>
                            <a:tailEnd/>
                          </a:ln>
                        </wps:spPr>
                        <wps:txbx>
                          <w:txbxContent>
                            <w:p w14:paraId="4A9B0691" w14:textId="144EA0DA" w:rsidR="00921807" w:rsidRPr="00550CEC" w:rsidRDefault="00921807" w:rsidP="0038607D">
                              <w:pPr>
                                <w:spacing w:line="240" w:lineRule="exact"/>
                                <w:ind w:left="721" w:hangingChars="300" w:hanging="721"/>
                                <w:jc w:val="left"/>
                                <w:rPr>
                                  <w:b/>
                                  <w:bCs/>
                                </w:rPr>
                              </w:pPr>
                              <w:r w:rsidRPr="00550CEC">
                                <w:rPr>
                                  <w:b/>
                                  <w:bCs/>
                                </w:rPr>
                                <w:t>圖</w:t>
                              </w:r>
                              <w:r w:rsidR="003A6AEA">
                                <w:rPr>
                                  <w:b/>
                                  <w:bCs/>
                                </w:rPr>
                                <w:t>3</w:t>
                              </w:r>
                              <w:r w:rsidRPr="00550CEC">
                                <w:rPr>
                                  <w:rFonts w:hint="eastAsia"/>
                                  <w:b/>
                                  <w:bCs/>
                                </w:rPr>
                                <w:t xml:space="preserve">　離岸</w:t>
                              </w:r>
                              <w:proofErr w:type="gramStart"/>
                              <w:r w:rsidRPr="00550CEC">
                                <w:rPr>
                                  <w:rFonts w:hint="eastAsia"/>
                                  <w:b/>
                                  <w:bCs/>
                                </w:rPr>
                                <w:t>風電浮動式風</w:t>
                              </w:r>
                              <w:proofErr w:type="gramEnd"/>
                              <w:r w:rsidRPr="00550CEC">
                                <w:rPr>
                                  <w:rFonts w:hint="eastAsia"/>
                                  <w:b/>
                                  <w:bCs/>
                                </w:rPr>
                                <w:t>場示範場址位置</w:t>
                              </w:r>
                            </w:p>
                          </w:txbxContent>
                        </wps:txbx>
                        <wps:bodyPr rot="0" vert="horz" wrap="square" lIns="91440" tIns="45720" rIns="91440" bIns="45720" anchor="t" anchorCtr="0">
                          <a:noAutofit/>
                        </wps:bodyPr>
                      </wps:wsp>
                      <wps:wsp>
                        <wps:cNvPr id="1115383943" name="文字方塊 1115383943"/>
                        <wps:cNvSpPr txBox="1"/>
                        <wps:spPr>
                          <a:xfrm>
                            <a:off x="16321" y="2498273"/>
                            <a:ext cx="2161432" cy="149828"/>
                          </a:xfrm>
                          <a:prstGeom prst="rect">
                            <a:avLst/>
                          </a:prstGeom>
                          <a:noFill/>
                          <a:ln w="6350">
                            <a:noFill/>
                          </a:ln>
                        </wps:spPr>
                        <wps:txbx>
                          <w:txbxContent>
                            <w:p w14:paraId="3857D878" w14:textId="77777777" w:rsidR="00921807" w:rsidRPr="00E0089F" w:rsidRDefault="00921807" w:rsidP="0038607D">
                              <w:pPr>
                                <w:spacing w:line="200" w:lineRule="exact"/>
                                <w:ind w:firstLineChars="0" w:firstLine="0"/>
                                <w:rPr>
                                  <w:sz w:val="18"/>
                                  <w:szCs w:val="18"/>
                                </w:rPr>
                              </w:pPr>
                              <w:r w:rsidRPr="00E0089F">
                                <w:rPr>
                                  <w:rFonts w:hint="eastAsia"/>
                                  <w:sz w:val="18"/>
                                  <w:szCs w:val="18"/>
                                </w:rPr>
                                <w:t>資料來源：整理自能源署提供資料。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6AEC7B" id="群組 60" o:spid="_x0000_s1035" style="position:absolute;left:0;text-align:left;margin-left:265.15pt;margin-top:361.6pt;width:236.65pt;height:306.75pt;z-index:251817472;mso-position-horizontal-relative:margin;mso-width-relative:margin;mso-height-relative:margin" coordorigin="" coordsize="21777,26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">
                <v:group id="群組 61" o:spid="_x0000_s1036" style="position:absolute;left:634;top:3864;width:19455;height:20828" coordorigin="-3262" coordsize="19455,2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2" o:spid="_x0000_s1037" type="#_x0000_t75" style="position:absolute;width:16192;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">
                    <v:imagedata r:id="rId14"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圖: 接點 63" o:spid="_x0000_s1038" type="#_x0000_t120" style="position:absolute;left:8331;top:18338;width:863;height:1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" filled="f" strokecolor="black [3213]" strokeweight="2pt">
                    <v:stroke joinstyle="miter"/>
                  </v:shape>
                  <v:shape id="流程圖: 接點 1115383936" o:spid="_x0000_s1039" type="#_x0000_t120" style="position:absolute;left:6096;top:7772;width:660;height: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" filled="f" strokecolor="black [3213]" strokeweight="2pt">
                    <v:stroke joinstyle="miter"/>
                  </v:shape>
                  <v:oval id="橢圓 1115383937" o:spid="_x0000_s1040" style="position:absolute;left:7114;top:7039;width:1825;height:544;rotation:-296561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" filled="f" strokecolor="#272727 [2749]" strokeweight="2pt">
                    <v:stroke joinstyle="miter"/>
                  </v:oval>
                  <v:shape id="文字方塊 1115383938" o:spid="_x0000_s1041" type="#_x0000_t202" style="position:absolute;left:-3262;top:1468;width:3264;height:15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" filled="f" strokeweight=".5pt">
                    <v:textbox style="layout-flow:vertical-ideographic">
                      <w:txbxContent>
                        <w:p w14:paraId="1503B748" w14:textId="77777777" w:rsidR="00921807" w:rsidRPr="00E90196" w:rsidRDefault="00921807" w:rsidP="0038607D">
                          <w:pPr>
                            <w:spacing w:line="240" w:lineRule="exact"/>
                            <w:ind w:firstLineChars="0" w:firstLine="198"/>
                            <w:jc w:val="distribute"/>
                            <w:rPr>
                              <w:sz w:val="20"/>
                              <w:szCs w:val="20"/>
                              <w14:textOutline w14:w="3175" w14:cap="rnd" w14:cmpd="sng" w14:algn="ctr">
                                <w14:solidFill>
                                  <w14:srgbClr w14:val="000000"/>
                                </w14:solidFill>
                                <w14:prstDash w14:val="solid"/>
                                <w14:bevel/>
                              </w14:textOutline>
                            </w:rPr>
                          </w:pPr>
                          <w:proofErr w:type="gramStart"/>
                          <w:r w:rsidRPr="00E90196">
                            <w:rPr>
                              <w:rFonts w:hint="eastAsia"/>
                              <w:sz w:val="20"/>
                              <w:szCs w:val="20"/>
                              <w14:textOutline w14:w="3175" w14:cap="rnd" w14:cmpd="sng" w14:algn="ctr">
                                <w14:solidFill>
                                  <w14:srgbClr w14:val="000000"/>
                                </w14:solidFill>
                                <w14:prstDash w14:val="solid"/>
                                <w14:bevel/>
                              </w14:textOutline>
                            </w:rPr>
                            <w:t>浮動式風場</w:t>
                          </w:r>
                          <w:proofErr w:type="gramEnd"/>
                          <w:r w:rsidRPr="00E90196">
                            <w:rPr>
                              <w:rFonts w:hint="eastAsia"/>
                              <w:sz w:val="20"/>
                              <w:szCs w:val="20"/>
                              <w14:textOutline w14:w="3175" w14:cap="rnd" w14:cmpd="sng" w14:algn="ctr">
                                <w14:solidFill>
                                  <w14:srgbClr w14:val="000000"/>
                                </w14:solidFill>
                                <w14:prstDash w14:val="solid"/>
                                <w14:bevel/>
                              </w14:textOutline>
                            </w:rPr>
                            <w:t>示範場址</w:t>
                          </w:r>
                        </w:p>
                      </w:txbxContent>
                    </v:textbox>
                  </v:shape>
                  <v:shapetype id="_x0000_t32" coordsize="21600,21600" o:spt="32" o:oned="t" path="m,l21600,21600e" filled="f">
                    <v:path arrowok="t" fillok="f" o:connecttype="none"/>
                    <o:lock v:ext="edit" shapetype="t"/>
                  </v:shapetype>
                  <v:shape id="直線單箭頭接點 1115383939" o:spid="_x0000_s1042" type="#_x0000_t32" style="position:absolute;left:50;top:5740;width:8332;height:127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" strokecolor="black [3213]">
                    <v:stroke endarrow="block" joinstyle="miter"/>
                  </v:shape>
                  <v:shape id="直線單箭頭接點 1115383940" o:spid="_x0000_s1043" type="#_x0000_t32" style="position:absolute;left:-50;top:5740;width:7568;height:1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" strokecolor="black [3213]">
                    <v:stroke endarrow="block" joinstyle="miter"/>
                  </v:shape>
                  <v:shape id="直線單箭頭接點 1115383941" o:spid="_x0000_s1044" type="#_x0000_t32" style="position:absolute;top:5689;width:5994;height:22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" strokecolor="black [3213]">
                    <v:stroke endarrow="block" joinstyle="miter"/>
                  </v:shape>
                </v:group>
                <v:shape id="_x0000_s1045" type="#_x0000_t202" style="position:absolute;width:21602;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" filled="f" stroked="f">
                  <v:textbox>
                    <w:txbxContent>
                      <w:p w14:paraId="4A9B0691" w14:textId="144EA0DA" w:rsidR="00921807" w:rsidRPr="00550CEC" w:rsidRDefault="00921807" w:rsidP="0038607D">
                        <w:pPr>
                          <w:spacing w:line="240" w:lineRule="exact"/>
                          <w:ind w:left="721" w:hangingChars="300" w:hanging="721"/>
                          <w:jc w:val="left"/>
                          <w:rPr>
                            <w:b/>
                            <w:bCs/>
                          </w:rPr>
                        </w:pPr>
                        <w:r w:rsidRPr="00550CEC">
                          <w:rPr>
                            <w:b/>
                            <w:bCs/>
                          </w:rPr>
                          <w:t>圖</w:t>
                        </w:r>
                        <w:r w:rsidR="003A6AEA">
                          <w:rPr>
                            <w:b/>
                            <w:bCs/>
                          </w:rPr>
                          <w:t>3</w:t>
                        </w:r>
                        <w:r w:rsidRPr="00550CEC">
                          <w:rPr>
                            <w:rFonts w:hint="eastAsia"/>
                            <w:b/>
                            <w:bCs/>
                          </w:rPr>
                          <w:t xml:space="preserve">　離岸</w:t>
                        </w:r>
                        <w:proofErr w:type="gramStart"/>
                        <w:r w:rsidRPr="00550CEC">
                          <w:rPr>
                            <w:rFonts w:hint="eastAsia"/>
                            <w:b/>
                            <w:bCs/>
                          </w:rPr>
                          <w:t>風電浮動式風</w:t>
                        </w:r>
                        <w:proofErr w:type="gramEnd"/>
                        <w:r w:rsidRPr="00550CEC">
                          <w:rPr>
                            <w:rFonts w:hint="eastAsia"/>
                            <w:b/>
                            <w:bCs/>
                          </w:rPr>
                          <w:t>場示範場址位置</w:t>
                        </w:r>
                      </w:p>
                    </w:txbxContent>
                  </v:textbox>
                </v:shape>
                <v:shape id="文字方塊 1115383943" o:spid="_x0000_s1046" type="#_x0000_t202" style="position:absolute;left:163;top:24982;width:21614;height:1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" filled="f" stroked="f" strokeweight=".5pt">
                  <v:textbox>
                    <w:txbxContent>
                      <w:p w14:paraId="3857D878" w14:textId="77777777" w:rsidR="00921807" w:rsidRPr="00E0089F" w:rsidRDefault="00921807" w:rsidP="0038607D">
                        <w:pPr>
                          <w:spacing w:line="200" w:lineRule="exact"/>
                          <w:ind w:firstLineChars="0" w:firstLine="0"/>
                          <w:rPr>
                            <w:sz w:val="18"/>
                            <w:szCs w:val="18"/>
                          </w:rPr>
                        </w:pPr>
                        <w:r w:rsidRPr="00E0089F">
                          <w:rPr>
                            <w:rFonts w:hint="eastAsia"/>
                            <w:sz w:val="18"/>
                            <w:szCs w:val="18"/>
                          </w:rPr>
                          <w:t>資料來源：整理自能源署提供資料。</w:t>
                        </w:r>
                      </w:p>
                    </w:txbxContent>
                  </v:textbox>
                </v:shape>
                <w10:wrap type="square" anchorx="margin"/>
              </v:group>
            </w:pict>
          </mc:Fallback>
        </mc:AlternateContent>
      </w:r>
      <w:r w:rsidR="004B1966" w:rsidRPr="0039539D">
        <w:rPr>
          <w:rFonts w:cs="Helvetica" w:hint="eastAsia"/>
          <w:shd w:val="clear" w:color="auto" w:fill="FFFFFF"/>
        </w:rPr>
        <w:t>及已</w:t>
      </w:r>
      <w:r w:rsidR="0038607D" w:rsidRPr="0039539D">
        <w:rPr>
          <w:rFonts w:cs="Helvetica" w:hint="eastAsia"/>
          <w:shd w:val="clear" w:color="auto" w:fill="FFFFFF"/>
        </w:rPr>
        <w:t>定案之示範計畫</w:t>
      </w:r>
      <w:r w:rsidR="004B1966" w:rsidRPr="0039539D">
        <w:rPr>
          <w:rFonts w:cs="Helvetica" w:hint="eastAsia"/>
          <w:shd w:val="clear" w:color="auto" w:fill="FFFFFF"/>
        </w:rPr>
        <w:t>與</w:t>
      </w:r>
      <w:r w:rsidR="0038607D" w:rsidRPr="0039539D">
        <w:rPr>
          <w:rFonts w:cs="Helvetica" w:hint="eastAsia"/>
          <w:shd w:val="clear" w:color="auto" w:fill="FFFFFF"/>
        </w:rPr>
        <w:t>電費費率，影響離岸</w:t>
      </w:r>
      <w:proofErr w:type="gramStart"/>
      <w:r w:rsidR="0038607D" w:rsidRPr="0039539D">
        <w:rPr>
          <w:rFonts w:cs="Helvetica" w:hint="eastAsia"/>
          <w:shd w:val="clear" w:color="auto" w:fill="FFFFFF"/>
        </w:rPr>
        <w:t>風電浮動式風</w:t>
      </w:r>
      <w:proofErr w:type="gramEnd"/>
      <w:r w:rsidR="0038607D" w:rsidRPr="0039539D">
        <w:rPr>
          <w:rFonts w:cs="Helvetica" w:hint="eastAsia"/>
          <w:shd w:val="clear" w:color="auto" w:fill="FFFFFF"/>
        </w:rPr>
        <w:t>場之開發與發展等情事，經函請經濟部</w:t>
      </w:r>
      <w:r w:rsidR="008601D6" w:rsidRPr="0039539D">
        <w:rPr>
          <w:rFonts w:cs="Helvetica" w:hint="eastAsia"/>
          <w:shd w:val="clear" w:color="auto" w:fill="FFFFFF"/>
        </w:rPr>
        <w:t>及</w:t>
      </w:r>
      <w:r w:rsidR="0038607D" w:rsidRPr="0039539D">
        <w:rPr>
          <w:rFonts w:cs="Helvetica" w:hint="eastAsia"/>
          <w:shd w:val="clear" w:color="auto" w:fill="FFFFFF"/>
        </w:rPr>
        <w:t>能源署檢討改善。據復：1</w:t>
      </w:r>
      <w:r w:rsidR="0038607D" w:rsidRPr="0039539D">
        <w:rPr>
          <w:rFonts w:cs="Helvetica"/>
          <w:shd w:val="clear" w:color="auto" w:fill="FFFFFF"/>
        </w:rPr>
        <w:t>.</w:t>
      </w:r>
      <w:r w:rsidR="0038607D" w:rsidRPr="0039539D">
        <w:rPr>
          <w:rFonts w:cs="Helvetica" w:hint="eastAsia"/>
          <w:shd w:val="clear" w:color="auto" w:fill="FFFFFF"/>
        </w:rPr>
        <w:t>依電業登記規則規定，業者申請電業籌設許可時應取得地方政府同意文件，並於規範期程內取得施工許可及完工</w:t>
      </w:r>
      <w:r w:rsidR="00107924" w:rsidRPr="0039539D">
        <w:rPr>
          <w:rFonts w:cs="Helvetica" w:hint="eastAsia"/>
          <w:shd w:val="clear" w:color="auto" w:fill="FFFFFF"/>
        </w:rPr>
        <w:t>，</w:t>
      </w:r>
      <w:r w:rsidR="0038607D" w:rsidRPr="0039539D">
        <w:rPr>
          <w:rFonts w:cs="Helvetica" w:hint="eastAsia"/>
          <w:shd w:val="clear" w:color="auto" w:fill="FFFFFF"/>
        </w:rPr>
        <w:t>能源署於接獲業者反映申設過程遭遇困難時，將協助瞭解遭遇問題並給予必要行政協助；2</w:t>
      </w:r>
      <w:r w:rsidR="0038607D" w:rsidRPr="0039539D">
        <w:rPr>
          <w:rFonts w:cs="Helvetica"/>
          <w:shd w:val="clear" w:color="auto" w:fill="FFFFFF"/>
        </w:rPr>
        <w:t>.</w:t>
      </w:r>
      <w:r w:rsidR="0038607D" w:rsidRPr="0039539D">
        <w:rPr>
          <w:rFonts w:cs="Helvetica" w:hint="eastAsia"/>
          <w:shd w:val="clear" w:color="auto" w:fill="FFFFFF"/>
        </w:rPr>
        <w:t>能源署持續與交通部航港局、農業部漁業署等機關盤點潛在可開發海域空間，並與臺灣港務公司持續規劃擴建碼頭量能，增加重件碼頭供業者使用，另請台灣電力公司規劃與辦理電網新建計畫，提供充足之</w:t>
      </w:r>
      <w:proofErr w:type="gramStart"/>
      <w:r w:rsidR="0038607D" w:rsidRPr="0039539D">
        <w:rPr>
          <w:rFonts w:cs="Helvetica" w:hint="eastAsia"/>
          <w:shd w:val="clear" w:color="auto" w:fill="FFFFFF"/>
        </w:rPr>
        <w:t>併</w:t>
      </w:r>
      <w:proofErr w:type="gramEnd"/>
      <w:r w:rsidR="0038607D" w:rsidRPr="0039539D">
        <w:rPr>
          <w:rFonts w:cs="Helvetica" w:hint="eastAsia"/>
          <w:shd w:val="clear" w:color="auto" w:fill="FFFFFF"/>
        </w:rPr>
        <w:t>網點位及容量；3</w:t>
      </w:r>
      <w:r w:rsidR="0038607D" w:rsidRPr="0039539D">
        <w:rPr>
          <w:rFonts w:cs="Helvetica"/>
          <w:shd w:val="clear" w:color="auto" w:fill="FFFFFF"/>
        </w:rPr>
        <w:t>.</w:t>
      </w:r>
      <w:r w:rsidR="0038607D" w:rsidRPr="0039539D">
        <w:rPr>
          <w:rFonts w:cs="Helvetica" w:hint="eastAsia"/>
          <w:shd w:val="clear" w:color="auto" w:fill="FFFFFF"/>
        </w:rPr>
        <w:t>經濟部已邀集業者召開浮動</w:t>
      </w:r>
      <w:proofErr w:type="gramStart"/>
      <w:r w:rsidR="0038607D" w:rsidRPr="0039539D">
        <w:rPr>
          <w:rFonts w:cs="Helvetica" w:hint="eastAsia"/>
          <w:shd w:val="clear" w:color="auto" w:fill="FFFFFF"/>
        </w:rPr>
        <w:t>式離岸風電</w:t>
      </w:r>
      <w:proofErr w:type="gramEnd"/>
      <w:r w:rsidR="0038607D" w:rsidRPr="0039539D">
        <w:rPr>
          <w:rFonts w:cs="Helvetica" w:hint="eastAsia"/>
          <w:shd w:val="clear" w:color="auto" w:fill="FFFFFF"/>
        </w:rPr>
        <w:t>示範計畫草案說明座談會，並就獎勵機制廣納業者意見討論，</w:t>
      </w:r>
      <w:proofErr w:type="gramStart"/>
      <w:r w:rsidR="0038607D" w:rsidRPr="0039539D">
        <w:rPr>
          <w:rFonts w:cs="Helvetica" w:hint="eastAsia"/>
          <w:shd w:val="clear" w:color="auto" w:fill="FFFFFF"/>
        </w:rPr>
        <w:t>將衡酌</w:t>
      </w:r>
      <w:proofErr w:type="gramEnd"/>
      <w:r w:rsidR="0038607D" w:rsidRPr="0039539D">
        <w:rPr>
          <w:rFonts w:cs="Helvetica" w:hint="eastAsia"/>
          <w:shd w:val="clear" w:color="auto" w:fill="FFFFFF"/>
        </w:rPr>
        <w:t>各界意見後</w:t>
      </w:r>
      <w:proofErr w:type="gramStart"/>
      <w:r w:rsidR="0038607D" w:rsidRPr="0039539D">
        <w:rPr>
          <w:rFonts w:cs="Helvetica" w:hint="eastAsia"/>
          <w:shd w:val="clear" w:color="auto" w:fill="FFFFFF"/>
        </w:rPr>
        <w:t>研</w:t>
      </w:r>
      <w:proofErr w:type="gramEnd"/>
      <w:r w:rsidR="0038607D" w:rsidRPr="0039539D">
        <w:rPr>
          <w:rFonts w:cs="Helvetica" w:hint="eastAsia"/>
          <w:shd w:val="clear" w:color="auto" w:fill="FFFFFF"/>
        </w:rPr>
        <w:t>擬可行方案。</w:t>
      </w:r>
    </w:p>
    <w:p w14:paraId="3C6A5950" w14:textId="579D2B5C" w:rsidR="00A7359B" w:rsidRPr="0039539D" w:rsidRDefault="00A7359B" w:rsidP="00C22FF1">
      <w:pPr>
        <w:pStyle w:val="123"/>
        <w:overflowPunct w:val="0"/>
        <w:spacing w:beforeLines="20" w:before="72" w:afterLines="20" w:after="72" w:line="460" w:lineRule="exact"/>
        <w:ind w:leftChars="0" w:left="0" w:firstLineChars="200" w:firstLine="561"/>
        <w:outlineLvl w:val="1"/>
        <w:rPr>
          <w:szCs w:val="28"/>
        </w:rPr>
      </w:pPr>
      <w:r w:rsidRPr="0039539D">
        <w:rPr>
          <w:rFonts w:hint="eastAsia"/>
          <w:b/>
          <w:bCs/>
          <w:sz w:val="28"/>
          <w:szCs w:val="28"/>
        </w:rPr>
        <w:lastRenderedPageBreak/>
        <w:t>（四）　能源署積極推動離</w:t>
      </w:r>
      <w:proofErr w:type="gramStart"/>
      <w:r w:rsidRPr="0039539D">
        <w:rPr>
          <w:rFonts w:hint="eastAsia"/>
          <w:b/>
          <w:bCs/>
          <w:sz w:val="28"/>
          <w:szCs w:val="28"/>
        </w:rPr>
        <w:t>岸風電潛力</w:t>
      </w:r>
      <w:proofErr w:type="gramEnd"/>
      <w:r w:rsidRPr="0039539D">
        <w:rPr>
          <w:rFonts w:hint="eastAsia"/>
          <w:b/>
          <w:bCs/>
          <w:sz w:val="28"/>
          <w:szCs w:val="28"/>
        </w:rPr>
        <w:t>場址及區塊開發等作業，持續增加再</w:t>
      </w:r>
      <w:r w:rsidRPr="002E4331">
        <w:rPr>
          <w:rFonts w:hint="eastAsia"/>
          <w:b/>
          <w:bCs/>
          <w:spacing w:val="4"/>
          <w:sz w:val="28"/>
          <w:szCs w:val="28"/>
        </w:rPr>
        <w:t>生能源供給，</w:t>
      </w:r>
      <w:proofErr w:type="gramStart"/>
      <w:r w:rsidRPr="002E4331">
        <w:rPr>
          <w:rFonts w:hint="eastAsia"/>
          <w:b/>
          <w:bCs/>
          <w:spacing w:val="4"/>
          <w:sz w:val="28"/>
          <w:szCs w:val="28"/>
        </w:rPr>
        <w:t>惟總累</w:t>
      </w:r>
      <w:r w:rsidR="00294D22" w:rsidRPr="002E4331">
        <w:rPr>
          <w:rFonts w:hint="eastAsia"/>
          <w:b/>
          <w:bCs/>
          <w:spacing w:val="4"/>
          <w:sz w:val="28"/>
          <w:szCs w:val="28"/>
        </w:rPr>
        <w:t>計</w:t>
      </w:r>
      <w:r w:rsidRPr="002E4331">
        <w:rPr>
          <w:rFonts w:hint="eastAsia"/>
          <w:b/>
          <w:bCs/>
          <w:spacing w:val="4"/>
          <w:sz w:val="28"/>
          <w:szCs w:val="28"/>
        </w:rPr>
        <w:t>併</w:t>
      </w:r>
      <w:proofErr w:type="gramEnd"/>
      <w:r w:rsidRPr="002E4331">
        <w:rPr>
          <w:rFonts w:hint="eastAsia"/>
          <w:b/>
          <w:bCs/>
          <w:spacing w:val="4"/>
          <w:sz w:val="28"/>
          <w:szCs w:val="28"/>
        </w:rPr>
        <w:t>網容量較預期減少且</w:t>
      </w:r>
      <w:proofErr w:type="gramStart"/>
      <w:r w:rsidRPr="002E4331">
        <w:rPr>
          <w:rFonts w:hint="eastAsia"/>
          <w:b/>
          <w:bCs/>
          <w:spacing w:val="4"/>
          <w:sz w:val="28"/>
          <w:szCs w:val="28"/>
        </w:rPr>
        <w:t>併</w:t>
      </w:r>
      <w:proofErr w:type="gramEnd"/>
      <w:r w:rsidRPr="002E4331">
        <w:rPr>
          <w:rFonts w:hint="eastAsia"/>
          <w:b/>
          <w:bCs/>
          <w:spacing w:val="4"/>
          <w:sz w:val="28"/>
          <w:szCs w:val="28"/>
        </w:rPr>
        <w:t>網</w:t>
      </w:r>
      <w:proofErr w:type="gramStart"/>
      <w:r w:rsidRPr="002E4331">
        <w:rPr>
          <w:rFonts w:hint="eastAsia"/>
          <w:b/>
          <w:bCs/>
          <w:spacing w:val="4"/>
          <w:sz w:val="28"/>
          <w:szCs w:val="28"/>
        </w:rPr>
        <w:t>時程展延</w:t>
      </w:r>
      <w:proofErr w:type="gramEnd"/>
      <w:r w:rsidRPr="002E4331">
        <w:rPr>
          <w:rFonts w:hint="eastAsia"/>
          <w:b/>
          <w:bCs/>
          <w:spacing w:val="4"/>
          <w:sz w:val="28"/>
          <w:szCs w:val="28"/>
        </w:rPr>
        <w:t>，部分風場執行進度落後，或尚未簽訂行政契約及企業購售電合約或取得外部融資等，允宜</w:t>
      </w:r>
      <w:proofErr w:type="gramStart"/>
      <w:r w:rsidR="005621D4" w:rsidRPr="002E4331">
        <w:rPr>
          <w:rFonts w:hint="eastAsia"/>
          <w:b/>
          <w:bCs/>
          <w:spacing w:val="4"/>
          <w:sz w:val="28"/>
          <w:szCs w:val="28"/>
        </w:rPr>
        <w:t>研</w:t>
      </w:r>
      <w:proofErr w:type="gramEnd"/>
      <w:r w:rsidR="005621D4" w:rsidRPr="002E4331">
        <w:rPr>
          <w:rFonts w:hint="eastAsia"/>
          <w:b/>
          <w:bCs/>
          <w:spacing w:val="4"/>
          <w:sz w:val="28"/>
          <w:szCs w:val="28"/>
        </w:rPr>
        <w:t>謀</w:t>
      </w:r>
      <w:r w:rsidRPr="002E4331">
        <w:rPr>
          <w:rFonts w:hint="eastAsia"/>
          <w:b/>
          <w:bCs/>
          <w:spacing w:val="4"/>
          <w:sz w:val="28"/>
          <w:szCs w:val="28"/>
        </w:rPr>
        <w:t>改</w:t>
      </w:r>
      <w:r w:rsidRPr="0039539D">
        <w:rPr>
          <w:rFonts w:hint="eastAsia"/>
          <w:b/>
          <w:bCs/>
          <w:sz w:val="28"/>
          <w:szCs w:val="28"/>
        </w:rPr>
        <w:t>善。</w:t>
      </w:r>
    </w:p>
    <w:p w14:paraId="56F11499" w14:textId="7318EFA8" w:rsidR="00A7359B" w:rsidRPr="0039539D" w:rsidRDefault="004B1966" w:rsidP="002E4331">
      <w:pPr>
        <w:spacing w:line="455" w:lineRule="exact"/>
        <w:ind w:firstLineChars="148" w:firstLine="355"/>
        <w:rPr>
          <w:rFonts w:cs="Helvetica"/>
          <w:shd w:val="clear" w:color="auto" w:fill="FFFFFF"/>
        </w:rPr>
      </w:pPr>
      <w:r w:rsidRPr="0039539D">
        <w:rPr>
          <w:rFonts w:cs="Helvetica" w:hint="eastAsia"/>
          <w:shd w:val="clear" w:color="auto" w:fill="FFFFFF"/>
        </w:rPr>
        <w:t>經濟部</w:t>
      </w:r>
      <w:r w:rsidR="00A7359B" w:rsidRPr="0039539D">
        <w:rPr>
          <w:rFonts w:cs="Helvetica" w:hint="eastAsia"/>
          <w:shd w:val="clear" w:color="auto" w:fill="FFFFFF"/>
        </w:rPr>
        <w:t>能源署</w:t>
      </w:r>
      <w:r w:rsidRPr="0039539D">
        <w:rPr>
          <w:rFonts w:cs="Helvetica" w:hint="eastAsia"/>
          <w:shd w:val="clear" w:color="auto" w:fill="FFFFFF"/>
        </w:rPr>
        <w:t>（下稱能源署）</w:t>
      </w:r>
      <w:r w:rsidR="00A7359B" w:rsidRPr="0039539D">
        <w:rPr>
          <w:rFonts w:cs="Helvetica" w:hint="eastAsia"/>
          <w:shd w:val="clear" w:color="auto" w:fill="FFFFFF"/>
        </w:rPr>
        <w:t>規劃以「先示範獎勵、次潛力場址、</w:t>
      </w:r>
      <w:proofErr w:type="gramStart"/>
      <w:r w:rsidR="00A7359B" w:rsidRPr="0039539D">
        <w:rPr>
          <w:rFonts w:cs="Helvetica" w:hint="eastAsia"/>
          <w:shd w:val="clear" w:color="auto" w:fill="FFFFFF"/>
        </w:rPr>
        <w:t>後區塊</w:t>
      </w:r>
      <w:proofErr w:type="gramEnd"/>
      <w:r w:rsidR="00A7359B" w:rsidRPr="0039539D">
        <w:rPr>
          <w:rFonts w:cs="Helvetica" w:hint="eastAsia"/>
          <w:shd w:val="clear" w:color="auto" w:fill="FFFFFF"/>
        </w:rPr>
        <w:t>開發」3階段策略，逐步推動離</w:t>
      </w:r>
      <w:proofErr w:type="gramStart"/>
      <w:r w:rsidR="00A7359B" w:rsidRPr="0039539D">
        <w:rPr>
          <w:rFonts w:cs="Helvetica" w:hint="eastAsia"/>
          <w:shd w:val="clear" w:color="auto" w:fill="FFFFFF"/>
        </w:rPr>
        <w:t>岸風電設置</w:t>
      </w:r>
      <w:proofErr w:type="gramEnd"/>
      <w:r w:rsidR="00A7359B" w:rsidRPr="0039539D">
        <w:rPr>
          <w:rFonts w:cs="Helvetica" w:hint="eastAsia"/>
          <w:shd w:val="clear" w:color="auto" w:fill="FFFFFF"/>
        </w:rPr>
        <w:t>，於104年7月公開36處潛力場址基本資料，啟動第2階段潛力場址開發作業，採取「先遴選、</w:t>
      </w:r>
      <w:proofErr w:type="gramStart"/>
      <w:r w:rsidR="00A7359B" w:rsidRPr="0039539D">
        <w:rPr>
          <w:rFonts w:cs="Helvetica" w:hint="eastAsia"/>
          <w:shd w:val="clear" w:color="auto" w:fill="FFFFFF"/>
        </w:rPr>
        <w:t>後競價</w:t>
      </w:r>
      <w:proofErr w:type="gramEnd"/>
      <w:r w:rsidR="00A7359B" w:rsidRPr="0039539D">
        <w:rPr>
          <w:rFonts w:cs="Helvetica" w:hint="eastAsia"/>
          <w:shd w:val="clear" w:color="auto" w:fill="FFFFFF"/>
        </w:rPr>
        <w:t>」方式選商，核配5,500MW</w:t>
      </w:r>
      <w:r w:rsidR="009F4F95" w:rsidRPr="0039539D">
        <w:rPr>
          <w:rFonts w:cs="Helvetica" w:hint="eastAsia"/>
          <w:shd w:val="clear" w:color="auto" w:fill="FFFFFF"/>
        </w:rPr>
        <w:t>（百萬瓦）</w:t>
      </w:r>
      <w:r w:rsidR="00A7359B" w:rsidRPr="0039539D">
        <w:rPr>
          <w:rFonts w:cs="Helvetica" w:hint="eastAsia"/>
          <w:shd w:val="clear" w:color="auto" w:fill="FFFFFF"/>
        </w:rPr>
        <w:t>裝置容量，設定114年底前陸續完成設置；110年7月啟動第3階段區塊開發作業，規劃115至120年分3期釋出共9GW</w:t>
      </w:r>
      <w:r w:rsidR="009F4F95" w:rsidRPr="0039539D">
        <w:rPr>
          <w:rFonts w:cs="Helvetica" w:hint="eastAsia"/>
          <w:shd w:val="clear" w:color="auto" w:fill="FFFFFF"/>
        </w:rPr>
        <w:t>（十億瓦）</w:t>
      </w:r>
      <w:r w:rsidR="00A7359B" w:rsidRPr="0039539D">
        <w:rPr>
          <w:rFonts w:cs="Helvetica" w:hint="eastAsia"/>
          <w:shd w:val="clear" w:color="auto" w:fill="FFFFFF"/>
        </w:rPr>
        <w:t>辦理選商。截至11</w:t>
      </w:r>
      <w:r w:rsidR="00A7359B" w:rsidRPr="0039539D">
        <w:rPr>
          <w:rFonts w:cs="Helvetica"/>
          <w:shd w:val="clear" w:color="auto" w:fill="FFFFFF"/>
        </w:rPr>
        <w:t>4</w:t>
      </w:r>
      <w:r w:rsidR="00A7359B" w:rsidRPr="0039539D">
        <w:rPr>
          <w:rFonts w:cs="Helvetica" w:hint="eastAsia"/>
          <w:shd w:val="clear" w:color="auto" w:fill="FFFFFF"/>
        </w:rPr>
        <w:t>年4月15日止，潛力場址部分，已陸續完工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聯商轉發電</w:t>
      </w:r>
      <w:r w:rsidR="00A7359B" w:rsidRPr="0039539D">
        <w:rPr>
          <w:rFonts w:cs="Helvetica"/>
          <w:shd w:val="clear" w:color="auto" w:fill="FFFFFF"/>
        </w:rPr>
        <w:t>9</w:t>
      </w:r>
      <w:r w:rsidR="00A7359B" w:rsidRPr="0039539D">
        <w:rPr>
          <w:rFonts w:cs="Helvetica" w:hint="eastAsia"/>
          <w:shd w:val="clear" w:color="auto" w:fill="FFFFFF"/>
        </w:rPr>
        <w:t>座案場（裝置容量計2</w:t>
      </w:r>
      <w:r w:rsidR="00A7359B" w:rsidRPr="0039539D">
        <w:rPr>
          <w:rFonts w:cs="Helvetica"/>
          <w:shd w:val="clear" w:color="auto" w:fill="FFFFFF"/>
        </w:rPr>
        <w:t>.80G</w:t>
      </w:r>
      <w:r w:rsidR="00A7359B" w:rsidRPr="0039539D">
        <w:rPr>
          <w:rFonts w:cs="Helvetica" w:hint="eastAsia"/>
          <w:shd w:val="clear" w:color="auto" w:fill="FFFFFF"/>
        </w:rPr>
        <w:t>W）；區塊開發部分，完成第3－1期及第3－2期選商作業，</w:t>
      </w:r>
      <w:proofErr w:type="gramStart"/>
      <w:r w:rsidR="00A7359B" w:rsidRPr="0039539D">
        <w:rPr>
          <w:rFonts w:cs="Helvetica" w:hint="eastAsia"/>
          <w:shd w:val="clear" w:color="auto" w:fill="FFFFFF"/>
        </w:rPr>
        <w:t>計核配</w:t>
      </w:r>
      <w:proofErr w:type="gramEnd"/>
      <w:r w:rsidR="00A7359B" w:rsidRPr="0039539D">
        <w:rPr>
          <w:rFonts w:cs="Helvetica" w:hint="eastAsia"/>
          <w:shd w:val="clear" w:color="auto" w:fill="FFFFFF"/>
        </w:rPr>
        <w:t>裝置容量5.04GW，預計完工</w:t>
      </w:r>
      <w:proofErr w:type="gramStart"/>
      <w:r w:rsidR="00A7359B" w:rsidRPr="0039539D">
        <w:rPr>
          <w:rFonts w:cs="Helvetica" w:hint="eastAsia"/>
          <w:shd w:val="clear" w:color="auto" w:fill="FFFFFF"/>
        </w:rPr>
        <w:t>併聯時</w:t>
      </w:r>
      <w:proofErr w:type="gramEnd"/>
      <w:r w:rsidR="00A7359B" w:rsidRPr="0039539D">
        <w:rPr>
          <w:rFonts w:cs="Helvetica" w:hint="eastAsia"/>
          <w:shd w:val="clear" w:color="auto" w:fill="FFFFFF"/>
        </w:rPr>
        <w:t>程115至118年。經查執行情形，核有下列事項：</w:t>
      </w:r>
    </w:p>
    <w:p w14:paraId="79B016CF" w14:textId="1EAF02C9" w:rsidR="00A7359B" w:rsidRPr="0039539D" w:rsidRDefault="002E4331" w:rsidP="0012144F">
      <w:pPr>
        <w:tabs>
          <w:tab w:val="left" w:pos="4820"/>
        </w:tabs>
        <w:ind w:firstLineChars="336" w:firstLine="1075"/>
        <w:rPr>
          <w:rFonts w:cs="Arial"/>
          <w:bCs/>
          <w:spacing w:val="-14"/>
          <w:shd w:val="clear" w:color="auto" w:fill="FFFFFF"/>
        </w:rPr>
      </w:pPr>
      <w:r w:rsidRPr="0039539D">
        <w:rPr>
          <w:noProof/>
          <w:sz w:val="32"/>
          <w:szCs w:val="32"/>
        </w:rPr>
        <mc:AlternateContent>
          <mc:Choice Requires="wps">
            <w:drawing>
              <wp:anchor distT="45720" distB="45720" distL="114300" distR="114300" simplePos="0" relativeHeight="252016128" behindDoc="1" locked="0" layoutInCell="1" allowOverlap="1" wp14:anchorId="6AA29440" wp14:editId="6E5864B9">
                <wp:simplePos x="0" y="0"/>
                <wp:positionH relativeFrom="margin">
                  <wp:posOffset>1897380</wp:posOffset>
                </wp:positionH>
                <wp:positionV relativeFrom="paragraph">
                  <wp:posOffset>658495</wp:posOffset>
                </wp:positionV>
                <wp:extent cx="4476115" cy="4931410"/>
                <wp:effectExtent l="0" t="0" r="635" b="254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115" cy="4931410"/>
                        </a:xfrm>
                        <a:prstGeom prst="rect">
                          <a:avLst/>
                        </a:prstGeom>
                        <a:solidFill>
                          <a:srgbClr val="FFFFFF"/>
                        </a:solidFill>
                        <a:ln w="9525">
                          <a:noFill/>
                          <a:miter lim="800000"/>
                          <a:headEnd/>
                          <a:tailEnd/>
                        </a:ln>
                      </wps:spPr>
                      <wps:txbx>
                        <w:txbxContent>
                          <w:tbl>
                            <w:tblPr>
                              <w:tblW w:w="6733" w:type="dxa"/>
                              <w:tblCellMar>
                                <w:left w:w="28" w:type="dxa"/>
                                <w:right w:w="28" w:type="dxa"/>
                              </w:tblCellMar>
                              <w:tblLook w:val="04A0" w:firstRow="1" w:lastRow="0" w:firstColumn="1" w:lastColumn="0" w:noHBand="0" w:noVBand="1"/>
                            </w:tblPr>
                            <w:tblGrid>
                              <w:gridCol w:w="1638"/>
                              <w:gridCol w:w="938"/>
                              <w:gridCol w:w="994"/>
                              <w:gridCol w:w="994"/>
                              <w:gridCol w:w="966"/>
                              <w:gridCol w:w="1203"/>
                            </w:tblGrid>
                            <w:tr w:rsidR="009F0D97" w:rsidRPr="00AC43B4" w14:paraId="6B5CEE2D" w14:textId="77777777" w:rsidTr="00370092">
                              <w:trPr>
                                <w:trHeight w:val="495"/>
                              </w:trPr>
                              <w:tc>
                                <w:tcPr>
                                  <w:tcW w:w="6733" w:type="dxa"/>
                                  <w:gridSpan w:val="6"/>
                                  <w:tcBorders>
                                    <w:top w:val="nil"/>
                                    <w:left w:val="nil"/>
                                    <w:bottom w:val="single" w:sz="4" w:space="0" w:color="auto"/>
                                    <w:right w:val="nil"/>
                                  </w:tcBorders>
                                  <w:shd w:val="clear" w:color="auto" w:fill="auto"/>
                                  <w:vAlign w:val="center"/>
                                  <w:hideMark/>
                                </w:tcPr>
                                <w:p w14:paraId="2F07570F" w14:textId="77777777" w:rsidR="009F0D97" w:rsidRDefault="009F0D97" w:rsidP="00727748">
                                  <w:pPr>
                                    <w:widowControl/>
                                    <w:spacing w:line="240" w:lineRule="atLeast"/>
                                    <w:ind w:firstLineChars="0" w:firstLine="0"/>
                                    <w:jc w:val="center"/>
                                    <w:rPr>
                                      <w:rFonts w:cs="新細明體"/>
                                      <w:b/>
                                      <w:bCs/>
                                      <w:color w:val="000000"/>
                                      <w:kern w:val="0"/>
                                      <w:sz w:val="28"/>
                                      <w:szCs w:val="28"/>
                                    </w:rPr>
                                  </w:pPr>
                                  <w:r w:rsidRPr="001C55A7">
                                    <w:rPr>
                                      <w:rFonts w:hint="eastAsia"/>
                                      <w:b/>
                                      <w:bCs/>
                                    </w:rPr>
                                    <w:t>表</w:t>
                                  </w:r>
                                  <w:r w:rsidRPr="001C55A7">
                                    <w:rPr>
                                      <w:b/>
                                      <w:bCs/>
                                    </w:rPr>
                                    <w:t>7</w:t>
                                  </w:r>
                                  <w:r>
                                    <w:rPr>
                                      <w:rFonts w:hint="eastAsia"/>
                                      <w:b/>
                                      <w:kern w:val="0"/>
                                    </w:rPr>
                                    <w:t xml:space="preserve">　</w:t>
                                  </w:r>
                                  <w:r w:rsidRPr="002E515F">
                                    <w:rPr>
                                      <w:rFonts w:cs="新細明體" w:hint="eastAsia"/>
                                      <w:b/>
                                      <w:bCs/>
                                      <w:color w:val="000000"/>
                                      <w:kern w:val="0"/>
                                    </w:rPr>
                                    <w:t>離岸風力發電潛力場址</w:t>
                                  </w:r>
                                  <w:proofErr w:type="gramStart"/>
                                  <w:r w:rsidRPr="002E515F">
                                    <w:rPr>
                                      <w:rFonts w:cs="新細明體" w:hint="eastAsia"/>
                                      <w:b/>
                                      <w:bCs/>
                                      <w:color w:val="000000"/>
                                      <w:kern w:val="0"/>
                                    </w:rPr>
                                    <w:t>各案風場</w:t>
                                  </w:r>
                                  <w:proofErr w:type="gramEnd"/>
                                  <w:r w:rsidRPr="002E515F">
                                    <w:rPr>
                                      <w:rFonts w:cs="新細明體" w:hint="eastAsia"/>
                                      <w:b/>
                                      <w:bCs/>
                                      <w:color w:val="000000"/>
                                      <w:kern w:val="0"/>
                                    </w:rPr>
                                    <w:t>設置情形</w:t>
                                  </w:r>
                                </w:p>
                                <w:p w14:paraId="47A3A0CF" w14:textId="77777777" w:rsidR="009F0D97" w:rsidRPr="002E515F" w:rsidRDefault="009F0D97" w:rsidP="00727748">
                                  <w:pPr>
                                    <w:widowControl/>
                                    <w:spacing w:line="240" w:lineRule="atLeast"/>
                                    <w:ind w:firstLineChars="0" w:firstLine="0"/>
                                    <w:jc w:val="right"/>
                                    <w:rPr>
                                      <w:rFonts w:cs="新細明體"/>
                                      <w:color w:val="000000"/>
                                      <w:kern w:val="0"/>
                                      <w:sz w:val="20"/>
                                      <w:szCs w:val="20"/>
                                    </w:rPr>
                                  </w:pPr>
                                  <w:r w:rsidRPr="002E515F">
                                    <w:rPr>
                                      <w:rFonts w:cs="新細明體" w:hint="eastAsia"/>
                                      <w:color w:val="000000"/>
                                      <w:kern w:val="0"/>
                                      <w:sz w:val="20"/>
                                      <w:szCs w:val="20"/>
                                    </w:rPr>
                                    <w:t>單位:MW</w:t>
                                  </w:r>
                                </w:p>
                              </w:tc>
                            </w:tr>
                            <w:tr w:rsidR="009F0D97" w:rsidRPr="00AC43B4" w14:paraId="49E4766F" w14:textId="77777777" w:rsidTr="00370092">
                              <w:trPr>
                                <w:trHeight w:val="547"/>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72A3167" w14:textId="77777777" w:rsidR="009F0D97" w:rsidRPr="006E54CB" w:rsidRDefault="009F0D97" w:rsidP="006E54CB">
                                  <w:pPr>
                                    <w:widowControl/>
                                    <w:spacing w:line="240" w:lineRule="exact"/>
                                    <w:ind w:firstLineChars="0" w:firstLine="0"/>
                                    <w:jc w:val="center"/>
                                    <w:rPr>
                                      <w:rFonts w:cs="Times New Roman"/>
                                      <w:color w:val="000000"/>
                                      <w:kern w:val="0"/>
                                      <w:sz w:val="20"/>
                                      <w:szCs w:val="20"/>
                                    </w:rPr>
                                  </w:pPr>
                                  <w:r w:rsidRPr="006E54CB">
                                    <w:rPr>
                                      <w:rFonts w:cs="Times New Roman"/>
                                      <w:color w:val="000000"/>
                                      <w:kern w:val="0"/>
                                      <w:sz w:val="20"/>
                                      <w:szCs w:val="20"/>
                                    </w:rPr>
                                    <w:t>風場名稱</w:t>
                                  </w:r>
                                </w:p>
                              </w:tc>
                              <w:tc>
                                <w:tcPr>
                                  <w:tcW w:w="938" w:type="dxa"/>
                                  <w:tcBorders>
                                    <w:top w:val="nil"/>
                                    <w:left w:val="nil"/>
                                    <w:bottom w:val="single" w:sz="4" w:space="0" w:color="auto"/>
                                    <w:right w:val="single" w:sz="4" w:space="0" w:color="auto"/>
                                  </w:tcBorders>
                                  <w:shd w:val="clear" w:color="auto" w:fill="auto"/>
                                  <w:vAlign w:val="center"/>
                                  <w:hideMark/>
                                </w:tcPr>
                                <w:p w14:paraId="58B61C66" w14:textId="77777777" w:rsidR="009F0D97" w:rsidRPr="006E54CB" w:rsidRDefault="009F0D97" w:rsidP="006E54CB">
                                  <w:pPr>
                                    <w:widowControl/>
                                    <w:spacing w:line="240" w:lineRule="exact"/>
                                    <w:ind w:firstLineChars="0" w:firstLine="0"/>
                                    <w:jc w:val="center"/>
                                    <w:rPr>
                                      <w:rFonts w:cs="Times New Roman"/>
                                      <w:color w:val="000000"/>
                                      <w:kern w:val="0"/>
                                      <w:sz w:val="20"/>
                                      <w:szCs w:val="20"/>
                                    </w:rPr>
                                  </w:pPr>
                                  <w:r w:rsidRPr="006E54CB">
                                    <w:rPr>
                                      <w:rFonts w:cs="Times New Roman"/>
                                      <w:color w:val="000000"/>
                                      <w:kern w:val="0"/>
                                      <w:sz w:val="20"/>
                                      <w:szCs w:val="20"/>
                                    </w:rPr>
                                    <w:t>實際完工日期</w:t>
                                  </w:r>
                                </w:p>
                              </w:tc>
                              <w:tc>
                                <w:tcPr>
                                  <w:tcW w:w="994" w:type="dxa"/>
                                  <w:tcBorders>
                                    <w:top w:val="nil"/>
                                    <w:left w:val="nil"/>
                                    <w:bottom w:val="single" w:sz="4" w:space="0" w:color="auto"/>
                                    <w:right w:val="single" w:sz="4" w:space="0" w:color="auto"/>
                                  </w:tcBorders>
                                  <w:shd w:val="clear" w:color="auto" w:fill="auto"/>
                                  <w:vAlign w:val="center"/>
                                  <w:hideMark/>
                                </w:tcPr>
                                <w:p w14:paraId="5D6C690B" w14:textId="77777777" w:rsidR="009F0D97" w:rsidRPr="00F865AD" w:rsidRDefault="009F0D97" w:rsidP="006E54CB">
                                  <w:pPr>
                                    <w:widowControl/>
                                    <w:spacing w:line="240" w:lineRule="exact"/>
                                    <w:ind w:firstLineChars="0" w:firstLine="0"/>
                                    <w:jc w:val="center"/>
                                    <w:rPr>
                                      <w:rFonts w:cs="Times New Roman"/>
                                      <w:color w:val="000000"/>
                                      <w:spacing w:val="-20"/>
                                      <w:kern w:val="0"/>
                                      <w:sz w:val="20"/>
                                      <w:szCs w:val="20"/>
                                    </w:rPr>
                                  </w:pPr>
                                  <w:r w:rsidRPr="006E54CB">
                                    <w:rPr>
                                      <w:rFonts w:cs="Times New Roman"/>
                                      <w:color w:val="000000"/>
                                      <w:spacing w:val="-10"/>
                                      <w:kern w:val="0"/>
                                      <w:sz w:val="20"/>
                                      <w:szCs w:val="20"/>
                                    </w:rPr>
                                    <w:t>107</w:t>
                                  </w:r>
                                  <w:r w:rsidRPr="006E54CB">
                                    <w:rPr>
                                      <w:rFonts w:cs="Times New Roman" w:hint="eastAsia"/>
                                      <w:color w:val="000000"/>
                                      <w:spacing w:val="-10"/>
                                      <w:kern w:val="0"/>
                                      <w:sz w:val="20"/>
                                      <w:szCs w:val="20"/>
                                    </w:rPr>
                                    <w:t>年核配裝置容量</w:t>
                                  </w:r>
                                  <w:r w:rsidRPr="00F865AD">
                                    <w:rPr>
                                      <w:rFonts w:cs="Times New Roman" w:hint="eastAsia"/>
                                      <w:color w:val="000000"/>
                                      <w:spacing w:val="-20"/>
                                      <w:kern w:val="0"/>
                                      <w:sz w:val="20"/>
                                      <w:szCs w:val="20"/>
                                    </w:rPr>
                                    <w:t>（</w:t>
                                  </w:r>
                                  <w:r w:rsidRPr="00F865AD">
                                    <w:rPr>
                                      <w:rFonts w:cs="Times New Roman"/>
                                      <w:color w:val="000000"/>
                                      <w:spacing w:val="-20"/>
                                      <w:kern w:val="0"/>
                                      <w:sz w:val="20"/>
                                      <w:szCs w:val="20"/>
                                    </w:rPr>
                                    <w:t>A</w:t>
                                  </w:r>
                                  <w:r w:rsidRPr="00F865AD">
                                    <w:rPr>
                                      <w:rFonts w:cs="Times New Roman" w:hint="eastAsia"/>
                                      <w:color w:val="000000"/>
                                      <w:spacing w:val="-20"/>
                                      <w:kern w:val="0"/>
                                      <w:sz w:val="20"/>
                                      <w:szCs w:val="20"/>
                                    </w:rPr>
                                    <w:t>）</w:t>
                                  </w:r>
                                </w:p>
                              </w:tc>
                              <w:tc>
                                <w:tcPr>
                                  <w:tcW w:w="994" w:type="dxa"/>
                                  <w:tcBorders>
                                    <w:top w:val="nil"/>
                                    <w:left w:val="nil"/>
                                    <w:bottom w:val="single" w:sz="4" w:space="0" w:color="auto"/>
                                    <w:right w:val="single" w:sz="4" w:space="0" w:color="auto"/>
                                  </w:tcBorders>
                                  <w:shd w:val="clear" w:color="auto" w:fill="auto"/>
                                  <w:vAlign w:val="center"/>
                                  <w:hideMark/>
                                </w:tcPr>
                                <w:p w14:paraId="2306ABBB" w14:textId="77777777" w:rsidR="009F0D97" w:rsidRPr="00F865AD" w:rsidRDefault="009F0D97" w:rsidP="006E54CB">
                                  <w:pPr>
                                    <w:widowControl/>
                                    <w:spacing w:line="240" w:lineRule="exact"/>
                                    <w:ind w:firstLineChars="0" w:firstLine="0"/>
                                    <w:jc w:val="center"/>
                                    <w:rPr>
                                      <w:rFonts w:cs="新細明體"/>
                                      <w:color w:val="000000"/>
                                      <w:spacing w:val="-20"/>
                                      <w:kern w:val="0"/>
                                      <w:sz w:val="20"/>
                                      <w:szCs w:val="20"/>
                                    </w:rPr>
                                  </w:pPr>
                                  <w:r w:rsidRPr="00F865AD">
                                    <w:rPr>
                                      <w:rFonts w:cs="新細明體" w:hint="eastAsia"/>
                                      <w:color w:val="000000"/>
                                      <w:spacing w:val="-20"/>
                                      <w:kern w:val="0"/>
                                      <w:sz w:val="20"/>
                                      <w:szCs w:val="20"/>
                                    </w:rPr>
                                    <w:t>簽約後風機裝置容量（B）</w:t>
                                  </w:r>
                                </w:p>
                              </w:tc>
                              <w:tc>
                                <w:tcPr>
                                  <w:tcW w:w="966" w:type="dxa"/>
                                  <w:tcBorders>
                                    <w:top w:val="nil"/>
                                    <w:left w:val="nil"/>
                                    <w:bottom w:val="single" w:sz="4" w:space="0" w:color="auto"/>
                                    <w:right w:val="single" w:sz="4" w:space="0" w:color="auto"/>
                                  </w:tcBorders>
                                  <w:shd w:val="clear" w:color="auto" w:fill="auto"/>
                                  <w:vAlign w:val="center"/>
                                  <w:hideMark/>
                                </w:tcPr>
                                <w:p w14:paraId="51F6EB84" w14:textId="77777777" w:rsidR="009F0D97" w:rsidRPr="00F865AD" w:rsidRDefault="009F0D97" w:rsidP="006E54CB">
                                  <w:pPr>
                                    <w:widowControl/>
                                    <w:spacing w:line="240" w:lineRule="exact"/>
                                    <w:ind w:firstLineChars="0" w:firstLine="0"/>
                                    <w:jc w:val="center"/>
                                    <w:rPr>
                                      <w:rFonts w:cs="新細明體"/>
                                      <w:color w:val="000000"/>
                                      <w:spacing w:val="-20"/>
                                      <w:kern w:val="0"/>
                                      <w:sz w:val="20"/>
                                      <w:szCs w:val="20"/>
                                    </w:rPr>
                                  </w:pPr>
                                  <w:r w:rsidRPr="00F865AD">
                                    <w:rPr>
                                      <w:rFonts w:cs="新細明體" w:hint="eastAsia"/>
                                      <w:color w:val="000000"/>
                                      <w:spacing w:val="-20"/>
                                      <w:kern w:val="0"/>
                                      <w:sz w:val="20"/>
                                      <w:szCs w:val="20"/>
                                    </w:rPr>
                                    <w:t>簽約與核配差異</w:t>
                                  </w:r>
                                  <w:r w:rsidRPr="00F865AD">
                                    <w:rPr>
                                      <w:rFonts w:cs="新細明體" w:hint="eastAsia"/>
                                      <w:color w:val="000000"/>
                                      <w:spacing w:val="-20"/>
                                      <w:kern w:val="0"/>
                                      <w:sz w:val="20"/>
                                      <w:szCs w:val="20"/>
                                    </w:rPr>
                                    <w:br/>
                                    <w:t>（B-A）</w:t>
                                  </w:r>
                                </w:p>
                              </w:tc>
                              <w:tc>
                                <w:tcPr>
                                  <w:tcW w:w="1203" w:type="dxa"/>
                                  <w:tcBorders>
                                    <w:top w:val="nil"/>
                                    <w:left w:val="nil"/>
                                    <w:bottom w:val="single" w:sz="4" w:space="0" w:color="auto"/>
                                    <w:right w:val="single" w:sz="4" w:space="0" w:color="auto"/>
                                  </w:tcBorders>
                                  <w:shd w:val="clear" w:color="auto" w:fill="auto"/>
                                  <w:vAlign w:val="center"/>
                                  <w:hideMark/>
                                </w:tcPr>
                                <w:p w14:paraId="08B604D8" w14:textId="77777777" w:rsidR="009F0D97" w:rsidRPr="006E54CB" w:rsidRDefault="009F0D97" w:rsidP="006E54CB">
                                  <w:pPr>
                                    <w:widowControl/>
                                    <w:spacing w:line="240" w:lineRule="exact"/>
                                    <w:ind w:rightChars="10" w:right="24" w:firstLineChars="0" w:firstLine="0"/>
                                    <w:rPr>
                                      <w:rFonts w:cs="新細明體"/>
                                      <w:color w:val="000000"/>
                                      <w:kern w:val="0"/>
                                      <w:sz w:val="20"/>
                                      <w:szCs w:val="20"/>
                                    </w:rPr>
                                  </w:pPr>
                                  <w:r w:rsidRPr="006E54CB">
                                    <w:rPr>
                                      <w:rFonts w:cs="新細明體" w:hint="eastAsia"/>
                                      <w:color w:val="000000"/>
                                      <w:kern w:val="0"/>
                                      <w:sz w:val="20"/>
                                      <w:szCs w:val="20"/>
                                    </w:rPr>
                                    <w:t>截至114年</w:t>
                                  </w:r>
                                  <w:r w:rsidRPr="006E54CB">
                                    <w:rPr>
                                      <w:rFonts w:cs="新細明體" w:hint="eastAsia"/>
                                      <w:color w:val="000000"/>
                                      <w:spacing w:val="-20"/>
                                      <w:kern w:val="0"/>
                                      <w:sz w:val="20"/>
                                      <w:szCs w:val="20"/>
                                    </w:rPr>
                                    <w:t>4月15日有效</w:t>
                                  </w:r>
                                  <w:r w:rsidRPr="006E54CB">
                                    <w:rPr>
                                      <w:rFonts w:cs="新細明體" w:hint="eastAsia"/>
                                      <w:color w:val="000000"/>
                                      <w:kern w:val="0"/>
                                      <w:sz w:val="20"/>
                                      <w:szCs w:val="20"/>
                                    </w:rPr>
                                    <w:t>裝置容量</w:t>
                                  </w:r>
                                </w:p>
                              </w:tc>
                            </w:tr>
                            <w:tr w:rsidR="009F0D97" w:rsidRPr="00AC43B4" w14:paraId="78EB5CFA" w14:textId="77777777" w:rsidTr="00370092">
                              <w:trPr>
                                <w:trHeight w:val="205"/>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CA0615B" w14:textId="77777777" w:rsidR="009F0D97" w:rsidRPr="00F865AD" w:rsidRDefault="009F0D97" w:rsidP="00727748">
                                  <w:pPr>
                                    <w:widowControl/>
                                    <w:spacing w:line="240" w:lineRule="atLeast"/>
                                    <w:ind w:firstLineChars="0" w:firstLine="0"/>
                                    <w:jc w:val="center"/>
                                    <w:rPr>
                                      <w:rFonts w:cs="新細明體"/>
                                      <w:b/>
                                      <w:bCs/>
                                      <w:color w:val="000000"/>
                                      <w:kern w:val="0"/>
                                      <w:sz w:val="20"/>
                                      <w:szCs w:val="20"/>
                                    </w:rPr>
                                  </w:pPr>
                                  <w:r>
                                    <w:rPr>
                                      <w:rFonts w:cs="新細明體" w:hint="eastAsia"/>
                                      <w:b/>
                                      <w:bCs/>
                                      <w:color w:val="000000"/>
                                      <w:kern w:val="0"/>
                                      <w:sz w:val="20"/>
                                      <w:szCs w:val="20"/>
                                    </w:rPr>
                                    <w:t>合</w:t>
                                  </w:r>
                                  <w:r w:rsidRPr="00F865AD">
                                    <w:rPr>
                                      <w:rFonts w:cs="新細明體" w:hint="eastAsia"/>
                                      <w:b/>
                                      <w:bCs/>
                                      <w:color w:val="000000"/>
                                      <w:kern w:val="0"/>
                                      <w:sz w:val="20"/>
                                      <w:szCs w:val="20"/>
                                    </w:rPr>
                                    <w:t>計</w:t>
                                  </w:r>
                                </w:p>
                              </w:tc>
                              <w:tc>
                                <w:tcPr>
                                  <w:tcW w:w="994" w:type="dxa"/>
                                  <w:tcBorders>
                                    <w:top w:val="nil"/>
                                    <w:left w:val="nil"/>
                                    <w:bottom w:val="single" w:sz="4" w:space="0" w:color="auto"/>
                                    <w:right w:val="single" w:sz="4" w:space="0" w:color="auto"/>
                                  </w:tcBorders>
                                  <w:shd w:val="clear" w:color="auto" w:fill="auto"/>
                                  <w:vAlign w:val="center"/>
                                  <w:hideMark/>
                                </w:tcPr>
                                <w:p w14:paraId="0FC3C285"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5,500.00 </w:t>
                                  </w:r>
                                </w:p>
                              </w:tc>
                              <w:tc>
                                <w:tcPr>
                                  <w:tcW w:w="994" w:type="dxa"/>
                                  <w:tcBorders>
                                    <w:top w:val="nil"/>
                                    <w:left w:val="nil"/>
                                    <w:bottom w:val="single" w:sz="4" w:space="0" w:color="auto"/>
                                    <w:right w:val="single" w:sz="4" w:space="0" w:color="auto"/>
                                  </w:tcBorders>
                                  <w:shd w:val="clear" w:color="auto" w:fill="auto"/>
                                  <w:vAlign w:val="center"/>
                                  <w:hideMark/>
                                </w:tcPr>
                                <w:p w14:paraId="640A0F5A"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5,336.20 </w:t>
                                  </w:r>
                                </w:p>
                              </w:tc>
                              <w:tc>
                                <w:tcPr>
                                  <w:tcW w:w="966" w:type="dxa"/>
                                  <w:tcBorders>
                                    <w:top w:val="nil"/>
                                    <w:left w:val="nil"/>
                                    <w:bottom w:val="single" w:sz="4" w:space="0" w:color="auto"/>
                                    <w:right w:val="single" w:sz="4" w:space="0" w:color="auto"/>
                                  </w:tcBorders>
                                  <w:shd w:val="clear" w:color="auto" w:fill="auto"/>
                                  <w:vAlign w:val="center"/>
                                  <w:hideMark/>
                                </w:tcPr>
                                <w:p w14:paraId="70FBE1E2"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w:t>
                                  </w:r>
                                  <w:r w:rsidRPr="00F865AD">
                                    <w:rPr>
                                      <w:rFonts w:cs="Times New Roman" w:hint="eastAsia"/>
                                      <w:b/>
                                      <w:bCs/>
                                      <w:color w:val="000000"/>
                                      <w:kern w:val="0"/>
                                      <w:sz w:val="20"/>
                                      <w:szCs w:val="20"/>
                                    </w:rPr>
                                    <w:t xml:space="preserve"> </w:t>
                                  </w:r>
                                  <w:r w:rsidRPr="00F865AD">
                                    <w:rPr>
                                      <w:rFonts w:cs="Times New Roman"/>
                                      <w:b/>
                                      <w:bCs/>
                                      <w:color w:val="000000"/>
                                      <w:kern w:val="0"/>
                                      <w:sz w:val="20"/>
                                      <w:szCs w:val="20"/>
                                    </w:rPr>
                                    <w:t>1</w:t>
                                  </w:r>
                                  <w:r w:rsidRPr="00F865AD">
                                    <w:rPr>
                                      <w:rFonts w:cs="Times New Roman" w:hint="eastAsia"/>
                                      <w:b/>
                                      <w:bCs/>
                                      <w:color w:val="000000"/>
                                      <w:kern w:val="0"/>
                                      <w:sz w:val="20"/>
                                      <w:szCs w:val="20"/>
                                    </w:rPr>
                                    <w:t>63</w:t>
                                  </w:r>
                                  <w:r w:rsidRPr="00F865AD">
                                    <w:rPr>
                                      <w:rFonts w:cs="Times New Roman"/>
                                      <w:b/>
                                      <w:bCs/>
                                      <w:color w:val="000000"/>
                                      <w:kern w:val="0"/>
                                      <w:sz w:val="20"/>
                                      <w:szCs w:val="20"/>
                                    </w:rPr>
                                    <w:t xml:space="preserve">.80 </w:t>
                                  </w:r>
                                </w:p>
                              </w:tc>
                              <w:tc>
                                <w:tcPr>
                                  <w:tcW w:w="1203" w:type="dxa"/>
                                  <w:tcBorders>
                                    <w:top w:val="nil"/>
                                    <w:left w:val="nil"/>
                                    <w:bottom w:val="single" w:sz="4" w:space="0" w:color="auto"/>
                                    <w:right w:val="single" w:sz="4" w:space="0" w:color="auto"/>
                                  </w:tcBorders>
                                  <w:shd w:val="clear" w:color="auto" w:fill="auto"/>
                                  <w:vAlign w:val="center"/>
                                  <w:hideMark/>
                                </w:tcPr>
                                <w:p w14:paraId="0A15946A"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5,042.20 </w:t>
                                  </w:r>
                                </w:p>
                              </w:tc>
                            </w:tr>
                            <w:tr w:rsidR="009F0D97" w:rsidRPr="00AC43B4" w14:paraId="0FA396FA" w14:textId="77777777" w:rsidTr="00370092">
                              <w:trPr>
                                <w:trHeight w:val="236"/>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85AE50B" w14:textId="77777777" w:rsidR="009F0D97" w:rsidRPr="00F865AD" w:rsidRDefault="009F0D97" w:rsidP="00727748">
                                  <w:pPr>
                                    <w:widowControl/>
                                    <w:spacing w:line="240" w:lineRule="atLeast"/>
                                    <w:ind w:firstLineChars="0" w:firstLine="0"/>
                                    <w:jc w:val="center"/>
                                    <w:rPr>
                                      <w:rFonts w:cs="新細明體"/>
                                      <w:b/>
                                      <w:bCs/>
                                      <w:color w:val="000000"/>
                                      <w:kern w:val="0"/>
                                      <w:sz w:val="20"/>
                                      <w:szCs w:val="20"/>
                                    </w:rPr>
                                  </w:pPr>
                                  <w:r w:rsidRPr="00F865AD">
                                    <w:rPr>
                                      <w:rFonts w:cs="新細明體" w:hint="eastAsia"/>
                                      <w:b/>
                                      <w:bCs/>
                                      <w:color w:val="000000"/>
                                      <w:kern w:val="0"/>
                                      <w:sz w:val="20"/>
                                      <w:szCs w:val="20"/>
                                    </w:rPr>
                                    <w:t>遴選小計</w:t>
                                  </w:r>
                                </w:p>
                              </w:tc>
                              <w:tc>
                                <w:tcPr>
                                  <w:tcW w:w="994" w:type="dxa"/>
                                  <w:tcBorders>
                                    <w:top w:val="nil"/>
                                    <w:left w:val="nil"/>
                                    <w:bottom w:val="single" w:sz="4" w:space="0" w:color="auto"/>
                                    <w:right w:val="single" w:sz="4" w:space="0" w:color="auto"/>
                                  </w:tcBorders>
                                  <w:shd w:val="clear" w:color="auto" w:fill="auto"/>
                                  <w:vAlign w:val="center"/>
                                  <w:hideMark/>
                                </w:tcPr>
                                <w:p w14:paraId="5211CB82"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3,836.00 </w:t>
                                  </w:r>
                                </w:p>
                              </w:tc>
                              <w:tc>
                                <w:tcPr>
                                  <w:tcW w:w="994" w:type="dxa"/>
                                  <w:tcBorders>
                                    <w:top w:val="nil"/>
                                    <w:left w:val="nil"/>
                                    <w:bottom w:val="single" w:sz="4" w:space="0" w:color="auto"/>
                                    <w:right w:val="single" w:sz="4" w:space="0" w:color="auto"/>
                                  </w:tcBorders>
                                  <w:shd w:val="clear" w:color="auto" w:fill="auto"/>
                                  <w:vAlign w:val="center"/>
                                  <w:hideMark/>
                                </w:tcPr>
                                <w:p w14:paraId="0FB92574"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3,688.20 </w:t>
                                  </w:r>
                                </w:p>
                              </w:tc>
                              <w:tc>
                                <w:tcPr>
                                  <w:tcW w:w="966" w:type="dxa"/>
                                  <w:tcBorders>
                                    <w:top w:val="nil"/>
                                    <w:left w:val="nil"/>
                                    <w:bottom w:val="single" w:sz="4" w:space="0" w:color="auto"/>
                                    <w:right w:val="single" w:sz="4" w:space="0" w:color="auto"/>
                                  </w:tcBorders>
                                  <w:shd w:val="clear" w:color="auto" w:fill="auto"/>
                                  <w:vAlign w:val="center"/>
                                  <w:hideMark/>
                                </w:tcPr>
                                <w:p w14:paraId="4CDE83D8"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w:t>
                                  </w:r>
                                  <w:r w:rsidRPr="00F865AD">
                                    <w:rPr>
                                      <w:rFonts w:cs="Times New Roman" w:hint="eastAsia"/>
                                      <w:b/>
                                      <w:bCs/>
                                      <w:color w:val="000000"/>
                                      <w:kern w:val="0"/>
                                      <w:sz w:val="20"/>
                                      <w:szCs w:val="20"/>
                                    </w:rPr>
                                    <w:t xml:space="preserve"> 147</w:t>
                                  </w:r>
                                  <w:r w:rsidRPr="00F865AD">
                                    <w:rPr>
                                      <w:rFonts w:cs="Times New Roman"/>
                                      <w:b/>
                                      <w:bCs/>
                                      <w:color w:val="000000"/>
                                      <w:kern w:val="0"/>
                                      <w:sz w:val="20"/>
                                      <w:szCs w:val="20"/>
                                    </w:rPr>
                                    <w:t xml:space="preserve">.80 </w:t>
                                  </w:r>
                                </w:p>
                              </w:tc>
                              <w:tc>
                                <w:tcPr>
                                  <w:tcW w:w="1203" w:type="dxa"/>
                                  <w:tcBorders>
                                    <w:top w:val="nil"/>
                                    <w:left w:val="nil"/>
                                    <w:bottom w:val="single" w:sz="4" w:space="0" w:color="auto"/>
                                    <w:right w:val="single" w:sz="4" w:space="0" w:color="auto"/>
                                  </w:tcBorders>
                                  <w:shd w:val="clear" w:color="auto" w:fill="auto"/>
                                  <w:vAlign w:val="center"/>
                                  <w:hideMark/>
                                </w:tcPr>
                                <w:p w14:paraId="0F74D1DC"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3,394.20 </w:t>
                                  </w:r>
                                </w:p>
                              </w:tc>
                            </w:tr>
                            <w:tr w:rsidR="009F0D97" w:rsidRPr="00AC43B4" w14:paraId="1539523D" w14:textId="77777777" w:rsidTr="00370092">
                              <w:trPr>
                                <w:trHeight w:val="126"/>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11E3B530"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海能</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67AAA709"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112/3/21</w:t>
                                  </w:r>
                                </w:p>
                              </w:tc>
                              <w:tc>
                                <w:tcPr>
                                  <w:tcW w:w="994" w:type="dxa"/>
                                  <w:tcBorders>
                                    <w:top w:val="nil"/>
                                    <w:left w:val="nil"/>
                                    <w:bottom w:val="single" w:sz="4" w:space="0" w:color="auto"/>
                                    <w:right w:val="single" w:sz="4" w:space="0" w:color="auto"/>
                                  </w:tcBorders>
                                  <w:shd w:val="clear" w:color="auto" w:fill="auto"/>
                                  <w:vAlign w:val="center"/>
                                  <w:hideMark/>
                                </w:tcPr>
                                <w:p w14:paraId="18D6F1BE"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378.00 </w:t>
                                  </w:r>
                                </w:p>
                              </w:tc>
                              <w:tc>
                                <w:tcPr>
                                  <w:tcW w:w="994" w:type="dxa"/>
                                  <w:tcBorders>
                                    <w:top w:val="nil"/>
                                    <w:left w:val="nil"/>
                                    <w:bottom w:val="single" w:sz="4" w:space="0" w:color="auto"/>
                                    <w:right w:val="single" w:sz="4" w:space="0" w:color="auto"/>
                                  </w:tcBorders>
                                  <w:shd w:val="clear" w:color="auto" w:fill="auto"/>
                                  <w:vAlign w:val="center"/>
                                  <w:hideMark/>
                                </w:tcPr>
                                <w:p w14:paraId="0904C7F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376.00 </w:t>
                                  </w:r>
                                </w:p>
                              </w:tc>
                              <w:tc>
                                <w:tcPr>
                                  <w:tcW w:w="966" w:type="dxa"/>
                                  <w:tcBorders>
                                    <w:top w:val="nil"/>
                                    <w:left w:val="nil"/>
                                    <w:bottom w:val="single" w:sz="4" w:space="0" w:color="auto"/>
                                    <w:right w:val="single" w:sz="4" w:space="0" w:color="auto"/>
                                  </w:tcBorders>
                                  <w:shd w:val="clear" w:color="auto" w:fill="auto"/>
                                  <w:vAlign w:val="center"/>
                                  <w:hideMark/>
                                </w:tcPr>
                                <w:p w14:paraId="1777FC3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2.00 </w:t>
                                  </w:r>
                                </w:p>
                              </w:tc>
                              <w:tc>
                                <w:tcPr>
                                  <w:tcW w:w="1203" w:type="dxa"/>
                                  <w:tcBorders>
                                    <w:top w:val="nil"/>
                                    <w:left w:val="nil"/>
                                    <w:bottom w:val="single" w:sz="4" w:space="0" w:color="auto"/>
                                    <w:right w:val="single" w:sz="4" w:space="0" w:color="auto"/>
                                  </w:tcBorders>
                                  <w:shd w:val="clear" w:color="auto" w:fill="auto"/>
                                  <w:vAlign w:val="center"/>
                                  <w:hideMark/>
                                </w:tcPr>
                                <w:p w14:paraId="71138745"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376.00 </w:t>
                                  </w:r>
                                </w:p>
                              </w:tc>
                            </w:tr>
                            <w:tr w:rsidR="009F0D97" w:rsidRPr="00AC43B4" w14:paraId="14FF8E9C" w14:textId="77777777" w:rsidTr="00370092">
                              <w:trPr>
                                <w:trHeight w:val="158"/>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3149E7D"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允能一期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59110151"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113/9/23</w:t>
                                  </w:r>
                                </w:p>
                              </w:tc>
                              <w:tc>
                                <w:tcPr>
                                  <w:tcW w:w="994" w:type="dxa"/>
                                  <w:tcBorders>
                                    <w:top w:val="nil"/>
                                    <w:left w:val="nil"/>
                                    <w:bottom w:val="single" w:sz="4" w:space="0" w:color="auto"/>
                                    <w:right w:val="single" w:sz="4" w:space="0" w:color="auto"/>
                                  </w:tcBorders>
                                  <w:shd w:val="clear" w:color="auto" w:fill="auto"/>
                                  <w:vAlign w:val="center"/>
                                  <w:hideMark/>
                                </w:tcPr>
                                <w:p w14:paraId="7C6C6D71"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360.00 </w:t>
                                  </w:r>
                                </w:p>
                              </w:tc>
                              <w:tc>
                                <w:tcPr>
                                  <w:tcW w:w="994" w:type="dxa"/>
                                  <w:tcBorders>
                                    <w:top w:val="nil"/>
                                    <w:left w:val="nil"/>
                                    <w:bottom w:val="single" w:sz="4" w:space="0" w:color="auto"/>
                                    <w:right w:val="single" w:sz="4" w:space="0" w:color="auto"/>
                                  </w:tcBorders>
                                  <w:shd w:val="clear" w:color="auto" w:fill="auto"/>
                                  <w:vAlign w:val="center"/>
                                  <w:hideMark/>
                                </w:tcPr>
                                <w:p w14:paraId="66AF934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c>
                                <w:tcPr>
                                  <w:tcW w:w="966" w:type="dxa"/>
                                  <w:tcBorders>
                                    <w:top w:val="nil"/>
                                    <w:left w:val="nil"/>
                                    <w:bottom w:val="single" w:sz="4" w:space="0" w:color="auto"/>
                                    <w:right w:val="single" w:sz="4" w:space="0" w:color="auto"/>
                                  </w:tcBorders>
                                  <w:shd w:val="clear" w:color="auto" w:fill="auto"/>
                                  <w:vAlign w:val="center"/>
                                  <w:hideMark/>
                                </w:tcPr>
                                <w:p w14:paraId="78B1846C"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40.00 </w:t>
                                  </w:r>
                                </w:p>
                              </w:tc>
                              <w:tc>
                                <w:tcPr>
                                  <w:tcW w:w="1203" w:type="dxa"/>
                                  <w:tcBorders>
                                    <w:top w:val="nil"/>
                                    <w:left w:val="nil"/>
                                    <w:bottom w:val="single" w:sz="4" w:space="0" w:color="auto"/>
                                    <w:right w:val="single" w:sz="4" w:space="0" w:color="auto"/>
                                  </w:tcBorders>
                                  <w:shd w:val="clear" w:color="auto" w:fill="auto"/>
                                  <w:vAlign w:val="center"/>
                                  <w:hideMark/>
                                </w:tcPr>
                                <w:p w14:paraId="4D32129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r>
                            <w:tr w:rsidR="009F0D97" w:rsidRPr="00AC43B4" w14:paraId="56E2EF45" w14:textId="77777777" w:rsidTr="00370092">
                              <w:trPr>
                                <w:trHeight w:val="19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2B0EBE28"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 xml:space="preserve">大彰化東南 </w:t>
                                  </w:r>
                                </w:p>
                              </w:tc>
                              <w:tc>
                                <w:tcPr>
                                  <w:tcW w:w="938" w:type="dxa"/>
                                  <w:tcBorders>
                                    <w:top w:val="nil"/>
                                    <w:left w:val="nil"/>
                                    <w:bottom w:val="single" w:sz="4" w:space="0" w:color="auto"/>
                                    <w:right w:val="single" w:sz="4" w:space="0" w:color="auto"/>
                                  </w:tcBorders>
                                  <w:shd w:val="clear" w:color="auto" w:fill="auto"/>
                                  <w:vAlign w:val="center"/>
                                  <w:hideMark/>
                                </w:tcPr>
                                <w:p w14:paraId="6FA1C2F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113/4/2</w:t>
                                  </w:r>
                                </w:p>
                              </w:tc>
                              <w:tc>
                                <w:tcPr>
                                  <w:tcW w:w="994" w:type="dxa"/>
                                  <w:tcBorders>
                                    <w:top w:val="nil"/>
                                    <w:left w:val="nil"/>
                                    <w:bottom w:val="single" w:sz="4" w:space="0" w:color="auto"/>
                                    <w:right w:val="single" w:sz="4" w:space="0" w:color="auto"/>
                                  </w:tcBorders>
                                  <w:shd w:val="clear" w:color="auto" w:fill="auto"/>
                                  <w:vAlign w:val="center"/>
                                  <w:hideMark/>
                                </w:tcPr>
                                <w:p w14:paraId="2BC0A385"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605.20 </w:t>
                                  </w:r>
                                </w:p>
                              </w:tc>
                              <w:tc>
                                <w:tcPr>
                                  <w:tcW w:w="994" w:type="dxa"/>
                                  <w:tcBorders>
                                    <w:top w:val="nil"/>
                                    <w:left w:val="nil"/>
                                    <w:bottom w:val="single" w:sz="4" w:space="0" w:color="auto"/>
                                    <w:right w:val="single" w:sz="4" w:space="0" w:color="auto"/>
                                  </w:tcBorders>
                                  <w:shd w:val="clear" w:color="auto" w:fill="auto"/>
                                  <w:vAlign w:val="center"/>
                                  <w:hideMark/>
                                </w:tcPr>
                                <w:p w14:paraId="184DE47C"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605.20 </w:t>
                                  </w:r>
                                </w:p>
                              </w:tc>
                              <w:tc>
                                <w:tcPr>
                                  <w:tcW w:w="966" w:type="dxa"/>
                                  <w:tcBorders>
                                    <w:top w:val="nil"/>
                                    <w:left w:val="nil"/>
                                    <w:bottom w:val="single" w:sz="4" w:space="0" w:color="auto"/>
                                    <w:right w:val="single" w:sz="4" w:space="0" w:color="auto"/>
                                  </w:tcBorders>
                                  <w:shd w:val="clear" w:color="auto" w:fill="auto"/>
                                  <w:vAlign w:val="center"/>
                                  <w:hideMark/>
                                </w:tcPr>
                                <w:p w14:paraId="7F43213D"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4D5F2A3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605.20 </w:t>
                                  </w:r>
                                </w:p>
                              </w:tc>
                            </w:tr>
                            <w:tr w:rsidR="009F0D97" w:rsidRPr="00AC43B4" w14:paraId="43D47176" w14:textId="77777777" w:rsidTr="00370092">
                              <w:trPr>
                                <w:trHeight w:val="8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B0216DC"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允能二期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7A33EC3B"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114/2/3</w:t>
                                  </w:r>
                                </w:p>
                              </w:tc>
                              <w:tc>
                                <w:tcPr>
                                  <w:tcW w:w="994" w:type="dxa"/>
                                  <w:tcBorders>
                                    <w:top w:val="nil"/>
                                    <w:left w:val="nil"/>
                                    <w:bottom w:val="single" w:sz="4" w:space="0" w:color="auto"/>
                                    <w:right w:val="single" w:sz="4" w:space="0" w:color="auto"/>
                                  </w:tcBorders>
                                  <w:shd w:val="clear" w:color="auto" w:fill="auto"/>
                                  <w:vAlign w:val="center"/>
                                  <w:hideMark/>
                                </w:tcPr>
                                <w:p w14:paraId="34FA8C5E"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348.00 </w:t>
                                  </w:r>
                                </w:p>
                              </w:tc>
                              <w:tc>
                                <w:tcPr>
                                  <w:tcW w:w="994" w:type="dxa"/>
                                  <w:tcBorders>
                                    <w:top w:val="nil"/>
                                    <w:left w:val="nil"/>
                                    <w:bottom w:val="single" w:sz="4" w:space="0" w:color="auto"/>
                                    <w:right w:val="single" w:sz="4" w:space="0" w:color="auto"/>
                                  </w:tcBorders>
                                  <w:shd w:val="clear" w:color="auto" w:fill="auto"/>
                                  <w:vAlign w:val="center"/>
                                  <w:hideMark/>
                                </w:tcPr>
                                <w:p w14:paraId="0AE7D29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c>
                                <w:tcPr>
                                  <w:tcW w:w="966" w:type="dxa"/>
                                  <w:tcBorders>
                                    <w:top w:val="nil"/>
                                    <w:left w:val="nil"/>
                                    <w:bottom w:val="single" w:sz="4" w:space="0" w:color="auto"/>
                                    <w:right w:val="single" w:sz="4" w:space="0" w:color="auto"/>
                                  </w:tcBorders>
                                  <w:shd w:val="clear" w:color="auto" w:fill="auto"/>
                                  <w:vAlign w:val="center"/>
                                  <w:hideMark/>
                                </w:tcPr>
                                <w:p w14:paraId="7A866F3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28.00 </w:t>
                                  </w:r>
                                </w:p>
                              </w:tc>
                              <w:tc>
                                <w:tcPr>
                                  <w:tcW w:w="1203" w:type="dxa"/>
                                  <w:tcBorders>
                                    <w:top w:val="nil"/>
                                    <w:left w:val="nil"/>
                                    <w:bottom w:val="single" w:sz="4" w:space="0" w:color="auto"/>
                                    <w:right w:val="single" w:sz="4" w:space="0" w:color="auto"/>
                                  </w:tcBorders>
                                  <w:shd w:val="clear" w:color="auto" w:fill="auto"/>
                                  <w:vAlign w:val="center"/>
                                  <w:hideMark/>
                                </w:tcPr>
                                <w:p w14:paraId="1264E5E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r>
                            <w:tr w:rsidR="009F0D97" w:rsidRPr="00AC43B4" w14:paraId="088BCBF7" w14:textId="77777777" w:rsidTr="00370092">
                              <w:trPr>
                                <w:trHeight w:val="112"/>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8118B97"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 xml:space="preserve">大彰化西南 </w:t>
                                  </w:r>
                                </w:p>
                              </w:tc>
                              <w:tc>
                                <w:tcPr>
                                  <w:tcW w:w="938" w:type="dxa"/>
                                  <w:tcBorders>
                                    <w:top w:val="nil"/>
                                    <w:left w:val="nil"/>
                                    <w:bottom w:val="single" w:sz="4" w:space="0" w:color="auto"/>
                                    <w:right w:val="single" w:sz="4" w:space="0" w:color="auto"/>
                                  </w:tcBorders>
                                  <w:shd w:val="clear" w:color="auto" w:fill="auto"/>
                                  <w:vAlign w:val="center"/>
                                  <w:hideMark/>
                                </w:tcPr>
                                <w:p w14:paraId="642503E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112/9/13</w:t>
                                  </w:r>
                                </w:p>
                              </w:tc>
                              <w:tc>
                                <w:tcPr>
                                  <w:tcW w:w="994" w:type="dxa"/>
                                  <w:tcBorders>
                                    <w:top w:val="nil"/>
                                    <w:left w:val="nil"/>
                                    <w:bottom w:val="single" w:sz="4" w:space="0" w:color="auto"/>
                                    <w:right w:val="single" w:sz="4" w:space="0" w:color="auto"/>
                                  </w:tcBorders>
                                  <w:shd w:val="clear" w:color="auto" w:fill="auto"/>
                                  <w:vAlign w:val="center"/>
                                  <w:hideMark/>
                                </w:tcPr>
                                <w:p w14:paraId="7B12E1BF"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294.80 </w:t>
                                  </w:r>
                                </w:p>
                              </w:tc>
                              <w:tc>
                                <w:tcPr>
                                  <w:tcW w:w="994" w:type="dxa"/>
                                  <w:tcBorders>
                                    <w:top w:val="nil"/>
                                    <w:left w:val="nil"/>
                                    <w:bottom w:val="single" w:sz="4" w:space="0" w:color="auto"/>
                                    <w:right w:val="single" w:sz="4" w:space="0" w:color="auto"/>
                                  </w:tcBorders>
                                  <w:shd w:val="clear" w:color="auto" w:fill="auto"/>
                                  <w:vAlign w:val="center"/>
                                  <w:hideMark/>
                                </w:tcPr>
                                <w:p w14:paraId="1E6B44C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294.80 </w:t>
                                  </w:r>
                                </w:p>
                              </w:tc>
                              <w:tc>
                                <w:tcPr>
                                  <w:tcW w:w="966" w:type="dxa"/>
                                  <w:tcBorders>
                                    <w:top w:val="nil"/>
                                    <w:left w:val="nil"/>
                                    <w:bottom w:val="single" w:sz="4" w:space="0" w:color="auto"/>
                                    <w:right w:val="single" w:sz="4" w:space="0" w:color="auto"/>
                                  </w:tcBorders>
                                  <w:shd w:val="clear" w:color="auto" w:fill="auto"/>
                                  <w:vAlign w:val="center"/>
                                  <w:hideMark/>
                                </w:tcPr>
                                <w:p w14:paraId="1439C7BB"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07B0111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294.80 </w:t>
                                  </w:r>
                                </w:p>
                              </w:tc>
                            </w:tr>
                            <w:tr w:rsidR="009F0D97" w:rsidRPr="00AC43B4" w14:paraId="22EBADAA" w14:textId="77777777" w:rsidTr="00370092">
                              <w:trPr>
                                <w:trHeight w:val="144"/>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761C6FD6"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彰芳一期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3BFB4BEB"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112/9/26</w:t>
                                  </w:r>
                                </w:p>
                              </w:tc>
                              <w:tc>
                                <w:tcPr>
                                  <w:tcW w:w="994" w:type="dxa"/>
                                  <w:tcBorders>
                                    <w:top w:val="nil"/>
                                    <w:left w:val="nil"/>
                                    <w:bottom w:val="single" w:sz="4" w:space="0" w:color="auto"/>
                                    <w:right w:val="single" w:sz="4" w:space="0" w:color="auto"/>
                                  </w:tcBorders>
                                  <w:shd w:val="clear" w:color="auto" w:fill="auto"/>
                                  <w:vAlign w:val="center"/>
                                  <w:hideMark/>
                                </w:tcPr>
                                <w:p w14:paraId="329C54DB"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100.00 </w:t>
                                  </w:r>
                                </w:p>
                              </w:tc>
                              <w:tc>
                                <w:tcPr>
                                  <w:tcW w:w="994" w:type="dxa"/>
                                  <w:tcBorders>
                                    <w:top w:val="nil"/>
                                    <w:left w:val="nil"/>
                                    <w:bottom w:val="single" w:sz="4" w:space="0" w:color="auto"/>
                                    <w:right w:val="single" w:sz="4" w:space="0" w:color="auto"/>
                                  </w:tcBorders>
                                  <w:shd w:val="clear" w:color="auto" w:fill="auto"/>
                                  <w:vAlign w:val="center"/>
                                  <w:hideMark/>
                                </w:tcPr>
                                <w:p w14:paraId="3270314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96.00 </w:t>
                                  </w:r>
                                </w:p>
                              </w:tc>
                              <w:tc>
                                <w:tcPr>
                                  <w:tcW w:w="966" w:type="dxa"/>
                                  <w:tcBorders>
                                    <w:top w:val="nil"/>
                                    <w:left w:val="nil"/>
                                    <w:bottom w:val="single" w:sz="4" w:space="0" w:color="auto"/>
                                    <w:right w:val="single" w:sz="4" w:space="0" w:color="auto"/>
                                  </w:tcBorders>
                                  <w:shd w:val="clear" w:color="auto" w:fill="auto"/>
                                  <w:vAlign w:val="center"/>
                                  <w:hideMark/>
                                </w:tcPr>
                                <w:p w14:paraId="151F0A7F"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4.00 </w:t>
                                  </w:r>
                                </w:p>
                              </w:tc>
                              <w:tc>
                                <w:tcPr>
                                  <w:tcW w:w="1203" w:type="dxa"/>
                                  <w:tcBorders>
                                    <w:top w:val="nil"/>
                                    <w:left w:val="nil"/>
                                    <w:bottom w:val="single" w:sz="4" w:space="0" w:color="auto"/>
                                    <w:right w:val="single" w:sz="4" w:space="0" w:color="auto"/>
                                  </w:tcBorders>
                                  <w:shd w:val="clear" w:color="auto" w:fill="auto"/>
                                  <w:vAlign w:val="center"/>
                                  <w:hideMark/>
                                </w:tcPr>
                                <w:p w14:paraId="62E2693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96.00 </w:t>
                                  </w:r>
                                </w:p>
                              </w:tc>
                            </w:tr>
                            <w:tr w:rsidR="009F0D97" w:rsidRPr="00AC43B4" w14:paraId="6C383ED3"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6721332"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彰芳二期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21574719"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113/5/31</w:t>
                                  </w:r>
                                </w:p>
                              </w:tc>
                              <w:tc>
                                <w:tcPr>
                                  <w:tcW w:w="994" w:type="dxa"/>
                                  <w:tcBorders>
                                    <w:top w:val="nil"/>
                                    <w:left w:val="nil"/>
                                    <w:bottom w:val="single" w:sz="4" w:space="0" w:color="auto"/>
                                    <w:right w:val="single" w:sz="4" w:space="0" w:color="auto"/>
                                  </w:tcBorders>
                                  <w:shd w:val="clear" w:color="auto" w:fill="auto"/>
                                  <w:vAlign w:val="center"/>
                                  <w:hideMark/>
                                </w:tcPr>
                                <w:p w14:paraId="2C4F4D12"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452.00 </w:t>
                                  </w:r>
                                </w:p>
                              </w:tc>
                              <w:tc>
                                <w:tcPr>
                                  <w:tcW w:w="994" w:type="dxa"/>
                                  <w:tcBorders>
                                    <w:top w:val="nil"/>
                                    <w:left w:val="nil"/>
                                    <w:bottom w:val="single" w:sz="4" w:space="0" w:color="auto"/>
                                    <w:right w:val="single" w:sz="4" w:space="0" w:color="auto"/>
                                  </w:tcBorders>
                                  <w:shd w:val="clear" w:color="auto" w:fill="auto"/>
                                  <w:vAlign w:val="center"/>
                                  <w:hideMark/>
                                </w:tcPr>
                                <w:p w14:paraId="794C6DD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451.20 </w:t>
                                  </w:r>
                                </w:p>
                              </w:tc>
                              <w:tc>
                                <w:tcPr>
                                  <w:tcW w:w="966" w:type="dxa"/>
                                  <w:tcBorders>
                                    <w:top w:val="nil"/>
                                    <w:left w:val="nil"/>
                                    <w:bottom w:val="single" w:sz="4" w:space="0" w:color="auto"/>
                                    <w:right w:val="single" w:sz="4" w:space="0" w:color="auto"/>
                                  </w:tcBorders>
                                  <w:shd w:val="clear" w:color="auto" w:fill="auto"/>
                                  <w:vAlign w:val="center"/>
                                  <w:hideMark/>
                                </w:tcPr>
                                <w:p w14:paraId="041F148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0.80 </w:t>
                                  </w:r>
                                </w:p>
                              </w:tc>
                              <w:tc>
                                <w:tcPr>
                                  <w:tcW w:w="1203" w:type="dxa"/>
                                  <w:tcBorders>
                                    <w:top w:val="nil"/>
                                    <w:left w:val="nil"/>
                                    <w:bottom w:val="single" w:sz="4" w:space="0" w:color="auto"/>
                                    <w:right w:val="single" w:sz="4" w:space="0" w:color="auto"/>
                                  </w:tcBorders>
                                  <w:shd w:val="clear" w:color="auto" w:fill="auto"/>
                                  <w:vAlign w:val="center"/>
                                  <w:hideMark/>
                                </w:tcPr>
                                <w:p w14:paraId="3763015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451.20 </w:t>
                                  </w:r>
                                </w:p>
                              </w:tc>
                            </w:tr>
                            <w:tr w:rsidR="009F0D97" w:rsidRPr="00AC43B4" w14:paraId="7BA43519"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4CF1006"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中能</w:t>
                                  </w:r>
                                </w:p>
                              </w:tc>
                              <w:tc>
                                <w:tcPr>
                                  <w:tcW w:w="938" w:type="dxa"/>
                                  <w:tcBorders>
                                    <w:top w:val="nil"/>
                                    <w:left w:val="nil"/>
                                    <w:bottom w:val="single" w:sz="4" w:space="0" w:color="auto"/>
                                    <w:right w:val="single" w:sz="4" w:space="0" w:color="auto"/>
                                  </w:tcBorders>
                                  <w:shd w:val="clear" w:color="auto" w:fill="auto"/>
                                  <w:vAlign w:val="center"/>
                                  <w:hideMark/>
                                </w:tcPr>
                                <w:p w14:paraId="56A69B4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113/9/13</w:t>
                                  </w:r>
                                </w:p>
                              </w:tc>
                              <w:tc>
                                <w:tcPr>
                                  <w:tcW w:w="994" w:type="dxa"/>
                                  <w:tcBorders>
                                    <w:top w:val="nil"/>
                                    <w:left w:val="nil"/>
                                    <w:bottom w:val="single" w:sz="4" w:space="0" w:color="auto"/>
                                    <w:right w:val="single" w:sz="4" w:space="0" w:color="auto"/>
                                  </w:tcBorders>
                                  <w:shd w:val="clear" w:color="auto" w:fill="auto"/>
                                  <w:vAlign w:val="center"/>
                                  <w:hideMark/>
                                </w:tcPr>
                                <w:p w14:paraId="509F0E17"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00EC5D6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c>
                                <w:tcPr>
                                  <w:tcW w:w="966" w:type="dxa"/>
                                  <w:tcBorders>
                                    <w:top w:val="nil"/>
                                    <w:left w:val="nil"/>
                                    <w:bottom w:val="single" w:sz="4" w:space="0" w:color="auto"/>
                                    <w:right w:val="single" w:sz="4" w:space="0" w:color="auto"/>
                                  </w:tcBorders>
                                  <w:shd w:val="clear" w:color="auto" w:fill="auto"/>
                                  <w:vAlign w:val="center"/>
                                  <w:hideMark/>
                                </w:tcPr>
                                <w:p w14:paraId="06C7F21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5.50 </w:t>
                                  </w:r>
                                </w:p>
                              </w:tc>
                              <w:tc>
                                <w:tcPr>
                                  <w:tcW w:w="1203" w:type="dxa"/>
                                  <w:tcBorders>
                                    <w:top w:val="nil"/>
                                    <w:left w:val="nil"/>
                                    <w:bottom w:val="single" w:sz="4" w:space="0" w:color="auto"/>
                                    <w:right w:val="single" w:sz="4" w:space="0" w:color="auto"/>
                                  </w:tcBorders>
                                  <w:shd w:val="clear" w:color="auto" w:fill="auto"/>
                                  <w:vAlign w:val="center"/>
                                  <w:hideMark/>
                                </w:tcPr>
                                <w:p w14:paraId="3FA01721"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r>
                            <w:tr w:rsidR="009F0D97" w:rsidRPr="00AC43B4" w14:paraId="61158646" w14:textId="77777777" w:rsidTr="00370092">
                              <w:trPr>
                                <w:trHeight w:val="112"/>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595FC03"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西島</w:t>
                                  </w:r>
                                </w:p>
                              </w:tc>
                              <w:tc>
                                <w:tcPr>
                                  <w:tcW w:w="938" w:type="dxa"/>
                                  <w:tcBorders>
                                    <w:top w:val="nil"/>
                                    <w:left w:val="nil"/>
                                    <w:bottom w:val="single" w:sz="4" w:space="0" w:color="auto"/>
                                    <w:right w:val="single" w:sz="4" w:space="0" w:color="auto"/>
                                  </w:tcBorders>
                                  <w:shd w:val="clear" w:color="auto" w:fill="auto"/>
                                  <w:vAlign w:val="center"/>
                                  <w:hideMark/>
                                </w:tcPr>
                                <w:p w14:paraId="45F1E9B6"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113/4/17</w:t>
                                  </w:r>
                                </w:p>
                              </w:tc>
                              <w:tc>
                                <w:tcPr>
                                  <w:tcW w:w="994" w:type="dxa"/>
                                  <w:tcBorders>
                                    <w:top w:val="nil"/>
                                    <w:left w:val="nil"/>
                                    <w:bottom w:val="single" w:sz="4" w:space="0" w:color="auto"/>
                                    <w:right w:val="single" w:sz="4" w:space="0" w:color="auto"/>
                                  </w:tcBorders>
                                  <w:shd w:val="clear" w:color="auto" w:fill="auto"/>
                                  <w:vAlign w:val="center"/>
                                  <w:hideMark/>
                                </w:tcPr>
                                <w:p w14:paraId="6C9FD729"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48.00 </w:t>
                                  </w:r>
                                </w:p>
                              </w:tc>
                              <w:tc>
                                <w:tcPr>
                                  <w:tcW w:w="994" w:type="dxa"/>
                                  <w:tcBorders>
                                    <w:top w:val="nil"/>
                                    <w:left w:val="nil"/>
                                    <w:bottom w:val="single" w:sz="4" w:space="0" w:color="auto"/>
                                    <w:right w:val="single" w:sz="4" w:space="0" w:color="auto"/>
                                  </w:tcBorders>
                                  <w:shd w:val="clear" w:color="auto" w:fill="auto"/>
                                  <w:vAlign w:val="center"/>
                                  <w:hideMark/>
                                </w:tcPr>
                                <w:p w14:paraId="4B0E3D40"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48.00 </w:t>
                                  </w:r>
                                </w:p>
                              </w:tc>
                              <w:tc>
                                <w:tcPr>
                                  <w:tcW w:w="966" w:type="dxa"/>
                                  <w:tcBorders>
                                    <w:top w:val="nil"/>
                                    <w:left w:val="nil"/>
                                    <w:bottom w:val="single" w:sz="4" w:space="0" w:color="auto"/>
                                    <w:right w:val="single" w:sz="4" w:space="0" w:color="auto"/>
                                  </w:tcBorders>
                                  <w:shd w:val="clear" w:color="auto" w:fill="auto"/>
                                  <w:vAlign w:val="center"/>
                                  <w:hideMark/>
                                </w:tcPr>
                                <w:p w14:paraId="7C5095BD"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3A8D7D8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48.00 </w:t>
                                  </w:r>
                                </w:p>
                              </w:tc>
                            </w:tr>
                            <w:tr w:rsidR="009F0D97" w:rsidRPr="00AC43B4" w14:paraId="2AD8E2C5"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11CD0A4B" w14:textId="77777777" w:rsidR="009F0D97" w:rsidRPr="00ED6755" w:rsidRDefault="009F0D97" w:rsidP="00727748">
                                  <w:pPr>
                                    <w:widowControl/>
                                    <w:spacing w:line="240" w:lineRule="atLeast"/>
                                    <w:ind w:firstLineChars="0" w:firstLine="0"/>
                                    <w:rPr>
                                      <w:rFonts w:cs="Times New Roman"/>
                                      <w:spacing w:val="-14"/>
                                      <w:kern w:val="0"/>
                                      <w:sz w:val="20"/>
                                      <w:szCs w:val="20"/>
                                    </w:rPr>
                                  </w:pPr>
                                  <w:r w:rsidRPr="00ED6755">
                                    <w:rPr>
                                      <w:rFonts w:cs="Times New Roman"/>
                                      <w:spacing w:val="-14"/>
                                      <w:kern w:val="0"/>
                                      <w:sz w:val="20"/>
                                      <w:szCs w:val="20"/>
                                    </w:rPr>
                                    <w:t>台電</w:t>
                                  </w:r>
                                  <w:r w:rsidRPr="00ED6755">
                                    <w:rPr>
                                      <w:rFonts w:cs="Times New Roman" w:hint="eastAsia"/>
                                      <w:spacing w:val="-14"/>
                                      <w:kern w:val="0"/>
                                      <w:sz w:val="20"/>
                                      <w:szCs w:val="20"/>
                                    </w:rPr>
                                    <w:t>（離岸二期）</w:t>
                                  </w:r>
                                </w:p>
                              </w:tc>
                              <w:tc>
                                <w:tcPr>
                                  <w:tcW w:w="938" w:type="dxa"/>
                                  <w:tcBorders>
                                    <w:top w:val="nil"/>
                                    <w:left w:val="nil"/>
                                    <w:bottom w:val="single" w:sz="4" w:space="0" w:color="auto"/>
                                    <w:right w:val="single" w:sz="4" w:space="0" w:color="auto"/>
                                  </w:tcBorders>
                                  <w:shd w:val="clear" w:color="auto" w:fill="auto"/>
                                  <w:vAlign w:val="center"/>
                                  <w:hideMark/>
                                </w:tcPr>
                                <w:p w14:paraId="02109114"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509A57B9"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4C243B89"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294.50 </w:t>
                                  </w:r>
                                </w:p>
                              </w:tc>
                              <w:tc>
                                <w:tcPr>
                                  <w:tcW w:w="966" w:type="dxa"/>
                                  <w:tcBorders>
                                    <w:top w:val="nil"/>
                                    <w:left w:val="nil"/>
                                    <w:bottom w:val="single" w:sz="4" w:space="0" w:color="auto"/>
                                    <w:right w:val="single" w:sz="4" w:space="0" w:color="auto"/>
                                  </w:tcBorders>
                                  <w:shd w:val="clear" w:color="auto" w:fill="auto"/>
                                  <w:vAlign w:val="center"/>
                                  <w:hideMark/>
                                </w:tcPr>
                                <w:p w14:paraId="250CD3C2"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5.50 </w:t>
                                  </w:r>
                                </w:p>
                              </w:tc>
                              <w:tc>
                                <w:tcPr>
                                  <w:tcW w:w="1203" w:type="dxa"/>
                                  <w:tcBorders>
                                    <w:top w:val="nil"/>
                                    <w:left w:val="nil"/>
                                    <w:bottom w:val="single" w:sz="4" w:space="0" w:color="auto"/>
                                    <w:right w:val="single" w:sz="4" w:space="0" w:color="auto"/>
                                  </w:tcBorders>
                                  <w:shd w:val="clear" w:color="auto" w:fill="auto"/>
                                  <w:vAlign w:val="center"/>
                                  <w:hideMark/>
                                </w:tcPr>
                                <w:p w14:paraId="78247CE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r>
                            <w:tr w:rsidR="009F0D97" w:rsidRPr="00AC43B4" w14:paraId="66151D1E"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D80573D" w14:textId="038443E4" w:rsidR="009F0D97" w:rsidRPr="009D5DFE" w:rsidRDefault="009F0D97" w:rsidP="00727748">
                                  <w:pPr>
                                    <w:widowControl/>
                                    <w:spacing w:line="240" w:lineRule="atLeast"/>
                                    <w:ind w:firstLineChars="0" w:firstLine="0"/>
                                    <w:rPr>
                                      <w:rFonts w:cs="新細明體"/>
                                      <w:kern w:val="0"/>
                                      <w:sz w:val="20"/>
                                      <w:szCs w:val="20"/>
                                    </w:rPr>
                                  </w:pPr>
                                  <w:r w:rsidRPr="009D5DFE">
                                    <w:rPr>
                                      <w:rFonts w:cs="新細明體" w:hint="eastAsia"/>
                                      <w:kern w:val="0"/>
                                      <w:sz w:val="20"/>
                                      <w:szCs w:val="20"/>
                                    </w:rPr>
                                    <w:t>海龍二號（</w:t>
                                  </w:r>
                                  <w:r w:rsidR="00304C0D">
                                    <w:rPr>
                                      <w:rFonts w:cs="新細明體"/>
                                      <w:kern w:val="0"/>
                                      <w:sz w:val="20"/>
                                      <w:szCs w:val="20"/>
                                    </w:rPr>
                                    <w:t>A</w:t>
                                  </w:r>
                                  <w:r w:rsidRPr="009D5DFE">
                                    <w:rPr>
                                      <w:rFonts w:cs="新細明體" w:hint="eastAsia"/>
                                      <w:kern w:val="0"/>
                                      <w:sz w:val="20"/>
                                      <w:szCs w:val="20"/>
                                    </w:rPr>
                                    <w:t>）</w:t>
                                  </w:r>
                                </w:p>
                              </w:tc>
                              <w:tc>
                                <w:tcPr>
                                  <w:tcW w:w="938" w:type="dxa"/>
                                  <w:tcBorders>
                                    <w:top w:val="nil"/>
                                    <w:left w:val="nil"/>
                                    <w:bottom w:val="single" w:sz="4" w:space="0" w:color="auto"/>
                                    <w:right w:val="single" w:sz="4" w:space="0" w:color="auto"/>
                                  </w:tcBorders>
                                  <w:shd w:val="clear" w:color="auto" w:fill="auto"/>
                                  <w:vAlign w:val="center"/>
                                  <w:hideMark/>
                                </w:tcPr>
                                <w:p w14:paraId="1F9F976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48810963"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1951FE2C"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294.00 </w:t>
                                  </w:r>
                                </w:p>
                              </w:tc>
                              <w:tc>
                                <w:tcPr>
                                  <w:tcW w:w="966" w:type="dxa"/>
                                  <w:tcBorders>
                                    <w:top w:val="nil"/>
                                    <w:left w:val="nil"/>
                                    <w:bottom w:val="single" w:sz="4" w:space="0" w:color="auto"/>
                                    <w:right w:val="single" w:sz="4" w:space="0" w:color="auto"/>
                                  </w:tcBorders>
                                  <w:shd w:val="clear" w:color="auto" w:fill="auto"/>
                                  <w:vAlign w:val="center"/>
                                  <w:hideMark/>
                                </w:tcPr>
                                <w:p w14:paraId="7990A45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6.00 </w:t>
                                  </w:r>
                                </w:p>
                              </w:tc>
                              <w:tc>
                                <w:tcPr>
                                  <w:tcW w:w="1203" w:type="dxa"/>
                                  <w:tcBorders>
                                    <w:top w:val="nil"/>
                                    <w:left w:val="nil"/>
                                    <w:bottom w:val="single" w:sz="4" w:space="0" w:color="auto"/>
                                    <w:right w:val="single" w:sz="4" w:space="0" w:color="auto"/>
                                  </w:tcBorders>
                                  <w:shd w:val="clear" w:color="auto" w:fill="auto"/>
                                  <w:vAlign w:val="center"/>
                                  <w:hideMark/>
                                </w:tcPr>
                                <w:p w14:paraId="3CFD8CF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294.00 </w:t>
                                  </w:r>
                                </w:p>
                              </w:tc>
                            </w:tr>
                            <w:tr w:rsidR="009F0D97" w:rsidRPr="00AC43B4" w14:paraId="61220CF1" w14:textId="77777777" w:rsidTr="00370092">
                              <w:tc>
                                <w:tcPr>
                                  <w:tcW w:w="1638" w:type="dxa"/>
                                  <w:tcBorders>
                                    <w:top w:val="nil"/>
                                    <w:left w:val="single" w:sz="4" w:space="0" w:color="auto"/>
                                    <w:bottom w:val="single" w:sz="4" w:space="0" w:color="auto"/>
                                    <w:right w:val="single" w:sz="4" w:space="0" w:color="auto"/>
                                  </w:tcBorders>
                                  <w:shd w:val="clear" w:color="auto" w:fill="auto"/>
                                  <w:vAlign w:val="center"/>
                                  <w:hideMark/>
                                </w:tcPr>
                                <w:p w14:paraId="530AF5BE" w14:textId="77777777" w:rsidR="009F0D97" w:rsidRPr="00ED6755" w:rsidRDefault="009F0D97" w:rsidP="006E54CB">
                                  <w:pPr>
                                    <w:widowControl/>
                                    <w:spacing w:line="240" w:lineRule="exact"/>
                                    <w:ind w:firstLineChars="0" w:firstLine="0"/>
                                    <w:rPr>
                                      <w:rFonts w:cs="Times New Roman"/>
                                      <w:kern w:val="0"/>
                                      <w:sz w:val="20"/>
                                      <w:szCs w:val="20"/>
                                    </w:rPr>
                                  </w:pPr>
                                  <w:r w:rsidRPr="00ED6755">
                                    <w:rPr>
                                      <w:rFonts w:cs="Times New Roman" w:hint="eastAsia"/>
                                      <w:spacing w:val="-12"/>
                                      <w:kern w:val="0"/>
                                      <w:sz w:val="20"/>
                                      <w:szCs w:val="20"/>
                                    </w:rPr>
                                    <w:t>麗威/海峽一期</w:t>
                                  </w:r>
                                  <w:r w:rsidRPr="00ED6755">
                                    <w:rPr>
                                      <w:rFonts w:cs="Times New Roman"/>
                                      <w:kern w:val="0"/>
                                      <w:sz w:val="20"/>
                                      <w:szCs w:val="20"/>
                                    </w:rPr>
                                    <w:t>（</w:t>
                                  </w:r>
                                  <w:proofErr w:type="gramStart"/>
                                  <w:r w:rsidRPr="00ED6755">
                                    <w:rPr>
                                      <w:rFonts w:cs="Times New Roman" w:hint="eastAsia"/>
                                      <w:kern w:val="0"/>
                                      <w:sz w:val="20"/>
                                      <w:szCs w:val="20"/>
                                    </w:rPr>
                                    <w:t>註</w:t>
                                  </w:r>
                                  <w:proofErr w:type="gramEnd"/>
                                  <w:r w:rsidRPr="00ED6755">
                                    <w:rPr>
                                      <w:rFonts w:cs="Times New Roman"/>
                                      <w:kern w:val="0"/>
                                      <w:sz w:val="20"/>
                                      <w:szCs w:val="20"/>
                                    </w:rPr>
                                    <w:t>）</w:t>
                                  </w:r>
                                </w:p>
                              </w:tc>
                              <w:tc>
                                <w:tcPr>
                                  <w:tcW w:w="938" w:type="dxa"/>
                                  <w:tcBorders>
                                    <w:top w:val="nil"/>
                                    <w:left w:val="nil"/>
                                    <w:bottom w:val="single" w:sz="4" w:space="0" w:color="auto"/>
                                    <w:right w:val="single" w:sz="4" w:space="0" w:color="auto"/>
                                  </w:tcBorders>
                                  <w:shd w:val="clear" w:color="auto" w:fill="auto"/>
                                  <w:vAlign w:val="center"/>
                                  <w:hideMark/>
                                </w:tcPr>
                                <w:p w14:paraId="66825ECD" w14:textId="77777777" w:rsidR="009F0D97" w:rsidRPr="00ED6755" w:rsidRDefault="009F0D97" w:rsidP="006E54CB">
                                  <w:pPr>
                                    <w:widowControl/>
                                    <w:spacing w:line="240" w:lineRule="exact"/>
                                    <w:ind w:firstLineChars="0" w:firstLine="0"/>
                                    <w:rPr>
                                      <w:rFonts w:cs="Times New Roman"/>
                                      <w:kern w:val="0"/>
                                      <w:sz w:val="20"/>
                                      <w:szCs w:val="20"/>
                                    </w:rPr>
                                  </w:pPr>
                                  <w:r w:rsidRPr="00ED6755">
                                    <w:rPr>
                                      <w:rFonts w:cs="Times New Roman" w:hint="eastAsia"/>
                                      <w:kern w:val="0"/>
                                      <w:sz w:val="20"/>
                                      <w:szCs w:val="20"/>
                                    </w:rPr>
                                    <w:t>廢止設置</w:t>
                                  </w:r>
                                  <w:r w:rsidRPr="00ED6755">
                                    <w:rPr>
                                      <w:rFonts w:cs="Times New Roman" w:hint="eastAsia"/>
                                      <w:spacing w:val="-16"/>
                                      <w:kern w:val="0"/>
                                      <w:sz w:val="20"/>
                                      <w:szCs w:val="20"/>
                                    </w:rPr>
                                    <w:t>/解除契約</w:t>
                                  </w:r>
                                </w:p>
                              </w:tc>
                              <w:tc>
                                <w:tcPr>
                                  <w:tcW w:w="994" w:type="dxa"/>
                                  <w:tcBorders>
                                    <w:top w:val="nil"/>
                                    <w:left w:val="nil"/>
                                    <w:bottom w:val="single" w:sz="4" w:space="0" w:color="auto"/>
                                    <w:right w:val="single" w:sz="4" w:space="0" w:color="auto"/>
                                  </w:tcBorders>
                                  <w:shd w:val="clear" w:color="auto" w:fill="auto"/>
                                  <w:vAlign w:val="center"/>
                                  <w:hideMark/>
                                </w:tcPr>
                                <w:p w14:paraId="327BC414"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hint="eastAsia"/>
                                      <w:kern w:val="0"/>
                                      <w:sz w:val="20"/>
                                      <w:szCs w:val="20"/>
                                    </w:rPr>
                                    <w:t>350.00</w:t>
                                  </w:r>
                                </w:p>
                              </w:tc>
                              <w:tc>
                                <w:tcPr>
                                  <w:tcW w:w="994" w:type="dxa"/>
                                  <w:tcBorders>
                                    <w:top w:val="nil"/>
                                    <w:left w:val="nil"/>
                                    <w:bottom w:val="single" w:sz="4" w:space="0" w:color="auto"/>
                                    <w:right w:val="single" w:sz="4" w:space="0" w:color="auto"/>
                                  </w:tcBorders>
                                  <w:shd w:val="clear" w:color="auto" w:fill="auto"/>
                                  <w:vAlign w:val="center"/>
                                  <w:hideMark/>
                                </w:tcPr>
                                <w:p w14:paraId="511DF26E"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294.00 </w:t>
                                  </w:r>
                                </w:p>
                              </w:tc>
                              <w:tc>
                                <w:tcPr>
                                  <w:tcW w:w="966" w:type="dxa"/>
                                  <w:tcBorders>
                                    <w:top w:val="nil"/>
                                    <w:left w:val="nil"/>
                                    <w:bottom w:val="single" w:sz="4" w:space="0" w:color="auto"/>
                                    <w:right w:val="single" w:sz="4" w:space="0" w:color="auto"/>
                                  </w:tcBorders>
                                  <w:shd w:val="clear" w:color="auto" w:fill="auto"/>
                                  <w:vAlign w:val="center"/>
                                  <w:hideMark/>
                                </w:tcPr>
                                <w:p w14:paraId="04EA448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56.00</w:t>
                                  </w:r>
                                </w:p>
                              </w:tc>
                              <w:tc>
                                <w:tcPr>
                                  <w:tcW w:w="1203" w:type="dxa"/>
                                  <w:tcBorders>
                                    <w:top w:val="nil"/>
                                    <w:left w:val="nil"/>
                                    <w:bottom w:val="single" w:sz="4" w:space="0" w:color="auto"/>
                                    <w:right w:val="single" w:sz="4" w:space="0" w:color="auto"/>
                                  </w:tcBorders>
                                  <w:shd w:val="clear" w:color="auto" w:fill="auto"/>
                                  <w:vAlign w:val="center"/>
                                  <w:hideMark/>
                                </w:tcPr>
                                <w:p w14:paraId="2A538500"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r>
                            <w:tr w:rsidR="009F0D97" w:rsidRPr="00AC43B4" w14:paraId="31EC0A05" w14:textId="77777777" w:rsidTr="00370092">
                              <w:trPr>
                                <w:trHeight w:val="53"/>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2575F60" w14:textId="77777777" w:rsidR="009F0D97" w:rsidRPr="00ED6755" w:rsidRDefault="009F0D97" w:rsidP="00727748">
                                  <w:pPr>
                                    <w:widowControl/>
                                    <w:spacing w:line="240" w:lineRule="atLeast"/>
                                    <w:ind w:firstLineChars="0" w:firstLine="0"/>
                                    <w:jc w:val="center"/>
                                    <w:rPr>
                                      <w:rFonts w:cs="新細明體"/>
                                      <w:b/>
                                      <w:bCs/>
                                      <w:kern w:val="0"/>
                                      <w:sz w:val="20"/>
                                      <w:szCs w:val="20"/>
                                    </w:rPr>
                                  </w:pPr>
                                  <w:r w:rsidRPr="00ED6755">
                                    <w:rPr>
                                      <w:rFonts w:cs="新細明體" w:hint="eastAsia"/>
                                      <w:b/>
                                      <w:bCs/>
                                      <w:kern w:val="0"/>
                                      <w:sz w:val="20"/>
                                      <w:szCs w:val="20"/>
                                    </w:rPr>
                                    <w:t>競價小計</w:t>
                                  </w:r>
                                </w:p>
                              </w:tc>
                              <w:tc>
                                <w:tcPr>
                                  <w:tcW w:w="994" w:type="dxa"/>
                                  <w:tcBorders>
                                    <w:top w:val="nil"/>
                                    <w:left w:val="nil"/>
                                    <w:bottom w:val="single" w:sz="4" w:space="0" w:color="auto"/>
                                    <w:right w:val="single" w:sz="4" w:space="0" w:color="auto"/>
                                  </w:tcBorders>
                                  <w:shd w:val="clear" w:color="auto" w:fill="auto"/>
                                  <w:vAlign w:val="center"/>
                                  <w:hideMark/>
                                </w:tcPr>
                                <w:p w14:paraId="1CF2E04F" w14:textId="77777777" w:rsidR="009F0D97" w:rsidRPr="00ED6755" w:rsidRDefault="009F0D97" w:rsidP="00727748">
                                  <w:pPr>
                                    <w:widowControl/>
                                    <w:spacing w:line="240" w:lineRule="atLeast"/>
                                    <w:ind w:firstLineChars="0" w:firstLine="0"/>
                                    <w:jc w:val="right"/>
                                    <w:rPr>
                                      <w:rFonts w:cs="Times New Roman"/>
                                      <w:b/>
                                      <w:bCs/>
                                      <w:kern w:val="0"/>
                                      <w:sz w:val="20"/>
                                      <w:szCs w:val="20"/>
                                    </w:rPr>
                                  </w:pPr>
                                  <w:r w:rsidRPr="00ED6755">
                                    <w:rPr>
                                      <w:rFonts w:cs="Times New Roman"/>
                                      <w:b/>
                                      <w:bCs/>
                                      <w:kern w:val="0"/>
                                      <w:sz w:val="20"/>
                                      <w:szCs w:val="20"/>
                                    </w:rPr>
                                    <w:t xml:space="preserve">1,664.00 </w:t>
                                  </w:r>
                                </w:p>
                              </w:tc>
                              <w:tc>
                                <w:tcPr>
                                  <w:tcW w:w="994" w:type="dxa"/>
                                  <w:tcBorders>
                                    <w:top w:val="nil"/>
                                    <w:left w:val="nil"/>
                                    <w:bottom w:val="single" w:sz="4" w:space="0" w:color="auto"/>
                                    <w:right w:val="single" w:sz="4" w:space="0" w:color="auto"/>
                                  </w:tcBorders>
                                  <w:shd w:val="clear" w:color="auto" w:fill="auto"/>
                                  <w:vAlign w:val="center"/>
                                  <w:hideMark/>
                                </w:tcPr>
                                <w:p w14:paraId="2C94090C" w14:textId="77777777" w:rsidR="009F0D97" w:rsidRPr="00ED6755" w:rsidRDefault="009F0D97" w:rsidP="00727748">
                                  <w:pPr>
                                    <w:widowControl/>
                                    <w:spacing w:line="240" w:lineRule="atLeast"/>
                                    <w:ind w:firstLineChars="0" w:firstLine="0"/>
                                    <w:jc w:val="right"/>
                                    <w:rPr>
                                      <w:rFonts w:cs="Times New Roman"/>
                                      <w:b/>
                                      <w:bCs/>
                                      <w:kern w:val="0"/>
                                      <w:sz w:val="20"/>
                                      <w:szCs w:val="20"/>
                                    </w:rPr>
                                  </w:pPr>
                                  <w:r w:rsidRPr="00ED6755">
                                    <w:rPr>
                                      <w:rFonts w:cs="Times New Roman"/>
                                      <w:b/>
                                      <w:bCs/>
                                      <w:kern w:val="0"/>
                                      <w:sz w:val="20"/>
                                      <w:szCs w:val="20"/>
                                    </w:rPr>
                                    <w:t xml:space="preserve">1,648.00 </w:t>
                                  </w:r>
                                </w:p>
                              </w:tc>
                              <w:tc>
                                <w:tcPr>
                                  <w:tcW w:w="966" w:type="dxa"/>
                                  <w:tcBorders>
                                    <w:top w:val="nil"/>
                                    <w:left w:val="nil"/>
                                    <w:bottom w:val="single" w:sz="4" w:space="0" w:color="auto"/>
                                    <w:right w:val="single" w:sz="4" w:space="0" w:color="auto"/>
                                  </w:tcBorders>
                                  <w:shd w:val="clear" w:color="auto" w:fill="auto"/>
                                  <w:vAlign w:val="center"/>
                                  <w:hideMark/>
                                </w:tcPr>
                                <w:p w14:paraId="462BDCBD"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- 16.00</w:t>
                                  </w:r>
                                </w:p>
                              </w:tc>
                              <w:tc>
                                <w:tcPr>
                                  <w:tcW w:w="1203" w:type="dxa"/>
                                  <w:tcBorders>
                                    <w:top w:val="nil"/>
                                    <w:left w:val="nil"/>
                                    <w:bottom w:val="single" w:sz="4" w:space="0" w:color="auto"/>
                                    <w:right w:val="single" w:sz="4" w:space="0" w:color="auto"/>
                                  </w:tcBorders>
                                  <w:shd w:val="clear" w:color="auto" w:fill="auto"/>
                                  <w:vAlign w:val="center"/>
                                  <w:hideMark/>
                                </w:tcPr>
                                <w:p w14:paraId="1BC00E29" w14:textId="77777777" w:rsidR="009F0D97" w:rsidRPr="00F865AD" w:rsidRDefault="009F0D97" w:rsidP="00727748">
                                  <w:pPr>
                                    <w:widowControl/>
                                    <w:spacing w:line="240" w:lineRule="atLeast"/>
                                    <w:ind w:firstLineChars="0" w:firstLine="0"/>
                                    <w:jc w:val="right"/>
                                    <w:rPr>
                                      <w:rFonts w:cs="Times New Roman"/>
                                      <w:b/>
                                      <w:bCs/>
                                      <w:kern w:val="0"/>
                                      <w:sz w:val="20"/>
                                      <w:szCs w:val="20"/>
                                    </w:rPr>
                                  </w:pPr>
                                  <w:r w:rsidRPr="00F865AD">
                                    <w:rPr>
                                      <w:rFonts w:cs="Times New Roman"/>
                                      <w:b/>
                                      <w:bCs/>
                                      <w:kern w:val="0"/>
                                      <w:sz w:val="20"/>
                                      <w:szCs w:val="20"/>
                                    </w:rPr>
                                    <w:t xml:space="preserve">1,648.00 </w:t>
                                  </w:r>
                                </w:p>
                              </w:tc>
                            </w:tr>
                            <w:tr w:rsidR="009F0D97" w:rsidRPr="00AC43B4" w14:paraId="58F24CD3" w14:textId="77777777" w:rsidTr="00370092">
                              <w:trPr>
                                <w:trHeight w:val="5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7493476" w14:textId="77777777" w:rsidR="009F0D97" w:rsidRPr="009D5DFE" w:rsidRDefault="009F0D97" w:rsidP="00727748">
                                  <w:pPr>
                                    <w:widowControl/>
                                    <w:spacing w:line="240" w:lineRule="atLeast"/>
                                    <w:ind w:firstLineChars="0" w:firstLine="0"/>
                                    <w:rPr>
                                      <w:rFonts w:cs="新細明體"/>
                                      <w:kern w:val="0"/>
                                      <w:sz w:val="20"/>
                                      <w:szCs w:val="20"/>
                                    </w:rPr>
                                  </w:pPr>
                                  <w:r w:rsidRPr="009D5DFE">
                                    <w:rPr>
                                      <w:rFonts w:cs="新細明體" w:hint="eastAsia"/>
                                      <w:kern w:val="0"/>
                                      <w:sz w:val="20"/>
                                      <w:szCs w:val="20"/>
                                    </w:rPr>
                                    <w:t>海龍二號（B）</w:t>
                                  </w:r>
                                </w:p>
                              </w:tc>
                              <w:tc>
                                <w:tcPr>
                                  <w:tcW w:w="938" w:type="dxa"/>
                                  <w:tcBorders>
                                    <w:top w:val="nil"/>
                                    <w:left w:val="nil"/>
                                    <w:bottom w:val="single" w:sz="4" w:space="0" w:color="auto"/>
                                    <w:right w:val="single" w:sz="4" w:space="0" w:color="auto"/>
                                  </w:tcBorders>
                                  <w:shd w:val="clear" w:color="auto" w:fill="auto"/>
                                  <w:vAlign w:val="center"/>
                                  <w:hideMark/>
                                </w:tcPr>
                                <w:p w14:paraId="5E6E7A1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4F4FB647"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232.00 </w:t>
                                  </w:r>
                                </w:p>
                              </w:tc>
                              <w:tc>
                                <w:tcPr>
                                  <w:tcW w:w="994" w:type="dxa"/>
                                  <w:tcBorders>
                                    <w:top w:val="nil"/>
                                    <w:left w:val="nil"/>
                                    <w:bottom w:val="single" w:sz="4" w:space="0" w:color="auto"/>
                                    <w:right w:val="single" w:sz="4" w:space="0" w:color="auto"/>
                                  </w:tcBorders>
                                  <w:shd w:val="clear" w:color="auto" w:fill="auto"/>
                                  <w:vAlign w:val="center"/>
                                  <w:hideMark/>
                                </w:tcPr>
                                <w:p w14:paraId="4010926B"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224.00 </w:t>
                                  </w:r>
                                </w:p>
                              </w:tc>
                              <w:tc>
                                <w:tcPr>
                                  <w:tcW w:w="966" w:type="dxa"/>
                                  <w:tcBorders>
                                    <w:top w:val="nil"/>
                                    <w:left w:val="nil"/>
                                    <w:bottom w:val="single" w:sz="4" w:space="0" w:color="auto"/>
                                    <w:right w:val="single" w:sz="4" w:space="0" w:color="auto"/>
                                  </w:tcBorders>
                                  <w:shd w:val="clear" w:color="auto" w:fill="auto"/>
                                  <w:vAlign w:val="center"/>
                                  <w:hideMark/>
                                </w:tcPr>
                                <w:p w14:paraId="56CDD76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8.00 </w:t>
                                  </w:r>
                                </w:p>
                              </w:tc>
                              <w:tc>
                                <w:tcPr>
                                  <w:tcW w:w="1203" w:type="dxa"/>
                                  <w:tcBorders>
                                    <w:top w:val="nil"/>
                                    <w:left w:val="nil"/>
                                    <w:bottom w:val="single" w:sz="4" w:space="0" w:color="auto"/>
                                    <w:right w:val="single" w:sz="4" w:space="0" w:color="auto"/>
                                  </w:tcBorders>
                                  <w:shd w:val="clear" w:color="auto" w:fill="auto"/>
                                  <w:noWrap/>
                                  <w:vAlign w:val="center"/>
                                  <w:hideMark/>
                                </w:tcPr>
                                <w:p w14:paraId="31CE7885"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224.00 </w:t>
                                  </w:r>
                                </w:p>
                              </w:tc>
                            </w:tr>
                            <w:tr w:rsidR="009F0D97" w:rsidRPr="00AC43B4" w14:paraId="0A4E3E69" w14:textId="77777777" w:rsidTr="00370092">
                              <w:trPr>
                                <w:trHeight w:val="8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27A1191"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hint="eastAsia"/>
                                      <w:kern w:val="0"/>
                                      <w:sz w:val="20"/>
                                      <w:szCs w:val="20"/>
                                    </w:rPr>
                                    <w:t>海龍三號</w:t>
                                  </w:r>
                                </w:p>
                              </w:tc>
                              <w:tc>
                                <w:tcPr>
                                  <w:tcW w:w="938" w:type="dxa"/>
                                  <w:tcBorders>
                                    <w:top w:val="nil"/>
                                    <w:left w:val="nil"/>
                                    <w:bottom w:val="single" w:sz="4" w:space="0" w:color="auto"/>
                                    <w:right w:val="single" w:sz="4" w:space="0" w:color="auto"/>
                                  </w:tcBorders>
                                  <w:shd w:val="clear" w:color="auto" w:fill="auto"/>
                                  <w:vAlign w:val="center"/>
                                  <w:hideMark/>
                                </w:tcPr>
                                <w:p w14:paraId="0000DC7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3C178811"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512.00 </w:t>
                                  </w:r>
                                </w:p>
                              </w:tc>
                              <w:tc>
                                <w:tcPr>
                                  <w:tcW w:w="994" w:type="dxa"/>
                                  <w:tcBorders>
                                    <w:top w:val="nil"/>
                                    <w:left w:val="nil"/>
                                    <w:bottom w:val="single" w:sz="4" w:space="0" w:color="auto"/>
                                    <w:right w:val="single" w:sz="4" w:space="0" w:color="auto"/>
                                  </w:tcBorders>
                                  <w:shd w:val="clear" w:color="auto" w:fill="auto"/>
                                  <w:vAlign w:val="center"/>
                                  <w:hideMark/>
                                </w:tcPr>
                                <w:p w14:paraId="6DCBDA27"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504.00 </w:t>
                                  </w:r>
                                </w:p>
                              </w:tc>
                              <w:tc>
                                <w:tcPr>
                                  <w:tcW w:w="966" w:type="dxa"/>
                                  <w:tcBorders>
                                    <w:top w:val="nil"/>
                                    <w:left w:val="nil"/>
                                    <w:bottom w:val="single" w:sz="4" w:space="0" w:color="auto"/>
                                    <w:right w:val="single" w:sz="4" w:space="0" w:color="auto"/>
                                  </w:tcBorders>
                                  <w:shd w:val="clear" w:color="auto" w:fill="auto"/>
                                  <w:vAlign w:val="center"/>
                                  <w:hideMark/>
                                </w:tcPr>
                                <w:p w14:paraId="407CF9F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8.00 </w:t>
                                  </w:r>
                                </w:p>
                              </w:tc>
                              <w:tc>
                                <w:tcPr>
                                  <w:tcW w:w="1203" w:type="dxa"/>
                                  <w:tcBorders>
                                    <w:top w:val="nil"/>
                                    <w:left w:val="nil"/>
                                    <w:bottom w:val="single" w:sz="4" w:space="0" w:color="auto"/>
                                    <w:right w:val="single" w:sz="4" w:space="0" w:color="auto"/>
                                  </w:tcBorders>
                                  <w:shd w:val="clear" w:color="auto" w:fill="auto"/>
                                  <w:noWrap/>
                                  <w:vAlign w:val="center"/>
                                  <w:hideMark/>
                                </w:tcPr>
                                <w:p w14:paraId="158E2C82"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504.00 </w:t>
                                  </w:r>
                                </w:p>
                              </w:tc>
                            </w:tr>
                            <w:tr w:rsidR="009F0D97" w:rsidRPr="00AC43B4" w14:paraId="1CA1E0F3" w14:textId="77777777" w:rsidTr="00370092">
                              <w:trPr>
                                <w:trHeight w:val="98"/>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76BD0B0C" w14:textId="77777777" w:rsidR="009F0D97" w:rsidRPr="00ED6755" w:rsidRDefault="009F0D97" w:rsidP="00727748">
                                  <w:pPr>
                                    <w:widowControl/>
                                    <w:spacing w:line="240" w:lineRule="atLeast"/>
                                    <w:ind w:firstLineChars="0" w:firstLine="0"/>
                                    <w:rPr>
                                      <w:rFonts w:cs="新細明體"/>
                                      <w:kern w:val="0"/>
                                      <w:sz w:val="20"/>
                                      <w:szCs w:val="20"/>
                                    </w:rPr>
                                  </w:pPr>
                                  <w:r w:rsidRPr="00ED6755">
                                    <w:rPr>
                                      <w:rFonts w:cs="新細明體" w:hint="eastAsia"/>
                                      <w:kern w:val="0"/>
                                      <w:sz w:val="20"/>
                                      <w:szCs w:val="20"/>
                                    </w:rPr>
                                    <w:t>大彰化西南</w:t>
                                  </w:r>
                                </w:p>
                              </w:tc>
                              <w:tc>
                                <w:tcPr>
                                  <w:tcW w:w="938" w:type="dxa"/>
                                  <w:tcBorders>
                                    <w:top w:val="nil"/>
                                    <w:left w:val="nil"/>
                                    <w:bottom w:val="single" w:sz="4" w:space="0" w:color="auto"/>
                                    <w:right w:val="single" w:sz="4" w:space="0" w:color="auto"/>
                                  </w:tcBorders>
                                  <w:shd w:val="clear" w:color="auto" w:fill="auto"/>
                                  <w:vAlign w:val="center"/>
                                  <w:hideMark/>
                                </w:tcPr>
                                <w:p w14:paraId="4D5DC172"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20D31672"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337.10 </w:t>
                                  </w:r>
                                </w:p>
                              </w:tc>
                              <w:tc>
                                <w:tcPr>
                                  <w:tcW w:w="994" w:type="dxa"/>
                                  <w:tcBorders>
                                    <w:top w:val="nil"/>
                                    <w:left w:val="nil"/>
                                    <w:bottom w:val="single" w:sz="4" w:space="0" w:color="auto"/>
                                    <w:right w:val="single" w:sz="4" w:space="0" w:color="auto"/>
                                  </w:tcBorders>
                                  <w:shd w:val="clear" w:color="auto" w:fill="auto"/>
                                  <w:vAlign w:val="center"/>
                                  <w:hideMark/>
                                </w:tcPr>
                                <w:p w14:paraId="5D10D9B2"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337.10 </w:t>
                                  </w:r>
                                </w:p>
                              </w:tc>
                              <w:tc>
                                <w:tcPr>
                                  <w:tcW w:w="966" w:type="dxa"/>
                                  <w:tcBorders>
                                    <w:top w:val="nil"/>
                                    <w:left w:val="nil"/>
                                    <w:bottom w:val="single" w:sz="4" w:space="0" w:color="auto"/>
                                    <w:right w:val="single" w:sz="4" w:space="0" w:color="auto"/>
                                  </w:tcBorders>
                                  <w:shd w:val="clear" w:color="auto" w:fill="auto"/>
                                  <w:vAlign w:val="center"/>
                                  <w:hideMark/>
                                </w:tcPr>
                                <w:p w14:paraId="6A7C6A0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noWrap/>
                                  <w:vAlign w:val="center"/>
                                  <w:hideMark/>
                                </w:tcPr>
                                <w:p w14:paraId="41FCDC72"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337.10 </w:t>
                                  </w:r>
                                </w:p>
                              </w:tc>
                            </w:tr>
                            <w:tr w:rsidR="009F0D97" w:rsidRPr="00AC43B4" w14:paraId="78078EE4" w14:textId="77777777" w:rsidTr="00370092">
                              <w:trPr>
                                <w:trHeight w:val="13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093F9476"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hint="eastAsia"/>
                                      <w:kern w:val="0"/>
                                      <w:sz w:val="20"/>
                                      <w:szCs w:val="20"/>
                                    </w:rPr>
                                    <w:t>大彰化西北</w:t>
                                  </w:r>
                                </w:p>
                              </w:tc>
                              <w:tc>
                                <w:tcPr>
                                  <w:tcW w:w="938" w:type="dxa"/>
                                  <w:tcBorders>
                                    <w:top w:val="nil"/>
                                    <w:left w:val="nil"/>
                                    <w:bottom w:val="single" w:sz="4" w:space="0" w:color="auto"/>
                                    <w:right w:val="single" w:sz="4" w:space="0" w:color="auto"/>
                                  </w:tcBorders>
                                  <w:shd w:val="clear" w:color="auto" w:fill="auto"/>
                                  <w:vAlign w:val="center"/>
                                  <w:hideMark/>
                                </w:tcPr>
                                <w:p w14:paraId="672F1F99"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15DC1B48"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582.90 </w:t>
                                  </w:r>
                                </w:p>
                              </w:tc>
                              <w:tc>
                                <w:tcPr>
                                  <w:tcW w:w="994" w:type="dxa"/>
                                  <w:tcBorders>
                                    <w:top w:val="nil"/>
                                    <w:left w:val="nil"/>
                                    <w:bottom w:val="single" w:sz="4" w:space="0" w:color="auto"/>
                                    <w:right w:val="single" w:sz="4" w:space="0" w:color="auto"/>
                                  </w:tcBorders>
                                  <w:shd w:val="clear" w:color="auto" w:fill="auto"/>
                                  <w:vAlign w:val="center"/>
                                  <w:hideMark/>
                                </w:tcPr>
                                <w:p w14:paraId="380F65CF"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582.90 </w:t>
                                  </w:r>
                                </w:p>
                              </w:tc>
                              <w:tc>
                                <w:tcPr>
                                  <w:tcW w:w="966" w:type="dxa"/>
                                  <w:tcBorders>
                                    <w:top w:val="nil"/>
                                    <w:left w:val="nil"/>
                                    <w:bottom w:val="single" w:sz="4" w:space="0" w:color="auto"/>
                                    <w:right w:val="single" w:sz="4" w:space="0" w:color="auto"/>
                                  </w:tcBorders>
                                  <w:shd w:val="clear" w:color="auto" w:fill="auto"/>
                                  <w:vAlign w:val="center"/>
                                  <w:hideMark/>
                                </w:tcPr>
                                <w:p w14:paraId="41C18912"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noWrap/>
                                  <w:vAlign w:val="center"/>
                                  <w:hideMark/>
                                </w:tcPr>
                                <w:p w14:paraId="38B44D55"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582.90 </w:t>
                                  </w:r>
                                </w:p>
                              </w:tc>
                            </w:tr>
                            <w:tr w:rsidR="009F0D97" w:rsidRPr="00AC43B4" w14:paraId="61B0D4BF" w14:textId="77777777" w:rsidTr="00370092">
                              <w:trPr>
                                <w:trHeight w:val="330"/>
                              </w:trPr>
                              <w:tc>
                                <w:tcPr>
                                  <w:tcW w:w="6733" w:type="dxa"/>
                                  <w:gridSpan w:val="6"/>
                                  <w:tcBorders>
                                    <w:top w:val="single" w:sz="4" w:space="0" w:color="auto"/>
                                    <w:left w:val="nil"/>
                                    <w:bottom w:val="nil"/>
                                    <w:right w:val="nil"/>
                                  </w:tcBorders>
                                  <w:shd w:val="clear" w:color="auto" w:fill="auto"/>
                                  <w:noWrap/>
                                  <w:vAlign w:val="center"/>
                                  <w:hideMark/>
                                </w:tcPr>
                                <w:p w14:paraId="5501B8F0" w14:textId="77777777" w:rsidR="009F0D97" w:rsidRPr="00EA2D4F" w:rsidRDefault="009F0D97" w:rsidP="006E54CB">
                                  <w:pPr>
                                    <w:widowControl/>
                                    <w:spacing w:line="200" w:lineRule="atLeast"/>
                                    <w:ind w:left="443" w:hangingChars="246" w:hanging="443"/>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w:t>
                                  </w:r>
                                  <w:r w:rsidRPr="00EA2D4F">
                                    <w:rPr>
                                      <w:rFonts w:cs="新細明體"/>
                                      <w:color w:val="000000"/>
                                      <w:kern w:val="0"/>
                                      <w:sz w:val="18"/>
                                      <w:szCs w:val="18"/>
                                    </w:rPr>
                                    <w:t>1.</w:t>
                                  </w:r>
                                  <w:r w:rsidRPr="00EA2D4F">
                                    <w:rPr>
                                      <w:rFonts w:cs="新細明體" w:hint="eastAsia"/>
                                      <w:color w:val="000000"/>
                                      <w:kern w:val="0"/>
                                      <w:sz w:val="18"/>
                                      <w:szCs w:val="18"/>
                                    </w:rPr>
                                    <w:t>麗威風場於1</w:t>
                                  </w:r>
                                  <w:r w:rsidRPr="00EA2D4F">
                                    <w:rPr>
                                      <w:rFonts w:cs="新細明體"/>
                                      <w:color w:val="000000"/>
                                      <w:kern w:val="0"/>
                                      <w:sz w:val="18"/>
                                      <w:szCs w:val="18"/>
                                    </w:rPr>
                                    <w:t>07</w:t>
                                  </w:r>
                                  <w:r w:rsidRPr="00EA2D4F">
                                    <w:rPr>
                                      <w:rFonts w:cs="新細明體" w:hint="eastAsia"/>
                                      <w:color w:val="000000"/>
                                      <w:kern w:val="0"/>
                                      <w:sz w:val="18"/>
                                      <w:szCs w:val="18"/>
                                    </w:rPr>
                                    <w:t>年4月經遴選核配3</w:t>
                                  </w:r>
                                  <w:r w:rsidRPr="00EA2D4F">
                                    <w:rPr>
                                      <w:rFonts w:cs="新細明體"/>
                                      <w:color w:val="000000"/>
                                      <w:kern w:val="0"/>
                                      <w:sz w:val="18"/>
                                      <w:szCs w:val="18"/>
                                    </w:rPr>
                                    <w:t>50MW</w:t>
                                  </w:r>
                                  <w:r w:rsidRPr="00EA2D4F">
                                    <w:rPr>
                                      <w:rFonts w:cs="新細明體" w:hint="eastAsia"/>
                                      <w:color w:val="000000"/>
                                      <w:kern w:val="0"/>
                                      <w:sz w:val="18"/>
                                      <w:szCs w:val="18"/>
                                    </w:rPr>
                                    <w:t>，</w:t>
                                  </w:r>
                                  <w:proofErr w:type="gramStart"/>
                                  <w:r w:rsidRPr="00EA2D4F">
                                    <w:rPr>
                                      <w:rFonts w:cs="新細明體" w:hint="eastAsia"/>
                                      <w:color w:val="000000"/>
                                      <w:kern w:val="0"/>
                                      <w:sz w:val="18"/>
                                      <w:szCs w:val="18"/>
                                    </w:rPr>
                                    <w:t>嗣</w:t>
                                  </w:r>
                                  <w:proofErr w:type="gramEnd"/>
                                  <w:r w:rsidRPr="00EA2D4F">
                                    <w:rPr>
                                      <w:rFonts w:cs="新細明體" w:hint="eastAsia"/>
                                      <w:color w:val="000000"/>
                                      <w:kern w:val="0"/>
                                      <w:sz w:val="18"/>
                                      <w:szCs w:val="18"/>
                                    </w:rPr>
                                    <w:t>因飛安問題經廢止設置，110年8月由海峽一期遞補核配3</w:t>
                                  </w:r>
                                  <w:r w:rsidRPr="00EA2D4F">
                                    <w:rPr>
                                      <w:rFonts w:cs="新細明體"/>
                                      <w:color w:val="000000"/>
                                      <w:kern w:val="0"/>
                                      <w:sz w:val="18"/>
                                      <w:szCs w:val="18"/>
                                    </w:rPr>
                                    <w:t>00MW</w:t>
                                  </w:r>
                                  <w:r w:rsidRPr="00EA2D4F">
                                    <w:rPr>
                                      <w:rFonts w:cs="新細明體" w:hint="eastAsia"/>
                                      <w:color w:val="000000"/>
                                      <w:kern w:val="0"/>
                                      <w:sz w:val="18"/>
                                      <w:szCs w:val="18"/>
                                    </w:rPr>
                                    <w:t>。</w:t>
                                  </w:r>
                                </w:p>
                                <w:p w14:paraId="3E20AF9F" w14:textId="77777777" w:rsidR="009F0D97" w:rsidRPr="00EA2D4F" w:rsidRDefault="009F0D97" w:rsidP="006E54CB">
                                  <w:pPr>
                                    <w:widowControl/>
                                    <w:spacing w:line="200" w:lineRule="atLeast"/>
                                    <w:ind w:leftChars="117" w:left="281" w:firstLineChars="0" w:firstLine="0"/>
                                    <w:rPr>
                                      <w:rFonts w:cs="新細明體"/>
                                      <w:color w:val="000000"/>
                                      <w:kern w:val="0"/>
                                      <w:sz w:val="18"/>
                                      <w:szCs w:val="18"/>
                                    </w:rPr>
                                  </w:pPr>
                                  <w:r w:rsidRPr="00EA2D4F">
                                    <w:rPr>
                                      <w:rFonts w:cs="新細明體"/>
                                      <w:color w:val="000000"/>
                                      <w:kern w:val="0"/>
                                      <w:sz w:val="18"/>
                                      <w:szCs w:val="18"/>
                                    </w:rPr>
                                    <w:t>2.</w:t>
                                  </w:r>
                                  <w:r w:rsidRPr="00EA2D4F">
                                    <w:rPr>
                                      <w:rFonts w:cs="Times New Roman" w:hint="eastAsia"/>
                                      <w:kern w:val="0"/>
                                      <w:sz w:val="18"/>
                                      <w:szCs w:val="18"/>
                                    </w:rPr>
                                    <w:t>*</w:t>
                                  </w:r>
                                  <w:r>
                                    <w:rPr>
                                      <w:rFonts w:cs="Times New Roman" w:hint="eastAsia"/>
                                      <w:kern w:val="0"/>
                                      <w:sz w:val="18"/>
                                      <w:szCs w:val="18"/>
                                    </w:rPr>
                                    <w:t>代表完工</w:t>
                                  </w:r>
                                  <w:proofErr w:type="gramStart"/>
                                  <w:r>
                                    <w:rPr>
                                      <w:rFonts w:cs="Times New Roman" w:hint="eastAsia"/>
                                      <w:kern w:val="0"/>
                                      <w:sz w:val="18"/>
                                      <w:szCs w:val="18"/>
                                    </w:rPr>
                                    <w:t>併</w:t>
                                  </w:r>
                                  <w:proofErr w:type="gramEnd"/>
                                  <w:r>
                                    <w:rPr>
                                      <w:rFonts w:cs="Times New Roman" w:hint="eastAsia"/>
                                      <w:kern w:val="0"/>
                                      <w:sz w:val="18"/>
                                      <w:szCs w:val="18"/>
                                    </w:rPr>
                                    <w:t>聯。</w:t>
                                  </w:r>
                                </w:p>
                                <w:p w14:paraId="06FE37D7" w14:textId="77777777" w:rsidR="009F0D97" w:rsidRPr="00AC43B4" w:rsidRDefault="009F0D97" w:rsidP="006E54CB">
                                  <w:pPr>
                                    <w:widowControl/>
                                    <w:spacing w:line="200" w:lineRule="atLeast"/>
                                    <w:ind w:firstLineChars="0" w:firstLine="0"/>
                                    <w:rPr>
                                      <w:rFonts w:cs="新細明體"/>
                                      <w:color w:val="000000"/>
                                      <w:kern w:val="0"/>
                                      <w:sz w:val="18"/>
                                      <w:szCs w:val="18"/>
                                    </w:rPr>
                                  </w:pPr>
                                  <w:r>
                                    <w:rPr>
                                      <w:rFonts w:cs="新細明體" w:hint="eastAsia"/>
                                      <w:color w:val="000000"/>
                                      <w:kern w:val="0"/>
                                      <w:sz w:val="18"/>
                                      <w:szCs w:val="18"/>
                                    </w:rPr>
                                    <w:t xml:space="preserve">   </w:t>
                                  </w:r>
                                  <w:r>
                                    <w:rPr>
                                      <w:rFonts w:cs="新細明體"/>
                                      <w:color w:val="000000"/>
                                      <w:kern w:val="0"/>
                                      <w:sz w:val="18"/>
                                      <w:szCs w:val="18"/>
                                    </w:rPr>
                                    <w:t>3.</w:t>
                                  </w:r>
                                  <w:r w:rsidRPr="00AC43B4">
                                    <w:rPr>
                                      <w:rFonts w:cs="新細明體" w:hint="eastAsia"/>
                                      <w:color w:val="000000"/>
                                      <w:kern w:val="0"/>
                                      <w:sz w:val="18"/>
                                      <w:szCs w:val="18"/>
                                    </w:rPr>
                                    <w:t>資料來源:整理自能源署提供資料。</w:t>
                                  </w:r>
                                </w:p>
                              </w:tc>
                            </w:tr>
                          </w:tbl>
                          <w:p w14:paraId="57DE9294" w14:textId="77777777" w:rsidR="009F0D97" w:rsidRPr="00E10AFE" w:rsidRDefault="009F0D97" w:rsidP="009F0D97">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A29440" id="_x0000_s1047" type="#_x0000_t202" style="position:absolute;left:0;text-align:left;margin-left:149.4pt;margin-top:51.85pt;width:352.45pt;height:388.3pt;z-index:-251300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" stroked="f">
                <v:textbox>
                  <w:txbxContent>
                    <w:tbl>
                      <w:tblPr>
                        <w:tblW w:w="6733" w:type="dxa"/>
                        <w:tblCellMar>
                          <w:left w:w="28" w:type="dxa"/>
                          <w:right w:w="28" w:type="dxa"/>
                        </w:tblCellMar>
                        <w:tblLook w:val="04A0" w:firstRow="1" w:lastRow="0" w:firstColumn="1" w:lastColumn="0" w:noHBand="0" w:noVBand="1"/>
                      </w:tblPr>
                      <w:tblGrid>
                        <w:gridCol w:w="1638"/>
                        <w:gridCol w:w="938"/>
                        <w:gridCol w:w="994"/>
                        <w:gridCol w:w="994"/>
                        <w:gridCol w:w="966"/>
                        <w:gridCol w:w="1203"/>
                      </w:tblGrid>
                      <w:tr w:rsidR="009F0D97" w:rsidRPr="00AC43B4" w14:paraId="6B5CEE2D" w14:textId="77777777" w:rsidTr="00370092">
                        <w:trPr>
                          <w:trHeight w:val="495"/>
                        </w:trPr>
                        <w:tc>
                          <w:tcPr>
                            <w:tcW w:w="6733" w:type="dxa"/>
                            <w:gridSpan w:val="6"/>
                            <w:tcBorders>
                              <w:top w:val="nil"/>
                              <w:left w:val="nil"/>
                              <w:bottom w:val="single" w:sz="4" w:space="0" w:color="auto"/>
                              <w:right w:val="nil"/>
                            </w:tcBorders>
                            <w:shd w:val="clear" w:color="auto" w:fill="auto"/>
                            <w:vAlign w:val="center"/>
                            <w:hideMark/>
                          </w:tcPr>
                          <w:p w14:paraId="2F07570F" w14:textId="77777777" w:rsidR="009F0D97" w:rsidRDefault="009F0D97" w:rsidP="00727748">
                            <w:pPr>
                              <w:widowControl/>
                              <w:spacing w:line="240" w:lineRule="atLeast"/>
                              <w:ind w:firstLineChars="0" w:firstLine="0"/>
                              <w:jc w:val="center"/>
                              <w:rPr>
                                <w:rFonts w:cs="新細明體"/>
                                <w:b/>
                                <w:bCs/>
                                <w:color w:val="000000"/>
                                <w:kern w:val="0"/>
                                <w:sz w:val="28"/>
                                <w:szCs w:val="28"/>
                              </w:rPr>
                            </w:pPr>
                            <w:r w:rsidRPr="001C55A7">
                              <w:rPr>
                                <w:rFonts w:hint="eastAsia"/>
                                <w:b/>
                                <w:bCs/>
                              </w:rPr>
                              <w:t>表</w:t>
                            </w:r>
                            <w:r w:rsidRPr="001C55A7">
                              <w:rPr>
                                <w:b/>
                                <w:bCs/>
                              </w:rPr>
                              <w:t>7</w:t>
                            </w:r>
                            <w:r>
                              <w:rPr>
                                <w:rFonts w:hint="eastAsia"/>
                                <w:b/>
                                <w:kern w:val="0"/>
                              </w:rPr>
                              <w:t xml:space="preserve">　</w:t>
                            </w:r>
                            <w:r w:rsidRPr="002E515F">
                              <w:rPr>
                                <w:rFonts w:cs="新細明體" w:hint="eastAsia"/>
                                <w:b/>
                                <w:bCs/>
                                <w:color w:val="000000"/>
                                <w:kern w:val="0"/>
                              </w:rPr>
                              <w:t>離岸風力發電潛力場址</w:t>
                            </w:r>
                            <w:proofErr w:type="gramStart"/>
                            <w:r w:rsidRPr="002E515F">
                              <w:rPr>
                                <w:rFonts w:cs="新細明體" w:hint="eastAsia"/>
                                <w:b/>
                                <w:bCs/>
                                <w:color w:val="000000"/>
                                <w:kern w:val="0"/>
                              </w:rPr>
                              <w:t>各案風場</w:t>
                            </w:r>
                            <w:proofErr w:type="gramEnd"/>
                            <w:r w:rsidRPr="002E515F">
                              <w:rPr>
                                <w:rFonts w:cs="新細明體" w:hint="eastAsia"/>
                                <w:b/>
                                <w:bCs/>
                                <w:color w:val="000000"/>
                                <w:kern w:val="0"/>
                              </w:rPr>
                              <w:t>設置情形</w:t>
                            </w:r>
                          </w:p>
                          <w:p w14:paraId="47A3A0CF" w14:textId="77777777" w:rsidR="009F0D97" w:rsidRPr="002E515F" w:rsidRDefault="009F0D97" w:rsidP="00727748">
                            <w:pPr>
                              <w:widowControl/>
                              <w:spacing w:line="240" w:lineRule="atLeast"/>
                              <w:ind w:firstLineChars="0" w:firstLine="0"/>
                              <w:jc w:val="right"/>
                              <w:rPr>
                                <w:rFonts w:cs="新細明體"/>
                                <w:color w:val="000000"/>
                                <w:kern w:val="0"/>
                                <w:sz w:val="20"/>
                                <w:szCs w:val="20"/>
                              </w:rPr>
                            </w:pPr>
                            <w:r w:rsidRPr="002E515F">
                              <w:rPr>
                                <w:rFonts w:cs="新細明體" w:hint="eastAsia"/>
                                <w:color w:val="000000"/>
                                <w:kern w:val="0"/>
                                <w:sz w:val="20"/>
                                <w:szCs w:val="20"/>
                              </w:rPr>
                              <w:t>單位:MW</w:t>
                            </w:r>
                          </w:p>
                        </w:tc>
                      </w:tr>
                      <w:tr w:rsidR="009F0D97" w:rsidRPr="00AC43B4" w14:paraId="49E4766F" w14:textId="77777777" w:rsidTr="00370092">
                        <w:trPr>
                          <w:trHeight w:val="547"/>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72A3167" w14:textId="77777777" w:rsidR="009F0D97" w:rsidRPr="006E54CB" w:rsidRDefault="009F0D97" w:rsidP="006E54CB">
                            <w:pPr>
                              <w:widowControl/>
                              <w:spacing w:line="240" w:lineRule="exact"/>
                              <w:ind w:firstLineChars="0" w:firstLine="0"/>
                              <w:jc w:val="center"/>
                              <w:rPr>
                                <w:rFonts w:cs="Times New Roman"/>
                                <w:color w:val="000000"/>
                                <w:kern w:val="0"/>
                                <w:sz w:val="20"/>
                                <w:szCs w:val="20"/>
                              </w:rPr>
                            </w:pPr>
                            <w:r w:rsidRPr="006E54CB">
                              <w:rPr>
                                <w:rFonts w:cs="Times New Roman"/>
                                <w:color w:val="000000"/>
                                <w:kern w:val="0"/>
                                <w:sz w:val="20"/>
                                <w:szCs w:val="20"/>
                              </w:rPr>
                              <w:t>風場名稱</w:t>
                            </w:r>
                          </w:p>
                        </w:tc>
                        <w:tc>
                          <w:tcPr>
                            <w:tcW w:w="938" w:type="dxa"/>
                            <w:tcBorders>
                              <w:top w:val="nil"/>
                              <w:left w:val="nil"/>
                              <w:bottom w:val="single" w:sz="4" w:space="0" w:color="auto"/>
                              <w:right w:val="single" w:sz="4" w:space="0" w:color="auto"/>
                            </w:tcBorders>
                            <w:shd w:val="clear" w:color="auto" w:fill="auto"/>
                            <w:vAlign w:val="center"/>
                            <w:hideMark/>
                          </w:tcPr>
                          <w:p w14:paraId="58B61C66" w14:textId="77777777" w:rsidR="009F0D97" w:rsidRPr="006E54CB" w:rsidRDefault="009F0D97" w:rsidP="006E54CB">
                            <w:pPr>
                              <w:widowControl/>
                              <w:spacing w:line="240" w:lineRule="exact"/>
                              <w:ind w:firstLineChars="0" w:firstLine="0"/>
                              <w:jc w:val="center"/>
                              <w:rPr>
                                <w:rFonts w:cs="Times New Roman"/>
                                <w:color w:val="000000"/>
                                <w:kern w:val="0"/>
                                <w:sz w:val="20"/>
                                <w:szCs w:val="20"/>
                              </w:rPr>
                            </w:pPr>
                            <w:r w:rsidRPr="006E54CB">
                              <w:rPr>
                                <w:rFonts w:cs="Times New Roman"/>
                                <w:color w:val="000000"/>
                                <w:kern w:val="0"/>
                                <w:sz w:val="20"/>
                                <w:szCs w:val="20"/>
                              </w:rPr>
                              <w:t>實際完工日期</w:t>
                            </w:r>
                          </w:p>
                        </w:tc>
                        <w:tc>
                          <w:tcPr>
                            <w:tcW w:w="994" w:type="dxa"/>
                            <w:tcBorders>
                              <w:top w:val="nil"/>
                              <w:left w:val="nil"/>
                              <w:bottom w:val="single" w:sz="4" w:space="0" w:color="auto"/>
                              <w:right w:val="single" w:sz="4" w:space="0" w:color="auto"/>
                            </w:tcBorders>
                            <w:shd w:val="clear" w:color="auto" w:fill="auto"/>
                            <w:vAlign w:val="center"/>
                            <w:hideMark/>
                          </w:tcPr>
                          <w:p w14:paraId="5D6C690B" w14:textId="77777777" w:rsidR="009F0D97" w:rsidRPr="00F865AD" w:rsidRDefault="009F0D97" w:rsidP="006E54CB">
                            <w:pPr>
                              <w:widowControl/>
                              <w:spacing w:line="240" w:lineRule="exact"/>
                              <w:ind w:firstLineChars="0" w:firstLine="0"/>
                              <w:jc w:val="center"/>
                              <w:rPr>
                                <w:rFonts w:cs="Times New Roman"/>
                                <w:color w:val="000000"/>
                                <w:spacing w:val="-20"/>
                                <w:kern w:val="0"/>
                                <w:sz w:val="20"/>
                                <w:szCs w:val="20"/>
                              </w:rPr>
                            </w:pPr>
                            <w:r w:rsidRPr="006E54CB">
                              <w:rPr>
                                <w:rFonts w:cs="Times New Roman"/>
                                <w:color w:val="000000"/>
                                <w:spacing w:val="-10"/>
                                <w:kern w:val="0"/>
                                <w:sz w:val="20"/>
                                <w:szCs w:val="20"/>
                              </w:rPr>
                              <w:t>107</w:t>
                            </w:r>
                            <w:r w:rsidRPr="006E54CB">
                              <w:rPr>
                                <w:rFonts w:cs="Times New Roman" w:hint="eastAsia"/>
                                <w:color w:val="000000"/>
                                <w:spacing w:val="-10"/>
                                <w:kern w:val="0"/>
                                <w:sz w:val="20"/>
                                <w:szCs w:val="20"/>
                              </w:rPr>
                              <w:t>年核配裝置容量</w:t>
                            </w:r>
                            <w:r w:rsidRPr="00F865AD">
                              <w:rPr>
                                <w:rFonts w:cs="Times New Roman" w:hint="eastAsia"/>
                                <w:color w:val="000000"/>
                                <w:spacing w:val="-20"/>
                                <w:kern w:val="0"/>
                                <w:sz w:val="20"/>
                                <w:szCs w:val="20"/>
                              </w:rPr>
                              <w:t>（</w:t>
                            </w:r>
                            <w:r w:rsidRPr="00F865AD">
                              <w:rPr>
                                <w:rFonts w:cs="Times New Roman"/>
                                <w:color w:val="000000"/>
                                <w:spacing w:val="-20"/>
                                <w:kern w:val="0"/>
                                <w:sz w:val="20"/>
                                <w:szCs w:val="20"/>
                              </w:rPr>
                              <w:t>A</w:t>
                            </w:r>
                            <w:r w:rsidRPr="00F865AD">
                              <w:rPr>
                                <w:rFonts w:cs="Times New Roman" w:hint="eastAsia"/>
                                <w:color w:val="000000"/>
                                <w:spacing w:val="-20"/>
                                <w:kern w:val="0"/>
                                <w:sz w:val="20"/>
                                <w:szCs w:val="20"/>
                              </w:rPr>
                              <w:t>）</w:t>
                            </w:r>
                          </w:p>
                        </w:tc>
                        <w:tc>
                          <w:tcPr>
                            <w:tcW w:w="994" w:type="dxa"/>
                            <w:tcBorders>
                              <w:top w:val="nil"/>
                              <w:left w:val="nil"/>
                              <w:bottom w:val="single" w:sz="4" w:space="0" w:color="auto"/>
                              <w:right w:val="single" w:sz="4" w:space="0" w:color="auto"/>
                            </w:tcBorders>
                            <w:shd w:val="clear" w:color="auto" w:fill="auto"/>
                            <w:vAlign w:val="center"/>
                            <w:hideMark/>
                          </w:tcPr>
                          <w:p w14:paraId="2306ABBB" w14:textId="77777777" w:rsidR="009F0D97" w:rsidRPr="00F865AD" w:rsidRDefault="009F0D97" w:rsidP="006E54CB">
                            <w:pPr>
                              <w:widowControl/>
                              <w:spacing w:line="240" w:lineRule="exact"/>
                              <w:ind w:firstLineChars="0" w:firstLine="0"/>
                              <w:jc w:val="center"/>
                              <w:rPr>
                                <w:rFonts w:cs="新細明體"/>
                                <w:color w:val="000000"/>
                                <w:spacing w:val="-20"/>
                                <w:kern w:val="0"/>
                                <w:sz w:val="20"/>
                                <w:szCs w:val="20"/>
                              </w:rPr>
                            </w:pPr>
                            <w:r w:rsidRPr="00F865AD">
                              <w:rPr>
                                <w:rFonts w:cs="新細明體" w:hint="eastAsia"/>
                                <w:color w:val="000000"/>
                                <w:spacing w:val="-20"/>
                                <w:kern w:val="0"/>
                                <w:sz w:val="20"/>
                                <w:szCs w:val="20"/>
                              </w:rPr>
                              <w:t>簽約後風機裝置容量（B）</w:t>
                            </w:r>
                          </w:p>
                        </w:tc>
                        <w:tc>
                          <w:tcPr>
                            <w:tcW w:w="966" w:type="dxa"/>
                            <w:tcBorders>
                              <w:top w:val="nil"/>
                              <w:left w:val="nil"/>
                              <w:bottom w:val="single" w:sz="4" w:space="0" w:color="auto"/>
                              <w:right w:val="single" w:sz="4" w:space="0" w:color="auto"/>
                            </w:tcBorders>
                            <w:shd w:val="clear" w:color="auto" w:fill="auto"/>
                            <w:vAlign w:val="center"/>
                            <w:hideMark/>
                          </w:tcPr>
                          <w:p w14:paraId="51F6EB84" w14:textId="77777777" w:rsidR="009F0D97" w:rsidRPr="00F865AD" w:rsidRDefault="009F0D97" w:rsidP="006E54CB">
                            <w:pPr>
                              <w:widowControl/>
                              <w:spacing w:line="240" w:lineRule="exact"/>
                              <w:ind w:firstLineChars="0" w:firstLine="0"/>
                              <w:jc w:val="center"/>
                              <w:rPr>
                                <w:rFonts w:cs="新細明體"/>
                                <w:color w:val="000000"/>
                                <w:spacing w:val="-20"/>
                                <w:kern w:val="0"/>
                                <w:sz w:val="20"/>
                                <w:szCs w:val="20"/>
                              </w:rPr>
                            </w:pPr>
                            <w:r w:rsidRPr="00F865AD">
                              <w:rPr>
                                <w:rFonts w:cs="新細明體" w:hint="eastAsia"/>
                                <w:color w:val="000000"/>
                                <w:spacing w:val="-20"/>
                                <w:kern w:val="0"/>
                                <w:sz w:val="20"/>
                                <w:szCs w:val="20"/>
                              </w:rPr>
                              <w:t>簽約與核配差異</w:t>
                            </w:r>
                            <w:r w:rsidRPr="00F865AD">
                              <w:rPr>
                                <w:rFonts w:cs="新細明體" w:hint="eastAsia"/>
                                <w:color w:val="000000"/>
                                <w:spacing w:val="-20"/>
                                <w:kern w:val="0"/>
                                <w:sz w:val="20"/>
                                <w:szCs w:val="20"/>
                              </w:rPr>
                              <w:br/>
                              <w:t>（B-A）</w:t>
                            </w:r>
                          </w:p>
                        </w:tc>
                        <w:tc>
                          <w:tcPr>
                            <w:tcW w:w="1203" w:type="dxa"/>
                            <w:tcBorders>
                              <w:top w:val="nil"/>
                              <w:left w:val="nil"/>
                              <w:bottom w:val="single" w:sz="4" w:space="0" w:color="auto"/>
                              <w:right w:val="single" w:sz="4" w:space="0" w:color="auto"/>
                            </w:tcBorders>
                            <w:shd w:val="clear" w:color="auto" w:fill="auto"/>
                            <w:vAlign w:val="center"/>
                            <w:hideMark/>
                          </w:tcPr>
                          <w:p w14:paraId="08B604D8" w14:textId="77777777" w:rsidR="009F0D97" w:rsidRPr="006E54CB" w:rsidRDefault="009F0D97" w:rsidP="006E54CB">
                            <w:pPr>
                              <w:widowControl/>
                              <w:spacing w:line="240" w:lineRule="exact"/>
                              <w:ind w:rightChars="10" w:right="24" w:firstLineChars="0" w:firstLine="0"/>
                              <w:rPr>
                                <w:rFonts w:cs="新細明體"/>
                                <w:color w:val="000000"/>
                                <w:kern w:val="0"/>
                                <w:sz w:val="20"/>
                                <w:szCs w:val="20"/>
                              </w:rPr>
                            </w:pPr>
                            <w:r w:rsidRPr="006E54CB">
                              <w:rPr>
                                <w:rFonts w:cs="新細明體" w:hint="eastAsia"/>
                                <w:color w:val="000000"/>
                                <w:kern w:val="0"/>
                                <w:sz w:val="20"/>
                                <w:szCs w:val="20"/>
                              </w:rPr>
                              <w:t>截至114年</w:t>
                            </w:r>
                            <w:r w:rsidRPr="006E54CB">
                              <w:rPr>
                                <w:rFonts w:cs="新細明體" w:hint="eastAsia"/>
                                <w:color w:val="000000"/>
                                <w:spacing w:val="-20"/>
                                <w:kern w:val="0"/>
                                <w:sz w:val="20"/>
                                <w:szCs w:val="20"/>
                              </w:rPr>
                              <w:t>4月15日有效</w:t>
                            </w:r>
                            <w:r w:rsidRPr="006E54CB">
                              <w:rPr>
                                <w:rFonts w:cs="新細明體" w:hint="eastAsia"/>
                                <w:color w:val="000000"/>
                                <w:kern w:val="0"/>
                                <w:sz w:val="20"/>
                                <w:szCs w:val="20"/>
                              </w:rPr>
                              <w:t>裝置容量</w:t>
                            </w:r>
                          </w:p>
                        </w:tc>
                      </w:tr>
                      <w:tr w:rsidR="009F0D97" w:rsidRPr="00AC43B4" w14:paraId="78EB5CFA" w14:textId="77777777" w:rsidTr="00370092">
                        <w:trPr>
                          <w:trHeight w:val="205"/>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CA0615B" w14:textId="77777777" w:rsidR="009F0D97" w:rsidRPr="00F865AD" w:rsidRDefault="009F0D97" w:rsidP="00727748">
                            <w:pPr>
                              <w:widowControl/>
                              <w:spacing w:line="240" w:lineRule="atLeast"/>
                              <w:ind w:firstLineChars="0" w:firstLine="0"/>
                              <w:jc w:val="center"/>
                              <w:rPr>
                                <w:rFonts w:cs="新細明體"/>
                                <w:b/>
                                <w:bCs/>
                                <w:color w:val="000000"/>
                                <w:kern w:val="0"/>
                                <w:sz w:val="20"/>
                                <w:szCs w:val="20"/>
                              </w:rPr>
                            </w:pPr>
                            <w:r>
                              <w:rPr>
                                <w:rFonts w:cs="新細明體" w:hint="eastAsia"/>
                                <w:b/>
                                <w:bCs/>
                                <w:color w:val="000000"/>
                                <w:kern w:val="0"/>
                                <w:sz w:val="20"/>
                                <w:szCs w:val="20"/>
                              </w:rPr>
                              <w:t>合</w:t>
                            </w:r>
                            <w:r w:rsidRPr="00F865AD">
                              <w:rPr>
                                <w:rFonts w:cs="新細明體" w:hint="eastAsia"/>
                                <w:b/>
                                <w:bCs/>
                                <w:color w:val="000000"/>
                                <w:kern w:val="0"/>
                                <w:sz w:val="20"/>
                                <w:szCs w:val="20"/>
                              </w:rPr>
                              <w:t>計</w:t>
                            </w:r>
                          </w:p>
                        </w:tc>
                        <w:tc>
                          <w:tcPr>
                            <w:tcW w:w="994" w:type="dxa"/>
                            <w:tcBorders>
                              <w:top w:val="nil"/>
                              <w:left w:val="nil"/>
                              <w:bottom w:val="single" w:sz="4" w:space="0" w:color="auto"/>
                              <w:right w:val="single" w:sz="4" w:space="0" w:color="auto"/>
                            </w:tcBorders>
                            <w:shd w:val="clear" w:color="auto" w:fill="auto"/>
                            <w:vAlign w:val="center"/>
                            <w:hideMark/>
                          </w:tcPr>
                          <w:p w14:paraId="0FC3C285"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5,500.00 </w:t>
                            </w:r>
                          </w:p>
                        </w:tc>
                        <w:tc>
                          <w:tcPr>
                            <w:tcW w:w="994" w:type="dxa"/>
                            <w:tcBorders>
                              <w:top w:val="nil"/>
                              <w:left w:val="nil"/>
                              <w:bottom w:val="single" w:sz="4" w:space="0" w:color="auto"/>
                              <w:right w:val="single" w:sz="4" w:space="0" w:color="auto"/>
                            </w:tcBorders>
                            <w:shd w:val="clear" w:color="auto" w:fill="auto"/>
                            <w:vAlign w:val="center"/>
                            <w:hideMark/>
                          </w:tcPr>
                          <w:p w14:paraId="640A0F5A"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5,336.20 </w:t>
                            </w:r>
                          </w:p>
                        </w:tc>
                        <w:tc>
                          <w:tcPr>
                            <w:tcW w:w="966" w:type="dxa"/>
                            <w:tcBorders>
                              <w:top w:val="nil"/>
                              <w:left w:val="nil"/>
                              <w:bottom w:val="single" w:sz="4" w:space="0" w:color="auto"/>
                              <w:right w:val="single" w:sz="4" w:space="0" w:color="auto"/>
                            </w:tcBorders>
                            <w:shd w:val="clear" w:color="auto" w:fill="auto"/>
                            <w:vAlign w:val="center"/>
                            <w:hideMark/>
                          </w:tcPr>
                          <w:p w14:paraId="70FBE1E2"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w:t>
                            </w:r>
                            <w:r w:rsidRPr="00F865AD">
                              <w:rPr>
                                <w:rFonts w:cs="Times New Roman" w:hint="eastAsia"/>
                                <w:b/>
                                <w:bCs/>
                                <w:color w:val="000000"/>
                                <w:kern w:val="0"/>
                                <w:sz w:val="20"/>
                                <w:szCs w:val="20"/>
                              </w:rPr>
                              <w:t xml:space="preserve"> </w:t>
                            </w:r>
                            <w:r w:rsidRPr="00F865AD">
                              <w:rPr>
                                <w:rFonts w:cs="Times New Roman"/>
                                <w:b/>
                                <w:bCs/>
                                <w:color w:val="000000"/>
                                <w:kern w:val="0"/>
                                <w:sz w:val="20"/>
                                <w:szCs w:val="20"/>
                              </w:rPr>
                              <w:t>1</w:t>
                            </w:r>
                            <w:r w:rsidRPr="00F865AD">
                              <w:rPr>
                                <w:rFonts w:cs="Times New Roman" w:hint="eastAsia"/>
                                <w:b/>
                                <w:bCs/>
                                <w:color w:val="000000"/>
                                <w:kern w:val="0"/>
                                <w:sz w:val="20"/>
                                <w:szCs w:val="20"/>
                              </w:rPr>
                              <w:t>63</w:t>
                            </w:r>
                            <w:r w:rsidRPr="00F865AD">
                              <w:rPr>
                                <w:rFonts w:cs="Times New Roman"/>
                                <w:b/>
                                <w:bCs/>
                                <w:color w:val="000000"/>
                                <w:kern w:val="0"/>
                                <w:sz w:val="20"/>
                                <w:szCs w:val="20"/>
                              </w:rPr>
                              <w:t xml:space="preserve">.80 </w:t>
                            </w:r>
                          </w:p>
                        </w:tc>
                        <w:tc>
                          <w:tcPr>
                            <w:tcW w:w="1203" w:type="dxa"/>
                            <w:tcBorders>
                              <w:top w:val="nil"/>
                              <w:left w:val="nil"/>
                              <w:bottom w:val="single" w:sz="4" w:space="0" w:color="auto"/>
                              <w:right w:val="single" w:sz="4" w:space="0" w:color="auto"/>
                            </w:tcBorders>
                            <w:shd w:val="clear" w:color="auto" w:fill="auto"/>
                            <w:vAlign w:val="center"/>
                            <w:hideMark/>
                          </w:tcPr>
                          <w:p w14:paraId="0A15946A"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5,042.20 </w:t>
                            </w:r>
                          </w:p>
                        </w:tc>
                      </w:tr>
                      <w:tr w:rsidR="009F0D97" w:rsidRPr="00AC43B4" w14:paraId="0FA396FA" w14:textId="77777777" w:rsidTr="00370092">
                        <w:trPr>
                          <w:trHeight w:val="236"/>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85AE50B" w14:textId="77777777" w:rsidR="009F0D97" w:rsidRPr="00F865AD" w:rsidRDefault="009F0D97" w:rsidP="00727748">
                            <w:pPr>
                              <w:widowControl/>
                              <w:spacing w:line="240" w:lineRule="atLeast"/>
                              <w:ind w:firstLineChars="0" w:firstLine="0"/>
                              <w:jc w:val="center"/>
                              <w:rPr>
                                <w:rFonts w:cs="新細明體"/>
                                <w:b/>
                                <w:bCs/>
                                <w:color w:val="000000"/>
                                <w:kern w:val="0"/>
                                <w:sz w:val="20"/>
                                <w:szCs w:val="20"/>
                              </w:rPr>
                            </w:pPr>
                            <w:r w:rsidRPr="00F865AD">
                              <w:rPr>
                                <w:rFonts w:cs="新細明體" w:hint="eastAsia"/>
                                <w:b/>
                                <w:bCs/>
                                <w:color w:val="000000"/>
                                <w:kern w:val="0"/>
                                <w:sz w:val="20"/>
                                <w:szCs w:val="20"/>
                              </w:rPr>
                              <w:t>遴選小計</w:t>
                            </w:r>
                          </w:p>
                        </w:tc>
                        <w:tc>
                          <w:tcPr>
                            <w:tcW w:w="994" w:type="dxa"/>
                            <w:tcBorders>
                              <w:top w:val="nil"/>
                              <w:left w:val="nil"/>
                              <w:bottom w:val="single" w:sz="4" w:space="0" w:color="auto"/>
                              <w:right w:val="single" w:sz="4" w:space="0" w:color="auto"/>
                            </w:tcBorders>
                            <w:shd w:val="clear" w:color="auto" w:fill="auto"/>
                            <w:vAlign w:val="center"/>
                            <w:hideMark/>
                          </w:tcPr>
                          <w:p w14:paraId="5211CB82"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3,836.00 </w:t>
                            </w:r>
                          </w:p>
                        </w:tc>
                        <w:tc>
                          <w:tcPr>
                            <w:tcW w:w="994" w:type="dxa"/>
                            <w:tcBorders>
                              <w:top w:val="nil"/>
                              <w:left w:val="nil"/>
                              <w:bottom w:val="single" w:sz="4" w:space="0" w:color="auto"/>
                              <w:right w:val="single" w:sz="4" w:space="0" w:color="auto"/>
                            </w:tcBorders>
                            <w:shd w:val="clear" w:color="auto" w:fill="auto"/>
                            <w:vAlign w:val="center"/>
                            <w:hideMark/>
                          </w:tcPr>
                          <w:p w14:paraId="0FB92574"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3,688.20 </w:t>
                            </w:r>
                          </w:p>
                        </w:tc>
                        <w:tc>
                          <w:tcPr>
                            <w:tcW w:w="966" w:type="dxa"/>
                            <w:tcBorders>
                              <w:top w:val="nil"/>
                              <w:left w:val="nil"/>
                              <w:bottom w:val="single" w:sz="4" w:space="0" w:color="auto"/>
                              <w:right w:val="single" w:sz="4" w:space="0" w:color="auto"/>
                            </w:tcBorders>
                            <w:shd w:val="clear" w:color="auto" w:fill="auto"/>
                            <w:vAlign w:val="center"/>
                            <w:hideMark/>
                          </w:tcPr>
                          <w:p w14:paraId="4CDE83D8"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w:t>
                            </w:r>
                            <w:r w:rsidRPr="00F865AD">
                              <w:rPr>
                                <w:rFonts w:cs="Times New Roman" w:hint="eastAsia"/>
                                <w:b/>
                                <w:bCs/>
                                <w:color w:val="000000"/>
                                <w:kern w:val="0"/>
                                <w:sz w:val="20"/>
                                <w:szCs w:val="20"/>
                              </w:rPr>
                              <w:t xml:space="preserve"> 147</w:t>
                            </w:r>
                            <w:r w:rsidRPr="00F865AD">
                              <w:rPr>
                                <w:rFonts w:cs="Times New Roman"/>
                                <w:b/>
                                <w:bCs/>
                                <w:color w:val="000000"/>
                                <w:kern w:val="0"/>
                                <w:sz w:val="20"/>
                                <w:szCs w:val="20"/>
                              </w:rPr>
                              <w:t xml:space="preserve">.80 </w:t>
                            </w:r>
                          </w:p>
                        </w:tc>
                        <w:tc>
                          <w:tcPr>
                            <w:tcW w:w="1203" w:type="dxa"/>
                            <w:tcBorders>
                              <w:top w:val="nil"/>
                              <w:left w:val="nil"/>
                              <w:bottom w:val="single" w:sz="4" w:space="0" w:color="auto"/>
                              <w:right w:val="single" w:sz="4" w:space="0" w:color="auto"/>
                            </w:tcBorders>
                            <w:shd w:val="clear" w:color="auto" w:fill="auto"/>
                            <w:vAlign w:val="center"/>
                            <w:hideMark/>
                          </w:tcPr>
                          <w:p w14:paraId="0F74D1DC"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xml:space="preserve">3,394.20 </w:t>
                            </w:r>
                          </w:p>
                        </w:tc>
                      </w:tr>
                      <w:tr w:rsidR="009F0D97" w:rsidRPr="00AC43B4" w14:paraId="1539523D" w14:textId="77777777" w:rsidTr="00370092">
                        <w:trPr>
                          <w:trHeight w:val="126"/>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11E3B530"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海能</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67AAA709"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112/3/21</w:t>
                            </w:r>
                          </w:p>
                        </w:tc>
                        <w:tc>
                          <w:tcPr>
                            <w:tcW w:w="994" w:type="dxa"/>
                            <w:tcBorders>
                              <w:top w:val="nil"/>
                              <w:left w:val="nil"/>
                              <w:bottom w:val="single" w:sz="4" w:space="0" w:color="auto"/>
                              <w:right w:val="single" w:sz="4" w:space="0" w:color="auto"/>
                            </w:tcBorders>
                            <w:shd w:val="clear" w:color="auto" w:fill="auto"/>
                            <w:vAlign w:val="center"/>
                            <w:hideMark/>
                          </w:tcPr>
                          <w:p w14:paraId="18D6F1BE"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378.00 </w:t>
                            </w:r>
                          </w:p>
                        </w:tc>
                        <w:tc>
                          <w:tcPr>
                            <w:tcW w:w="994" w:type="dxa"/>
                            <w:tcBorders>
                              <w:top w:val="nil"/>
                              <w:left w:val="nil"/>
                              <w:bottom w:val="single" w:sz="4" w:space="0" w:color="auto"/>
                              <w:right w:val="single" w:sz="4" w:space="0" w:color="auto"/>
                            </w:tcBorders>
                            <w:shd w:val="clear" w:color="auto" w:fill="auto"/>
                            <w:vAlign w:val="center"/>
                            <w:hideMark/>
                          </w:tcPr>
                          <w:p w14:paraId="0904C7F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376.00 </w:t>
                            </w:r>
                          </w:p>
                        </w:tc>
                        <w:tc>
                          <w:tcPr>
                            <w:tcW w:w="966" w:type="dxa"/>
                            <w:tcBorders>
                              <w:top w:val="nil"/>
                              <w:left w:val="nil"/>
                              <w:bottom w:val="single" w:sz="4" w:space="0" w:color="auto"/>
                              <w:right w:val="single" w:sz="4" w:space="0" w:color="auto"/>
                            </w:tcBorders>
                            <w:shd w:val="clear" w:color="auto" w:fill="auto"/>
                            <w:vAlign w:val="center"/>
                            <w:hideMark/>
                          </w:tcPr>
                          <w:p w14:paraId="1777FC3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2.00 </w:t>
                            </w:r>
                          </w:p>
                        </w:tc>
                        <w:tc>
                          <w:tcPr>
                            <w:tcW w:w="1203" w:type="dxa"/>
                            <w:tcBorders>
                              <w:top w:val="nil"/>
                              <w:left w:val="nil"/>
                              <w:bottom w:val="single" w:sz="4" w:space="0" w:color="auto"/>
                              <w:right w:val="single" w:sz="4" w:space="0" w:color="auto"/>
                            </w:tcBorders>
                            <w:shd w:val="clear" w:color="auto" w:fill="auto"/>
                            <w:vAlign w:val="center"/>
                            <w:hideMark/>
                          </w:tcPr>
                          <w:p w14:paraId="71138745"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376.00 </w:t>
                            </w:r>
                          </w:p>
                        </w:tc>
                      </w:tr>
                      <w:tr w:rsidR="009F0D97" w:rsidRPr="00AC43B4" w14:paraId="14FF8E9C" w14:textId="77777777" w:rsidTr="00370092">
                        <w:trPr>
                          <w:trHeight w:val="158"/>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3149E7D"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允能一期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59110151"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113/9/23</w:t>
                            </w:r>
                          </w:p>
                        </w:tc>
                        <w:tc>
                          <w:tcPr>
                            <w:tcW w:w="994" w:type="dxa"/>
                            <w:tcBorders>
                              <w:top w:val="nil"/>
                              <w:left w:val="nil"/>
                              <w:bottom w:val="single" w:sz="4" w:space="0" w:color="auto"/>
                              <w:right w:val="single" w:sz="4" w:space="0" w:color="auto"/>
                            </w:tcBorders>
                            <w:shd w:val="clear" w:color="auto" w:fill="auto"/>
                            <w:vAlign w:val="center"/>
                            <w:hideMark/>
                          </w:tcPr>
                          <w:p w14:paraId="7C6C6D71"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360.00 </w:t>
                            </w:r>
                          </w:p>
                        </w:tc>
                        <w:tc>
                          <w:tcPr>
                            <w:tcW w:w="994" w:type="dxa"/>
                            <w:tcBorders>
                              <w:top w:val="nil"/>
                              <w:left w:val="nil"/>
                              <w:bottom w:val="single" w:sz="4" w:space="0" w:color="auto"/>
                              <w:right w:val="single" w:sz="4" w:space="0" w:color="auto"/>
                            </w:tcBorders>
                            <w:shd w:val="clear" w:color="auto" w:fill="auto"/>
                            <w:vAlign w:val="center"/>
                            <w:hideMark/>
                          </w:tcPr>
                          <w:p w14:paraId="66AF934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c>
                          <w:tcPr>
                            <w:tcW w:w="966" w:type="dxa"/>
                            <w:tcBorders>
                              <w:top w:val="nil"/>
                              <w:left w:val="nil"/>
                              <w:bottom w:val="single" w:sz="4" w:space="0" w:color="auto"/>
                              <w:right w:val="single" w:sz="4" w:space="0" w:color="auto"/>
                            </w:tcBorders>
                            <w:shd w:val="clear" w:color="auto" w:fill="auto"/>
                            <w:vAlign w:val="center"/>
                            <w:hideMark/>
                          </w:tcPr>
                          <w:p w14:paraId="78B1846C"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40.00 </w:t>
                            </w:r>
                          </w:p>
                        </w:tc>
                        <w:tc>
                          <w:tcPr>
                            <w:tcW w:w="1203" w:type="dxa"/>
                            <w:tcBorders>
                              <w:top w:val="nil"/>
                              <w:left w:val="nil"/>
                              <w:bottom w:val="single" w:sz="4" w:space="0" w:color="auto"/>
                              <w:right w:val="single" w:sz="4" w:space="0" w:color="auto"/>
                            </w:tcBorders>
                            <w:shd w:val="clear" w:color="auto" w:fill="auto"/>
                            <w:vAlign w:val="center"/>
                            <w:hideMark/>
                          </w:tcPr>
                          <w:p w14:paraId="4D32129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r>
                      <w:tr w:rsidR="009F0D97" w:rsidRPr="00AC43B4" w14:paraId="56E2EF45" w14:textId="77777777" w:rsidTr="00370092">
                        <w:trPr>
                          <w:trHeight w:val="19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2B0EBE28"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 xml:space="preserve">大彰化東南 </w:t>
                            </w:r>
                          </w:p>
                        </w:tc>
                        <w:tc>
                          <w:tcPr>
                            <w:tcW w:w="938" w:type="dxa"/>
                            <w:tcBorders>
                              <w:top w:val="nil"/>
                              <w:left w:val="nil"/>
                              <w:bottom w:val="single" w:sz="4" w:space="0" w:color="auto"/>
                              <w:right w:val="single" w:sz="4" w:space="0" w:color="auto"/>
                            </w:tcBorders>
                            <w:shd w:val="clear" w:color="auto" w:fill="auto"/>
                            <w:vAlign w:val="center"/>
                            <w:hideMark/>
                          </w:tcPr>
                          <w:p w14:paraId="6FA1C2F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113/4/2</w:t>
                            </w:r>
                          </w:p>
                        </w:tc>
                        <w:tc>
                          <w:tcPr>
                            <w:tcW w:w="994" w:type="dxa"/>
                            <w:tcBorders>
                              <w:top w:val="nil"/>
                              <w:left w:val="nil"/>
                              <w:bottom w:val="single" w:sz="4" w:space="0" w:color="auto"/>
                              <w:right w:val="single" w:sz="4" w:space="0" w:color="auto"/>
                            </w:tcBorders>
                            <w:shd w:val="clear" w:color="auto" w:fill="auto"/>
                            <w:vAlign w:val="center"/>
                            <w:hideMark/>
                          </w:tcPr>
                          <w:p w14:paraId="2BC0A385"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605.20 </w:t>
                            </w:r>
                          </w:p>
                        </w:tc>
                        <w:tc>
                          <w:tcPr>
                            <w:tcW w:w="994" w:type="dxa"/>
                            <w:tcBorders>
                              <w:top w:val="nil"/>
                              <w:left w:val="nil"/>
                              <w:bottom w:val="single" w:sz="4" w:space="0" w:color="auto"/>
                              <w:right w:val="single" w:sz="4" w:space="0" w:color="auto"/>
                            </w:tcBorders>
                            <w:shd w:val="clear" w:color="auto" w:fill="auto"/>
                            <w:vAlign w:val="center"/>
                            <w:hideMark/>
                          </w:tcPr>
                          <w:p w14:paraId="184DE47C"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605.20 </w:t>
                            </w:r>
                          </w:p>
                        </w:tc>
                        <w:tc>
                          <w:tcPr>
                            <w:tcW w:w="966" w:type="dxa"/>
                            <w:tcBorders>
                              <w:top w:val="nil"/>
                              <w:left w:val="nil"/>
                              <w:bottom w:val="single" w:sz="4" w:space="0" w:color="auto"/>
                              <w:right w:val="single" w:sz="4" w:space="0" w:color="auto"/>
                            </w:tcBorders>
                            <w:shd w:val="clear" w:color="auto" w:fill="auto"/>
                            <w:vAlign w:val="center"/>
                            <w:hideMark/>
                          </w:tcPr>
                          <w:p w14:paraId="7F43213D"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4D5F2A3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605.20 </w:t>
                            </w:r>
                          </w:p>
                        </w:tc>
                      </w:tr>
                      <w:tr w:rsidR="009F0D97" w:rsidRPr="00AC43B4" w14:paraId="43D47176" w14:textId="77777777" w:rsidTr="00370092">
                        <w:trPr>
                          <w:trHeight w:val="8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B0216DC"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允能二期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7A33EC3B"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114/2/3</w:t>
                            </w:r>
                          </w:p>
                        </w:tc>
                        <w:tc>
                          <w:tcPr>
                            <w:tcW w:w="994" w:type="dxa"/>
                            <w:tcBorders>
                              <w:top w:val="nil"/>
                              <w:left w:val="nil"/>
                              <w:bottom w:val="single" w:sz="4" w:space="0" w:color="auto"/>
                              <w:right w:val="single" w:sz="4" w:space="0" w:color="auto"/>
                            </w:tcBorders>
                            <w:shd w:val="clear" w:color="auto" w:fill="auto"/>
                            <w:vAlign w:val="center"/>
                            <w:hideMark/>
                          </w:tcPr>
                          <w:p w14:paraId="34FA8C5E"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348.00 </w:t>
                            </w:r>
                          </w:p>
                        </w:tc>
                        <w:tc>
                          <w:tcPr>
                            <w:tcW w:w="994" w:type="dxa"/>
                            <w:tcBorders>
                              <w:top w:val="nil"/>
                              <w:left w:val="nil"/>
                              <w:bottom w:val="single" w:sz="4" w:space="0" w:color="auto"/>
                              <w:right w:val="single" w:sz="4" w:space="0" w:color="auto"/>
                            </w:tcBorders>
                            <w:shd w:val="clear" w:color="auto" w:fill="auto"/>
                            <w:vAlign w:val="center"/>
                            <w:hideMark/>
                          </w:tcPr>
                          <w:p w14:paraId="0AE7D29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c>
                          <w:tcPr>
                            <w:tcW w:w="966" w:type="dxa"/>
                            <w:tcBorders>
                              <w:top w:val="nil"/>
                              <w:left w:val="nil"/>
                              <w:bottom w:val="single" w:sz="4" w:space="0" w:color="auto"/>
                              <w:right w:val="single" w:sz="4" w:space="0" w:color="auto"/>
                            </w:tcBorders>
                            <w:shd w:val="clear" w:color="auto" w:fill="auto"/>
                            <w:vAlign w:val="center"/>
                            <w:hideMark/>
                          </w:tcPr>
                          <w:p w14:paraId="7A866F3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28.00 </w:t>
                            </w:r>
                          </w:p>
                        </w:tc>
                        <w:tc>
                          <w:tcPr>
                            <w:tcW w:w="1203" w:type="dxa"/>
                            <w:tcBorders>
                              <w:top w:val="nil"/>
                              <w:left w:val="nil"/>
                              <w:bottom w:val="single" w:sz="4" w:space="0" w:color="auto"/>
                              <w:right w:val="single" w:sz="4" w:space="0" w:color="auto"/>
                            </w:tcBorders>
                            <w:shd w:val="clear" w:color="auto" w:fill="auto"/>
                            <w:vAlign w:val="center"/>
                            <w:hideMark/>
                          </w:tcPr>
                          <w:p w14:paraId="1264E5E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320.00 </w:t>
                            </w:r>
                          </w:p>
                        </w:tc>
                      </w:tr>
                      <w:tr w:rsidR="009F0D97" w:rsidRPr="00AC43B4" w14:paraId="088BCBF7" w14:textId="77777777" w:rsidTr="00370092">
                        <w:trPr>
                          <w:trHeight w:val="112"/>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8118B97"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 xml:space="preserve">大彰化西南 </w:t>
                            </w:r>
                          </w:p>
                        </w:tc>
                        <w:tc>
                          <w:tcPr>
                            <w:tcW w:w="938" w:type="dxa"/>
                            <w:tcBorders>
                              <w:top w:val="nil"/>
                              <w:left w:val="nil"/>
                              <w:bottom w:val="single" w:sz="4" w:space="0" w:color="auto"/>
                              <w:right w:val="single" w:sz="4" w:space="0" w:color="auto"/>
                            </w:tcBorders>
                            <w:shd w:val="clear" w:color="auto" w:fill="auto"/>
                            <w:vAlign w:val="center"/>
                            <w:hideMark/>
                          </w:tcPr>
                          <w:p w14:paraId="642503E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112/9/13</w:t>
                            </w:r>
                          </w:p>
                        </w:tc>
                        <w:tc>
                          <w:tcPr>
                            <w:tcW w:w="994" w:type="dxa"/>
                            <w:tcBorders>
                              <w:top w:val="nil"/>
                              <w:left w:val="nil"/>
                              <w:bottom w:val="single" w:sz="4" w:space="0" w:color="auto"/>
                              <w:right w:val="single" w:sz="4" w:space="0" w:color="auto"/>
                            </w:tcBorders>
                            <w:shd w:val="clear" w:color="auto" w:fill="auto"/>
                            <w:vAlign w:val="center"/>
                            <w:hideMark/>
                          </w:tcPr>
                          <w:p w14:paraId="7B12E1BF"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294.80 </w:t>
                            </w:r>
                          </w:p>
                        </w:tc>
                        <w:tc>
                          <w:tcPr>
                            <w:tcW w:w="994" w:type="dxa"/>
                            <w:tcBorders>
                              <w:top w:val="nil"/>
                              <w:left w:val="nil"/>
                              <w:bottom w:val="single" w:sz="4" w:space="0" w:color="auto"/>
                              <w:right w:val="single" w:sz="4" w:space="0" w:color="auto"/>
                            </w:tcBorders>
                            <w:shd w:val="clear" w:color="auto" w:fill="auto"/>
                            <w:vAlign w:val="center"/>
                            <w:hideMark/>
                          </w:tcPr>
                          <w:p w14:paraId="1E6B44C4"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294.80 </w:t>
                            </w:r>
                          </w:p>
                        </w:tc>
                        <w:tc>
                          <w:tcPr>
                            <w:tcW w:w="966" w:type="dxa"/>
                            <w:tcBorders>
                              <w:top w:val="nil"/>
                              <w:left w:val="nil"/>
                              <w:bottom w:val="single" w:sz="4" w:space="0" w:color="auto"/>
                              <w:right w:val="single" w:sz="4" w:space="0" w:color="auto"/>
                            </w:tcBorders>
                            <w:shd w:val="clear" w:color="auto" w:fill="auto"/>
                            <w:vAlign w:val="center"/>
                            <w:hideMark/>
                          </w:tcPr>
                          <w:p w14:paraId="1439C7BB"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07B0111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294.80 </w:t>
                            </w:r>
                          </w:p>
                        </w:tc>
                      </w:tr>
                      <w:tr w:rsidR="009F0D97" w:rsidRPr="00AC43B4" w14:paraId="22EBADAA" w14:textId="77777777" w:rsidTr="00370092">
                        <w:trPr>
                          <w:trHeight w:val="144"/>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761C6FD6"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彰芳一期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3BFB4BEB"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112/9/26</w:t>
                            </w:r>
                          </w:p>
                        </w:tc>
                        <w:tc>
                          <w:tcPr>
                            <w:tcW w:w="994" w:type="dxa"/>
                            <w:tcBorders>
                              <w:top w:val="nil"/>
                              <w:left w:val="nil"/>
                              <w:bottom w:val="single" w:sz="4" w:space="0" w:color="auto"/>
                              <w:right w:val="single" w:sz="4" w:space="0" w:color="auto"/>
                            </w:tcBorders>
                            <w:shd w:val="clear" w:color="auto" w:fill="auto"/>
                            <w:vAlign w:val="center"/>
                            <w:hideMark/>
                          </w:tcPr>
                          <w:p w14:paraId="329C54DB"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100.00 </w:t>
                            </w:r>
                          </w:p>
                        </w:tc>
                        <w:tc>
                          <w:tcPr>
                            <w:tcW w:w="994" w:type="dxa"/>
                            <w:tcBorders>
                              <w:top w:val="nil"/>
                              <w:left w:val="nil"/>
                              <w:bottom w:val="single" w:sz="4" w:space="0" w:color="auto"/>
                              <w:right w:val="single" w:sz="4" w:space="0" w:color="auto"/>
                            </w:tcBorders>
                            <w:shd w:val="clear" w:color="auto" w:fill="auto"/>
                            <w:vAlign w:val="center"/>
                            <w:hideMark/>
                          </w:tcPr>
                          <w:p w14:paraId="3270314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96.00 </w:t>
                            </w:r>
                          </w:p>
                        </w:tc>
                        <w:tc>
                          <w:tcPr>
                            <w:tcW w:w="966" w:type="dxa"/>
                            <w:tcBorders>
                              <w:top w:val="nil"/>
                              <w:left w:val="nil"/>
                              <w:bottom w:val="single" w:sz="4" w:space="0" w:color="auto"/>
                              <w:right w:val="single" w:sz="4" w:space="0" w:color="auto"/>
                            </w:tcBorders>
                            <w:shd w:val="clear" w:color="auto" w:fill="auto"/>
                            <w:vAlign w:val="center"/>
                            <w:hideMark/>
                          </w:tcPr>
                          <w:p w14:paraId="151F0A7F"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4.00 </w:t>
                            </w:r>
                          </w:p>
                        </w:tc>
                        <w:tc>
                          <w:tcPr>
                            <w:tcW w:w="1203" w:type="dxa"/>
                            <w:tcBorders>
                              <w:top w:val="nil"/>
                              <w:left w:val="nil"/>
                              <w:bottom w:val="single" w:sz="4" w:space="0" w:color="auto"/>
                              <w:right w:val="single" w:sz="4" w:space="0" w:color="auto"/>
                            </w:tcBorders>
                            <w:shd w:val="clear" w:color="auto" w:fill="auto"/>
                            <w:vAlign w:val="center"/>
                            <w:hideMark/>
                          </w:tcPr>
                          <w:p w14:paraId="62E2693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96.00 </w:t>
                            </w:r>
                          </w:p>
                        </w:tc>
                      </w:tr>
                      <w:tr w:rsidR="009F0D97" w:rsidRPr="00AC43B4" w14:paraId="6C383ED3"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6721332"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proofErr w:type="gramStart"/>
                            <w:r w:rsidRPr="00F865AD">
                              <w:rPr>
                                <w:rFonts w:cs="Times New Roman"/>
                                <w:kern w:val="0"/>
                                <w:sz w:val="20"/>
                                <w:szCs w:val="20"/>
                              </w:rPr>
                              <w:t>彰芳二期</w:t>
                            </w:r>
                            <w:proofErr w:type="gramEnd"/>
                          </w:p>
                        </w:tc>
                        <w:tc>
                          <w:tcPr>
                            <w:tcW w:w="938" w:type="dxa"/>
                            <w:tcBorders>
                              <w:top w:val="nil"/>
                              <w:left w:val="nil"/>
                              <w:bottom w:val="single" w:sz="4" w:space="0" w:color="auto"/>
                              <w:right w:val="single" w:sz="4" w:space="0" w:color="auto"/>
                            </w:tcBorders>
                            <w:shd w:val="clear" w:color="auto" w:fill="auto"/>
                            <w:vAlign w:val="center"/>
                            <w:hideMark/>
                          </w:tcPr>
                          <w:p w14:paraId="21574719"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113/5/31</w:t>
                            </w:r>
                          </w:p>
                        </w:tc>
                        <w:tc>
                          <w:tcPr>
                            <w:tcW w:w="994" w:type="dxa"/>
                            <w:tcBorders>
                              <w:top w:val="nil"/>
                              <w:left w:val="nil"/>
                              <w:bottom w:val="single" w:sz="4" w:space="0" w:color="auto"/>
                              <w:right w:val="single" w:sz="4" w:space="0" w:color="auto"/>
                            </w:tcBorders>
                            <w:shd w:val="clear" w:color="auto" w:fill="auto"/>
                            <w:vAlign w:val="center"/>
                            <w:hideMark/>
                          </w:tcPr>
                          <w:p w14:paraId="2C4F4D12"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452.00 </w:t>
                            </w:r>
                          </w:p>
                        </w:tc>
                        <w:tc>
                          <w:tcPr>
                            <w:tcW w:w="994" w:type="dxa"/>
                            <w:tcBorders>
                              <w:top w:val="nil"/>
                              <w:left w:val="nil"/>
                              <w:bottom w:val="single" w:sz="4" w:space="0" w:color="auto"/>
                              <w:right w:val="single" w:sz="4" w:space="0" w:color="auto"/>
                            </w:tcBorders>
                            <w:shd w:val="clear" w:color="auto" w:fill="auto"/>
                            <w:vAlign w:val="center"/>
                            <w:hideMark/>
                          </w:tcPr>
                          <w:p w14:paraId="794C6DD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451.20 </w:t>
                            </w:r>
                          </w:p>
                        </w:tc>
                        <w:tc>
                          <w:tcPr>
                            <w:tcW w:w="966" w:type="dxa"/>
                            <w:tcBorders>
                              <w:top w:val="nil"/>
                              <w:left w:val="nil"/>
                              <w:bottom w:val="single" w:sz="4" w:space="0" w:color="auto"/>
                              <w:right w:val="single" w:sz="4" w:space="0" w:color="auto"/>
                            </w:tcBorders>
                            <w:shd w:val="clear" w:color="auto" w:fill="auto"/>
                            <w:vAlign w:val="center"/>
                            <w:hideMark/>
                          </w:tcPr>
                          <w:p w14:paraId="041F148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0.80 </w:t>
                            </w:r>
                          </w:p>
                        </w:tc>
                        <w:tc>
                          <w:tcPr>
                            <w:tcW w:w="1203" w:type="dxa"/>
                            <w:tcBorders>
                              <w:top w:val="nil"/>
                              <w:left w:val="nil"/>
                              <w:bottom w:val="single" w:sz="4" w:space="0" w:color="auto"/>
                              <w:right w:val="single" w:sz="4" w:space="0" w:color="auto"/>
                            </w:tcBorders>
                            <w:shd w:val="clear" w:color="auto" w:fill="auto"/>
                            <w:vAlign w:val="center"/>
                            <w:hideMark/>
                          </w:tcPr>
                          <w:p w14:paraId="3763015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451.20 </w:t>
                            </w:r>
                          </w:p>
                        </w:tc>
                      </w:tr>
                      <w:tr w:rsidR="009F0D97" w:rsidRPr="00AC43B4" w14:paraId="7BA43519"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4CF1006"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中能</w:t>
                            </w:r>
                          </w:p>
                        </w:tc>
                        <w:tc>
                          <w:tcPr>
                            <w:tcW w:w="938" w:type="dxa"/>
                            <w:tcBorders>
                              <w:top w:val="nil"/>
                              <w:left w:val="nil"/>
                              <w:bottom w:val="single" w:sz="4" w:space="0" w:color="auto"/>
                              <w:right w:val="single" w:sz="4" w:space="0" w:color="auto"/>
                            </w:tcBorders>
                            <w:shd w:val="clear" w:color="auto" w:fill="auto"/>
                            <w:vAlign w:val="center"/>
                            <w:hideMark/>
                          </w:tcPr>
                          <w:p w14:paraId="56A69B42"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113/9/13</w:t>
                            </w:r>
                          </w:p>
                        </w:tc>
                        <w:tc>
                          <w:tcPr>
                            <w:tcW w:w="994" w:type="dxa"/>
                            <w:tcBorders>
                              <w:top w:val="nil"/>
                              <w:left w:val="nil"/>
                              <w:bottom w:val="single" w:sz="4" w:space="0" w:color="auto"/>
                              <w:right w:val="single" w:sz="4" w:space="0" w:color="auto"/>
                            </w:tcBorders>
                            <w:shd w:val="clear" w:color="auto" w:fill="auto"/>
                            <w:vAlign w:val="center"/>
                            <w:hideMark/>
                          </w:tcPr>
                          <w:p w14:paraId="509F0E17"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00EC5D6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c>
                          <w:tcPr>
                            <w:tcW w:w="966" w:type="dxa"/>
                            <w:tcBorders>
                              <w:top w:val="nil"/>
                              <w:left w:val="nil"/>
                              <w:bottom w:val="single" w:sz="4" w:space="0" w:color="auto"/>
                              <w:right w:val="single" w:sz="4" w:space="0" w:color="auto"/>
                            </w:tcBorders>
                            <w:shd w:val="clear" w:color="auto" w:fill="auto"/>
                            <w:vAlign w:val="center"/>
                            <w:hideMark/>
                          </w:tcPr>
                          <w:p w14:paraId="06C7F21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5.50 </w:t>
                            </w:r>
                          </w:p>
                        </w:tc>
                        <w:tc>
                          <w:tcPr>
                            <w:tcW w:w="1203" w:type="dxa"/>
                            <w:tcBorders>
                              <w:top w:val="nil"/>
                              <w:left w:val="nil"/>
                              <w:bottom w:val="single" w:sz="4" w:space="0" w:color="auto"/>
                              <w:right w:val="single" w:sz="4" w:space="0" w:color="auto"/>
                            </w:tcBorders>
                            <w:shd w:val="clear" w:color="auto" w:fill="auto"/>
                            <w:vAlign w:val="center"/>
                            <w:hideMark/>
                          </w:tcPr>
                          <w:p w14:paraId="3FA01721"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r>
                      <w:tr w:rsidR="009F0D97" w:rsidRPr="00AC43B4" w14:paraId="61158646" w14:textId="77777777" w:rsidTr="00370092">
                        <w:trPr>
                          <w:trHeight w:val="112"/>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595FC03" w14:textId="77777777" w:rsidR="009F0D97" w:rsidRPr="00F865AD" w:rsidRDefault="009F0D97" w:rsidP="00727748">
                            <w:pPr>
                              <w:widowControl/>
                              <w:spacing w:line="240" w:lineRule="atLeast"/>
                              <w:ind w:firstLineChars="0" w:firstLine="0"/>
                              <w:rPr>
                                <w:rFonts w:cs="Times New Roman"/>
                                <w:kern w:val="0"/>
                                <w:sz w:val="20"/>
                                <w:szCs w:val="20"/>
                              </w:rPr>
                            </w:pPr>
                            <w:r w:rsidRPr="00F865AD">
                              <w:rPr>
                                <w:rFonts w:cs="Times New Roman" w:hint="eastAsia"/>
                                <w:kern w:val="0"/>
                                <w:sz w:val="20"/>
                                <w:szCs w:val="20"/>
                              </w:rPr>
                              <w:t>*</w:t>
                            </w:r>
                            <w:r w:rsidRPr="00F865AD">
                              <w:rPr>
                                <w:rFonts w:cs="Times New Roman"/>
                                <w:kern w:val="0"/>
                                <w:sz w:val="20"/>
                                <w:szCs w:val="20"/>
                              </w:rPr>
                              <w:t>西島</w:t>
                            </w:r>
                          </w:p>
                        </w:tc>
                        <w:tc>
                          <w:tcPr>
                            <w:tcW w:w="938" w:type="dxa"/>
                            <w:tcBorders>
                              <w:top w:val="nil"/>
                              <w:left w:val="nil"/>
                              <w:bottom w:val="single" w:sz="4" w:space="0" w:color="auto"/>
                              <w:right w:val="single" w:sz="4" w:space="0" w:color="auto"/>
                            </w:tcBorders>
                            <w:shd w:val="clear" w:color="auto" w:fill="auto"/>
                            <w:vAlign w:val="center"/>
                            <w:hideMark/>
                          </w:tcPr>
                          <w:p w14:paraId="45F1E9B6" w14:textId="77777777" w:rsidR="009F0D97" w:rsidRPr="00F865AD" w:rsidRDefault="009F0D97" w:rsidP="00727748">
                            <w:pPr>
                              <w:widowControl/>
                              <w:spacing w:line="240" w:lineRule="atLeast"/>
                              <w:ind w:firstLineChars="0" w:firstLine="0"/>
                              <w:rPr>
                                <w:rFonts w:cs="Times New Roman"/>
                                <w:color w:val="000000"/>
                                <w:kern w:val="0"/>
                                <w:sz w:val="20"/>
                                <w:szCs w:val="20"/>
                              </w:rPr>
                            </w:pPr>
                            <w:r w:rsidRPr="00F865AD">
                              <w:rPr>
                                <w:rFonts w:cs="Times New Roman"/>
                                <w:color w:val="000000"/>
                                <w:kern w:val="0"/>
                                <w:sz w:val="20"/>
                                <w:szCs w:val="20"/>
                              </w:rPr>
                              <w:t>113/4/17</w:t>
                            </w:r>
                          </w:p>
                        </w:tc>
                        <w:tc>
                          <w:tcPr>
                            <w:tcW w:w="994" w:type="dxa"/>
                            <w:tcBorders>
                              <w:top w:val="nil"/>
                              <w:left w:val="nil"/>
                              <w:bottom w:val="single" w:sz="4" w:space="0" w:color="auto"/>
                              <w:right w:val="single" w:sz="4" w:space="0" w:color="auto"/>
                            </w:tcBorders>
                            <w:shd w:val="clear" w:color="auto" w:fill="auto"/>
                            <w:vAlign w:val="center"/>
                            <w:hideMark/>
                          </w:tcPr>
                          <w:p w14:paraId="6C9FD729" w14:textId="77777777" w:rsidR="009F0D97" w:rsidRPr="00F865AD" w:rsidRDefault="009F0D97" w:rsidP="00727748">
                            <w:pPr>
                              <w:widowControl/>
                              <w:spacing w:line="240" w:lineRule="atLeast"/>
                              <w:ind w:firstLineChars="0" w:firstLine="0"/>
                              <w:jc w:val="right"/>
                              <w:rPr>
                                <w:rFonts w:cs="Times New Roman"/>
                                <w:kern w:val="0"/>
                                <w:sz w:val="20"/>
                                <w:szCs w:val="20"/>
                              </w:rPr>
                            </w:pPr>
                            <w:r w:rsidRPr="00F865AD">
                              <w:rPr>
                                <w:rFonts w:cs="Times New Roman"/>
                                <w:kern w:val="0"/>
                                <w:sz w:val="20"/>
                                <w:szCs w:val="20"/>
                              </w:rPr>
                              <w:t xml:space="preserve">48.00 </w:t>
                            </w:r>
                          </w:p>
                        </w:tc>
                        <w:tc>
                          <w:tcPr>
                            <w:tcW w:w="994" w:type="dxa"/>
                            <w:tcBorders>
                              <w:top w:val="nil"/>
                              <w:left w:val="nil"/>
                              <w:bottom w:val="single" w:sz="4" w:space="0" w:color="auto"/>
                              <w:right w:val="single" w:sz="4" w:space="0" w:color="auto"/>
                            </w:tcBorders>
                            <w:shd w:val="clear" w:color="auto" w:fill="auto"/>
                            <w:vAlign w:val="center"/>
                            <w:hideMark/>
                          </w:tcPr>
                          <w:p w14:paraId="4B0E3D40"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48.00 </w:t>
                            </w:r>
                          </w:p>
                        </w:tc>
                        <w:tc>
                          <w:tcPr>
                            <w:tcW w:w="966" w:type="dxa"/>
                            <w:tcBorders>
                              <w:top w:val="nil"/>
                              <w:left w:val="nil"/>
                              <w:bottom w:val="single" w:sz="4" w:space="0" w:color="auto"/>
                              <w:right w:val="single" w:sz="4" w:space="0" w:color="auto"/>
                            </w:tcBorders>
                            <w:shd w:val="clear" w:color="auto" w:fill="auto"/>
                            <w:vAlign w:val="center"/>
                            <w:hideMark/>
                          </w:tcPr>
                          <w:p w14:paraId="7C5095BD"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vAlign w:val="center"/>
                            <w:hideMark/>
                          </w:tcPr>
                          <w:p w14:paraId="3A8D7D8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48.00 </w:t>
                            </w:r>
                          </w:p>
                        </w:tc>
                      </w:tr>
                      <w:tr w:rsidR="009F0D97" w:rsidRPr="00AC43B4" w14:paraId="2AD8E2C5"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11CD0A4B" w14:textId="77777777" w:rsidR="009F0D97" w:rsidRPr="00ED6755" w:rsidRDefault="009F0D97" w:rsidP="00727748">
                            <w:pPr>
                              <w:widowControl/>
                              <w:spacing w:line="240" w:lineRule="atLeast"/>
                              <w:ind w:firstLineChars="0" w:firstLine="0"/>
                              <w:rPr>
                                <w:rFonts w:cs="Times New Roman"/>
                                <w:spacing w:val="-14"/>
                                <w:kern w:val="0"/>
                                <w:sz w:val="20"/>
                                <w:szCs w:val="20"/>
                              </w:rPr>
                            </w:pPr>
                            <w:r w:rsidRPr="00ED6755">
                              <w:rPr>
                                <w:rFonts w:cs="Times New Roman"/>
                                <w:spacing w:val="-14"/>
                                <w:kern w:val="0"/>
                                <w:sz w:val="20"/>
                                <w:szCs w:val="20"/>
                              </w:rPr>
                              <w:t>台電</w:t>
                            </w:r>
                            <w:r w:rsidRPr="00ED6755">
                              <w:rPr>
                                <w:rFonts w:cs="Times New Roman" w:hint="eastAsia"/>
                                <w:spacing w:val="-14"/>
                                <w:kern w:val="0"/>
                                <w:sz w:val="20"/>
                                <w:szCs w:val="20"/>
                              </w:rPr>
                              <w:t>（離岸二期）</w:t>
                            </w:r>
                          </w:p>
                        </w:tc>
                        <w:tc>
                          <w:tcPr>
                            <w:tcW w:w="938" w:type="dxa"/>
                            <w:tcBorders>
                              <w:top w:val="nil"/>
                              <w:left w:val="nil"/>
                              <w:bottom w:val="single" w:sz="4" w:space="0" w:color="auto"/>
                              <w:right w:val="single" w:sz="4" w:space="0" w:color="auto"/>
                            </w:tcBorders>
                            <w:shd w:val="clear" w:color="auto" w:fill="auto"/>
                            <w:vAlign w:val="center"/>
                            <w:hideMark/>
                          </w:tcPr>
                          <w:p w14:paraId="02109114"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509A57B9"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4C243B89"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294.50 </w:t>
                            </w:r>
                          </w:p>
                        </w:tc>
                        <w:tc>
                          <w:tcPr>
                            <w:tcW w:w="966" w:type="dxa"/>
                            <w:tcBorders>
                              <w:top w:val="nil"/>
                              <w:left w:val="nil"/>
                              <w:bottom w:val="single" w:sz="4" w:space="0" w:color="auto"/>
                              <w:right w:val="single" w:sz="4" w:space="0" w:color="auto"/>
                            </w:tcBorders>
                            <w:shd w:val="clear" w:color="auto" w:fill="auto"/>
                            <w:vAlign w:val="center"/>
                            <w:hideMark/>
                          </w:tcPr>
                          <w:p w14:paraId="250CD3C2"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5.50 </w:t>
                            </w:r>
                          </w:p>
                        </w:tc>
                        <w:tc>
                          <w:tcPr>
                            <w:tcW w:w="1203" w:type="dxa"/>
                            <w:tcBorders>
                              <w:top w:val="nil"/>
                              <w:left w:val="nil"/>
                              <w:bottom w:val="single" w:sz="4" w:space="0" w:color="auto"/>
                              <w:right w:val="single" w:sz="4" w:space="0" w:color="auto"/>
                            </w:tcBorders>
                            <w:shd w:val="clear" w:color="auto" w:fill="auto"/>
                            <w:vAlign w:val="center"/>
                            <w:hideMark/>
                          </w:tcPr>
                          <w:p w14:paraId="78247CE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294.50 </w:t>
                            </w:r>
                          </w:p>
                        </w:tc>
                      </w:tr>
                      <w:tr w:rsidR="009F0D97" w:rsidRPr="00AC43B4" w14:paraId="66151D1E" w14:textId="77777777" w:rsidTr="00370092">
                        <w:trPr>
                          <w:trHeight w:val="6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5D80573D" w14:textId="038443E4" w:rsidR="009F0D97" w:rsidRPr="009D5DFE" w:rsidRDefault="009F0D97" w:rsidP="00727748">
                            <w:pPr>
                              <w:widowControl/>
                              <w:spacing w:line="240" w:lineRule="atLeast"/>
                              <w:ind w:firstLineChars="0" w:firstLine="0"/>
                              <w:rPr>
                                <w:rFonts w:cs="新細明體"/>
                                <w:kern w:val="0"/>
                                <w:sz w:val="20"/>
                                <w:szCs w:val="20"/>
                              </w:rPr>
                            </w:pPr>
                            <w:r w:rsidRPr="009D5DFE">
                              <w:rPr>
                                <w:rFonts w:cs="新細明體" w:hint="eastAsia"/>
                                <w:kern w:val="0"/>
                                <w:sz w:val="20"/>
                                <w:szCs w:val="20"/>
                              </w:rPr>
                              <w:t>海龍二號（</w:t>
                            </w:r>
                            <w:r w:rsidR="00304C0D">
                              <w:rPr>
                                <w:rFonts w:cs="新細明體"/>
                                <w:kern w:val="0"/>
                                <w:sz w:val="20"/>
                                <w:szCs w:val="20"/>
                              </w:rPr>
                              <w:t>A</w:t>
                            </w:r>
                            <w:r w:rsidRPr="009D5DFE">
                              <w:rPr>
                                <w:rFonts w:cs="新細明體" w:hint="eastAsia"/>
                                <w:kern w:val="0"/>
                                <w:sz w:val="20"/>
                                <w:szCs w:val="20"/>
                              </w:rPr>
                              <w:t>）</w:t>
                            </w:r>
                          </w:p>
                        </w:tc>
                        <w:tc>
                          <w:tcPr>
                            <w:tcW w:w="938" w:type="dxa"/>
                            <w:tcBorders>
                              <w:top w:val="nil"/>
                              <w:left w:val="nil"/>
                              <w:bottom w:val="single" w:sz="4" w:space="0" w:color="auto"/>
                              <w:right w:val="single" w:sz="4" w:space="0" w:color="auto"/>
                            </w:tcBorders>
                            <w:shd w:val="clear" w:color="auto" w:fill="auto"/>
                            <w:vAlign w:val="center"/>
                            <w:hideMark/>
                          </w:tcPr>
                          <w:p w14:paraId="1F9F976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48810963"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300.00 </w:t>
                            </w:r>
                          </w:p>
                        </w:tc>
                        <w:tc>
                          <w:tcPr>
                            <w:tcW w:w="994" w:type="dxa"/>
                            <w:tcBorders>
                              <w:top w:val="nil"/>
                              <w:left w:val="nil"/>
                              <w:bottom w:val="single" w:sz="4" w:space="0" w:color="auto"/>
                              <w:right w:val="single" w:sz="4" w:space="0" w:color="auto"/>
                            </w:tcBorders>
                            <w:shd w:val="clear" w:color="auto" w:fill="auto"/>
                            <w:vAlign w:val="center"/>
                            <w:hideMark/>
                          </w:tcPr>
                          <w:p w14:paraId="1951FE2C"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294.00 </w:t>
                            </w:r>
                          </w:p>
                        </w:tc>
                        <w:tc>
                          <w:tcPr>
                            <w:tcW w:w="966" w:type="dxa"/>
                            <w:tcBorders>
                              <w:top w:val="nil"/>
                              <w:left w:val="nil"/>
                              <w:bottom w:val="single" w:sz="4" w:space="0" w:color="auto"/>
                              <w:right w:val="single" w:sz="4" w:space="0" w:color="auto"/>
                            </w:tcBorders>
                            <w:shd w:val="clear" w:color="auto" w:fill="auto"/>
                            <w:vAlign w:val="center"/>
                            <w:hideMark/>
                          </w:tcPr>
                          <w:p w14:paraId="7990A457"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6.00 </w:t>
                            </w:r>
                          </w:p>
                        </w:tc>
                        <w:tc>
                          <w:tcPr>
                            <w:tcW w:w="1203" w:type="dxa"/>
                            <w:tcBorders>
                              <w:top w:val="nil"/>
                              <w:left w:val="nil"/>
                              <w:bottom w:val="single" w:sz="4" w:space="0" w:color="auto"/>
                              <w:right w:val="single" w:sz="4" w:space="0" w:color="auto"/>
                            </w:tcBorders>
                            <w:shd w:val="clear" w:color="auto" w:fill="auto"/>
                            <w:vAlign w:val="center"/>
                            <w:hideMark/>
                          </w:tcPr>
                          <w:p w14:paraId="3CFD8CF3"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 xml:space="preserve">294.00 </w:t>
                            </w:r>
                          </w:p>
                        </w:tc>
                      </w:tr>
                      <w:tr w:rsidR="009F0D97" w:rsidRPr="00AC43B4" w14:paraId="61220CF1" w14:textId="77777777" w:rsidTr="00370092">
                        <w:tc>
                          <w:tcPr>
                            <w:tcW w:w="1638" w:type="dxa"/>
                            <w:tcBorders>
                              <w:top w:val="nil"/>
                              <w:left w:val="single" w:sz="4" w:space="0" w:color="auto"/>
                              <w:bottom w:val="single" w:sz="4" w:space="0" w:color="auto"/>
                              <w:right w:val="single" w:sz="4" w:space="0" w:color="auto"/>
                            </w:tcBorders>
                            <w:shd w:val="clear" w:color="auto" w:fill="auto"/>
                            <w:vAlign w:val="center"/>
                            <w:hideMark/>
                          </w:tcPr>
                          <w:p w14:paraId="530AF5BE" w14:textId="77777777" w:rsidR="009F0D97" w:rsidRPr="00ED6755" w:rsidRDefault="009F0D97" w:rsidP="006E54CB">
                            <w:pPr>
                              <w:widowControl/>
                              <w:spacing w:line="240" w:lineRule="exact"/>
                              <w:ind w:firstLineChars="0" w:firstLine="0"/>
                              <w:rPr>
                                <w:rFonts w:cs="Times New Roman"/>
                                <w:kern w:val="0"/>
                                <w:sz w:val="20"/>
                                <w:szCs w:val="20"/>
                              </w:rPr>
                            </w:pPr>
                            <w:r w:rsidRPr="00ED6755">
                              <w:rPr>
                                <w:rFonts w:cs="Times New Roman" w:hint="eastAsia"/>
                                <w:spacing w:val="-12"/>
                                <w:kern w:val="0"/>
                                <w:sz w:val="20"/>
                                <w:szCs w:val="20"/>
                              </w:rPr>
                              <w:t>麗威/海峽一期</w:t>
                            </w:r>
                            <w:r w:rsidRPr="00ED6755">
                              <w:rPr>
                                <w:rFonts w:cs="Times New Roman"/>
                                <w:kern w:val="0"/>
                                <w:sz w:val="20"/>
                                <w:szCs w:val="20"/>
                              </w:rPr>
                              <w:t>（</w:t>
                            </w:r>
                            <w:proofErr w:type="gramStart"/>
                            <w:r w:rsidRPr="00ED6755">
                              <w:rPr>
                                <w:rFonts w:cs="Times New Roman" w:hint="eastAsia"/>
                                <w:kern w:val="0"/>
                                <w:sz w:val="20"/>
                                <w:szCs w:val="20"/>
                              </w:rPr>
                              <w:t>註</w:t>
                            </w:r>
                            <w:proofErr w:type="gramEnd"/>
                            <w:r w:rsidRPr="00ED6755">
                              <w:rPr>
                                <w:rFonts w:cs="Times New Roman"/>
                                <w:kern w:val="0"/>
                                <w:sz w:val="20"/>
                                <w:szCs w:val="20"/>
                              </w:rPr>
                              <w:t>）</w:t>
                            </w:r>
                          </w:p>
                        </w:tc>
                        <w:tc>
                          <w:tcPr>
                            <w:tcW w:w="938" w:type="dxa"/>
                            <w:tcBorders>
                              <w:top w:val="nil"/>
                              <w:left w:val="nil"/>
                              <w:bottom w:val="single" w:sz="4" w:space="0" w:color="auto"/>
                              <w:right w:val="single" w:sz="4" w:space="0" w:color="auto"/>
                            </w:tcBorders>
                            <w:shd w:val="clear" w:color="auto" w:fill="auto"/>
                            <w:vAlign w:val="center"/>
                            <w:hideMark/>
                          </w:tcPr>
                          <w:p w14:paraId="66825ECD" w14:textId="77777777" w:rsidR="009F0D97" w:rsidRPr="00ED6755" w:rsidRDefault="009F0D97" w:rsidP="006E54CB">
                            <w:pPr>
                              <w:widowControl/>
                              <w:spacing w:line="240" w:lineRule="exact"/>
                              <w:ind w:firstLineChars="0" w:firstLine="0"/>
                              <w:rPr>
                                <w:rFonts w:cs="Times New Roman"/>
                                <w:kern w:val="0"/>
                                <w:sz w:val="20"/>
                                <w:szCs w:val="20"/>
                              </w:rPr>
                            </w:pPr>
                            <w:r w:rsidRPr="00ED6755">
                              <w:rPr>
                                <w:rFonts w:cs="Times New Roman" w:hint="eastAsia"/>
                                <w:kern w:val="0"/>
                                <w:sz w:val="20"/>
                                <w:szCs w:val="20"/>
                              </w:rPr>
                              <w:t>廢止設置</w:t>
                            </w:r>
                            <w:r w:rsidRPr="00ED6755">
                              <w:rPr>
                                <w:rFonts w:cs="Times New Roman" w:hint="eastAsia"/>
                                <w:spacing w:val="-16"/>
                                <w:kern w:val="0"/>
                                <w:sz w:val="20"/>
                                <w:szCs w:val="20"/>
                              </w:rPr>
                              <w:t>/解除契約</w:t>
                            </w:r>
                          </w:p>
                        </w:tc>
                        <w:tc>
                          <w:tcPr>
                            <w:tcW w:w="994" w:type="dxa"/>
                            <w:tcBorders>
                              <w:top w:val="nil"/>
                              <w:left w:val="nil"/>
                              <w:bottom w:val="single" w:sz="4" w:space="0" w:color="auto"/>
                              <w:right w:val="single" w:sz="4" w:space="0" w:color="auto"/>
                            </w:tcBorders>
                            <w:shd w:val="clear" w:color="auto" w:fill="auto"/>
                            <w:vAlign w:val="center"/>
                            <w:hideMark/>
                          </w:tcPr>
                          <w:p w14:paraId="327BC414"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hint="eastAsia"/>
                                <w:kern w:val="0"/>
                                <w:sz w:val="20"/>
                                <w:szCs w:val="20"/>
                              </w:rPr>
                              <w:t>350.00</w:t>
                            </w:r>
                          </w:p>
                        </w:tc>
                        <w:tc>
                          <w:tcPr>
                            <w:tcW w:w="994" w:type="dxa"/>
                            <w:tcBorders>
                              <w:top w:val="nil"/>
                              <w:left w:val="nil"/>
                              <w:bottom w:val="single" w:sz="4" w:space="0" w:color="auto"/>
                              <w:right w:val="single" w:sz="4" w:space="0" w:color="auto"/>
                            </w:tcBorders>
                            <w:shd w:val="clear" w:color="auto" w:fill="auto"/>
                            <w:vAlign w:val="center"/>
                            <w:hideMark/>
                          </w:tcPr>
                          <w:p w14:paraId="511DF26E"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294.00 </w:t>
                            </w:r>
                          </w:p>
                        </w:tc>
                        <w:tc>
                          <w:tcPr>
                            <w:tcW w:w="966" w:type="dxa"/>
                            <w:tcBorders>
                              <w:top w:val="nil"/>
                              <w:left w:val="nil"/>
                              <w:bottom w:val="single" w:sz="4" w:space="0" w:color="auto"/>
                              <w:right w:val="single" w:sz="4" w:space="0" w:color="auto"/>
                            </w:tcBorders>
                            <w:shd w:val="clear" w:color="auto" w:fill="auto"/>
                            <w:vAlign w:val="center"/>
                            <w:hideMark/>
                          </w:tcPr>
                          <w:p w14:paraId="04EA448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56.00</w:t>
                            </w:r>
                          </w:p>
                        </w:tc>
                        <w:tc>
                          <w:tcPr>
                            <w:tcW w:w="1203" w:type="dxa"/>
                            <w:tcBorders>
                              <w:top w:val="nil"/>
                              <w:left w:val="nil"/>
                              <w:bottom w:val="single" w:sz="4" w:space="0" w:color="auto"/>
                              <w:right w:val="single" w:sz="4" w:space="0" w:color="auto"/>
                            </w:tcBorders>
                            <w:shd w:val="clear" w:color="auto" w:fill="auto"/>
                            <w:vAlign w:val="center"/>
                            <w:hideMark/>
                          </w:tcPr>
                          <w:p w14:paraId="2A538500"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r>
                      <w:tr w:rsidR="009F0D97" w:rsidRPr="00AC43B4" w14:paraId="31EC0A05" w14:textId="77777777" w:rsidTr="00370092">
                        <w:trPr>
                          <w:trHeight w:val="53"/>
                        </w:trPr>
                        <w:tc>
                          <w:tcPr>
                            <w:tcW w:w="25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2575F60" w14:textId="77777777" w:rsidR="009F0D97" w:rsidRPr="00ED6755" w:rsidRDefault="009F0D97" w:rsidP="00727748">
                            <w:pPr>
                              <w:widowControl/>
                              <w:spacing w:line="240" w:lineRule="atLeast"/>
                              <w:ind w:firstLineChars="0" w:firstLine="0"/>
                              <w:jc w:val="center"/>
                              <w:rPr>
                                <w:rFonts w:cs="新細明體"/>
                                <w:b/>
                                <w:bCs/>
                                <w:kern w:val="0"/>
                                <w:sz w:val="20"/>
                                <w:szCs w:val="20"/>
                              </w:rPr>
                            </w:pPr>
                            <w:r w:rsidRPr="00ED6755">
                              <w:rPr>
                                <w:rFonts w:cs="新細明體" w:hint="eastAsia"/>
                                <w:b/>
                                <w:bCs/>
                                <w:kern w:val="0"/>
                                <w:sz w:val="20"/>
                                <w:szCs w:val="20"/>
                              </w:rPr>
                              <w:t>競價小計</w:t>
                            </w:r>
                          </w:p>
                        </w:tc>
                        <w:tc>
                          <w:tcPr>
                            <w:tcW w:w="994" w:type="dxa"/>
                            <w:tcBorders>
                              <w:top w:val="nil"/>
                              <w:left w:val="nil"/>
                              <w:bottom w:val="single" w:sz="4" w:space="0" w:color="auto"/>
                              <w:right w:val="single" w:sz="4" w:space="0" w:color="auto"/>
                            </w:tcBorders>
                            <w:shd w:val="clear" w:color="auto" w:fill="auto"/>
                            <w:vAlign w:val="center"/>
                            <w:hideMark/>
                          </w:tcPr>
                          <w:p w14:paraId="1CF2E04F" w14:textId="77777777" w:rsidR="009F0D97" w:rsidRPr="00ED6755" w:rsidRDefault="009F0D97" w:rsidP="00727748">
                            <w:pPr>
                              <w:widowControl/>
                              <w:spacing w:line="240" w:lineRule="atLeast"/>
                              <w:ind w:firstLineChars="0" w:firstLine="0"/>
                              <w:jc w:val="right"/>
                              <w:rPr>
                                <w:rFonts w:cs="Times New Roman"/>
                                <w:b/>
                                <w:bCs/>
                                <w:kern w:val="0"/>
                                <w:sz w:val="20"/>
                                <w:szCs w:val="20"/>
                              </w:rPr>
                            </w:pPr>
                            <w:r w:rsidRPr="00ED6755">
                              <w:rPr>
                                <w:rFonts w:cs="Times New Roman"/>
                                <w:b/>
                                <w:bCs/>
                                <w:kern w:val="0"/>
                                <w:sz w:val="20"/>
                                <w:szCs w:val="20"/>
                              </w:rPr>
                              <w:t xml:space="preserve">1,664.00 </w:t>
                            </w:r>
                          </w:p>
                        </w:tc>
                        <w:tc>
                          <w:tcPr>
                            <w:tcW w:w="994" w:type="dxa"/>
                            <w:tcBorders>
                              <w:top w:val="nil"/>
                              <w:left w:val="nil"/>
                              <w:bottom w:val="single" w:sz="4" w:space="0" w:color="auto"/>
                              <w:right w:val="single" w:sz="4" w:space="0" w:color="auto"/>
                            </w:tcBorders>
                            <w:shd w:val="clear" w:color="auto" w:fill="auto"/>
                            <w:vAlign w:val="center"/>
                            <w:hideMark/>
                          </w:tcPr>
                          <w:p w14:paraId="2C94090C" w14:textId="77777777" w:rsidR="009F0D97" w:rsidRPr="00ED6755" w:rsidRDefault="009F0D97" w:rsidP="00727748">
                            <w:pPr>
                              <w:widowControl/>
                              <w:spacing w:line="240" w:lineRule="atLeast"/>
                              <w:ind w:firstLineChars="0" w:firstLine="0"/>
                              <w:jc w:val="right"/>
                              <w:rPr>
                                <w:rFonts w:cs="Times New Roman"/>
                                <w:b/>
                                <w:bCs/>
                                <w:kern w:val="0"/>
                                <w:sz w:val="20"/>
                                <w:szCs w:val="20"/>
                              </w:rPr>
                            </w:pPr>
                            <w:r w:rsidRPr="00ED6755">
                              <w:rPr>
                                <w:rFonts w:cs="Times New Roman"/>
                                <w:b/>
                                <w:bCs/>
                                <w:kern w:val="0"/>
                                <w:sz w:val="20"/>
                                <w:szCs w:val="20"/>
                              </w:rPr>
                              <w:t xml:space="preserve">1,648.00 </w:t>
                            </w:r>
                          </w:p>
                        </w:tc>
                        <w:tc>
                          <w:tcPr>
                            <w:tcW w:w="966" w:type="dxa"/>
                            <w:tcBorders>
                              <w:top w:val="nil"/>
                              <w:left w:val="nil"/>
                              <w:bottom w:val="single" w:sz="4" w:space="0" w:color="auto"/>
                              <w:right w:val="single" w:sz="4" w:space="0" w:color="auto"/>
                            </w:tcBorders>
                            <w:shd w:val="clear" w:color="auto" w:fill="auto"/>
                            <w:vAlign w:val="center"/>
                            <w:hideMark/>
                          </w:tcPr>
                          <w:p w14:paraId="462BDCBD" w14:textId="77777777" w:rsidR="009F0D97" w:rsidRPr="00F865AD" w:rsidRDefault="009F0D97" w:rsidP="00727748">
                            <w:pPr>
                              <w:widowControl/>
                              <w:spacing w:line="240" w:lineRule="atLeast"/>
                              <w:ind w:firstLineChars="0" w:firstLine="0"/>
                              <w:jc w:val="right"/>
                              <w:rPr>
                                <w:rFonts w:cs="Times New Roman"/>
                                <w:b/>
                                <w:bCs/>
                                <w:color w:val="000000"/>
                                <w:kern w:val="0"/>
                                <w:sz w:val="20"/>
                                <w:szCs w:val="20"/>
                              </w:rPr>
                            </w:pPr>
                            <w:r w:rsidRPr="00F865AD">
                              <w:rPr>
                                <w:rFonts w:cs="Times New Roman"/>
                                <w:b/>
                                <w:bCs/>
                                <w:color w:val="000000"/>
                                <w:kern w:val="0"/>
                                <w:sz w:val="20"/>
                                <w:szCs w:val="20"/>
                              </w:rPr>
                              <w:t>- 16.00</w:t>
                            </w:r>
                          </w:p>
                        </w:tc>
                        <w:tc>
                          <w:tcPr>
                            <w:tcW w:w="1203" w:type="dxa"/>
                            <w:tcBorders>
                              <w:top w:val="nil"/>
                              <w:left w:val="nil"/>
                              <w:bottom w:val="single" w:sz="4" w:space="0" w:color="auto"/>
                              <w:right w:val="single" w:sz="4" w:space="0" w:color="auto"/>
                            </w:tcBorders>
                            <w:shd w:val="clear" w:color="auto" w:fill="auto"/>
                            <w:vAlign w:val="center"/>
                            <w:hideMark/>
                          </w:tcPr>
                          <w:p w14:paraId="1BC00E29" w14:textId="77777777" w:rsidR="009F0D97" w:rsidRPr="00F865AD" w:rsidRDefault="009F0D97" w:rsidP="00727748">
                            <w:pPr>
                              <w:widowControl/>
                              <w:spacing w:line="240" w:lineRule="atLeast"/>
                              <w:ind w:firstLineChars="0" w:firstLine="0"/>
                              <w:jc w:val="right"/>
                              <w:rPr>
                                <w:rFonts w:cs="Times New Roman"/>
                                <w:b/>
                                <w:bCs/>
                                <w:kern w:val="0"/>
                                <w:sz w:val="20"/>
                                <w:szCs w:val="20"/>
                              </w:rPr>
                            </w:pPr>
                            <w:r w:rsidRPr="00F865AD">
                              <w:rPr>
                                <w:rFonts w:cs="Times New Roman"/>
                                <w:b/>
                                <w:bCs/>
                                <w:kern w:val="0"/>
                                <w:sz w:val="20"/>
                                <w:szCs w:val="20"/>
                              </w:rPr>
                              <w:t xml:space="preserve">1,648.00 </w:t>
                            </w:r>
                          </w:p>
                        </w:tc>
                      </w:tr>
                      <w:tr w:rsidR="009F0D97" w:rsidRPr="00AC43B4" w14:paraId="58F24CD3" w14:textId="77777777" w:rsidTr="00370092">
                        <w:trPr>
                          <w:trHeight w:val="53"/>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47493476" w14:textId="77777777" w:rsidR="009F0D97" w:rsidRPr="009D5DFE" w:rsidRDefault="009F0D97" w:rsidP="00727748">
                            <w:pPr>
                              <w:widowControl/>
                              <w:spacing w:line="240" w:lineRule="atLeast"/>
                              <w:ind w:firstLineChars="0" w:firstLine="0"/>
                              <w:rPr>
                                <w:rFonts w:cs="新細明體"/>
                                <w:kern w:val="0"/>
                                <w:sz w:val="20"/>
                                <w:szCs w:val="20"/>
                              </w:rPr>
                            </w:pPr>
                            <w:r w:rsidRPr="009D5DFE">
                              <w:rPr>
                                <w:rFonts w:cs="新細明體" w:hint="eastAsia"/>
                                <w:kern w:val="0"/>
                                <w:sz w:val="20"/>
                                <w:szCs w:val="20"/>
                              </w:rPr>
                              <w:t>海龍二號（B）</w:t>
                            </w:r>
                          </w:p>
                        </w:tc>
                        <w:tc>
                          <w:tcPr>
                            <w:tcW w:w="938" w:type="dxa"/>
                            <w:tcBorders>
                              <w:top w:val="nil"/>
                              <w:left w:val="nil"/>
                              <w:bottom w:val="single" w:sz="4" w:space="0" w:color="auto"/>
                              <w:right w:val="single" w:sz="4" w:space="0" w:color="auto"/>
                            </w:tcBorders>
                            <w:shd w:val="clear" w:color="auto" w:fill="auto"/>
                            <w:vAlign w:val="center"/>
                            <w:hideMark/>
                          </w:tcPr>
                          <w:p w14:paraId="5E6E7A1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4F4FB647"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232.00 </w:t>
                            </w:r>
                          </w:p>
                        </w:tc>
                        <w:tc>
                          <w:tcPr>
                            <w:tcW w:w="994" w:type="dxa"/>
                            <w:tcBorders>
                              <w:top w:val="nil"/>
                              <w:left w:val="nil"/>
                              <w:bottom w:val="single" w:sz="4" w:space="0" w:color="auto"/>
                              <w:right w:val="single" w:sz="4" w:space="0" w:color="auto"/>
                            </w:tcBorders>
                            <w:shd w:val="clear" w:color="auto" w:fill="auto"/>
                            <w:vAlign w:val="center"/>
                            <w:hideMark/>
                          </w:tcPr>
                          <w:p w14:paraId="4010926B"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224.00 </w:t>
                            </w:r>
                          </w:p>
                        </w:tc>
                        <w:tc>
                          <w:tcPr>
                            <w:tcW w:w="966" w:type="dxa"/>
                            <w:tcBorders>
                              <w:top w:val="nil"/>
                              <w:left w:val="nil"/>
                              <w:bottom w:val="single" w:sz="4" w:space="0" w:color="auto"/>
                              <w:right w:val="single" w:sz="4" w:space="0" w:color="auto"/>
                            </w:tcBorders>
                            <w:shd w:val="clear" w:color="auto" w:fill="auto"/>
                            <w:vAlign w:val="center"/>
                            <w:hideMark/>
                          </w:tcPr>
                          <w:p w14:paraId="56CDD76E"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8.00 </w:t>
                            </w:r>
                          </w:p>
                        </w:tc>
                        <w:tc>
                          <w:tcPr>
                            <w:tcW w:w="1203" w:type="dxa"/>
                            <w:tcBorders>
                              <w:top w:val="nil"/>
                              <w:left w:val="nil"/>
                              <w:bottom w:val="single" w:sz="4" w:space="0" w:color="auto"/>
                              <w:right w:val="single" w:sz="4" w:space="0" w:color="auto"/>
                            </w:tcBorders>
                            <w:shd w:val="clear" w:color="auto" w:fill="auto"/>
                            <w:noWrap/>
                            <w:vAlign w:val="center"/>
                            <w:hideMark/>
                          </w:tcPr>
                          <w:p w14:paraId="31CE7885"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224.00 </w:t>
                            </w:r>
                          </w:p>
                        </w:tc>
                      </w:tr>
                      <w:tr w:rsidR="009F0D97" w:rsidRPr="00AC43B4" w14:paraId="0A4E3E69" w14:textId="77777777" w:rsidTr="00370092">
                        <w:trPr>
                          <w:trHeight w:val="8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627A1191"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hint="eastAsia"/>
                                <w:kern w:val="0"/>
                                <w:sz w:val="20"/>
                                <w:szCs w:val="20"/>
                              </w:rPr>
                              <w:t>海龍三號</w:t>
                            </w:r>
                          </w:p>
                        </w:tc>
                        <w:tc>
                          <w:tcPr>
                            <w:tcW w:w="938" w:type="dxa"/>
                            <w:tcBorders>
                              <w:top w:val="nil"/>
                              <w:left w:val="nil"/>
                              <w:bottom w:val="single" w:sz="4" w:space="0" w:color="auto"/>
                              <w:right w:val="single" w:sz="4" w:space="0" w:color="auto"/>
                            </w:tcBorders>
                            <w:shd w:val="clear" w:color="auto" w:fill="auto"/>
                            <w:vAlign w:val="center"/>
                            <w:hideMark/>
                          </w:tcPr>
                          <w:p w14:paraId="0000DC7E"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3C178811"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512.00 </w:t>
                            </w:r>
                          </w:p>
                        </w:tc>
                        <w:tc>
                          <w:tcPr>
                            <w:tcW w:w="994" w:type="dxa"/>
                            <w:tcBorders>
                              <w:top w:val="nil"/>
                              <w:left w:val="nil"/>
                              <w:bottom w:val="single" w:sz="4" w:space="0" w:color="auto"/>
                              <w:right w:val="single" w:sz="4" w:space="0" w:color="auto"/>
                            </w:tcBorders>
                            <w:shd w:val="clear" w:color="auto" w:fill="auto"/>
                            <w:vAlign w:val="center"/>
                            <w:hideMark/>
                          </w:tcPr>
                          <w:p w14:paraId="6DCBDA27"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504.00 </w:t>
                            </w:r>
                          </w:p>
                        </w:tc>
                        <w:tc>
                          <w:tcPr>
                            <w:tcW w:w="966" w:type="dxa"/>
                            <w:tcBorders>
                              <w:top w:val="nil"/>
                              <w:left w:val="nil"/>
                              <w:bottom w:val="single" w:sz="4" w:space="0" w:color="auto"/>
                              <w:right w:val="single" w:sz="4" w:space="0" w:color="auto"/>
                            </w:tcBorders>
                            <w:shd w:val="clear" w:color="auto" w:fill="auto"/>
                            <w:vAlign w:val="center"/>
                            <w:hideMark/>
                          </w:tcPr>
                          <w:p w14:paraId="407CF9F6"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color w:val="000000"/>
                                <w:kern w:val="0"/>
                                <w:sz w:val="20"/>
                                <w:szCs w:val="20"/>
                              </w:rPr>
                              <w:t>-</w:t>
                            </w:r>
                            <w:r w:rsidRPr="00F865AD">
                              <w:rPr>
                                <w:rFonts w:cs="Times New Roman" w:hint="eastAsia"/>
                                <w:color w:val="000000"/>
                                <w:kern w:val="0"/>
                                <w:sz w:val="20"/>
                                <w:szCs w:val="20"/>
                              </w:rPr>
                              <w:t xml:space="preserve"> </w:t>
                            </w:r>
                            <w:r w:rsidRPr="00F865AD">
                              <w:rPr>
                                <w:rFonts w:cs="Times New Roman"/>
                                <w:color w:val="000000"/>
                                <w:kern w:val="0"/>
                                <w:sz w:val="20"/>
                                <w:szCs w:val="20"/>
                              </w:rPr>
                              <w:t xml:space="preserve">8.00 </w:t>
                            </w:r>
                          </w:p>
                        </w:tc>
                        <w:tc>
                          <w:tcPr>
                            <w:tcW w:w="1203" w:type="dxa"/>
                            <w:tcBorders>
                              <w:top w:val="nil"/>
                              <w:left w:val="nil"/>
                              <w:bottom w:val="single" w:sz="4" w:space="0" w:color="auto"/>
                              <w:right w:val="single" w:sz="4" w:space="0" w:color="auto"/>
                            </w:tcBorders>
                            <w:shd w:val="clear" w:color="auto" w:fill="auto"/>
                            <w:noWrap/>
                            <w:vAlign w:val="center"/>
                            <w:hideMark/>
                          </w:tcPr>
                          <w:p w14:paraId="158E2C82"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504.00 </w:t>
                            </w:r>
                          </w:p>
                        </w:tc>
                      </w:tr>
                      <w:tr w:rsidR="009F0D97" w:rsidRPr="00AC43B4" w14:paraId="1CA1E0F3" w14:textId="77777777" w:rsidTr="00370092">
                        <w:trPr>
                          <w:trHeight w:val="98"/>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76BD0B0C" w14:textId="77777777" w:rsidR="009F0D97" w:rsidRPr="00ED6755" w:rsidRDefault="009F0D97" w:rsidP="00727748">
                            <w:pPr>
                              <w:widowControl/>
                              <w:spacing w:line="240" w:lineRule="atLeast"/>
                              <w:ind w:firstLineChars="0" w:firstLine="0"/>
                              <w:rPr>
                                <w:rFonts w:cs="新細明體"/>
                                <w:kern w:val="0"/>
                                <w:sz w:val="20"/>
                                <w:szCs w:val="20"/>
                              </w:rPr>
                            </w:pPr>
                            <w:r w:rsidRPr="00ED6755">
                              <w:rPr>
                                <w:rFonts w:cs="新細明體" w:hint="eastAsia"/>
                                <w:kern w:val="0"/>
                                <w:sz w:val="20"/>
                                <w:szCs w:val="20"/>
                              </w:rPr>
                              <w:t>大彰化西南</w:t>
                            </w:r>
                          </w:p>
                        </w:tc>
                        <w:tc>
                          <w:tcPr>
                            <w:tcW w:w="938" w:type="dxa"/>
                            <w:tcBorders>
                              <w:top w:val="nil"/>
                              <w:left w:val="nil"/>
                              <w:bottom w:val="single" w:sz="4" w:space="0" w:color="auto"/>
                              <w:right w:val="single" w:sz="4" w:space="0" w:color="auto"/>
                            </w:tcBorders>
                            <w:shd w:val="clear" w:color="auto" w:fill="auto"/>
                            <w:vAlign w:val="center"/>
                            <w:hideMark/>
                          </w:tcPr>
                          <w:p w14:paraId="4D5DC172"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20D31672" w14:textId="77777777" w:rsidR="009F0D97" w:rsidRPr="00ED6755" w:rsidRDefault="009F0D97" w:rsidP="00727748">
                            <w:pPr>
                              <w:widowControl/>
                              <w:spacing w:line="240" w:lineRule="atLeast"/>
                              <w:ind w:firstLineChars="0" w:firstLine="0"/>
                              <w:jc w:val="right"/>
                              <w:rPr>
                                <w:rFonts w:cs="新細明體"/>
                                <w:kern w:val="0"/>
                                <w:sz w:val="20"/>
                                <w:szCs w:val="20"/>
                              </w:rPr>
                            </w:pPr>
                            <w:r w:rsidRPr="00ED6755">
                              <w:rPr>
                                <w:rFonts w:cs="新細明體" w:hint="eastAsia"/>
                                <w:kern w:val="0"/>
                                <w:sz w:val="20"/>
                                <w:szCs w:val="20"/>
                              </w:rPr>
                              <w:t xml:space="preserve">337.10 </w:t>
                            </w:r>
                          </w:p>
                        </w:tc>
                        <w:tc>
                          <w:tcPr>
                            <w:tcW w:w="994" w:type="dxa"/>
                            <w:tcBorders>
                              <w:top w:val="nil"/>
                              <w:left w:val="nil"/>
                              <w:bottom w:val="single" w:sz="4" w:space="0" w:color="auto"/>
                              <w:right w:val="single" w:sz="4" w:space="0" w:color="auto"/>
                            </w:tcBorders>
                            <w:shd w:val="clear" w:color="auto" w:fill="auto"/>
                            <w:vAlign w:val="center"/>
                            <w:hideMark/>
                          </w:tcPr>
                          <w:p w14:paraId="5D10D9B2"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337.10 </w:t>
                            </w:r>
                          </w:p>
                        </w:tc>
                        <w:tc>
                          <w:tcPr>
                            <w:tcW w:w="966" w:type="dxa"/>
                            <w:tcBorders>
                              <w:top w:val="nil"/>
                              <w:left w:val="nil"/>
                              <w:bottom w:val="single" w:sz="4" w:space="0" w:color="auto"/>
                              <w:right w:val="single" w:sz="4" w:space="0" w:color="auto"/>
                            </w:tcBorders>
                            <w:shd w:val="clear" w:color="auto" w:fill="auto"/>
                            <w:vAlign w:val="center"/>
                            <w:hideMark/>
                          </w:tcPr>
                          <w:p w14:paraId="6A7C6A09"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noWrap/>
                            <w:vAlign w:val="center"/>
                            <w:hideMark/>
                          </w:tcPr>
                          <w:p w14:paraId="41FCDC72"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337.10 </w:t>
                            </w:r>
                          </w:p>
                        </w:tc>
                      </w:tr>
                      <w:tr w:rsidR="009F0D97" w:rsidRPr="00AC43B4" w14:paraId="78078EE4" w14:textId="77777777" w:rsidTr="00370092">
                        <w:trPr>
                          <w:trHeight w:val="130"/>
                        </w:trPr>
                        <w:tc>
                          <w:tcPr>
                            <w:tcW w:w="1638" w:type="dxa"/>
                            <w:tcBorders>
                              <w:top w:val="nil"/>
                              <w:left w:val="single" w:sz="4" w:space="0" w:color="auto"/>
                              <w:bottom w:val="single" w:sz="4" w:space="0" w:color="auto"/>
                              <w:right w:val="single" w:sz="4" w:space="0" w:color="auto"/>
                            </w:tcBorders>
                            <w:shd w:val="clear" w:color="auto" w:fill="auto"/>
                            <w:vAlign w:val="center"/>
                            <w:hideMark/>
                          </w:tcPr>
                          <w:p w14:paraId="093F9476"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hint="eastAsia"/>
                                <w:kern w:val="0"/>
                                <w:sz w:val="20"/>
                                <w:szCs w:val="20"/>
                              </w:rPr>
                              <w:t>大彰化西北</w:t>
                            </w:r>
                          </w:p>
                        </w:tc>
                        <w:tc>
                          <w:tcPr>
                            <w:tcW w:w="938" w:type="dxa"/>
                            <w:tcBorders>
                              <w:top w:val="nil"/>
                              <w:left w:val="nil"/>
                              <w:bottom w:val="single" w:sz="4" w:space="0" w:color="auto"/>
                              <w:right w:val="single" w:sz="4" w:space="0" w:color="auto"/>
                            </w:tcBorders>
                            <w:shd w:val="clear" w:color="auto" w:fill="auto"/>
                            <w:vAlign w:val="center"/>
                            <w:hideMark/>
                          </w:tcPr>
                          <w:p w14:paraId="672F1F99" w14:textId="77777777" w:rsidR="009F0D97" w:rsidRPr="00ED6755" w:rsidRDefault="009F0D97" w:rsidP="00727748">
                            <w:pPr>
                              <w:widowControl/>
                              <w:spacing w:line="240" w:lineRule="atLeast"/>
                              <w:ind w:firstLineChars="0" w:firstLine="0"/>
                              <w:rPr>
                                <w:rFonts w:cs="Times New Roman"/>
                                <w:kern w:val="0"/>
                                <w:sz w:val="20"/>
                                <w:szCs w:val="20"/>
                              </w:rPr>
                            </w:pPr>
                            <w:r w:rsidRPr="00ED6755">
                              <w:rPr>
                                <w:rFonts w:cs="Times New Roman"/>
                                <w:kern w:val="0"/>
                                <w:sz w:val="20"/>
                                <w:szCs w:val="20"/>
                              </w:rPr>
                              <w:t>建置中</w:t>
                            </w:r>
                          </w:p>
                        </w:tc>
                        <w:tc>
                          <w:tcPr>
                            <w:tcW w:w="994" w:type="dxa"/>
                            <w:tcBorders>
                              <w:top w:val="nil"/>
                              <w:left w:val="nil"/>
                              <w:bottom w:val="single" w:sz="4" w:space="0" w:color="auto"/>
                              <w:right w:val="single" w:sz="4" w:space="0" w:color="auto"/>
                            </w:tcBorders>
                            <w:shd w:val="clear" w:color="auto" w:fill="auto"/>
                            <w:vAlign w:val="center"/>
                            <w:hideMark/>
                          </w:tcPr>
                          <w:p w14:paraId="15DC1B48"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582.90 </w:t>
                            </w:r>
                          </w:p>
                        </w:tc>
                        <w:tc>
                          <w:tcPr>
                            <w:tcW w:w="994" w:type="dxa"/>
                            <w:tcBorders>
                              <w:top w:val="nil"/>
                              <w:left w:val="nil"/>
                              <w:bottom w:val="single" w:sz="4" w:space="0" w:color="auto"/>
                              <w:right w:val="single" w:sz="4" w:space="0" w:color="auto"/>
                            </w:tcBorders>
                            <w:shd w:val="clear" w:color="auto" w:fill="auto"/>
                            <w:vAlign w:val="center"/>
                            <w:hideMark/>
                          </w:tcPr>
                          <w:p w14:paraId="380F65CF" w14:textId="77777777" w:rsidR="009F0D97" w:rsidRPr="00ED6755" w:rsidRDefault="009F0D97" w:rsidP="00727748">
                            <w:pPr>
                              <w:widowControl/>
                              <w:spacing w:line="240" w:lineRule="atLeast"/>
                              <w:ind w:firstLineChars="0" w:firstLine="0"/>
                              <w:jc w:val="right"/>
                              <w:rPr>
                                <w:rFonts w:cs="Times New Roman"/>
                                <w:kern w:val="0"/>
                                <w:sz w:val="20"/>
                                <w:szCs w:val="20"/>
                              </w:rPr>
                            </w:pPr>
                            <w:r w:rsidRPr="00ED6755">
                              <w:rPr>
                                <w:rFonts w:cs="Times New Roman"/>
                                <w:kern w:val="0"/>
                                <w:sz w:val="20"/>
                                <w:szCs w:val="20"/>
                              </w:rPr>
                              <w:t xml:space="preserve">582.90 </w:t>
                            </w:r>
                          </w:p>
                        </w:tc>
                        <w:tc>
                          <w:tcPr>
                            <w:tcW w:w="966" w:type="dxa"/>
                            <w:tcBorders>
                              <w:top w:val="nil"/>
                              <w:left w:val="nil"/>
                              <w:bottom w:val="single" w:sz="4" w:space="0" w:color="auto"/>
                              <w:right w:val="single" w:sz="4" w:space="0" w:color="auto"/>
                            </w:tcBorders>
                            <w:shd w:val="clear" w:color="auto" w:fill="auto"/>
                            <w:vAlign w:val="center"/>
                            <w:hideMark/>
                          </w:tcPr>
                          <w:p w14:paraId="41C18912" w14:textId="77777777" w:rsidR="009F0D97" w:rsidRPr="00F865AD" w:rsidRDefault="009F0D97" w:rsidP="00727748">
                            <w:pPr>
                              <w:widowControl/>
                              <w:spacing w:line="240" w:lineRule="atLeast"/>
                              <w:ind w:firstLineChars="0" w:firstLine="0"/>
                              <w:jc w:val="right"/>
                              <w:rPr>
                                <w:rFonts w:cs="Times New Roman"/>
                                <w:color w:val="000000"/>
                                <w:kern w:val="0"/>
                                <w:sz w:val="20"/>
                                <w:szCs w:val="20"/>
                              </w:rPr>
                            </w:pPr>
                            <w:r w:rsidRPr="00F865AD">
                              <w:rPr>
                                <w:rFonts w:cs="Times New Roman" w:hint="eastAsia"/>
                                <w:color w:val="000000"/>
                                <w:kern w:val="0"/>
                                <w:sz w:val="20"/>
                                <w:szCs w:val="20"/>
                              </w:rPr>
                              <w:t>－</w:t>
                            </w:r>
                            <w:r w:rsidRPr="00F865AD">
                              <w:rPr>
                                <w:rFonts w:cs="Times New Roman"/>
                                <w:color w:val="000000"/>
                                <w:kern w:val="0"/>
                                <w:sz w:val="20"/>
                                <w:szCs w:val="20"/>
                              </w:rPr>
                              <w:t xml:space="preserve"> </w:t>
                            </w:r>
                          </w:p>
                        </w:tc>
                        <w:tc>
                          <w:tcPr>
                            <w:tcW w:w="1203" w:type="dxa"/>
                            <w:tcBorders>
                              <w:top w:val="nil"/>
                              <w:left w:val="nil"/>
                              <w:bottom w:val="single" w:sz="4" w:space="0" w:color="auto"/>
                              <w:right w:val="single" w:sz="4" w:space="0" w:color="auto"/>
                            </w:tcBorders>
                            <w:shd w:val="clear" w:color="auto" w:fill="auto"/>
                            <w:noWrap/>
                            <w:vAlign w:val="center"/>
                            <w:hideMark/>
                          </w:tcPr>
                          <w:p w14:paraId="38B44D55" w14:textId="77777777" w:rsidR="009F0D97" w:rsidRPr="00F865AD" w:rsidRDefault="009F0D97" w:rsidP="00727748">
                            <w:pPr>
                              <w:widowControl/>
                              <w:spacing w:line="240" w:lineRule="atLeast"/>
                              <w:ind w:firstLineChars="0" w:firstLine="0"/>
                              <w:jc w:val="right"/>
                              <w:rPr>
                                <w:rFonts w:cs="新細明體"/>
                                <w:color w:val="000000"/>
                                <w:kern w:val="0"/>
                                <w:sz w:val="20"/>
                                <w:szCs w:val="20"/>
                              </w:rPr>
                            </w:pPr>
                            <w:r w:rsidRPr="00F865AD">
                              <w:rPr>
                                <w:rFonts w:cs="新細明體" w:hint="eastAsia"/>
                                <w:color w:val="000000"/>
                                <w:kern w:val="0"/>
                                <w:sz w:val="20"/>
                                <w:szCs w:val="20"/>
                              </w:rPr>
                              <w:t xml:space="preserve">582.90 </w:t>
                            </w:r>
                          </w:p>
                        </w:tc>
                      </w:tr>
                      <w:tr w:rsidR="009F0D97" w:rsidRPr="00AC43B4" w14:paraId="61B0D4BF" w14:textId="77777777" w:rsidTr="00370092">
                        <w:trPr>
                          <w:trHeight w:val="330"/>
                        </w:trPr>
                        <w:tc>
                          <w:tcPr>
                            <w:tcW w:w="6733" w:type="dxa"/>
                            <w:gridSpan w:val="6"/>
                            <w:tcBorders>
                              <w:top w:val="single" w:sz="4" w:space="0" w:color="auto"/>
                              <w:left w:val="nil"/>
                              <w:bottom w:val="nil"/>
                              <w:right w:val="nil"/>
                            </w:tcBorders>
                            <w:shd w:val="clear" w:color="auto" w:fill="auto"/>
                            <w:noWrap/>
                            <w:vAlign w:val="center"/>
                            <w:hideMark/>
                          </w:tcPr>
                          <w:p w14:paraId="5501B8F0" w14:textId="77777777" w:rsidR="009F0D97" w:rsidRPr="00EA2D4F" w:rsidRDefault="009F0D97" w:rsidP="006E54CB">
                            <w:pPr>
                              <w:widowControl/>
                              <w:spacing w:line="200" w:lineRule="atLeast"/>
                              <w:ind w:left="443" w:hangingChars="246" w:hanging="443"/>
                              <w:rPr>
                                <w:rFonts w:cs="新細明體"/>
                                <w:color w:val="000000"/>
                                <w:kern w:val="0"/>
                                <w:sz w:val="18"/>
                                <w:szCs w:val="18"/>
                              </w:rPr>
                            </w:pPr>
                            <w:proofErr w:type="gramStart"/>
                            <w:r>
                              <w:rPr>
                                <w:rFonts w:cs="新細明體" w:hint="eastAsia"/>
                                <w:color w:val="000000"/>
                                <w:kern w:val="0"/>
                                <w:sz w:val="18"/>
                                <w:szCs w:val="18"/>
                              </w:rPr>
                              <w:t>註</w:t>
                            </w:r>
                            <w:proofErr w:type="gramEnd"/>
                            <w:r>
                              <w:rPr>
                                <w:rFonts w:cs="新細明體" w:hint="eastAsia"/>
                                <w:color w:val="000000"/>
                                <w:kern w:val="0"/>
                                <w:sz w:val="18"/>
                                <w:szCs w:val="18"/>
                              </w:rPr>
                              <w:t>:</w:t>
                            </w:r>
                            <w:r w:rsidRPr="00EA2D4F">
                              <w:rPr>
                                <w:rFonts w:cs="新細明體"/>
                                <w:color w:val="000000"/>
                                <w:kern w:val="0"/>
                                <w:sz w:val="18"/>
                                <w:szCs w:val="18"/>
                              </w:rPr>
                              <w:t>1.</w:t>
                            </w:r>
                            <w:r w:rsidRPr="00EA2D4F">
                              <w:rPr>
                                <w:rFonts w:cs="新細明體" w:hint="eastAsia"/>
                                <w:color w:val="000000"/>
                                <w:kern w:val="0"/>
                                <w:sz w:val="18"/>
                                <w:szCs w:val="18"/>
                              </w:rPr>
                              <w:t>麗威風場於1</w:t>
                            </w:r>
                            <w:r w:rsidRPr="00EA2D4F">
                              <w:rPr>
                                <w:rFonts w:cs="新細明體"/>
                                <w:color w:val="000000"/>
                                <w:kern w:val="0"/>
                                <w:sz w:val="18"/>
                                <w:szCs w:val="18"/>
                              </w:rPr>
                              <w:t>07</w:t>
                            </w:r>
                            <w:r w:rsidRPr="00EA2D4F">
                              <w:rPr>
                                <w:rFonts w:cs="新細明體" w:hint="eastAsia"/>
                                <w:color w:val="000000"/>
                                <w:kern w:val="0"/>
                                <w:sz w:val="18"/>
                                <w:szCs w:val="18"/>
                              </w:rPr>
                              <w:t>年4月經遴選核配3</w:t>
                            </w:r>
                            <w:r w:rsidRPr="00EA2D4F">
                              <w:rPr>
                                <w:rFonts w:cs="新細明體"/>
                                <w:color w:val="000000"/>
                                <w:kern w:val="0"/>
                                <w:sz w:val="18"/>
                                <w:szCs w:val="18"/>
                              </w:rPr>
                              <w:t>50MW</w:t>
                            </w:r>
                            <w:r w:rsidRPr="00EA2D4F">
                              <w:rPr>
                                <w:rFonts w:cs="新細明體" w:hint="eastAsia"/>
                                <w:color w:val="000000"/>
                                <w:kern w:val="0"/>
                                <w:sz w:val="18"/>
                                <w:szCs w:val="18"/>
                              </w:rPr>
                              <w:t>，</w:t>
                            </w:r>
                            <w:proofErr w:type="gramStart"/>
                            <w:r w:rsidRPr="00EA2D4F">
                              <w:rPr>
                                <w:rFonts w:cs="新細明體" w:hint="eastAsia"/>
                                <w:color w:val="000000"/>
                                <w:kern w:val="0"/>
                                <w:sz w:val="18"/>
                                <w:szCs w:val="18"/>
                              </w:rPr>
                              <w:t>嗣</w:t>
                            </w:r>
                            <w:proofErr w:type="gramEnd"/>
                            <w:r w:rsidRPr="00EA2D4F">
                              <w:rPr>
                                <w:rFonts w:cs="新細明體" w:hint="eastAsia"/>
                                <w:color w:val="000000"/>
                                <w:kern w:val="0"/>
                                <w:sz w:val="18"/>
                                <w:szCs w:val="18"/>
                              </w:rPr>
                              <w:t>因飛安問題經廢止設置，110年8月由海峽一期遞補核配3</w:t>
                            </w:r>
                            <w:r w:rsidRPr="00EA2D4F">
                              <w:rPr>
                                <w:rFonts w:cs="新細明體"/>
                                <w:color w:val="000000"/>
                                <w:kern w:val="0"/>
                                <w:sz w:val="18"/>
                                <w:szCs w:val="18"/>
                              </w:rPr>
                              <w:t>00MW</w:t>
                            </w:r>
                            <w:r w:rsidRPr="00EA2D4F">
                              <w:rPr>
                                <w:rFonts w:cs="新細明體" w:hint="eastAsia"/>
                                <w:color w:val="000000"/>
                                <w:kern w:val="0"/>
                                <w:sz w:val="18"/>
                                <w:szCs w:val="18"/>
                              </w:rPr>
                              <w:t>。</w:t>
                            </w:r>
                          </w:p>
                          <w:p w14:paraId="3E20AF9F" w14:textId="77777777" w:rsidR="009F0D97" w:rsidRPr="00EA2D4F" w:rsidRDefault="009F0D97" w:rsidP="006E54CB">
                            <w:pPr>
                              <w:widowControl/>
                              <w:spacing w:line="200" w:lineRule="atLeast"/>
                              <w:ind w:leftChars="117" w:left="281" w:firstLineChars="0" w:firstLine="0"/>
                              <w:rPr>
                                <w:rFonts w:cs="新細明體"/>
                                <w:color w:val="000000"/>
                                <w:kern w:val="0"/>
                                <w:sz w:val="18"/>
                                <w:szCs w:val="18"/>
                              </w:rPr>
                            </w:pPr>
                            <w:r w:rsidRPr="00EA2D4F">
                              <w:rPr>
                                <w:rFonts w:cs="新細明體"/>
                                <w:color w:val="000000"/>
                                <w:kern w:val="0"/>
                                <w:sz w:val="18"/>
                                <w:szCs w:val="18"/>
                              </w:rPr>
                              <w:t>2.</w:t>
                            </w:r>
                            <w:r w:rsidRPr="00EA2D4F">
                              <w:rPr>
                                <w:rFonts w:cs="Times New Roman" w:hint="eastAsia"/>
                                <w:kern w:val="0"/>
                                <w:sz w:val="18"/>
                                <w:szCs w:val="18"/>
                              </w:rPr>
                              <w:t>*</w:t>
                            </w:r>
                            <w:r>
                              <w:rPr>
                                <w:rFonts w:cs="Times New Roman" w:hint="eastAsia"/>
                                <w:kern w:val="0"/>
                                <w:sz w:val="18"/>
                                <w:szCs w:val="18"/>
                              </w:rPr>
                              <w:t>代表完工</w:t>
                            </w:r>
                            <w:proofErr w:type="gramStart"/>
                            <w:r>
                              <w:rPr>
                                <w:rFonts w:cs="Times New Roman" w:hint="eastAsia"/>
                                <w:kern w:val="0"/>
                                <w:sz w:val="18"/>
                                <w:szCs w:val="18"/>
                              </w:rPr>
                              <w:t>併</w:t>
                            </w:r>
                            <w:proofErr w:type="gramEnd"/>
                            <w:r>
                              <w:rPr>
                                <w:rFonts w:cs="Times New Roman" w:hint="eastAsia"/>
                                <w:kern w:val="0"/>
                                <w:sz w:val="18"/>
                                <w:szCs w:val="18"/>
                              </w:rPr>
                              <w:t>聯。</w:t>
                            </w:r>
                          </w:p>
                          <w:p w14:paraId="06FE37D7" w14:textId="77777777" w:rsidR="009F0D97" w:rsidRPr="00AC43B4" w:rsidRDefault="009F0D97" w:rsidP="006E54CB">
                            <w:pPr>
                              <w:widowControl/>
                              <w:spacing w:line="200" w:lineRule="atLeast"/>
                              <w:ind w:firstLineChars="0" w:firstLine="0"/>
                              <w:rPr>
                                <w:rFonts w:cs="新細明體"/>
                                <w:color w:val="000000"/>
                                <w:kern w:val="0"/>
                                <w:sz w:val="18"/>
                                <w:szCs w:val="18"/>
                              </w:rPr>
                            </w:pPr>
                            <w:r>
                              <w:rPr>
                                <w:rFonts w:cs="新細明體" w:hint="eastAsia"/>
                                <w:color w:val="000000"/>
                                <w:kern w:val="0"/>
                                <w:sz w:val="18"/>
                                <w:szCs w:val="18"/>
                              </w:rPr>
                              <w:t xml:space="preserve">   </w:t>
                            </w:r>
                            <w:r>
                              <w:rPr>
                                <w:rFonts w:cs="新細明體"/>
                                <w:color w:val="000000"/>
                                <w:kern w:val="0"/>
                                <w:sz w:val="18"/>
                                <w:szCs w:val="18"/>
                              </w:rPr>
                              <w:t>3.</w:t>
                            </w:r>
                            <w:r w:rsidRPr="00AC43B4">
                              <w:rPr>
                                <w:rFonts w:cs="新細明體" w:hint="eastAsia"/>
                                <w:color w:val="000000"/>
                                <w:kern w:val="0"/>
                                <w:sz w:val="18"/>
                                <w:szCs w:val="18"/>
                              </w:rPr>
                              <w:t>資料來源:整理自能源署提供資料。</w:t>
                            </w:r>
                          </w:p>
                        </w:tc>
                      </w:tr>
                    </w:tbl>
                    <w:p w14:paraId="57DE9294" w14:textId="77777777" w:rsidR="009F0D97" w:rsidRPr="00E10AFE" w:rsidRDefault="009F0D97" w:rsidP="009F0D97">
                      <w:pPr>
                        <w:ind w:firstLine="480"/>
                      </w:pPr>
                    </w:p>
                  </w:txbxContent>
                </v:textbox>
                <w10:wrap type="square" anchorx="margin"/>
              </v:shape>
            </w:pict>
          </mc:Fallback>
        </mc:AlternateContent>
      </w:r>
      <w:r w:rsidR="00A7359B" w:rsidRPr="0039539D">
        <w:rPr>
          <w:rFonts w:hint="eastAsia"/>
          <w:b/>
        </w:rPr>
        <w:t xml:space="preserve">1.　</w:t>
      </w:r>
      <w:r w:rsidR="00A7359B" w:rsidRPr="0039539D">
        <w:rPr>
          <w:rFonts w:cs="Arial" w:hint="eastAsia"/>
          <w:b/>
          <w:shd w:val="clear" w:color="auto" w:fill="FFFFFF"/>
        </w:rPr>
        <w:t>潛力場址預計累</w:t>
      </w:r>
      <w:r w:rsidR="00294D22" w:rsidRPr="0039539D">
        <w:rPr>
          <w:rFonts w:cs="Arial" w:hint="eastAsia"/>
          <w:b/>
          <w:shd w:val="clear" w:color="auto" w:fill="FFFFFF"/>
        </w:rPr>
        <w:t>計</w:t>
      </w:r>
      <w:proofErr w:type="gramStart"/>
      <w:r w:rsidR="00A7359B" w:rsidRPr="0039539D">
        <w:rPr>
          <w:rFonts w:cs="Arial" w:hint="eastAsia"/>
          <w:b/>
          <w:shd w:val="clear" w:color="auto" w:fill="FFFFFF"/>
        </w:rPr>
        <w:t>併</w:t>
      </w:r>
      <w:proofErr w:type="gramEnd"/>
      <w:r w:rsidR="00A7359B" w:rsidRPr="0039539D">
        <w:rPr>
          <w:rFonts w:cs="Arial" w:hint="eastAsia"/>
          <w:b/>
          <w:shd w:val="clear" w:color="auto" w:fill="FFFFFF"/>
        </w:rPr>
        <w:t>網總容量較預期減少且</w:t>
      </w:r>
      <w:proofErr w:type="gramStart"/>
      <w:r w:rsidR="00A7359B" w:rsidRPr="0039539D">
        <w:rPr>
          <w:rFonts w:cs="Arial" w:hint="eastAsia"/>
          <w:b/>
          <w:shd w:val="clear" w:color="auto" w:fill="FFFFFF"/>
        </w:rPr>
        <w:t>併</w:t>
      </w:r>
      <w:proofErr w:type="gramEnd"/>
      <w:r w:rsidR="00A7359B" w:rsidRPr="0039539D">
        <w:rPr>
          <w:rFonts w:cs="Arial" w:hint="eastAsia"/>
          <w:b/>
          <w:shd w:val="clear" w:color="auto" w:fill="FFFFFF"/>
        </w:rPr>
        <w:t>網</w:t>
      </w:r>
      <w:proofErr w:type="gramStart"/>
      <w:r w:rsidR="00A7359B" w:rsidRPr="0039539D">
        <w:rPr>
          <w:rFonts w:cs="Arial" w:hint="eastAsia"/>
          <w:b/>
          <w:shd w:val="clear" w:color="auto" w:fill="FFFFFF"/>
        </w:rPr>
        <w:t>時程展延</w:t>
      </w:r>
      <w:proofErr w:type="gramEnd"/>
      <w:r w:rsidR="00A7359B" w:rsidRPr="0039539D">
        <w:rPr>
          <w:rFonts w:cs="Arial" w:hint="eastAsia"/>
          <w:b/>
          <w:shd w:val="clear" w:color="auto" w:fill="FFFFFF"/>
        </w:rPr>
        <w:t>，又部分案場進度落後</w:t>
      </w:r>
      <w:r w:rsidR="00A7359B" w:rsidRPr="0039539D">
        <w:rPr>
          <w:rFonts w:cs="Arial" w:hint="eastAsia"/>
          <w:b/>
          <w:spacing w:val="-14"/>
          <w:shd w:val="clear" w:color="auto" w:fill="FFFFFF"/>
        </w:rPr>
        <w:t>：</w:t>
      </w:r>
      <w:r w:rsidR="00A7359B" w:rsidRPr="0039539D">
        <w:rPr>
          <w:rFonts w:cs="Arial" w:hint="eastAsia"/>
          <w:bCs/>
          <w:spacing w:val="-14"/>
          <w:shd w:val="clear" w:color="auto" w:fill="FFFFFF"/>
        </w:rPr>
        <w:t>經</w:t>
      </w:r>
      <w:r w:rsidR="00A7359B" w:rsidRPr="0039539D">
        <w:rPr>
          <w:rFonts w:cs="Helvetica" w:hint="eastAsia"/>
          <w:shd w:val="clear" w:color="auto" w:fill="FFFFFF"/>
        </w:rPr>
        <w:t>濟部於107年4月及6月完成離</w:t>
      </w:r>
      <w:proofErr w:type="gramStart"/>
      <w:r w:rsidR="00A7359B" w:rsidRPr="0039539D">
        <w:rPr>
          <w:rFonts w:cs="Helvetica" w:hint="eastAsia"/>
          <w:shd w:val="clear" w:color="auto" w:fill="FFFFFF"/>
        </w:rPr>
        <w:t>岸風電潛力</w:t>
      </w:r>
      <w:proofErr w:type="gramEnd"/>
      <w:r w:rsidR="00A7359B" w:rsidRPr="0039539D">
        <w:rPr>
          <w:rFonts w:cs="Helvetica" w:hint="eastAsia"/>
          <w:shd w:val="clear" w:color="auto" w:fill="FFFFFF"/>
        </w:rPr>
        <w:t>場址遴選及競價作業，分別核配3,836MW及1,664MW</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網容量，合計5,500MW，規劃於114年底前依各契約規定時程完工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聯。經查，因國內離</w:t>
      </w:r>
      <w:proofErr w:type="gramStart"/>
      <w:r w:rsidR="00A7359B" w:rsidRPr="0039539D">
        <w:rPr>
          <w:rFonts w:cs="Helvetica" w:hint="eastAsia"/>
          <w:shd w:val="clear" w:color="auto" w:fill="FFFFFF"/>
        </w:rPr>
        <w:t>岸風電供應</w:t>
      </w:r>
      <w:proofErr w:type="gramEnd"/>
      <w:r w:rsidR="00A7359B" w:rsidRPr="0039539D">
        <w:rPr>
          <w:rFonts w:cs="Helvetica" w:hint="eastAsia"/>
          <w:shd w:val="clear" w:color="auto" w:fill="FFFFFF"/>
        </w:rPr>
        <w:t>鏈技術學習曲線因素，原核配之海龍二號（B）等4座潛力</w:t>
      </w:r>
      <w:proofErr w:type="gramStart"/>
      <w:r w:rsidR="00A7359B" w:rsidRPr="0039539D">
        <w:rPr>
          <w:rFonts w:cs="Helvetica" w:hint="eastAsia"/>
          <w:shd w:val="clear" w:color="auto" w:fill="FFFFFF"/>
        </w:rPr>
        <w:t>競價風場</w:t>
      </w:r>
      <w:proofErr w:type="gramEnd"/>
      <w:r w:rsidR="00A7359B" w:rsidRPr="0039539D">
        <w:rPr>
          <w:rFonts w:cs="Helvetica" w:hint="eastAsia"/>
          <w:shd w:val="clear" w:color="auto" w:fill="FFFFFF"/>
        </w:rPr>
        <w:t>（裝置容量1,664MW），延後至</w:t>
      </w:r>
      <w:proofErr w:type="gramStart"/>
      <w:r w:rsidR="00A7359B" w:rsidRPr="0039539D">
        <w:rPr>
          <w:rFonts w:cs="Helvetica" w:hint="eastAsia"/>
          <w:shd w:val="clear" w:color="auto" w:fill="FFFFFF"/>
        </w:rPr>
        <w:t>115</w:t>
      </w:r>
      <w:proofErr w:type="gramEnd"/>
      <w:r w:rsidR="00A7359B" w:rsidRPr="0039539D">
        <w:rPr>
          <w:rFonts w:cs="Helvetica" w:hint="eastAsia"/>
          <w:shd w:val="clear" w:color="auto" w:fill="FFFFFF"/>
        </w:rPr>
        <w:t>年度完工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聯；原核配潛力遴選案場12座中之麗威風場（裝置容量350MW），</w:t>
      </w:r>
      <w:proofErr w:type="gramStart"/>
      <w:r w:rsidR="00A7359B" w:rsidRPr="0039539D">
        <w:rPr>
          <w:rFonts w:cs="Helvetica" w:hint="eastAsia"/>
          <w:shd w:val="clear" w:color="auto" w:fill="FFFFFF"/>
        </w:rPr>
        <w:t>因涉飛航</w:t>
      </w:r>
      <w:proofErr w:type="gramEnd"/>
      <w:r w:rsidR="00A7359B" w:rsidRPr="0039539D">
        <w:rPr>
          <w:rFonts w:cs="Helvetica" w:hint="eastAsia"/>
          <w:shd w:val="clear" w:color="auto" w:fill="FFFFFF"/>
        </w:rPr>
        <w:t>安全疑義遭廢止設置同意文件，重新遴選後規劃裝置容量降為294MW，減少裝置容量56MW；另遴選及競價之15座風場（未含麗威及替代</w:t>
      </w:r>
      <w:r w:rsidR="00A7359B" w:rsidRPr="0039539D">
        <w:rPr>
          <w:rFonts w:cs="Helvetica" w:hint="eastAsia"/>
          <w:shd w:val="clear" w:color="auto" w:fill="FFFFFF"/>
        </w:rPr>
        <w:lastRenderedPageBreak/>
        <w:t>之海峽一期風場）中，計有10座風場，因業者</w:t>
      </w:r>
      <w:proofErr w:type="gramStart"/>
      <w:r w:rsidR="00A7359B" w:rsidRPr="0039539D">
        <w:rPr>
          <w:rFonts w:cs="Helvetica" w:hint="eastAsia"/>
          <w:shd w:val="clear" w:color="auto" w:fill="FFFFFF"/>
        </w:rPr>
        <w:t>依各風場</w:t>
      </w:r>
      <w:proofErr w:type="gramEnd"/>
      <w:r w:rsidR="00A7359B" w:rsidRPr="0039539D">
        <w:rPr>
          <w:rFonts w:cs="Helvetica" w:hint="eastAsia"/>
          <w:shd w:val="clear" w:color="auto" w:fill="FFFFFF"/>
        </w:rPr>
        <w:t>條件選定適合風機機型，並配合風力機組之單機容量調整，計減少裝置容量107.80MW，</w:t>
      </w:r>
      <w:r w:rsidR="0086397B" w:rsidRPr="0039539D">
        <w:rPr>
          <w:rFonts w:cs="Helvetica" w:hint="eastAsia"/>
          <w:shd w:val="clear" w:color="auto" w:fill="FFFFFF"/>
        </w:rPr>
        <w:t>以上</w:t>
      </w:r>
      <w:r w:rsidR="00A7359B" w:rsidRPr="0039539D">
        <w:rPr>
          <w:rFonts w:cs="Helvetica" w:hint="eastAsia"/>
          <w:shd w:val="clear" w:color="auto" w:fill="FFFFFF"/>
        </w:rPr>
        <w:t>合計減少裝置容量163.80MW，致潛力場址累</w:t>
      </w:r>
      <w:r w:rsidR="00294D22" w:rsidRPr="0039539D">
        <w:rPr>
          <w:rFonts w:cs="Helvetica" w:hint="eastAsia"/>
          <w:shd w:val="clear" w:color="auto" w:fill="FFFFFF"/>
        </w:rPr>
        <w:t>計</w:t>
      </w:r>
      <w:r w:rsidR="00A7359B" w:rsidRPr="0039539D">
        <w:rPr>
          <w:rFonts w:cs="Helvetica" w:hint="eastAsia"/>
          <w:shd w:val="clear" w:color="auto" w:fill="FFFFFF"/>
        </w:rPr>
        <w:t>裝置容量目標由5,500MW降為5,336.20MW（表</w:t>
      </w:r>
      <w:r w:rsidR="00F865AD" w:rsidRPr="0039539D">
        <w:rPr>
          <w:rFonts w:cs="Helvetica"/>
          <w:shd w:val="clear" w:color="auto" w:fill="FFFFFF"/>
        </w:rPr>
        <w:t>7</w:t>
      </w:r>
      <w:r w:rsidR="00A7359B" w:rsidRPr="0039539D">
        <w:rPr>
          <w:rFonts w:cs="Helvetica" w:hint="eastAsia"/>
          <w:shd w:val="clear" w:color="auto" w:fill="FFFFFF"/>
        </w:rPr>
        <w:t>）。另查，截至114年4月15日止，潛力場址已完工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網之案場計9案，裝置容量計2,805.70MW，另尚有台電（離岸二期）、海龍二號（A）、海峽一期等3案場建置中，須於114年底完工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網，惟海峽一期（裝置容量294MW）風場因尚未完成產業關聯方案審查等，經能源署於114年4月8日通知解除契約，致潛力場址累</w:t>
      </w:r>
      <w:r w:rsidR="00294D22" w:rsidRPr="0039539D">
        <w:rPr>
          <w:rFonts w:cs="Helvetica" w:hint="eastAsia"/>
          <w:shd w:val="clear" w:color="auto" w:fill="FFFFFF"/>
        </w:rPr>
        <w:t>計</w:t>
      </w:r>
      <w:r w:rsidR="00A7359B" w:rsidRPr="0039539D">
        <w:rPr>
          <w:rFonts w:cs="Helvetica" w:hint="eastAsia"/>
          <w:shd w:val="clear" w:color="auto" w:fill="FFFFFF"/>
        </w:rPr>
        <w:t>裝置容量目標再降為5,042.20MW，又台電（離岸二期）風場，因多次招標未能決標、工作船隻故障，截至1</w:t>
      </w:r>
      <w:r w:rsidR="00A7359B" w:rsidRPr="0039539D">
        <w:rPr>
          <w:rFonts w:cs="Helvetica"/>
          <w:shd w:val="clear" w:color="auto" w:fill="FFFFFF"/>
        </w:rPr>
        <w:t>13</w:t>
      </w:r>
      <w:r w:rsidR="00A7359B" w:rsidRPr="0039539D">
        <w:rPr>
          <w:rFonts w:cs="Helvetica" w:hint="eastAsia"/>
          <w:shd w:val="clear" w:color="auto" w:fill="FFFFFF"/>
        </w:rPr>
        <w:t>年底止，工程執行進度較預計落後1</w:t>
      </w:r>
      <w:r w:rsidR="00A7359B" w:rsidRPr="0039539D">
        <w:rPr>
          <w:rFonts w:cs="Helvetica"/>
          <w:shd w:val="clear" w:color="auto" w:fill="FFFFFF"/>
        </w:rPr>
        <w:t>0.62</w:t>
      </w:r>
      <w:r w:rsidR="00A7359B" w:rsidRPr="0039539D">
        <w:rPr>
          <w:rFonts w:cs="Helvetica" w:hint="eastAsia"/>
          <w:shd w:val="clear" w:color="auto" w:fill="FFFFFF"/>
        </w:rPr>
        <w:t>％；海龍二號（A）風場因發生工安事件遭勒令停工，恐影響工程執行進度，經函請能源署檢討改善，</w:t>
      </w:r>
      <w:proofErr w:type="gramStart"/>
      <w:r w:rsidR="00A7359B" w:rsidRPr="0039539D">
        <w:rPr>
          <w:rFonts w:cs="Helvetica" w:hint="eastAsia"/>
          <w:shd w:val="clear" w:color="auto" w:fill="FFFFFF"/>
        </w:rPr>
        <w:t>俾</w:t>
      </w:r>
      <w:proofErr w:type="gramEnd"/>
      <w:r w:rsidR="00A7359B" w:rsidRPr="0039539D">
        <w:rPr>
          <w:rFonts w:cs="Helvetica" w:hint="eastAsia"/>
          <w:shd w:val="clear" w:color="auto" w:fill="FFFFFF"/>
        </w:rPr>
        <w:t>利逐步達成目標裝置容量。據復：經濟部已於區塊開發行政契約新增取得施工許可後縮減裝置容量罰則，降低業者自行</w:t>
      </w:r>
      <w:r w:rsidR="009F0D97" w:rsidRPr="0039539D">
        <w:rPr>
          <w:rFonts w:cs="Helvetica" w:hint="eastAsia"/>
          <w:shd w:val="clear" w:color="auto" w:fill="FFFFFF"/>
        </w:rPr>
        <w:t>減少</w:t>
      </w:r>
      <w:r w:rsidR="00A7359B" w:rsidRPr="0039539D">
        <w:rPr>
          <w:rFonts w:cs="Helvetica" w:hint="eastAsia"/>
          <w:shd w:val="clear" w:color="auto" w:fill="FFFFFF"/>
        </w:rPr>
        <w:t>獲配裝置容量，另對於潛力場址階段尚未完工</w:t>
      </w:r>
      <w:r w:rsidR="002D30E4" w:rsidRPr="0039539D">
        <w:rPr>
          <w:rFonts w:cs="Helvetica" w:hint="eastAsia"/>
          <w:shd w:val="clear" w:color="auto" w:fill="FFFFFF"/>
        </w:rPr>
        <w:t>之</w:t>
      </w:r>
      <w:r w:rsidR="00A7359B" w:rsidRPr="0039539D">
        <w:rPr>
          <w:rFonts w:cs="Helvetica" w:hint="eastAsia"/>
          <w:shd w:val="clear" w:color="auto" w:fill="FFFFFF"/>
        </w:rPr>
        <w:t>風場，能源署透過定期管考掌握業者工程進度，並積極協助業者解決遭遇問題，如期達成114及115年完工</w:t>
      </w:r>
      <w:proofErr w:type="gramStart"/>
      <w:r w:rsidR="00A7359B" w:rsidRPr="0039539D">
        <w:rPr>
          <w:rFonts w:cs="Helvetica" w:hint="eastAsia"/>
          <w:shd w:val="clear" w:color="auto" w:fill="FFFFFF"/>
        </w:rPr>
        <w:t>併</w:t>
      </w:r>
      <w:proofErr w:type="gramEnd"/>
      <w:r w:rsidR="00A7359B" w:rsidRPr="0039539D">
        <w:rPr>
          <w:rFonts w:cs="Helvetica" w:hint="eastAsia"/>
          <w:shd w:val="clear" w:color="auto" w:fill="FFFFFF"/>
        </w:rPr>
        <w:t>網目標。</w:t>
      </w:r>
    </w:p>
    <w:p w14:paraId="7367EC3F" w14:textId="249C33E6" w:rsidR="00A7359B" w:rsidRPr="0039539D" w:rsidRDefault="00EE386A" w:rsidP="002E4331">
      <w:pPr>
        <w:spacing w:line="464" w:lineRule="exact"/>
        <w:ind w:firstLineChars="450" w:firstLine="1081"/>
      </w:pPr>
      <w:r w:rsidRPr="0039539D">
        <w:rPr>
          <w:b/>
          <w:noProof/>
        </w:rPr>
        <mc:AlternateContent>
          <mc:Choice Requires="wps">
            <w:drawing>
              <wp:anchor distT="36195" distB="36195" distL="0" distR="0" simplePos="0" relativeHeight="252027392" behindDoc="0" locked="0" layoutInCell="1" allowOverlap="1" wp14:anchorId="56E2CAED" wp14:editId="501CECAA">
                <wp:simplePos x="0" y="0"/>
                <wp:positionH relativeFrom="column">
                  <wp:posOffset>2403475</wp:posOffset>
                </wp:positionH>
                <wp:positionV relativeFrom="paragraph">
                  <wp:posOffset>2783840</wp:posOffset>
                </wp:positionV>
                <wp:extent cx="4287520" cy="2419350"/>
                <wp:effectExtent l="0" t="0" r="0" b="0"/>
                <wp:wrapSquare wrapText="bothSides"/>
                <wp:docPr id="5003334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7520" cy="2419350"/>
                        </a:xfrm>
                        <a:prstGeom prst="rect">
                          <a:avLst/>
                        </a:prstGeom>
                        <a:solidFill>
                          <a:srgbClr val="FFFFFF"/>
                        </a:solidFill>
                        <a:ln w="9525">
                          <a:noFill/>
                          <a:miter lim="800000"/>
                          <a:headEnd/>
                          <a:tailEnd/>
                        </a:ln>
                      </wps:spPr>
                      <wps:txbx>
                        <w:txbxContent>
                          <w:p w14:paraId="24971F63" w14:textId="77777777" w:rsidR="003E406D" w:rsidRDefault="003E406D" w:rsidP="00770803">
                            <w:pPr>
                              <w:spacing w:line="240" w:lineRule="exact"/>
                              <w:ind w:firstLineChars="0" w:firstLine="0"/>
                            </w:pPr>
                          </w:p>
                          <w:p w14:paraId="2E14A39E" w14:textId="77777777" w:rsidR="00EE386A" w:rsidRDefault="00EE386A" w:rsidP="00E9101E">
                            <w:pPr>
                              <w:ind w:firstLineChars="0" w:firstLine="0"/>
                            </w:pPr>
                          </w:p>
                          <w:p w14:paraId="1FFC9A1B" w14:textId="77777777" w:rsidR="0042286A" w:rsidRDefault="0042286A" w:rsidP="00E9101E">
                            <w:pPr>
                              <w:ind w:firstLineChars="0" w:firstLine="0"/>
                            </w:pPr>
                          </w:p>
                          <w:p w14:paraId="7222DA6C" w14:textId="77777777" w:rsidR="0042286A" w:rsidRDefault="0042286A" w:rsidP="00E9101E">
                            <w:pPr>
                              <w:ind w:firstLineChars="0" w:firstLine="0"/>
                            </w:pPr>
                          </w:p>
                          <w:p w14:paraId="48EC8CD4" w14:textId="77777777" w:rsidR="0042286A" w:rsidRDefault="0042286A" w:rsidP="00E9101E">
                            <w:pPr>
                              <w:ind w:firstLineChars="0" w:firstLine="0"/>
                            </w:pPr>
                          </w:p>
                          <w:p w14:paraId="7500BD4D" w14:textId="77777777" w:rsidR="0042286A" w:rsidRDefault="0042286A" w:rsidP="00E9101E">
                            <w:pPr>
                              <w:ind w:firstLineChars="0" w:firstLine="0"/>
                            </w:pPr>
                          </w:p>
                          <w:p w14:paraId="37CE1475" w14:textId="5965A520" w:rsidR="00EE386A" w:rsidRDefault="00EE386A" w:rsidP="00E9101E">
                            <w:pPr>
                              <w:ind w:left="2" w:firstLineChars="0" w:firstLine="0"/>
                            </w:pPr>
                          </w:p>
                          <w:p w14:paraId="2B7C9378" w14:textId="19519BD1" w:rsidR="00770803" w:rsidRDefault="00770803" w:rsidP="00770803">
                            <w:pPr>
                              <w:ind w:left="2" w:rightChars="-147" w:right="-353" w:firstLineChars="0" w:firstLine="0"/>
                            </w:pPr>
                            <w:r>
                              <w:rPr>
                                <w:noProof/>
                              </w:rPr>
                              <w:drawing>
                                <wp:inline distT="0" distB="0" distL="0" distR="0" wp14:anchorId="6AD36017" wp14:editId="27E0E13E">
                                  <wp:extent cx="4362450" cy="2066925"/>
                                  <wp:effectExtent l="0" t="0" r="0" b="9525"/>
                                  <wp:docPr id="1115383952" name="圖表 1115383952">
                                    <a:extLst xmlns:a="http://schemas.openxmlformats.org/drawingml/2006/main">
                                      <a:ext uri="{FF2B5EF4-FFF2-40B4-BE49-F238E27FC236}">
                                        <a16:creationId xmlns:a16="http://schemas.microsoft.com/office/drawing/2014/main" id="{E7452CEF-67BB-4AB3-A599-24095C509F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E2CAED" id="_x0000_s1048" type="#_x0000_t202" style="position:absolute;left:0;text-align:left;margin-left:189.25pt;margin-top:219.2pt;width:337.6pt;height:190.5pt;z-index:252027392;visibility:visible;mso-wrap-style:square;mso-width-percent:0;mso-height-percent:0;mso-wrap-distance-left:0;mso-wrap-distance-top:2.85pt;mso-wrap-distance-right:0;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" stroked="f">
                <v:textbox>
                  <w:txbxContent>
                    <w:p w14:paraId="24971F63" w14:textId="77777777" w:rsidR="003E406D" w:rsidRDefault="003E406D" w:rsidP="00770803">
                      <w:pPr>
                        <w:spacing w:line="240" w:lineRule="exact"/>
                        <w:ind w:firstLineChars="0" w:firstLine="0"/>
                      </w:pPr>
                    </w:p>
                    <w:p w14:paraId="2E14A39E" w14:textId="77777777" w:rsidR="00EE386A" w:rsidRDefault="00EE386A" w:rsidP="00E9101E">
                      <w:pPr>
                        <w:ind w:firstLineChars="0" w:firstLine="0"/>
                      </w:pPr>
                    </w:p>
                    <w:p w14:paraId="1FFC9A1B" w14:textId="77777777" w:rsidR="0042286A" w:rsidRDefault="0042286A" w:rsidP="00E9101E">
                      <w:pPr>
                        <w:ind w:firstLineChars="0" w:firstLine="0"/>
                      </w:pPr>
                    </w:p>
                    <w:p w14:paraId="7222DA6C" w14:textId="77777777" w:rsidR="0042286A" w:rsidRDefault="0042286A" w:rsidP="00E9101E">
                      <w:pPr>
                        <w:ind w:firstLineChars="0" w:firstLine="0"/>
                      </w:pPr>
                    </w:p>
                    <w:p w14:paraId="48EC8CD4" w14:textId="77777777" w:rsidR="0042286A" w:rsidRDefault="0042286A" w:rsidP="00E9101E">
                      <w:pPr>
                        <w:ind w:firstLineChars="0" w:firstLine="0"/>
                      </w:pPr>
                    </w:p>
                    <w:p w14:paraId="7500BD4D" w14:textId="77777777" w:rsidR="0042286A" w:rsidRDefault="0042286A" w:rsidP="00E9101E">
                      <w:pPr>
                        <w:ind w:firstLineChars="0" w:firstLine="0"/>
                      </w:pPr>
                    </w:p>
                    <w:p w14:paraId="37CE1475" w14:textId="5965A520" w:rsidR="00EE386A" w:rsidRDefault="00EE386A" w:rsidP="00E9101E">
                      <w:pPr>
                        <w:ind w:left="2" w:firstLineChars="0" w:firstLine="0"/>
                      </w:pPr>
                    </w:p>
                    <w:p w14:paraId="2B7C9378" w14:textId="19519BD1" w:rsidR="00770803" w:rsidRDefault="00770803" w:rsidP="00770803">
                      <w:pPr>
                        <w:ind w:left="2" w:rightChars="-147" w:right="-353" w:firstLineChars="0" w:firstLine="0"/>
                      </w:pPr>
                      <w:r>
                        <w:rPr>
                          <w:noProof/>
                        </w:rPr>
                        <w:drawing>
                          <wp:inline distT="0" distB="0" distL="0" distR="0" wp14:anchorId="6AD36017" wp14:editId="27E0E13E">
                            <wp:extent cx="4362450" cy="2066925"/>
                            <wp:effectExtent l="0" t="0" r="0" b="9525"/>
                            <wp:docPr id="1115383952" name="圖表 1115383952">
                              <a:extLst xmlns:a="http://schemas.openxmlformats.org/drawingml/2006/main">
                                <a:ext uri="{FF2B5EF4-FFF2-40B4-BE49-F238E27FC236}">
                                  <a16:creationId xmlns:a16="http://schemas.microsoft.com/office/drawing/2014/main" id="{E7452CEF-67BB-4AB3-A599-24095C509F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xbxContent>
                </v:textbox>
                <w10:wrap type="square"/>
              </v:shape>
            </w:pict>
          </mc:Fallback>
        </mc:AlternateContent>
      </w:r>
      <w:r w:rsidR="00A7359B" w:rsidRPr="0039539D">
        <w:rPr>
          <w:rFonts w:hint="eastAsia"/>
          <w:b/>
        </w:rPr>
        <w:t>2.　離岸</w:t>
      </w:r>
      <w:proofErr w:type="gramStart"/>
      <w:r w:rsidR="00A7359B" w:rsidRPr="0039539D">
        <w:rPr>
          <w:rFonts w:hint="eastAsia"/>
          <w:b/>
        </w:rPr>
        <w:t>風電區</w:t>
      </w:r>
      <w:proofErr w:type="gramEnd"/>
      <w:r w:rsidR="00A7359B" w:rsidRPr="0039539D">
        <w:rPr>
          <w:rFonts w:hint="eastAsia"/>
          <w:b/>
        </w:rPr>
        <w:t>塊開發已完成2期選商，惟完成核配裝置容量較預計短少近1GW，第3－2期部分獲配容量風場尚未完成簽訂行政契約：</w:t>
      </w:r>
      <w:r w:rsidR="00A7359B" w:rsidRPr="0039539D">
        <w:rPr>
          <w:rFonts w:hint="eastAsia"/>
        </w:rPr>
        <w:t>能源署規劃離岸</w:t>
      </w:r>
      <w:proofErr w:type="gramStart"/>
      <w:r w:rsidR="00A7359B" w:rsidRPr="0039539D">
        <w:rPr>
          <w:rFonts w:hint="eastAsia"/>
        </w:rPr>
        <w:t>風電區</w:t>
      </w:r>
      <w:proofErr w:type="gramEnd"/>
      <w:r w:rsidR="00A7359B" w:rsidRPr="0039539D">
        <w:rPr>
          <w:rFonts w:hint="eastAsia"/>
        </w:rPr>
        <w:t>塊開發容量之釋出及期程，分別為第3－1期分配3GW，115至116年完工</w:t>
      </w:r>
      <w:proofErr w:type="gramStart"/>
      <w:r w:rsidR="00A7359B" w:rsidRPr="0039539D">
        <w:rPr>
          <w:rFonts w:hint="eastAsia"/>
        </w:rPr>
        <w:t>併</w:t>
      </w:r>
      <w:proofErr w:type="gramEnd"/>
      <w:r w:rsidR="00A7359B" w:rsidRPr="0039539D">
        <w:rPr>
          <w:rFonts w:hint="eastAsia"/>
        </w:rPr>
        <w:t>聯；第3－2期分配3GW，117至118年完工</w:t>
      </w:r>
      <w:proofErr w:type="gramStart"/>
      <w:r w:rsidR="00A7359B" w:rsidRPr="0039539D">
        <w:rPr>
          <w:rFonts w:hint="eastAsia"/>
        </w:rPr>
        <w:t>併</w:t>
      </w:r>
      <w:proofErr w:type="gramEnd"/>
      <w:r w:rsidR="00A7359B" w:rsidRPr="0039539D">
        <w:rPr>
          <w:rFonts w:hint="eastAsia"/>
        </w:rPr>
        <w:t>聯；第3－3期分配3GW，119至120年完工</w:t>
      </w:r>
      <w:proofErr w:type="gramStart"/>
      <w:r w:rsidR="00A7359B" w:rsidRPr="0039539D">
        <w:rPr>
          <w:rFonts w:hint="eastAsia"/>
        </w:rPr>
        <w:t>併</w:t>
      </w:r>
      <w:proofErr w:type="gramEnd"/>
      <w:r w:rsidR="00A7359B" w:rsidRPr="0039539D">
        <w:rPr>
          <w:rFonts w:hint="eastAsia"/>
        </w:rPr>
        <w:t>聯。經查，第3－1期於1</w:t>
      </w:r>
      <w:r w:rsidR="00A7359B" w:rsidRPr="0039539D">
        <w:t>11</w:t>
      </w:r>
      <w:r w:rsidR="00A7359B" w:rsidRPr="0039539D">
        <w:rPr>
          <w:rFonts w:hint="eastAsia"/>
        </w:rPr>
        <w:t>年1</w:t>
      </w:r>
      <w:r w:rsidR="00A7359B" w:rsidRPr="0039539D">
        <w:t>2</w:t>
      </w:r>
      <w:r w:rsidR="00A7359B" w:rsidRPr="0039539D">
        <w:rPr>
          <w:rFonts w:hint="eastAsia"/>
        </w:rPr>
        <w:t>月核配7座風場（分配容量3GW），原訂於112年5月17日前完成行政契約簽訂，惟屆期仍</w:t>
      </w:r>
      <w:proofErr w:type="gramStart"/>
      <w:r w:rsidR="00A7359B" w:rsidRPr="0039539D">
        <w:rPr>
          <w:rFonts w:hint="eastAsia"/>
        </w:rPr>
        <w:t>有加能及</w:t>
      </w:r>
      <w:proofErr w:type="gramEnd"/>
      <w:r w:rsidR="00A7359B" w:rsidRPr="0039539D">
        <w:rPr>
          <w:rFonts w:hint="eastAsia"/>
        </w:rPr>
        <w:t>達天等2座風場，因業者財務規劃或</w:t>
      </w:r>
      <w:proofErr w:type="gramStart"/>
      <w:r w:rsidR="00A7359B" w:rsidRPr="0039539D">
        <w:rPr>
          <w:rFonts w:hint="eastAsia"/>
        </w:rPr>
        <w:t>認獲配場域未</w:t>
      </w:r>
      <w:proofErr w:type="gramEnd"/>
      <w:r w:rsidR="00A7359B" w:rsidRPr="0039539D">
        <w:rPr>
          <w:rFonts w:hint="eastAsia"/>
        </w:rPr>
        <w:t>符經濟效益等因素，放棄開發資格，致實際簽約僅5座風場（裝置容量計2.34GW），且因國內離岸</w:t>
      </w:r>
      <w:proofErr w:type="gramStart"/>
      <w:r w:rsidR="00A7359B" w:rsidRPr="0039539D">
        <w:rPr>
          <w:rFonts w:hint="eastAsia"/>
        </w:rPr>
        <w:t>風電區</w:t>
      </w:r>
      <w:proofErr w:type="gramEnd"/>
      <w:r w:rsidR="00A7359B" w:rsidRPr="0039539D">
        <w:rPr>
          <w:rFonts w:hint="eastAsia"/>
        </w:rPr>
        <w:t>塊開發風場建置面臨成本上漲、施工船隻短缺等，能源署於113年4月25日通案展延第3－1期風場完工</w:t>
      </w:r>
      <w:proofErr w:type="gramStart"/>
      <w:r w:rsidR="00A7359B" w:rsidRPr="0039539D">
        <w:rPr>
          <w:rFonts w:hint="eastAsia"/>
        </w:rPr>
        <w:t>併聯時</w:t>
      </w:r>
      <w:proofErr w:type="gramEnd"/>
      <w:r w:rsidR="00A7359B" w:rsidRPr="0039539D">
        <w:rPr>
          <w:rFonts w:hint="eastAsia"/>
        </w:rPr>
        <w:t>程1年，由115至116年完工</w:t>
      </w:r>
      <w:proofErr w:type="gramStart"/>
      <w:r w:rsidR="00A7359B" w:rsidRPr="0039539D">
        <w:rPr>
          <w:rFonts w:hint="eastAsia"/>
        </w:rPr>
        <w:t>併</w:t>
      </w:r>
      <w:proofErr w:type="gramEnd"/>
      <w:r w:rsidR="00A7359B" w:rsidRPr="0039539D">
        <w:rPr>
          <w:rFonts w:hint="eastAsia"/>
        </w:rPr>
        <w:t>聯，展延至116至117年。另第</w:t>
      </w:r>
      <w:r w:rsidR="00A7359B" w:rsidRPr="0039539D">
        <w:t>3－2期</w:t>
      </w:r>
      <w:r w:rsidR="00A7359B" w:rsidRPr="0039539D">
        <w:rPr>
          <w:rFonts w:hint="eastAsia"/>
        </w:rPr>
        <w:t>預計完成分配</w:t>
      </w:r>
      <w:r w:rsidR="00A7359B" w:rsidRPr="0039539D">
        <w:t>3.60GW</w:t>
      </w:r>
      <w:r w:rsidR="00A7359B" w:rsidRPr="0039539D">
        <w:rPr>
          <w:rFonts w:hint="eastAsia"/>
        </w:rPr>
        <w:t>（原規劃</w:t>
      </w:r>
      <w:r w:rsidR="00A7359B" w:rsidRPr="0039539D">
        <w:t>3GW，加計第3－1期剩餘容量0.6GW）</w:t>
      </w:r>
      <w:r w:rsidR="00A7359B" w:rsidRPr="0039539D">
        <w:rPr>
          <w:rFonts w:hint="eastAsia"/>
        </w:rPr>
        <w:t>，惟因部分案場開發範圍重疊，於113年8月僅完成核配5座風場總容量2.70GW（圖</w:t>
      </w:r>
      <w:r w:rsidR="003A6AEA" w:rsidRPr="0039539D">
        <w:t>4</w:t>
      </w:r>
      <w:r w:rsidR="00A7359B" w:rsidRPr="0039539D">
        <w:rPr>
          <w:rFonts w:hint="eastAsia"/>
        </w:rPr>
        <w:t>），且原訂於113年11月11日前完成行政契約簽訂，截至114年4月15日止，僅1案獲配容量0.80GW之風場簽訂行政契約，其餘4案獲配容量計1.90GW之風場</w:t>
      </w:r>
      <w:r w:rsidR="002700DE" w:rsidRPr="0039539D">
        <w:rPr>
          <w:rFonts w:hint="eastAsia"/>
        </w:rPr>
        <w:t>（</w:t>
      </w:r>
      <w:r w:rsidR="00A7359B" w:rsidRPr="0039539D">
        <w:rPr>
          <w:rFonts w:hint="eastAsia"/>
        </w:rPr>
        <w:t>占核配容量70.37％</w:t>
      </w:r>
      <w:r w:rsidR="002700DE" w:rsidRPr="0039539D">
        <w:rPr>
          <w:rFonts w:hint="eastAsia"/>
        </w:rPr>
        <w:t>）</w:t>
      </w:r>
      <w:r w:rsidR="00A7359B" w:rsidRPr="0039539D">
        <w:rPr>
          <w:rFonts w:hint="eastAsia"/>
        </w:rPr>
        <w:t>，因尚未繳</w:t>
      </w:r>
      <w:r w:rsidR="00A7359B" w:rsidRPr="0039539D">
        <w:rPr>
          <w:rFonts w:hint="eastAsia"/>
        </w:rPr>
        <w:lastRenderedPageBreak/>
        <w:t>交履約保證金、案場規劃裝置容量未符規定、工期規劃不合理等因素，致未完成簽約</w:t>
      </w:r>
      <w:r w:rsidR="005621D4" w:rsidRPr="0039539D">
        <w:rPr>
          <w:rFonts w:hint="eastAsia"/>
        </w:rPr>
        <w:t>，</w:t>
      </w:r>
      <w:r w:rsidR="00A7359B" w:rsidRPr="0039539D">
        <w:rPr>
          <w:rFonts w:hint="eastAsia"/>
        </w:rPr>
        <w:t>經函請能源署檢討改善，持續增加再生能源供給。</w:t>
      </w:r>
      <w:r w:rsidR="00A7359B" w:rsidRPr="0039539D">
        <w:rPr>
          <w:rFonts w:hint="eastAsia"/>
          <w:spacing w:val="-4"/>
        </w:rPr>
        <w:t>據復：第3－2期5座案場截至1</w:t>
      </w:r>
      <w:r w:rsidR="00A7359B" w:rsidRPr="0039539D">
        <w:rPr>
          <w:spacing w:val="-4"/>
        </w:rPr>
        <w:t>14</w:t>
      </w:r>
      <w:r w:rsidR="00A7359B" w:rsidRPr="0039539D">
        <w:rPr>
          <w:rFonts w:hint="eastAsia"/>
          <w:spacing w:val="-4"/>
        </w:rPr>
        <w:t>年5月1</w:t>
      </w:r>
      <w:r w:rsidR="00A7359B" w:rsidRPr="0039539D">
        <w:rPr>
          <w:spacing w:val="-4"/>
        </w:rPr>
        <w:t>9</w:t>
      </w:r>
      <w:r w:rsidR="00A7359B" w:rsidRPr="0039539D">
        <w:rPr>
          <w:rFonts w:hint="eastAsia"/>
          <w:spacing w:val="-4"/>
        </w:rPr>
        <w:t>日止，已簽訂3案場計2</w:t>
      </w:r>
      <w:r w:rsidR="00A7359B" w:rsidRPr="0039539D">
        <w:rPr>
          <w:spacing w:val="-4"/>
        </w:rPr>
        <w:t>,100MW</w:t>
      </w:r>
      <w:r w:rsidR="00A7359B" w:rsidRPr="0039539D">
        <w:rPr>
          <w:rFonts w:hint="eastAsia"/>
          <w:spacing w:val="-4"/>
        </w:rPr>
        <w:t>核配開發容量，另2案場計6</w:t>
      </w:r>
      <w:r w:rsidR="00A7359B" w:rsidRPr="0039539D">
        <w:rPr>
          <w:spacing w:val="-4"/>
        </w:rPr>
        <w:t>00MW</w:t>
      </w:r>
      <w:r w:rsidR="00A7359B" w:rsidRPr="0039539D">
        <w:rPr>
          <w:rFonts w:hint="eastAsia"/>
          <w:spacing w:val="-4"/>
        </w:rPr>
        <w:t>核配開發容量尚未簽訂行政契約部分，已廢止該等獲配容量。</w:t>
      </w:r>
      <w:r w:rsidR="001E32D6" w:rsidRPr="0039539D">
        <w:rPr>
          <w:rFonts w:hint="eastAsia"/>
          <w:spacing w:val="-4"/>
        </w:rPr>
        <w:t>又</w:t>
      </w:r>
      <w:r w:rsidR="00A7359B" w:rsidRPr="0039539D">
        <w:rPr>
          <w:rFonts w:hint="eastAsia"/>
          <w:spacing w:val="-4"/>
        </w:rPr>
        <w:t>能源署刻正</w:t>
      </w:r>
      <w:proofErr w:type="gramStart"/>
      <w:r w:rsidR="00A7359B" w:rsidRPr="0039539D">
        <w:rPr>
          <w:rFonts w:hint="eastAsia"/>
          <w:spacing w:val="-4"/>
        </w:rPr>
        <w:t>研</w:t>
      </w:r>
      <w:proofErr w:type="gramEnd"/>
      <w:r w:rsidR="00A7359B" w:rsidRPr="0039539D">
        <w:rPr>
          <w:rFonts w:hint="eastAsia"/>
          <w:spacing w:val="-4"/>
        </w:rPr>
        <w:t>擬第3－3期選商機制、時程及分配容量中，</w:t>
      </w:r>
      <w:proofErr w:type="gramStart"/>
      <w:r w:rsidR="00A7359B" w:rsidRPr="0039539D">
        <w:rPr>
          <w:rFonts w:hint="eastAsia"/>
          <w:spacing w:val="-4"/>
        </w:rPr>
        <w:t>對於第3</w:t>
      </w:r>
      <w:proofErr w:type="gramEnd"/>
      <w:r w:rsidR="00A7359B" w:rsidRPr="0039539D">
        <w:rPr>
          <w:rFonts w:hint="eastAsia"/>
          <w:spacing w:val="-4"/>
        </w:rPr>
        <w:t>－1期及第3－</w:t>
      </w:r>
      <w:r w:rsidR="00A7359B" w:rsidRPr="0039539D">
        <w:rPr>
          <w:spacing w:val="-4"/>
        </w:rPr>
        <w:t>2</w:t>
      </w:r>
      <w:r w:rsidR="00A7359B" w:rsidRPr="0039539D">
        <w:rPr>
          <w:rFonts w:hint="eastAsia"/>
          <w:spacing w:val="-4"/>
        </w:rPr>
        <w:t>期廢止</w:t>
      </w:r>
      <w:proofErr w:type="gramStart"/>
      <w:r w:rsidR="00A7359B" w:rsidRPr="0039539D">
        <w:rPr>
          <w:rFonts w:hint="eastAsia"/>
          <w:spacing w:val="-4"/>
        </w:rPr>
        <w:t>獲配風場</w:t>
      </w:r>
      <w:proofErr w:type="gramEnd"/>
      <w:r w:rsidR="00A7359B" w:rsidRPr="0039539D">
        <w:rPr>
          <w:rFonts w:hint="eastAsia"/>
          <w:spacing w:val="-4"/>
        </w:rPr>
        <w:t>開發容量，將併入第3－3</w:t>
      </w:r>
      <w:r w:rsidR="00A7359B" w:rsidRPr="0039539D">
        <w:rPr>
          <w:rFonts w:hint="eastAsia"/>
        </w:rPr>
        <w:t>期或後續期別核配選商使用，</w:t>
      </w:r>
      <w:proofErr w:type="gramStart"/>
      <w:r w:rsidR="00A7359B" w:rsidRPr="0039539D">
        <w:rPr>
          <w:rFonts w:hint="eastAsia"/>
        </w:rPr>
        <w:t>俾</w:t>
      </w:r>
      <w:proofErr w:type="gramEnd"/>
      <w:r w:rsidR="00A7359B" w:rsidRPr="0039539D">
        <w:rPr>
          <w:rFonts w:hint="eastAsia"/>
        </w:rPr>
        <w:t>利達成再生能源政策目標。</w:t>
      </w:r>
    </w:p>
    <w:p w14:paraId="74DF2033" w14:textId="77348732" w:rsidR="00A7359B" w:rsidRPr="0039539D" w:rsidRDefault="00B76153" w:rsidP="002E4331">
      <w:pPr>
        <w:ind w:firstLineChars="399" w:firstLine="1077"/>
      </w:pPr>
      <w:r w:rsidRPr="0039539D">
        <w:rPr>
          <w:rFonts w:ascii="微軟正黑體" w:eastAsia="微軟正黑體" w:hAnsi="微軟正黑體"/>
          <w:noProof/>
          <w:sz w:val="27"/>
          <w:szCs w:val="27"/>
          <w:shd w:val="clear" w:color="auto" w:fill="FFFFFF"/>
        </w:rPr>
        <mc:AlternateContent>
          <mc:Choice Requires="wps">
            <w:drawing>
              <wp:anchor distT="45720" distB="45720" distL="114300" distR="114300" simplePos="0" relativeHeight="252033536" behindDoc="1" locked="0" layoutInCell="1" allowOverlap="1" wp14:anchorId="7C7C1A90" wp14:editId="00B01F7C">
                <wp:simplePos x="0" y="0"/>
                <wp:positionH relativeFrom="margin">
                  <wp:posOffset>2797810</wp:posOffset>
                </wp:positionH>
                <wp:positionV relativeFrom="paragraph">
                  <wp:posOffset>3348990</wp:posOffset>
                </wp:positionV>
                <wp:extent cx="3526155" cy="2498090"/>
                <wp:effectExtent l="0" t="0" r="0" b="0"/>
                <wp:wrapTight wrapText="bothSides">
                  <wp:wrapPolygon edited="0">
                    <wp:start x="0" y="0"/>
                    <wp:lineTo x="0" y="21413"/>
                    <wp:lineTo x="21472" y="21413"/>
                    <wp:lineTo x="21472" y="0"/>
                    <wp:lineTo x="0" y="0"/>
                  </wp:wrapPolygon>
                </wp:wrapTight>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6155" cy="2498090"/>
                        </a:xfrm>
                        <a:prstGeom prst="rect">
                          <a:avLst/>
                        </a:prstGeom>
                        <a:solidFill>
                          <a:srgbClr val="FFFFFF"/>
                        </a:solidFill>
                        <a:ln w="9525">
                          <a:noFill/>
                          <a:miter lim="800000"/>
                          <a:headEnd/>
                          <a:tailEnd/>
                        </a:ln>
                      </wps:spPr>
                      <wps:txbx>
                        <w:txbxContent>
                          <w:tbl>
                            <w:tblPr>
                              <w:tblW w:w="5320" w:type="dxa"/>
                              <w:tblCellMar>
                                <w:left w:w="28" w:type="dxa"/>
                                <w:right w:w="28" w:type="dxa"/>
                              </w:tblCellMar>
                              <w:tblLook w:val="04A0" w:firstRow="1" w:lastRow="0" w:firstColumn="1" w:lastColumn="0" w:noHBand="0" w:noVBand="1"/>
                            </w:tblPr>
                            <w:tblGrid>
                              <w:gridCol w:w="1468"/>
                              <w:gridCol w:w="525"/>
                              <w:gridCol w:w="652"/>
                              <w:gridCol w:w="816"/>
                              <w:gridCol w:w="1859"/>
                            </w:tblGrid>
                            <w:tr w:rsidR="00685429" w:rsidRPr="007D42C1" w14:paraId="2C89AE9E" w14:textId="77777777" w:rsidTr="00370092">
                              <w:trPr>
                                <w:trHeight w:val="334"/>
                              </w:trPr>
                              <w:tc>
                                <w:tcPr>
                                  <w:tcW w:w="5320" w:type="dxa"/>
                                  <w:gridSpan w:val="5"/>
                                  <w:tcBorders>
                                    <w:top w:val="nil"/>
                                    <w:left w:val="nil"/>
                                    <w:bottom w:val="single" w:sz="4" w:space="0" w:color="auto"/>
                                    <w:right w:val="nil"/>
                                  </w:tcBorders>
                                  <w:shd w:val="clear" w:color="auto" w:fill="auto"/>
                                  <w:noWrap/>
                                  <w:vAlign w:val="center"/>
                                  <w:hideMark/>
                                </w:tcPr>
                                <w:p w14:paraId="4D040D1E" w14:textId="77777777" w:rsidR="00685429" w:rsidRPr="00656A78" w:rsidRDefault="00685429" w:rsidP="002A23A8">
                                  <w:pPr>
                                    <w:widowControl/>
                                    <w:autoSpaceDN w:val="0"/>
                                    <w:spacing w:line="200" w:lineRule="atLeast"/>
                                    <w:ind w:left="613" w:hangingChars="255" w:hanging="613"/>
                                    <w:rPr>
                                      <w:rFonts w:cs="新細明體"/>
                                      <w:b/>
                                      <w:color w:val="000000"/>
                                      <w:kern w:val="0"/>
                                    </w:rPr>
                                  </w:pPr>
                                  <w:r w:rsidRPr="00021B6C">
                                    <w:rPr>
                                      <w:rFonts w:cs="新細明體" w:hint="eastAsia"/>
                                      <w:b/>
                                      <w:kern w:val="0"/>
                                    </w:rPr>
                                    <w:t>表</w:t>
                                  </w:r>
                                  <w:r w:rsidRPr="00021B6C">
                                    <w:rPr>
                                      <w:rFonts w:cs="新細明體"/>
                                      <w:b/>
                                      <w:kern w:val="0"/>
                                    </w:rPr>
                                    <w:t>8</w:t>
                                  </w:r>
                                  <w:r>
                                    <w:rPr>
                                      <w:rFonts w:hint="eastAsia"/>
                                      <w:b/>
                                      <w:kern w:val="0"/>
                                    </w:rPr>
                                    <w:t xml:space="preserve">　</w:t>
                                  </w:r>
                                  <w:r w:rsidRPr="00656A78">
                                    <w:rPr>
                                      <w:rFonts w:cs="新細明體" w:hint="eastAsia"/>
                                      <w:b/>
                                      <w:color w:val="000000"/>
                                      <w:kern w:val="0"/>
                                    </w:rPr>
                                    <w:t>截至114年3月底離岸</w:t>
                                  </w:r>
                                  <w:proofErr w:type="gramStart"/>
                                  <w:r w:rsidRPr="00656A78">
                                    <w:rPr>
                                      <w:rFonts w:cs="新細明體" w:hint="eastAsia"/>
                                      <w:b/>
                                      <w:color w:val="000000"/>
                                      <w:kern w:val="0"/>
                                    </w:rPr>
                                    <w:t>風電區</w:t>
                                  </w:r>
                                  <w:proofErr w:type="gramEnd"/>
                                  <w:r w:rsidRPr="00656A78">
                                    <w:rPr>
                                      <w:rFonts w:cs="新細明體" w:hint="eastAsia"/>
                                      <w:b/>
                                      <w:color w:val="000000"/>
                                      <w:kern w:val="0"/>
                                    </w:rPr>
                                    <w:t>塊開發第3</w:t>
                                  </w:r>
                                  <w:r w:rsidRPr="005313AB">
                                    <w:rPr>
                                      <w:rFonts w:hint="eastAsia"/>
                                    </w:rPr>
                                    <w:t>－</w:t>
                                  </w:r>
                                  <w:r w:rsidRPr="00656A78">
                                    <w:rPr>
                                      <w:rFonts w:cs="新細明體" w:hint="eastAsia"/>
                                      <w:b/>
                                      <w:color w:val="000000"/>
                                      <w:kern w:val="0"/>
                                    </w:rPr>
                                    <w:t>1期辦理情形</w:t>
                                  </w:r>
                                </w:p>
                                <w:p w14:paraId="2F781350" w14:textId="77777777" w:rsidR="00685429" w:rsidRPr="007D42C1" w:rsidRDefault="00685429" w:rsidP="00F865AD">
                                  <w:pPr>
                                    <w:widowControl/>
                                    <w:spacing w:line="200" w:lineRule="atLeast"/>
                                    <w:ind w:left="500" w:firstLineChars="0" w:firstLine="0"/>
                                    <w:jc w:val="right"/>
                                    <w:rPr>
                                      <w:rFonts w:cs="新細明體"/>
                                      <w:color w:val="000000"/>
                                      <w:kern w:val="0"/>
                                      <w:sz w:val="20"/>
                                      <w:szCs w:val="20"/>
                                    </w:rPr>
                                  </w:pPr>
                                  <w:r w:rsidRPr="00515807">
                                    <w:rPr>
                                      <w:rFonts w:cs="新細明體" w:hint="eastAsia"/>
                                      <w:color w:val="000000"/>
                                      <w:kern w:val="0"/>
                                      <w:sz w:val="20"/>
                                      <w:szCs w:val="20"/>
                                    </w:rPr>
                                    <w:t>單位：</w:t>
                                  </w:r>
                                  <w:r>
                                    <w:rPr>
                                      <w:rFonts w:cs="新細明體" w:hint="eastAsia"/>
                                      <w:color w:val="000000"/>
                                      <w:kern w:val="0"/>
                                      <w:sz w:val="20"/>
                                      <w:szCs w:val="20"/>
                                    </w:rPr>
                                    <w:t>G</w:t>
                                  </w:r>
                                  <w:r w:rsidRPr="00515807">
                                    <w:rPr>
                                      <w:rFonts w:cs="新細明體"/>
                                      <w:color w:val="000000"/>
                                      <w:kern w:val="0"/>
                                      <w:sz w:val="20"/>
                                      <w:szCs w:val="20"/>
                                    </w:rPr>
                                    <w:t>W</w:t>
                                  </w:r>
                                  <w:r w:rsidRPr="007D42C1">
                                    <w:rPr>
                                      <w:rFonts w:cs="新細明體"/>
                                      <w:color w:val="000000"/>
                                      <w:kern w:val="0"/>
                                      <w:sz w:val="20"/>
                                      <w:szCs w:val="20"/>
                                    </w:rPr>
                                    <w:t xml:space="preserve"> </w:t>
                                  </w:r>
                                </w:p>
                              </w:tc>
                            </w:tr>
                            <w:tr w:rsidR="00685429" w:rsidRPr="00656A78" w14:paraId="48DB16F2" w14:textId="77777777" w:rsidTr="00370092">
                              <w:trPr>
                                <w:trHeight w:val="108"/>
                              </w:trPr>
                              <w:tc>
                                <w:tcPr>
                                  <w:tcW w:w="146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FCB2F9" w14:textId="77777777" w:rsidR="00685429" w:rsidRPr="00656A78" w:rsidRDefault="00685429" w:rsidP="00727748">
                                  <w:pPr>
                                    <w:widowControl/>
                                    <w:spacing w:line="24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風場名稱</w:t>
                                  </w:r>
                                </w:p>
                              </w:tc>
                              <w:tc>
                                <w:tcPr>
                                  <w:tcW w:w="5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6AD08D" w14:textId="77777777" w:rsidR="00685429" w:rsidRPr="00656A78" w:rsidRDefault="00685429" w:rsidP="00727748">
                                  <w:pPr>
                                    <w:widowControl/>
                                    <w:spacing w:line="24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獲配容量</w:t>
                                  </w:r>
                                </w:p>
                              </w:tc>
                              <w:tc>
                                <w:tcPr>
                                  <w:tcW w:w="1468" w:type="dxa"/>
                                  <w:gridSpan w:val="2"/>
                                  <w:tcBorders>
                                    <w:top w:val="single" w:sz="4" w:space="0" w:color="auto"/>
                                    <w:left w:val="nil"/>
                                    <w:bottom w:val="single" w:sz="4" w:space="0" w:color="auto"/>
                                    <w:right w:val="single" w:sz="4" w:space="0" w:color="auto"/>
                                  </w:tcBorders>
                                  <w:shd w:val="clear" w:color="auto" w:fill="auto"/>
                                  <w:vAlign w:val="center"/>
                                  <w:hideMark/>
                                </w:tcPr>
                                <w:p w14:paraId="09CF7FC0" w14:textId="77777777" w:rsidR="00685429" w:rsidRPr="00656A78" w:rsidRDefault="00685429" w:rsidP="00286DA9">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完工</w:t>
                                  </w:r>
                                  <w:proofErr w:type="gramStart"/>
                                  <w:r w:rsidRPr="00656A78">
                                    <w:rPr>
                                      <w:rFonts w:cs="新細明體" w:hint="eastAsia"/>
                                      <w:color w:val="000000"/>
                                      <w:kern w:val="0"/>
                                      <w:sz w:val="20"/>
                                      <w:szCs w:val="20"/>
                                    </w:rPr>
                                    <w:t>併</w:t>
                                  </w:r>
                                  <w:proofErr w:type="gramEnd"/>
                                  <w:r w:rsidRPr="00656A78">
                                    <w:rPr>
                                      <w:rFonts w:cs="新細明體" w:hint="eastAsia"/>
                                      <w:color w:val="000000"/>
                                      <w:kern w:val="0"/>
                                      <w:sz w:val="20"/>
                                      <w:szCs w:val="20"/>
                                    </w:rPr>
                                    <w:t>聯年度</w:t>
                                  </w: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64AA02"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簽訂CPPA及取得案場融資情形</w:t>
                                  </w:r>
                                </w:p>
                              </w:tc>
                            </w:tr>
                            <w:tr w:rsidR="00685429" w:rsidRPr="00656A78" w14:paraId="3177B3D4" w14:textId="77777777" w:rsidTr="00370092">
                              <w:trPr>
                                <w:trHeight w:val="127"/>
                              </w:trPr>
                              <w:tc>
                                <w:tcPr>
                                  <w:tcW w:w="1468" w:type="dxa"/>
                                  <w:vMerge/>
                                  <w:tcBorders>
                                    <w:top w:val="nil"/>
                                    <w:left w:val="single" w:sz="4" w:space="0" w:color="auto"/>
                                    <w:bottom w:val="single" w:sz="4" w:space="0" w:color="auto"/>
                                    <w:right w:val="single" w:sz="4" w:space="0" w:color="auto"/>
                                  </w:tcBorders>
                                  <w:shd w:val="clear" w:color="auto" w:fill="auto"/>
                                  <w:vAlign w:val="center"/>
                                  <w:hideMark/>
                                </w:tcPr>
                                <w:p w14:paraId="180C2473" w14:textId="77777777" w:rsidR="00685429" w:rsidRPr="00656A78" w:rsidRDefault="00685429" w:rsidP="00727748">
                                  <w:pPr>
                                    <w:widowControl/>
                                    <w:spacing w:line="240" w:lineRule="atLeast"/>
                                    <w:ind w:firstLineChars="0" w:firstLine="0"/>
                                    <w:rPr>
                                      <w:rFonts w:cs="新細明體"/>
                                      <w:color w:val="000000"/>
                                      <w:kern w:val="0"/>
                                      <w:sz w:val="20"/>
                                      <w:szCs w:val="20"/>
                                    </w:rPr>
                                  </w:pPr>
                                </w:p>
                              </w:tc>
                              <w:tc>
                                <w:tcPr>
                                  <w:tcW w:w="525" w:type="dxa"/>
                                  <w:vMerge/>
                                  <w:tcBorders>
                                    <w:top w:val="nil"/>
                                    <w:left w:val="single" w:sz="4" w:space="0" w:color="auto"/>
                                    <w:bottom w:val="single" w:sz="4" w:space="0" w:color="auto"/>
                                    <w:right w:val="single" w:sz="4" w:space="0" w:color="auto"/>
                                  </w:tcBorders>
                                  <w:shd w:val="clear" w:color="auto" w:fill="auto"/>
                                  <w:vAlign w:val="center"/>
                                  <w:hideMark/>
                                </w:tcPr>
                                <w:p w14:paraId="24DEFDC9" w14:textId="77777777" w:rsidR="00685429" w:rsidRPr="00656A78" w:rsidRDefault="00685429" w:rsidP="00727748">
                                  <w:pPr>
                                    <w:widowControl/>
                                    <w:spacing w:line="240" w:lineRule="atLeast"/>
                                    <w:ind w:firstLineChars="0" w:firstLine="0"/>
                                    <w:rPr>
                                      <w:rFonts w:cs="新細明體"/>
                                      <w:color w:val="000000"/>
                                      <w:kern w:val="0"/>
                                      <w:sz w:val="20"/>
                                      <w:szCs w:val="20"/>
                                    </w:rPr>
                                  </w:pPr>
                                </w:p>
                              </w:tc>
                              <w:tc>
                                <w:tcPr>
                                  <w:tcW w:w="652" w:type="dxa"/>
                                  <w:tcBorders>
                                    <w:top w:val="nil"/>
                                    <w:left w:val="nil"/>
                                    <w:bottom w:val="single" w:sz="4" w:space="0" w:color="auto"/>
                                    <w:right w:val="single" w:sz="4" w:space="0" w:color="auto"/>
                                  </w:tcBorders>
                                  <w:shd w:val="clear" w:color="auto" w:fill="auto"/>
                                  <w:vAlign w:val="center"/>
                                  <w:hideMark/>
                                </w:tcPr>
                                <w:p w14:paraId="19BACFBB"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原訂</w:t>
                                  </w:r>
                                </w:p>
                              </w:tc>
                              <w:tc>
                                <w:tcPr>
                                  <w:tcW w:w="816" w:type="dxa"/>
                                  <w:tcBorders>
                                    <w:top w:val="nil"/>
                                    <w:left w:val="nil"/>
                                    <w:bottom w:val="single" w:sz="4" w:space="0" w:color="auto"/>
                                    <w:right w:val="single" w:sz="4" w:space="0" w:color="auto"/>
                                  </w:tcBorders>
                                  <w:shd w:val="clear" w:color="auto" w:fill="auto"/>
                                  <w:noWrap/>
                                  <w:vAlign w:val="center"/>
                                  <w:hideMark/>
                                </w:tcPr>
                                <w:p w14:paraId="2EBFE5E4"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展延後</w:t>
                                  </w:r>
                                </w:p>
                              </w:tc>
                              <w:tc>
                                <w:tcPr>
                                  <w:tcW w:w="1859" w:type="dxa"/>
                                  <w:vMerge/>
                                  <w:tcBorders>
                                    <w:top w:val="nil"/>
                                    <w:left w:val="single" w:sz="4" w:space="0" w:color="auto"/>
                                    <w:bottom w:val="single" w:sz="4" w:space="0" w:color="auto"/>
                                    <w:right w:val="single" w:sz="4" w:space="0" w:color="auto"/>
                                  </w:tcBorders>
                                  <w:shd w:val="clear" w:color="auto" w:fill="auto"/>
                                  <w:vAlign w:val="center"/>
                                  <w:hideMark/>
                                </w:tcPr>
                                <w:p w14:paraId="12E33512" w14:textId="77777777" w:rsidR="00685429" w:rsidRPr="00656A78" w:rsidRDefault="00685429" w:rsidP="00F865AD">
                                  <w:pPr>
                                    <w:widowControl/>
                                    <w:spacing w:line="200" w:lineRule="atLeast"/>
                                    <w:ind w:firstLineChars="0" w:firstLine="0"/>
                                    <w:rPr>
                                      <w:rFonts w:cs="新細明體"/>
                                      <w:color w:val="000000"/>
                                      <w:kern w:val="0"/>
                                      <w:sz w:val="20"/>
                                      <w:szCs w:val="20"/>
                                    </w:rPr>
                                  </w:pPr>
                                </w:p>
                              </w:tc>
                            </w:tr>
                            <w:tr w:rsidR="00685429" w:rsidRPr="00656A78" w14:paraId="57262110" w14:textId="77777777" w:rsidTr="00370092">
                              <w:trPr>
                                <w:trHeight w:val="213"/>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583AA002" w14:textId="77777777" w:rsidR="00685429" w:rsidRPr="00656A78" w:rsidRDefault="00685429" w:rsidP="002A23A8">
                                  <w:pPr>
                                    <w:widowControl/>
                                    <w:spacing w:line="240" w:lineRule="atLeast"/>
                                    <w:ind w:leftChars="69" w:left="166" w:firstLineChars="0" w:firstLine="0"/>
                                    <w:jc w:val="center"/>
                                    <w:rPr>
                                      <w:rFonts w:cs="新細明體"/>
                                      <w:b/>
                                      <w:color w:val="000000"/>
                                      <w:kern w:val="0"/>
                                      <w:sz w:val="20"/>
                                      <w:szCs w:val="20"/>
                                    </w:rPr>
                                  </w:pPr>
                                  <w:r w:rsidRPr="00656A78">
                                    <w:rPr>
                                      <w:rFonts w:cs="新細明體" w:hint="eastAsia"/>
                                      <w:b/>
                                      <w:color w:val="000000"/>
                                      <w:kern w:val="0"/>
                                      <w:sz w:val="20"/>
                                      <w:szCs w:val="20"/>
                                    </w:rPr>
                                    <w:t>合</w:t>
                                  </w:r>
                                  <w:r w:rsidRPr="00BB6A85">
                                    <w:rPr>
                                      <w:rFonts w:hint="eastAsia"/>
                                      <w:b/>
                                      <w:color w:val="000000"/>
                                    </w:rPr>
                                    <w:t xml:space="preserve">　</w:t>
                                  </w:r>
                                  <w:r w:rsidRPr="00656A78">
                                    <w:rPr>
                                      <w:rFonts w:cs="新細明體" w:hint="eastAsia"/>
                                      <w:b/>
                                      <w:color w:val="000000"/>
                                      <w:kern w:val="0"/>
                                      <w:sz w:val="20"/>
                                      <w:szCs w:val="20"/>
                                    </w:rPr>
                                    <w:t>計</w:t>
                                  </w:r>
                                </w:p>
                              </w:tc>
                              <w:tc>
                                <w:tcPr>
                                  <w:tcW w:w="525" w:type="dxa"/>
                                  <w:tcBorders>
                                    <w:top w:val="nil"/>
                                    <w:left w:val="nil"/>
                                    <w:bottom w:val="single" w:sz="4" w:space="0" w:color="auto"/>
                                    <w:right w:val="single" w:sz="4" w:space="0" w:color="auto"/>
                                  </w:tcBorders>
                                  <w:shd w:val="clear" w:color="auto" w:fill="auto"/>
                                  <w:noWrap/>
                                  <w:vAlign w:val="center"/>
                                  <w:hideMark/>
                                </w:tcPr>
                                <w:p w14:paraId="5C195E51" w14:textId="77777777" w:rsidR="00685429" w:rsidRPr="00656A78" w:rsidRDefault="00685429" w:rsidP="00727748">
                                  <w:pPr>
                                    <w:widowControl/>
                                    <w:spacing w:line="240" w:lineRule="atLeast"/>
                                    <w:ind w:firstLineChars="0" w:firstLine="0"/>
                                    <w:jc w:val="right"/>
                                    <w:rPr>
                                      <w:rFonts w:cs="新細明體"/>
                                      <w:b/>
                                      <w:color w:val="000000"/>
                                      <w:kern w:val="0"/>
                                      <w:sz w:val="20"/>
                                      <w:szCs w:val="20"/>
                                    </w:rPr>
                                  </w:pPr>
                                  <w:r w:rsidRPr="00656A78">
                                    <w:rPr>
                                      <w:rFonts w:cs="新細明體" w:hint="eastAsia"/>
                                      <w:b/>
                                      <w:color w:val="000000"/>
                                      <w:kern w:val="0"/>
                                      <w:sz w:val="20"/>
                                      <w:szCs w:val="20"/>
                                    </w:rPr>
                                    <w:t xml:space="preserve">2.34 </w:t>
                                  </w:r>
                                </w:p>
                              </w:tc>
                              <w:tc>
                                <w:tcPr>
                                  <w:tcW w:w="3327" w:type="dxa"/>
                                  <w:gridSpan w:val="3"/>
                                  <w:tcBorders>
                                    <w:top w:val="single" w:sz="4" w:space="0" w:color="auto"/>
                                    <w:left w:val="nil"/>
                                    <w:bottom w:val="single" w:sz="4" w:space="0" w:color="auto"/>
                                    <w:right w:val="single" w:sz="4" w:space="0" w:color="auto"/>
                                    <w:tl2br w:val="single" w:sz="4" w:space="0" w:color="auto"/>
                                  </w:tcBorders>
                                  <w:shd w:val="clear" w:color="auto" w:fill="auto"/>
                                  <w:vAlign w:val="center"/>
                                </w:tcPr>
                                <w:p w14:paraId="5444315A" w14:textId="77777777" w:rsidR="00685429" w:rsidRPr="00656A78" w:rsidRDefault="00685429" w:rsidP="00F865AD">
                                  <w:pPr>
                                    <w:widowControl/>
                                    <w:spacing w:line="200" w:lineRule="atLeast"/>
                                    <w:ind w:firstLineChars="0" w:firstLine="0"/>
                                    <w:jc w:val="center"/>
                                    <w:rPr>
                                      <w:rFonts w:cs="新細明體"/>
                                      <w:b/>
                                      <w:color w:val="000000"/>
                                      <w:kern w:val="0"/>
                                      <w:sz w:val="20"/>
                                      <w:szCs w:val="20"/>
                                    </w:rPr>
                                  </w:pPr>
                                </w:p>
                              </w:tc>
                            </w:tr>
                            <w:tr w:rsidR="00685429" w:rsidRPr="00656A78" w14:paraId="6FEC0B86" w14:textId="77777777" w:rsidTr="00370092">
                              <w:trPr>
                                <w:trHeight w:val="261"/>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6CCF34B5" w14:textId="77777777" w:rsidR="00685429" w:rsidRPr="00656A78" w:rsidRDefault="00685429" w:rsidP="00727748">
                                  <w:pPr>
                                    <w:widowControl/>
                                    <w:spacing w:line="240" w:lineRule="atLeast"/>
                                    <w:ind w:firstLineChars="0" w:firstLine="0"/>
                                    <w:rPr>
                                      <w:rFonts w:cs="新細明體"/>
                                      <w:color w:val="000000"/>
                                      <w:kern w:val="0"/>
                                      <w:sz w:val="20"/>
                                      <w:szCs w:val="20"/>
                                    </w:rPr>
                                  </w:pPr>
                                  <w:r w:rsidRPr="00656A78">
                                    <w:rPr>
                                      <w:rFonts w:cs="新細明體" w:hint="eastAsia"/>
                                      <w:color w:val="000000"/>
                                      <w:kern w:val="0"/>
                                      <w:sz w:val="20"/>
                                      <w:szCs w:val="20"/>
                                    </w:rPr>
                                    <w:t>海峽二期</w:t>
                                  </w:r>
                                </w:p>
                              </w:tc>
                              <w:tc>
                                <w:tcPr>
                                  <w:tcW w:w="525" w:type="dxa"/>
                                  <w:tcBorders>
                                    <w:top w:val="nil"/>
                                    <w:left w:val="nil"/>
                                    <w:bottom w:val="single" w:sz="4" w:space="0" w:color="auto"/>
                                    <w:right w:val="single" w:sz="4" w:space="0" w:color="auto"/>
                                  </w:tcBorders>
                                  <w:shd w:val="clear" w:color="auto" w:fill="auto"/>
                                  <w:noWrap/>
                                  <w:vAlign w:val="center"/>
                                  <w:hideMark/>
                                </w:tcPr>
                                <w:p w14:paraId="6425F20C"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30</w:t>
                                  </w:r>
                                </w:p>
                              </w:tc>
                              <w:tc>
                                <w:tcPr>
                                  <w:tcW w:w="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C39E96"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115</w:t>
                                  </w:r>
                                </w:p>
                              </w:tc>
                              <w:tc>
                                <w:tcPr>
                                  <w:tcW w:w="8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A7AD5E"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116</w:t>
                                  </w: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B2D6ED"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辦理中</w:t>
                                  </w:r>
                                </w:p>
                              </w:tc>
                            </w:tr>
                            <w:tr w:rsidR="00685429" w:rsidRPr="00656A78" w14:paraId="70281818" w14:textId="77777777" w:rsidTr="00370092">
                              <w:trPr>
                                <w:trHeight w:val="133"/>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83142E"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海鼎二期</w:t>
                                  </w:r>
                                  <w:proofErr w:type="gramEnd"/>
                                </w:p>
                              </w:tc>
                              <w:tc>
                                <w:tcPr>
                                  <w:tcW w:w="525" w:type="dxa"/>
                                  <w:tcBorders>
                                    <w:top w:val="nil"/>
                                    <w:left w:val="nil"/>
                                    <w:bottom w:val="single" w:sz="4" w:space="0" w:color="auto"/>
                                    <w:right w:val="single" w:sz="4" w:space="0" w:color="auto"/>
                                  </w:tcBorders>
                                  <w:shd w:val="clear" w:color="auto" w:fill="auto"/>
                                  <w:noWrap/>
                                  <w:vAlign w:val="center"/>
                                  <w:hideMark/>
                                </w:tcPr>
                                <w:p w14:paraId="38AA1655"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60</w:t>
                                  </w:r>
                                </w:p>
                              </w:tc>
                              <w:tc>
                                <w:tcPr>
                                  <w:tcW w:w="652" w:type="dxa"/>
                                  <w:vMerge/>
                                  <w:tcBorders>
                                    <w:top w:val="nil"/>
                                    <w:left w:val="single" w:sz="4" w:space="0" w:color="auto"/>
                                    <w:bottom w:val="single" w:sz="4" w:space="0" w:color="auto"/>
                                    <w:right w:val="single" w:sz="4" w:space="0" w:color="auto"/>
                                  </w:tcBorders>
                                  <w:vAlign w:val="center"/>
                                  <w:hideMark/>
                                </w:tcPr>
                                <w:p w14:paraId="70278AC0"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3802D9B7"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c>
                                <w:tcPr>
                                  <w:tcW w:w="1859" w:type="dxa"/>
                                  <w:vMerge/>
                                  <w:tcBorders>
                                    <w:top w:val="nil"/>
                                    <w:left w:val="single" w:sz="4" w:space="0" w:color="auto"/>
                                    <w:bottom w:val="single" w:sz="4" w:space="0" w:color="auto"/>
                                    <w:right w:val="single" w:sz="4" w:space="0" w:color="auto"/>
                                  </w:tcBorders>
                                  <w:vAlign w:val="center"/>
                                  <w:hideMark/>
                                </w:tcPr>
                                <w:p w14:paraId="606725F5"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r>
                            <w:tr w:rsidR="00685429" w:rsidRPr="00656A78" w14:paraId="64B34F5D" w14:textId="77777777" w:rsidTr="00370092">
                              <w:trPr>
                                <w:trHeight w:val="172"/>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3146BB"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渢妙風</w:t>
                                  </w:r>
                                  <w:proofErr w:type="gramEnd"/>
                                  <w:r w:rsidRPr="00656A78">
                                    <w:rPr>
                                      <w:rFonts w:cs="新細明體" w:hint="eastAsia"/>
                                      <w:color w:val="000000"/>
                                      <w:kern w:val="0"/>
                                      <w:sz w:val="20"/>
                                      <w:szCs w:val="20"/>
                                    </w:rPr>
                                    <w:t>場</w:t>
                                  </w:r>
                                </w:p>
                              </w:tc>
                              <w:tc>
                                <w:tcPr>
                                  <w:tcW w:w="525" w:type="dxa"/>
                                  <w:tcBorders>
                                    <w:top w:val="nil"/>
                                    <w:left w:val="nil"/>
                                    <w:bottom w:val="single" w:sz="4" w:space="0" w:color="auto"/>
                                    <w:right w:val="single" w:sz="4" w:space="0" w:color="auto"/>
                                  </w:tcBorders>
                                  <w:shd w:val="clear" w:color="auto" w:fill="auto"/>
                                  <w:noWrap/>
                                  <w:vAlign w:val="center"/>
                                  <w:hideMark/>
                                </w:tcPr>
                                <w:p w14:paraId="76735111"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50</w:t>
                                  </w:r>
                                </w:p>
                              </w:tc>
                              <w:tc>
                                <w:tcPr>
                                  <w:tcW w:w="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F9F0E9"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116</w:t>
                                  </w:r>
                                </w:p>
                              </w:tc>
                              <w:tc>
                                <w:tcPr>
                                  <w:tcW w:w="8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9BFEAC"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117</w:t>
                                  </w:r>
                                </w:p>
                              </w:tc>
                              <w:tc>
                                <w:tcPr>
                                  <w:tcW w:w="1859" w:type="dxa"/>
                                  <w:tcBorders>
                                    <w:top w:val="nil"/>
                                    <w:left w:val="nil"/>
                                    <w:bottom w:val="single" w:sz="4" w:space="0" w:color="auto"/>
                                    <w:right w:val="single" w:sz="4" w:space="0" w:color="auto"/>
                                  </w:tcBorders>
                                  <w:shd w:val="clear" w:color="auto" w:fill="auto"/>
                                  <w:noWrap/>
                                  <w:vAlign w:val="center"/>
                                  <w:hideMark/>
                                </w:tcPr>
                                <w:p w14:paraId="2E85F922"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已完成</w:t>
                                  </w:r>
                                </w:p>
                              </w:tc>
                            </w:tr>
                            <w:tr w:rsidR="00685429" w:rsidRPr="00656A78" w14:paraId="09DE3AEB" w14:textId="77777777" w:rsidTr="00370092">
                              <w:trPr>
                                <w:trHeight w:val="199"/>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F87D99"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海盛風場</w:t>
                                  </w:r>
                                  <w:proofErr w:type="gramEnd"/>
                                </w:p>
                              </w:tc>
                              <w:tc>
                                <w:tcPr>
                                  <w:tcW w:w="525" w:type="dxa"/>
                                  <w:tcBorders>
                                    <w:top w:val="nil"/>
                                    <w:left w:val="nil"/>
                                    <w:bottom w:val="single" w:sz="4" w:space="0" w:color="auto"/>
                                    <w:right w:val="single" w:sz="4" w:space="0" w:color="auto"/>
                                  </w:tcBorders>
                                  <w:shd w:val="clear" w:color="auto" w:fill="auto"/>
                                  <w:noWrap/>
                                  <w:vAlign w:val="center"/>
                                  <w:hideMark/>
                                </w:tcPr>
                                <w:p w14:paraId="50F7361D"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50</w:t>
                                  </w:r>
                                </w:p>
                              </w:tc>
                              <w:tc>
                                <w:tcPr>
                                  <w:tcW w:w="652" w:type="dxa"/>
                                  <w:vMerge/>
                                  <w:tcBorders>
                                    <w:top w:val="nil"/>
                                    <w:left w:val="single" w:sz="4" w:space="0" w:color="auto"/>
                                    <w:bottom w:val="single" w:sz="4" w:space="0" w:color="auto"/>
                                    <w:right w:val="single" w:sz="4" w:space="0" w:color="auto"/>
                                  </w:tcBorders>
                                  <w:vAlign w:val="center"/>
                                  <w:hideMark/>
                                </w:tcPr>
                                <w:p w14:paraId="36E3E714"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6024BD5C"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815D1E"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辦理中</w:t>
                                  </w:r>
                                </w:p>
                              </w:tc>
                            </w:tr>
                            <w:tr w:rsidR="00685429" w:rsidRPr="00656A78" w14:paraId="14C15A82" w14:textId="77777777" w:rsidTr="00370092">
                              <w:trPr>
                                <w:trHeight w:val="232"/>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2D86F5F4" w14:textId="77777777" w:rsidR="00685429" w:rsidRPr="003E4794" w:rsidRDefault="00685429" w:rsidP="0031799F">
                                  <w:pPr>
                                    <w:widowControl/>
                                    <w:spacing w:line="240" w:lineRule="atLeast"/>
                                    <w:ind w:firstLineChars="0" w:firstLine="0"/>
                                    <w:jc w:val="left"/>
                                    <w:rPr>
                                      <w:rFonts w:cs="新細明體"/>
                                      <w:color w:val="000000"/>
                                      <w:spacing w:val="-20"/>
                                      <w:kern w:val="0"/>
                                      <w:sz w:val="20"/>
                                      <w:szCs w:val="20"/>
                                    </w:rPr>
                                  </w:pPr>
                                  <w:proofErr w:type="gramStart"/>
                                  <w:r w:rsidRPr="00304C0D">
                                    <w:rPr>
                                      <w:rFonts w:cs="新細明體" w:hint="eastAsia"/>
                                      <w:color w:val="000000"/>
                                      <w:kern w:val="0"/>
                                      <w:sz w:val="20"/>
                                      <w:szCs w:val="20"/>
                                    </w:rPr>
                                    <w:t>環洋風</w:t>
                                  </w:r>
                                  <w:proofErr w:type="gramEnd"/>
                                  <w:r w:rsidRPr="00304C0D">
                                    <w:rPr>
                                      <w:rFonts w:cs="新細明體" w:hint="eastAsia"/>
                                      <w:color w:val="000000"/>
                                      <w:kern w:val="0"/>
                                      <w:sz w:val="20"/>
                                      <w:szCs w:val="20"/>
                                    </w:rPr>
                                    <w:t>場</w:t>
                                  </w:r>
                                  <w:r w:rsidRPr="00436AE7">
                                    <w:rPr>
                                      <w:rFonts w:cs="新細明體" w:hint="eastAsia"/>
                                      <w:color w:val="000000"/>
                                      <w:kern w:val="0"/>
                                      <w:sz w:val="20"/>
                                      <w:szCs w:val="20"/>
                                    </w:rPr>
                                    <w:t>（</w:t>
                                  </w:r>
                                  <w:proofErr w:type="gramStart"/>
                                  <w:r w:rsidRPr="00436AE7">
                                    <w:rPr>
                                      <w:rFonts w:cs="新細明體" w:hint="eastAsia"/>
                                      <w:color w:val="000000"/>
                                      <w:kern w:val="0"/>
                                      <w:sz w:val="20"/>
                                      <w:szCs w:val="20"/>
                                    </w:rPr>
                                    <w:t>註</w:t>
                                  </w:r>
                                  <w:proofErr w:type="gramEnd"/>
                                  <w:r w:rsidRPr="00436AE7">
                                    <w:rPr>
                                      <w:rFonts w:cs="新細明體" w:hint="eastAsia"/>
                                      <w:color w:val="000000"/>
                                      <w:kern w:val="0"/>
                                      <w:sz w:val="20"/>
                                      <w:szCs w:val="20"/>
                                    </w:rPr>
                                    <w:t>）</w:t>
                                  </w:r>
                                </w:p>
                              </w:tc>
                              <w:tc>
                                <w:tcPr>
                                  <w:tcW w:w="525" w:type="dxa"/>
                                  <w:tcBorders>
                                    <w:top w:val="nil"/>
                                    <w:left w:val="nil"/>
                                    <w:bottom w:val="single" w:sz="4" w:space="0" w:color="auto"/>
                                    <w:right w:val="single" w:sz="4" w:space="0" w:color="auto"/>
                                  </w:tcBorders>
                                  <w:shd w:val="clear" w:color="auto" w:fill="auto"/>
                                  <w:noWrap/>
                                  <w:vAlign w:val="center"/>
                                  <w:hideMark/>
                                </w:tcPr>
                                <w:p w14:paraId="2D966E67"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44</w:t>
                                  </w:r>
                                </w:p>
                              </w:tc>
                              <w:tc>
                                <w:tcPr>
                                  <w:tcW w:w="652" w:type="dxa"/>
                                  <w:vMerge/>
                                  <w:tcBorders>
                                    <w:top w:val="nil"/>
                                    <w:left w:val="single" w:sz="4" w:space="0" w:color="auto"/>
                                    <w:bottom w:val="single" w:sz="4" w:space="0" w:color="auto"/>
                                    <w:right w:val="single" w:sz="4" w:space="0" w:color="auto"/>
                                  </w:tcBorders>
                                  <w:vAlign w:val="center"/>
                                  <w:hideMark/>
                                </w:tcPr>
                                <w:p w14:paraId="7F163A4F"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12C7E130"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1859" w:type="dxa"/>
                                  <w:vMerge/>
                                  <w:tcBorders>
                                    <w:top w:val="nil"/>
                                    <w:left w:val="single" w:sz="4" w:space="0" w:color="auto"/>
                                    <w:bottom w:val="single" w:sz="4" w:space="0" w:color="auto"/>
                                    <w:right w:val="single" w:sz="4" w:space="0" w:color="auto"/>
                                  </w:tcBorders>
                                  <w:vAlign w:val="center"/>
                                  <w:hideMark/>
                                </w:tcPr>
                                <w:p w14:paraId="1916A4EA" w14:textId="77777777" w:rsidR="00685429" w:rsidRPr="00656A78" w:rsidRDefault="00685429" w:rsidP="00F865AD">
                                  <w:pPr>
                                    <w:widowControl/>
                                    <w:spacing w:line="200" w:lineRule="atLeast"/>
                                    <w:ind w:firstLineChars="0" w:firstLine="0"/>
                                    <w:rPr>
                                      <w:rFonts w:cs="新細明體"/>
                                      <w:color w:val="000000"/>
                                      <w:kern w:val="0"/>
                                      <w:sz w:val="20"/>
                                      <w:szCs w:val="20"/>
                                    </w:rPr>
                                  </w:pPr>
                                </w:p>
                              </w:tc>
                            </w:tr>
                            <w:tr w:rsidR="00685429" w:rsidRPr="007D42C1" w14:paraId="62554B7F" w14:textId="77777777" w:rsidTr="00370092">
                              <w:trPr>
                                <w:trHeight w:val="334"/>
                              </w:trPr>
                              <w:tc>
                                <w:tcPr>
                                  <w:tcW w:w="5320" w:type="dxa"/>
                                  <w:gridSpan w:val="5"/>
                                  <w:tcBorders>
                                    <w:top w:val="single" w:sz="4" w:space="0" w:color="auto"/>
                                    <w:left w:val="nil"/>
                                    <w:bottom w:val="nil"/>
                                    <w:right w:val="nil"/>
                                  </w:tcBorders>
                                  <w:shd w:val="clear" w:color="auto" w:fill="auto"/>
                                  <w:noWrap/>
                                  <w:vAlign w:val="center"/>
                                  <w:hideMark/>
                                </w:tcPr>
                                <w:p w14:paraId="58B9FB3A" w14:textId="77777777" w:rsidR="00685429" w:rsidRPr="00656A78" w:rsidRDefault="00685429" w:rsidP="002A23A8">
                                  <w:pPr>
                                    <w:widowControl/>
                                    <w:spacing w:line="200" w:lineRule="atLeast"/>
                                    <w:ind w:left="544" w:hangingChars="302" w:hanging="544"/>
                                    <w:rPr>
                                      <w:rFonts w:cs="新細明體"/>
                                      <w:color w:val="000000"/>
                                      <w:kern w:val="0"/>
                                      <w:sz w:val="18"/>
                                      <w:szCs w:val="18"/>
                                    </w:rPr>
                                  </w:pPr>
                                  <w:proofErr w:type="gramStart"/>
                                  <w:r w:rsidRPr="00656A78">
                                    <w:rPr>
                                      <w:rFonts w:cs="新細明體" w:hint="eastAsia"/>
                                      <w:color w:val="000000"/>
                                      <w:kern w:val="0"/>
                                      <w:sz w:val="18"/>
                                      <w:szCs w:val="18"/>
                                    </w:rPr>
                                    <w:t>註</w:t>
                                  </w:r>
                                  <w:proofErr w:type="gramEnd"/>
                                  <w:r w:rsidRPr="00656A78">
                                    <w:rPr>
                                      <w:rFonts w:cs="新細明體" w:hint="eastAsia"/>
                                      <w:color w:val="000000"/>
                                      <w:kern w:val="0"/>
                                      <w:sz w:val="18"/>
                                      <w:szCs w:val="18"/>
                                    </w:rPr>
                                    <w:t>：</w:t>
                                  </w:r>
                                  <w:r>
                                    <w:rPr>
                                      <w:rFonts w:cs="新細明體" w:hint="eastAsia"/>
                                      <w:color w:val="000000"/>
                                      <w:kern w:val="0"/>
                                      <w:sz w:val="18"/>
                                      <w:szCs w:val="18"/>
                                    </w:rPr>
                                    <w:t>1</w:t>
                                  </w:r>
                                  <w:r>
                                    <w:rPr>
                                      <w:rFonts w:cs="新細明體"/>
                                      <w:color w:val="000000"/>
                                      <w:kern w:val="0"/>
                                      <w:sz w:val="18"/>
                                      <w:szCs w:val="18"/>
                                    </w:rPr>
                                    <w:t>.</w:t>
                                  </w:r>
                                  <w:r w:rsidRPr="00656A78">
                                    <w:rPr>
                                      <w:rFonts w:cs="新細明體"/>
                                      <w:color w:val="000000"/>
                                      <w:kern w:val="0"/>
                                      <w:sz w:val="18"/>
                                      <w:szCs w:val="18"/>
                                    </w:rPr>
                                    <w:t>「</w:t>
                                  </w:r>
                                  <w:proofErr w:type="gramStart"/>
                                  <w:r w:rsidRPr="00656A78">
                                    <w:rPr>
                                      <w:rFonts w:cs="新細明體" w:hint="eastAsia"/>
                                      <w:color w:val="000000"/>
                                      <w:kern w:val="0"/>
                                      <w:sz w:val="18"/>
                                      <w:szCs w:val="18"/>
                                    </w:rPr>
                                    <w:t>環洋離</w:t>
                                  </w:r>
                                  <w:proofErr w:type="gramEnd"/>
                                  <w:r w:rsidRPr="00656A78">
                                    <w:rPr>
                                      <w:rFonts w:cs="新細明體" w:hint="eastAsia"/>
                                      <w:color w:val="000000"/>
                                      <w:kern w:val="0"/>
                                      <w:sz w:val="18"/>
                                      <w:szCs w:val="18"/>
                                    </w:rPr>
                                    <w:t>岸風力發電計畫」</w:t>
                                  </w:r>
                                  <w:r w:rsidRPr="00656A78">
                                    <w:rPr>
                                      <w:rFonts w:cs="新細明體"/>
                                      <w:color w:val="000000"/>
                                      <w:kern w:val="0"/>
                                      <w:sz w:val="18"/>
                                      <w:szCs w:val="18"/>
                                    </w:rPr>
                                    <w:t>於</w:t>
                                  </w:r>
                                  <w:r w:rsidRPr="00656A78">
                                    <w:rPr>
                                      <w:rFonts w:cs="新細明體" w:hint="eastAsia"/>
                                      <w:color w:val="000000"/>
                                      <w:kern w:val="0"/>
                                      <w:sz w:val="18"/>
                                      <w:szCs w:val="18"/>
                                    </w:rPr>
                                    <w:t>112</w:t>
                                  </w:r>
                                  <w:r w:rsidRPr="00656A78">
                                    <w:rPr>
                                      <w:rFonts w:cs="新細明體"/>
                                      <w:color w:val="000000"/>
                                      <w:kern w:val="0"/>
                                      <w:sz w:val="18"/>
                                      <w:szCs w:val="18"/>
                                    </w:rPr>
                                    <w:t>年</w:t>
                                  </w:r>
                                  <w:r w:rsidRPr="00656A78">
                                    <w:rPr>
                                      <w:rFonts w:cs="新細明體" w:hint="eastAsia"/>
                                      <w:color w:val="000000"/>
                                      <w:kern w:val="0"/>
                                      <w:sz w:val="18"/>
                                      <w:szCs w:val="18"/>
                                    </w:rPr>
                                    <w:t>10</w:t>
                                  </w:r>
                                  <w:r w:rsidRPr="00656A78">
                                    <w:rPr>
                                      <w:rFonts w:cs="新細明體"/>
                                      <w:color w:val="000000"/>
                                      <w:kern w:val="0"/>
                                      <w:sz w:val="18"/>
                                      <w:szCs w:val="18"/>
                                    </w:rPr>
                                    <w:t>月23日更名為</w:t>
                                  </w:r>
                                  <w:r w:rsidRPr="00656A78">
                                    <w:rPr>
                                      <w:rFonts w:cs="新細明體" w:hint="eastAsia"/>
                                      <w:color w:val="000000"/>
                                      <w:kern w:val="0"/>
                                      <w:sz w:val="18"/>
                                      <w:szCs w:val="18"/>
                                    </w:rPr>
                                    <w:t>「蔚藍海彰化離</w:t>
                                  </w:r>
                                  <w:proofErr w:type="gramStart"/>
                                  <w:r w:rsidRPr="00656A78">
                                    <w:rPr>
                                      <w:rFonts w:cs="新細明體" w:hint="eastAsia"/>
                                      <w:color w:val="000000"/>
                                      <w:kern w:val="0"/>
                                      <w:sz w:val="18"/>
                                      <w:szCs w:val="18"/>
                                    </w:rPr>
                                    <w:t>岸風電計畫</w:t>
                                  </w:r>
                                  <w:proofErr w:type="gramEnd"/>
                                  <w:r w:rsidRPr="00656A78">
                                    <w:rPr>
                                      <w:rFonts w:cs="新細明體" w:hint="eastAsia"/>
                                      <w:color w:val="000000"/>
                                      <w:kern w:val="0"/>
                                      <w:sz w:val="18"/>
                                      <w:szCs w:val="18"/>
                                    </w:rPr>
                                    <w:t>」</w:t>
                                  </w:r>
                                  <w:r>
                                    <w:rPr>
                                      <w:rFonts w:cs="新細明體" w:hint="eastAsia"/>
                                      <w:color w:val="000000"/>
                                      <w:kern w:val="0"/>
                                      <w:sz w:val="18"/>
                                      <w:szCs w:val="18"/>
                                    </w:rPr>
                                    <w:t>。</w:t>
                                  </w:r>
                                </w:p>
                                <w:p w14:paraId="71E7BD47" w14:textId="64E07FF9" w:rsidR="00685429" w:rsidRPr="007D42C1" w:rsidRDefault="00685429" w:rsidP="002A23A8">
                                  <w:pPr>
                                    <w:widowControl/>
                                    <w:spacing w:line="200" w:lineRule="atLeast"/>
                                    <w:ind w:firstLine="360"/>
                                    <w:rPr>
                                      <w:rFonts w:cs="新細明體"/>
                                      <w:color w:val="000000"/>
                                      <w:kern w:val="0"/>
                                      <w:sz w:val="20"/>
                                      <w:szCs w:val="20"/>
                                    </w:rPr>
                                  </w:pPr>
                                  <w:r>
                                    <w:rPr>
                                      <w:rFonts w:cs="新細明體" w:hint="eastAsia"/>
                                      <w:color w:val="000000"/>
                                      <w:kern w:val="0"/>
                                      <w:sz w:val="18"/>
                                      <w:szCs w:val="18"/>
                                    </w:rPr>
                                    <w:t>2</w:t>
                                  </w:r>
                                  <w:r>
                                    <w:rPr>
                                      <w:rFonts w:cs="新細明體"/>
                                      <w:color w:val="000000"/>
                                      <w:kern w:val="0"/>
                                      <w:sz w:val="18"/>
                                      <w:szCs w:val="18"/>
                                    </w:rPr>
                                    <w:t>.</w:t>
                                  </w:r>
                                  <w:r w:rsidRPr="00656A78">
                                    <w:rPr>
                                      <w:rFonts w:cs="新細明體" w:hint="eastAsia"/>
                                      <w:color w:val="000000"/>
                                      <w:kern w:val="0"/>
                                      <w:sz w:val="18"/>
                                      <w:szCs w:val="18"/>
                                    </w:rPr>
                                    <w:t>資料來源：整理自能源署提供資料。</w:t>
                                  </w:r>
                                </w:p>
                              </w:tc>
                            </w:tr>
                          </w:tbl>
                          <w:p w14:paraId="7D3E26F7" w14:textId="77777777" w:rsidR="00685429" w:rsidRPr="0001104C" w:rsidRDefault="00685429" w:rsidP="00685429">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C1A90" id="_x0000_s1049" type="#_x0000_t202" style="position:absolute;left:0;text-align:left;margin-left:220.3pt;margin-top:263.7pt;width:277.65pt;height:196.7pt;z-index:-251282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" stroked="f">
                <v:textbox>
                  <w:txbxContent>
                    <w:tbl>
                      <w:tblPr>
                        <w:tblW w:w="5320" w:type="dxa"/>
                        <w:tblCellMar>
                          <w:left w:w="28" w:type="dxa"/>
                          <w:right w:w="28" w:type="dxa"/>
                        </w:tblCellMar>
                        <w:tblLook w:val="04A0" w:firstRow="1" w:lastRow="0" w:firstColumn="1" w:lastColumn="0" w:noHBand="0" w:noVBand="1"/>
                      </w:tblPr>
                      <w:tblGrid>
                        <w:gridCol w:w="1468"/>
                        <w:gridCol w:w="525"/>
                        <w:gridCol w:w="652"/>
                        <w:gridCol w:w="816"/>
                        <w:gridCol w:w="1859"/>
                      </w:tblGrid>
                      <w:tr w:rsidR="00685429" w:rsidRPr="007D42C1" w14:paraId="2C89AE9E" w14:textId="77777777" w:rsidTr="00370092">
                        <w:trPr>
                          <w:trHeight w:val="334"/>
                        </w:trPr>
                        <w:tc>
                          <w:tcPr>
                            <w:tcW w:w="5320" w:type="dxa"/>
                            <w:gridSpan w:val="5"/>
                            <w:tcBorders>
                              <w:top w:val="nil"/>
                              <w:left w:val="nil"/>
                              <w:bottom w:val="single" w:sz="4" w:space="0" w:color="auto"/>
                              <w:right w:val="nil"/>
                            </w:tcBorders>
                            <w:shd w:val="clear" w:color="auto" w:fill="auto"/>
                            <w:noWrap/>
                            <w:vAlign w:val="center"/>
                            <w:hideMark/>
                          </w:tcPr>
                          <w:p w14:paraId="4D040D1E" w14:textId="77777777" w:rsidR="00685429" w:rsidRPr="00656A78" w:rsidRDefault="00685429" w:rsidP="002A23A8">
                            <w:pPr>
                              <w:widowControl/>
                              <w:autoSpaceDN w:val="0"/>
                              <w:spacing w:line="200" w:lineRule="atLeast"/>
                              <w:ind w:left="613" w:hangingChars="255" w:hanging="613"/>
                              <w:rPr>
                                <w:rFonts w:cs="新細明體"/>
                                <w:b/>
                                <w:color w:val="000000"/>
                                <w:kern w:val="0"/>
                              </w:rPr>
                            </w:pPr>
                            <w:r w:rsidRPr="00021B6C">
                              <w:rPr>
                                <w:rFonts w:cs="新細明體" w:hint="eastAsia"/>
                                <w:b/>
                                <w:kern w:val="0"/>
                              </w:rPr>
                              <w:t>表</w:t>
                            </w:r>
                            <w:r w:rsidRPr="00021B6C">
                              <w:rPr>
                                <w:rFonts w:cs="新細明體"/>
                                <w:b/>
                                <w:kern w:val="0"/>
                              </w:rPr>
                              <w:t>8</w:t>
                            </w:r>
                            <w:r>
                              <w:rPr>
                                <w:rFonts w:hint="eastAsia"/>
                                <w:b/>
                                <w:kern w:val="0"/>
                              </w:rPr>
                              <w:t xml:space="preserve">　</w:t>
                            </w:r>
                            <w:r w:rsidRPr="00656A78">
                              <w:rPr>
                                <w:rFonts w:cs="新細明體" w:hint="eastAsia"/>
                                <w:b/>
                                <w:color w:val="000000"/>
                                <w:kern w:val="0"/>
                              </w:rPr>
                              <w:t>截至114年3月底離岸</w:t>
                            </w:r>
                            <w:proofErr w:type="gramStart"/>
                            <w:r w:rsidRPr="00656A78">
                              <w:rPr>
                                <w:rFonts w:cs="新細明體" w:hint="eastAsia"/>
                                <w:b/>
                                <w:color w:val="000000"/>
                                <w:kern w:val="0"/>
                              </w:rPr>
                              <w:t>風電區</w:t>
                            </w:r>
                            <w:proofErr w:type="gramEnd"/>
                            <w:r w:rsidRPr="00656A78">
                              <w:rPr>
                                <w:rFonts w:cs="新細明體" w:hint="eastAsia"/>
                                <w:b/>
                                <w:color w:val="000000"/>
                                <w:kern w:val="0"/>
                              </w:rPr>
                              <w:t>塊開發第3</w:t>
                            </w:r>
                            <w:r w:rsidRPr="005313AB">
                              <w:rPr>
                                <w:rFonts w:hint="eastAsia"/>
                              </w:rPr>
                              <w:t>－</w:t>
                            </w:r>
                            <w:r w:rsidRPr="00656A78">
                              <w:rPr>
                                <w:rFonts w:cs="新細明體" w:hint="eastAsia"/>
                                <w:b/>
                                <w:color w:val="000000"/>
                                <w:kern w:val="0"/>
                              </w:rPr>
                              <w:t>1期辦理情形</w:t>
                            </w:r>
                          </w:p>
                          <w:p w14:paraId="2F781350" w14:textId="77777777" w:rsidR="00685429" w:rsidRPr="007D42C1" w:rsidRDefault="00685429" w:rsidP="00F865AD">
                            <w:pPr>
                              <w:widowControl/>
                              <w:spacing w:line="200" w:lineRule="atLeast"/>
                              <w:ind w:left="500" w:firstLineChars="0" w:firstLine="0"/>
                              <w:jc w:val="right"/>
                              <w:rPr>
                                <w:rFonts w:cs="新細明體"/>
                                <w:color w:val="000000"/>
                                <w:kern w:val="0"/>
                                <w:sz w:val="20"/>
                                <w:szCs w:val="20"/>
                              </w:rPr>
                            </w:pPr>
                            <w:r w:rsidRPr="00515807">
                              <w:rPr>
                                <w:rFonts w:cs="新細明體" w:hint="eastAsia"/>
                                <w:color w:val="000000"/>
                                <w:kern w:val="0"/>
                                <w:sz w:val="20"/>
                                <w:szCs w:val="20"/>
                              </w:rPr>
                              <w:t>單位：</w:t>
                            </w:r>
                            <w:r>
                              <w:rPr>
                                <w:rFonts w:cs="新細明體" w:hint="eastAsia"/>
                                <w:color w:val="000000"/>
                                <w:kern w:val="0"/>
                                <w:sz w:val="20"/>
                                <w:szCs w:val="20"/>
                              </w:rPr>
                              <w:t>G</w:t>
                            </w:r>
                            <w:r w:rsidRPr="00515807">
                              <w:rPr>
                                <w:rFonts w:cs="新細明體"/>
                                <w:color w:val="000000"/>
                                <w:kern w:val="0"/>
                                <w:sz w:val="20"/>
                                <w:szCs w:val="20"/>
                              </w:rPr>
                              <w:t>W</w:t>
                            </w:r>
                            <w:r w:rsidRPr="007D42C1">
                              <w:rPr>
                                <w:rFonts w:cs="新細明體"/>
                                <w:color w:val="000000"/>
                                <w:kern w:val="0"/>
                                <w:sz w:val="20"/>
                                <w:szCs w:val="20"/>
                              </w:rPr>
                              <w:t xml:space="preserve"> </w:t>
                            </w:r>
                          </w:p>
                        </w:tc>
                      </w:tr>
                      <w:tr w:rsidR="00685429" w:rsidRPr="00656A78" w14:paraId="48DB16F2" w14:textId="77777777" w:rsidTr="00370092">
                        <w:trPr>
                          <w:trHeight w:val="108"/>
                        </w:trPr>
                        <w:tc>
                          <w:tcPr>
                            <w:tcW w:w="146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FCB2F9" w14:textId="77777777" w:rsidR="00685429" w:rsidRPr="00656A78" w:rsidRDefault="00685429" w:rsidP="00727748">
                            <w:pPr>
                              <w:widowControl/>
                              <w:spacing w:line="24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風場名稱</w:t>
                            </w:r>
                          </w:p>
                        </w:tc>
                        <w:tc>
                          <w:tcPr>
                            <w:tcW w:w="52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6AD08D" w14:textId="77777777" w:rsidR="00685429" w:rsidRPr="00656A78" w:rsidRDefault="00685429" w:rsidP="00727748">
                            <w:pPr>
                              <w:widowControl/>
                              <w:spacing w:line="24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獲配容量</w:t>
                            </w:r>
                          </w:p>
                        </w:tc>
                        <w:tc>
                          <w:tcPr>
                            <w:tcW w:w="1468" w:type="dxa"/>
                            <w:gridSpan w:val="2"/>
                            <w:tcBorders>
                              <w:top w:val="single" w:sz="4" w:space="0" w:color="auto"/>
                              <w:left w:val="nil"/>
                              <w:bottom w:val="single" w:sz="4" w:space="0" w:color="auto"/>
                              <w:right w:val="single" w:sz="4" w:space="0" w:color="auto"/>
                            </w:tcBorders>
                            <w:shd w:val="clear" w:color="auto" w:fill="auto"/>
                            <w:vAlign w:val="center"/>
                            <w:hideMark/>
                          </w:tcPr>
                          <w:p w14:paraId="09CF7FC0" w14:textId="77777777" w:rsidR="00685429" w:rsidRPr="00656A78" w:rsidRDefault="00685429" w:rsidP="00286DA9">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完工</w:t>
                            </w:r>
                            <w:proofErr w:type="gramStart"/>
                            <w:r w:rsidRPr="00656A78">
                              <w:rPr>
                                <w:rFonts w:cs="新細明體" w:hint="eastAsia"/>
                                <w:color w:val="000000"/>
                                <w:kern w:val="0"/>
                                <w:sz w:val="20"/>
                                <w:szCs w:val="20"/>
                              </w:rPr>
                              <w:t>併</w:t>
                            </w:r>
                            <w:proofErr w:type="gramEnd"/>
                            <w:r w:rsidRPr="00656A78">
                              <w:rPr>
                                <w:rFonts w:cs="新細明體" w:hint="eastAsia"/>
                                <w:color w:val="000000"/>
                                <w:kern w:val="0"/>
                                <w:sz w:val="20"/>
                                <w:szCs w:val="20"/>
                              </w:rPr>
                              <w:t>聯年度</w:t>
                            </w: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64AA02"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簽訂CPPA及取得案場融資情形</w:t>
                            </w:r>
                          </w:p>
                        </w:tc>
                      </w:tr>
                      <w:tr w:rsidR="00685429" w:rsidRPr="00656A78" w14:paraId="3177B3D4" w14:textId="77777777" w:rsidTr="00370092">
                        <w:trPr>
                          <w:trHeight w:val="127"/>
                        </w:trPr>
                        <w:tc>
                          <w:tcPr>
                            <w:tcW w:w="1468" w:type="dxa"/>
                            <w:vMerge/>
                            <w:tcBorders>
                              <w:top w:val="nil"/>
                              <w:left w:val="single" w:sz="4" w:space="0" w:color="auto"/>
                              <w:bottom w:val="single" w:sz="4" w:space="0" w:color="auto"/>
                              <w:right w:val="single" w:sz="4" w:space="0" w:color="auto"/>
                            </w:tcBorders>
                            <w:shd w:val="clear" w:color="auto" w:fill="auto"/>
                            <w:vAlign w:val="center"/>
                            <w:hideMark/>
                          </w:tcPr>
                          <w:p w14:paraId="180C2473" w14:textId="77777777" w:rsidR="00685429" w:rsidRPr="00656A78" w:rsidRDefault="00685429" w:rsidP="00727748">
                            <w:pPr>
                              <w:widowControl/>
                              <w:spacing w:line="240" w:lineRule="atLeast"/>
                              <w:ind w:firstLineChars="0" w:firstLine="0"/>
                              <w:rPr>
                                <w:rFonts w:cs="新細明體"/>
                                <w:color w:val="000000"/>
                                <w:kern w:val="0"/>
                                <w:sz w:val="20"/>
                                <w:szCs w:val="20"/>
                              </w:rPr>
                            </w:pPr>
                          </w:p>
                        </w:tc>
                        <w:tc>
                          <w:tcPr>
                            <w:tcW w:w="525" w:type="dxa"/>
                            <w:vMerge/>
                            <w:tcBorders>
                              <w:top w:val="nil"/>
                              <w:left w:val="single" w:sz="4" w:space="0" w:color="auto"/>
                              <w:bottom w:val="single" w:sz="4" w:space="0" w:color="auto"/>
                              <w:right w:val="single" w:sz="4" w:space="0" w:color="auto"/>
                            </w:tcBorders>
                            <w:shd w:val="clear" w:color="auto" w:fill="auto"/>
                            <w:vAlign w:val="center"/>
                            <w:hideMark/>
                          </w:tcPr>
                          <w:p w14:paraId="24DEFDC9" w14:textId="77777777" w:rsidR="00685429" w:rsidRPr="00656A78" w:rsidRDefault="00685429" w:rsidP="00727748">
                            <w:pPr>
                              <w:widowControl/>
                              <w:spacing w:line="240" w:lineRule="atLeast"/>
                              <w:ind w:firstLineChars="0" w:firstLine="0"/>
                              <w:rPr>
                                <w:rFonts w:cs="新細明體"/>
                                <w:color w:val="000000"/>
                                <w:kern w:val="0"/>
                                <w:sz w:val="20"/>
                                <w:szCs w:val="20"/>
                              </w:rPr>
                            </w:pPr>
                          </w:p>
                        </w:tc>
                        <w:tc>
                          <w:tcPr>
                            <w:tcW w:w="652" w:type="dxa"/>
                            <w:tcBorders>
                              <w:top w:val="nil"/>
                              <w:left w:val="nil"/>
                              <w:bottom w:val="single" w:sz="4" w:space="0" w:color="auto"/>
                              <w:right w:val="single" w:sz="4" w:space="0" w:color="auto"/>
                            </w:tcBorders>
                            <w:shd w:val="clear" w:color="auto" w:fill="auto"/>
                            <w:vAlign w:val="center"/>
                            <w:hideMark/>
                          </w:tcPr>
                          <w:p w14:paraId="19BACFBB"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原訂</w:t>
                            </w:r>
                          </w:p>
                        </w:tc>
                        <w:tc>
                          <w:tcPr>
                            <w:tcW w:w="816" w:type="dxa"/>
                            <w:tcBorders>
                              <w:top w:val="nil"/>
                              <w:left w:val="nil"/>
                              <w:bottom w:val="single" w:sz="4" w:space="0" w:color="auto"/>
                              <w:right w:val="single" w:sz="4" w:space="0" w:color="auto"/>
                            </w:tcBorders>
                            <w:shd w:val="clear" w:color="auto" w:fill="auto"/>
                            <w:noWrap/>
                            <w:vAlign w:val="center"/>
                            <w:hideMark/>
                          </w:tcPr>
                          <w:p w14:paraId="2EBFE5E4"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展延後</w:t>
                            </w:r>
                          </w:p>
                        </w:tc>
                        <w:tc>
                          <w:tcPr>
                            <w:tcW w:w="1859" w:type="dxa"/>
                            <w:vMerge/>
                            <w:tcBorders>
                              <w:top w:val="nil"/>
                              <w:left w:val="single" w:sz="4" w:space="0" w:color="auto"/>
                              <w:bottom w:val="single" w:sz="4" w:space="0" w:color="auto"/>
                              <w:right w:val="single" w:sz="4" w:space="0" w:color="auto"/>
                            </w:tcBorders>
                            <w:shd w:val="clear" w:color="auto" w:fill="auto"/>
                            <w:vAlign w:val="center"/>
                            <w:hideMark/>
                          </w:tcPr>
                          <w:p w14:paraId="12E33512" w14:textId="77777777" w:rsidR="00685429" w:rsidRPr="00656A78" w:rsidRDefault="00685429" w:rsidP="00F865AD">
                            <w:pPr>
                              <w:widowControl/>
                              <w:spacing w:line="200" w:lineRule="atLeast"/>
                              <w:ind w:firstLineChars="0" w:firstLine="0"/>
                              <w:rPr>
                                <w:rFonts w:cs="新細明體"/>
                                <w:color w:val="000000"/>
                                <w:kern w:val="0"/>
                                <w:sz w:val="20"/>
                                <w:szCs w:val="20"/>
                              </w:rPr>
                            </w:pPr>
                          </w:p>
                        </w:tc>
                      </w:tr>
                      <w:tr w:rsidR="00685429" w:rsidRPr="00656A78" w14:paraId="57262110" w14:textId="77777777" w:rsidTr="00370092">
                        <w:trPr>
                          <w:trHeight w:val="213"/>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583AA002" w14:textId="77777777" w:rsidR="00685429" w:rsidRPr="00656A78" w:rsidRDefault="00685429" w:rsidP="002A23A8">
                            <w:pPr>
                              <w:widowControl/>
                              <w:spacing w:line="240" w:lineRule="atLeast"/>
                              <w:ind w:leftChars="69" w:left="166" w:firstLineChars="0" w:firstLine="0"/>
                              <w:jc w:val="center"/>
                              <w:rPr>
                                <w:rFonts w:cs="新細明體"/>
                                <w:b/>
                                <w:color w:val="000000"/>
                                <w:kern w:val="0"/>
                                <w:sz w:val="20"/>
                                <w:szCs w:val="20"/>
                              </w:rPr>
                            </w:pPr>
                            <w:r w:rsidRPr="00656A78">
                              <w:rPr>
                                <w:rFonts w:cs="新細明體" w:hint="eastAsia"/>
                                <w:b/>
                                <w:color w:val="000000"/>
                                <w:kern w:val="0"/>
                                <w:sz w:val="20"/>
                                <w:szCs w:val="20"/>
                              </w:rPr>
                              <w:t>合</w:t>
                            </w:r>
                            <w:r w:rsidRPr="00BB6A85">
                              <w:rPr>
                                <w:rFonts w:hint="eastAsia"/>
                                <w:b/>
                                <w:color w:val="000000"/>
                              </w:rPr>
                              <w:t xml:space="preserve">　</w:t>
                            </w:r>
                            <w:r w:rsidRPr="00656A78">
                              <w:rPr>
                                <w:rFonts w:cs="新細明體" w:hint="eastAsia"/>
                                <w:b/>
                                <w:color w:val="000000"/>
                                <w:kern w:val="0"/>
                                <w:sz w:val="20"/>
                                <w:szCs w:val="20"/>
                              </w:rPr>
                              <w:t>計</w:t>
                            </w:r>
                          </w:p>
                        </w:tc>
                        <w:tc>
                          <w:tcPr>
                            <w:tcW w:w="525" w:type="dxa"/>
                            <w:tcBorders>
                              <w:top w:val="nil"/>
                              <w:left w:val="nil"/>
                              <w:bottom w:val="single" w:sz="4" w:space="0" w:color="auto"/>
                              <w:right w:val="single" w:sz="4" w:space="0" w:color="auto"/>
                            </w:tcBorders>
                            <w:shd w:val="clear" w:color="auto" w:fill="auto"/>
                            <w:noWrap/>
                            <w:vAlign w:val="center"/>
                            <w:hideMark/>
                          </w:tcPr>
                          <w:p w14:paraId="5C195E51" w14:textId="77777777" w:rsidR="00685429" w:rsidRPr="00656A78" w:rsidRDefault="00685429" w:rsidP="00727748">
                            <w:pPr>
                              <w:widowControl/>
                              <w:spacing w:line="240" w:lineRule="atLeast"/>
                              <w:ind w:firstLineChars="0" w:firstLine="0"/>
                              <w:jc w:val="right"/>
                              <w:rPr>
                                <w:rFonts w:cs="新細明體"/>
                                <w:b/>
                                <w:color w:val="000000"/>
                                <w:kern w:val="0"/>
                                <w:sz w:val="20"/>
                                <w:szCs w:val="20"/>
                              </w:rPr>
                            </w:pPr>
                            <w:r w:rsidRPr="00656A78">
                              <w:rPr>
                                <w:rFonts w:cs="新細明體" w:hint="eastAsia"/>
                                <w:b/>
                                <w:color w:val="000000"/>
                                <w:kern w:val="0"/>
                                <w:sz w:val="20"/>
                                <w:szCs w:val="20"/>
                              </w:rPr>
                              <w:t xml:space="preserve">2.34 </w:t>
                            </w:r>
                          </w:p>
                        </w:tc>
                        <w:tc>
                          <w:tcPr>
                            <w:tcW w:w="3327" w:type="dxa"/>
                            <w:gridSpan w:val="3"/>
                            <w:tcBorders>
                              <w:top w:val="single" w:sz="4" w:space="0" w:color="auto"/>
                              <w:left w:val="nil"/>
                              <w:bottom w:val="single" w:sz="4" w:space="0" w:color="auto"/>
                              <w:right w:val="single" w:sz="4" w:space="0" w:color="auto"/>
                              <w:tl2br w:val="single" w:sz="4" w:space="0" w:color="auto"/>
                            </w:tcBorders>
                            <w:shd w:val="clear" w:color="auto" w:fill="auto"/>
                            <w:vAlign w:val="center"/>
                          </w:tcPr>
                          <w:p w14:paraId="5444315A" w14:textId="77777777" w:rsidR="00685429" w:rsidRPr="00656A78" w:rsidRDefault="00685429" w:rsidP="00F865AD">
                            <w:pPr>
                              <w:widowControl/>
                              <w:spacing w:line="200" w:lineRule="atLeast"/>
                              <w:ind w:firstLineChars="0" w:firstLine="0"/>
                              <w:jc w:val="center"/>
                              <w:rPr>
                                <w:rFonts w:cs="新細明體"/>
                                <w:b/>
                                <w:color w:val="000000"/>
                                <w:kern w:val="0"/>
                                <w:sz w:val="20"/>
                                <w:szCs w:val="20"/>
                              </w:rPr>
                            </w:pPr>
                          </w:p>
                        </w:tc>
                      </w:tr>
                      <w:tr w:rsidR="00685429" w:rsidRPr="00656A78" w14:paraId="6FEC0B86" w14:textId="77777777" w:rsidTr="00370092">
                        <w:trPr>
                          <w:trHeight w:val="261"/>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6CCF34B5" w14:textId="77777777" w:rsidR="00685429" w:rsidRPr="00656A78" w:rsidRDefault="00685429" w:rsidP="00727748">
                            <w:pPr>
                              <w:widowControl/>
                              <w:spacing w:line="240" w:lineRule="atLeast"/>
                              <w:ind w:firstLineChars="0" w:firstLine="0"/>
                              <w:rPr>
                                <w:rFonts w:cs="新細明體"/>
                                <w:color w:val="000000"/>
                                <w:kern w:val="0"/>
                                <w:sz w:val="20"/>
                                <w:szCs w:val="20"/>
                              </w:rPr>
                            </w:pPr>
                            <w:r w:rsidRPr="00656A78">
                              <w:rPr>
                                <w:rFonts w:cs="新細明體" w:hint="eastAsia"/>
                                <w:color w:val="000000"/>
                                <w:kern w:val="0"/>
                                <w:sz w:val="20"/>
                                <w:szCs w:val="20"/>
                              </w:rPr>
                              <w:t>海峽二期</w:t>
                            </w:r>
                          </w:p>
                        </w:tc>
                        <w:tc>
                          <w:tcPr>
                            <w:tcW w:w="525" w:type="dxa"/>
                            <w:tcBorders>
                              <w:top w:val="nil"/>
                              <w:left w:val="nil"/>
                              <w:bottom w:val="single" w:sz="4" w:space="0" w:color="auto"/>
                              <w:right w:val="single" w:sz="4" w:space="0" w:color="auto"/>
                            </w:tcBorders>
                            <w:shd w:val="clear" w:color="auto" w:fill="auto"/>
                            <w:noWrap/>
                            <w:vAlign w:val="center"/>
                            <w:hideMark/>
                          </w:tcPr>
                          <w:p w14:paraId="6425F20C"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30</w:t>
                            </w:r>
                          </w:p>
                        </w:tc>
                        <w:tc>
                          <w:tcPr>
                            <w:tcW w:w="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C39E96"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115</w:t>
                            </w:r>
                          </w:p>
                        </w:tc>
                        <w:tc>
                          <w:tcPr>
                            <w:tcW w:w="8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A7AD5E"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116</w:t>
                            </w: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B2D6ED"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辦理中</w:t>
                            </w:r>
                          </w:p>
                        </w:tc>
                      </w:tr>
                      <w:tr w:rsidR="00685429" w:rsidRPr="00656A78" w14:paraId="70281818" w14:textId="77777777" w:rsidTr="00370092">
                        <w:trPr>
                          <w:trHeight w:val="133"/>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83142E"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海鼎二期</w:t>
                            </w:r>
                            <w:proofErr w:type="gramEnd"/>
                          </w:p>
                        </w:tc>
                        <w:tc>
                          <w:tcPr>
                            <w:tcW w:w="525" w:type="dxa"/>
                            <w:tcBorders>
                              <w:top w:val="nil"/>
                              <w:left w:val="nil"/>
                              <w:bottom w:val="single" w:sz="4" w:space="0" w:color="auto"/>
                              <w:right w:val="single" w:sz="4" w:space="0" w:color="auto"/>
                            </w:tcBorders>
                            <w:shd w:val="clear" w:color="auto" w:fill="auto"/>
                            <w:noWrap/>
                            <w:vAlign w:val="center"/>
                            <w:hideMark/>
                          </w:tcPr>
                          <w:p w14:paraId="38AA1655"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60</w:t>
                            </w:r>
                          </w:p>
                        </w:tc>
                        <w:tc>
                          <w:tcPr>
                            <w:tcW w:w="652" w:type="dxa"/>
                            <w:vMerge/>
                            <w:tcBorders>
                              <w:top w:val="nil"/>
                              <w:left w:val="single" w:sz="4" w:space="0" w:color="auto"/>
                              <w:bottom w:val="single" w:sz="4" w:space="0" w:color="auto"/>
                              <w:right w:val="single" w:sz="4" w:space="0" w:color="auto"/>
                            </w:tcBorders>
                            <w:vAlign w:val="center"/>
                            <w:hideMark/>
                          </w:tcPr>
                          <w:p w14:paraId="70278AC0"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3802D9B7"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c>
                          <w:tcPr>
                            <w:tcW w:w="1859" w:type="dxa"/>
                            <w:vMerge/>
                            <w:tcBorders>
                              <w:top w:val="nil"/>
                              <w:left w:val="single" w:sz="4" w:space="0" w:color="auto"/>
                              <w:bottom w:val="single" w:sz="4" w:space="0" w:color="auto"/>
                              <w:right w:val="single" w:sz="4" w:space="0" w:color="auto"/>
                            </w:tcBorders>
                            <w:vAlign w:val="center"/>
                            <w:hideMark/>
                          </w:tcPr>
                          <w:p w14:paraId="606725F5"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p>
                        </w:tc>
                      </w:tr>
                      <w:tr w:rsidR="00685429" w:rsidRPr="00656A78" w14:paraId="64B34F5D" w14:textId="77777777" w:rsidTr="00370092">
                        <w:trPr>
                          <w:trHeight w:val="172"/>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3146BB"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渢妙風</w:t>
                            </w:r>
                            <w:proofErr w:type="gramEnd"/>
                            <w:r w:rsidRPr="00656A78">
                              <w:rPr>
                                <w:rFonts w:cs="新細明體" w:hint="eastAsia"/>
                                <w:color w:val="000000"/>
                                <w:kern w:val="0"/>
                                <w:sz w:val="20"/>
                                <w:szCs w:val="20"/>
                              </w:rPr>
                              <w:t>場</w:t>
                            </w:r>
                          </w:p>
                        </w:tc>
                        <w:tc>
                          <w:tcPr>
                            <w:tcW w:w="525" w:type="dxa"/>
                            <w:tcBorders>
                              <w:top w:val="nil"/>
                              <w:left w:val="nil"/>
                              <w:bottom w:val="single" w:sz="4" w:space="0" w:color="auto"/>
                              <w:right w:val="single" w:sz="4" w:space="0" w:color="auto"/>
                            </w:tcBorders>
                            <w:shd w:val="clear" w:color="auto" w:fill="auto"/>
                            <w:noWrap/>
                            <w:vAlign w:val="center"/>
                            <w:hideMark/>
                          </w:tcPr>
                          <w:p w14:paraId="76735111"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50</w:t>
                            </w:r>
                          </w:p>
                        </w:tc>
                        <w:tc>
                          <w:tcPr>
                            <w:tcW w:w="65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F9F0E9"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116</w:t>
                            </w:r>
                          </w:p>
                        </w:tc>
                        <w:tc>
                          <w:tcPr>
                            <w:tcW w:w="8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9BFEAC"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117</w:t>
                            </w:r>
                          </w:p>
                        </w:tc>
                        <w:tc>
                          <w:tcPr>
                            <w:tcW w:w="1859" w:type="dxa"/>
                            <w:tcBorders>
                              <w:top w:val="nil"/>
                              <w:left w:val="nil"/>
                              <w:bottom w:val="single" w:sz="4" w:space="0" w:color="auto"/>
                              <w:right w:val="single" w:sz="4" w:space="0" w:color="auto"/>
                            </w:tcBorders>
                            <w:shd w:val="clear" w:color="auto" w:fill="auto"/>
                            <w:noWrap/>
                            <w:vAlign w:val="center"/>
                            <w:hideMark/>
                          </w:tcPr>
                          <w:p w14:paraId="2E85F922"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已完成</w:t>
                            </w:r>
                          </w:p>
                        </w:tc>
                      </w:tr>
                      <w:tr w:rsidR="00685429" w:rsidRPr="00656A78" w14:paraId="09DE3AEB" w14:textId="77777777" w:rsidTr="00370092">
                        <w:trPr>
                          <w:trHeight w:val="199"/>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4DF87D99" w14:textId="77777777" w:rsidR="00685429" w:rsidRPr="00656A78" w:rsidRDefault="00685429" w:rsidP="00727748">
                            <w:pPr>
                              <w:widowControl/>
                              <w:spacing w:line="240" w:lineRule="atLeast"/>
                              <w:ind w:firstLineChars="0" w:firstLine="0"/>
                              <w:rPr>
                                <w:rFonts w:cs="新細明體"/>
                                <w:color w:val="000000"/>
                                <w:kern w:val="0"/>
                                <w:sz w:val="20"/>
                                <w:szCs w:val="20"/>
                              </w:rPr>
                            </w:pPr>
                            <w:proofErr w:type="gramStart"/>
                            <w:r w:rsidRPr="00656A78">
                              <w:rPr>
                                <w:rFonts w:cs="新細明體" w:hint="eastAsia"/>
                                <w:color w:val="000000"/>
                                <w:kern w:val="0"/>
                                <w:sz w:val="20"/>
                                <w:szCs w:val="20"/>
                              </w:rPr>
                              <w:t>海盛風場</w:t>
                            </w:r>
                            <w:proofErr w:type="gramEnd"/>
                          </w:p>
                        </w:tc>
                        <w:tc>
                          <w:tcPr>
                            <w:tcW w:w="525" w:type="dxa"/>
                            <w:tcBorders>
                              <w:top w:val="nil"/>
                              <w:left w:val="nil"/>
                              <w:bottom w:val="single" w:sz="4" w:space="0" w:color="auto"/>
                              <w:right w:val="single" w:sz="4" w:space="0" w:color="auto"/>
                            </w:tcBorders>
                            <w:shd w:val="clear" w:color="auto" w:fill="auto"/>
                            <w:noWrap/>
                            <w:vAlign w:val="center"/>
                            <w:hideMark/>
                          </w:tcPr>
                          <w:p w14:paraId="50F7361D"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50</w:t>
                            </w:r>
                          </w:p>
                        </w:tc>
                        <w:tc>
                          <w:tcPr>
                            <w:tcW w:w="652" w:type="dxa"/>
                            <w:vMerge/>
                            <w:tcBorders>
                              <w:top w:val="nil"/>
                              <w:left w:val="single" w:sz="4" w:space="0" w:color="auto"/>
                              <w:bottom w:val="single" w:sz="4" w:space="0" w:color="auto"/>
                              <w:right w:val="single" w:sz="4" w:space="0" w:color="auto"/>
                            </w:tcBorders>
                            <w:vAlign w:val="center"/>
                            <w:hideMark/>
                          </w:tcPr>
                          <w:p w14:paraId="36E3E714"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6024BD5C"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815D1E" w14:textId="77777777" w:rsidR="00685429" w:rsidRPr="00656A78" w:rsidRDefault="00685429" w:rsidP="00F865AD">
                            <w:pPr>
                              <w:widowControl/>
                              <w:spacing w:line="200" w:lineRule="atLeast"/>
                              <w:ind w:firstLineChars="0" w:firstLine="0"/>
                              <w:jc w:val="center"/>
                              <w:rPr>
                                <w:rFonts w:cs="新細明體"/>
                                <w:color w:val="000000"/>
                                <w:kern w:val="0"/>
                                <w:sz w:val="20"/>
                                <w:szCs w:val="20"/>
                              </w:rPr>
                            </w:pPr>
                            <w:r w:rsidRPr="00656A78">
                              <w:rPr>
                                <w:rFonts w:cs="新細明體" w:hint="eastAsia"/>
                                <w:color w:val="000000"/>
                                <w:kern w:val="0"/>
                                <w:sz w:val="20"/>
                                <w:szCs w:val="20"/>
                              </w:rPr>
                              <w:t>辦理中</w:t>
                            </w:r>
                          </w:p>
                        </w:tc>
                      </w:tr>
                      <w:tr w:rsidR="00685429" w:rsidRPr="00656A78" w14:paraId="14C15A82" w14:textId="77777777" w:rsidTr="00370092">
                        <w:trPr>
                          <w:trHeight w:val="232"/>
                        </w:trPr>
                        <w:tc>
                          <w:tcPr>
                            <w:tcW w:w="1468" w:type="dxa"/>
                            <w:tcBorders>
                              <w:top w:val="nil"/>
                              <w:left w:val="single" w:sz="4" w:space="0" w:color="auto"/>
                              <w:bottom w:val="single" w:sz="4" w:space="0" w:color="auto"/>
                              <w:right w:val="single" w:sz="4" w:space="0" w:color="auto"/>
                            </w:tcBorders>
                            <w:shd w:val="clear" w:color="auto" w:fill="auto"/>
                            <w:noWrap/>
                            <w:vAlign w:val="center"/>
                            <w:hideMark/>
                          </w:tcPr>
                          <w:p w14:paraId="2D86F5F4" w14:textId="77777777" w:rsidR="00685429" w:rsidRPr="003E4794" w:rsidRDefault="00685429" w:rsidP="0031799F">
                            <w:pPr>
                              <w:widowControl/>
                              <w:spacing w:line="240" w:lineRule="atLeast"/>
                              <w:ind w:firstLineChars="0" w:firstLine="0"/>
                              <w:jc w:val="left"/>
                              <w:rPr>
                                <w:rFonts w:cs="新細明體"/>
                                <w:color w:val="000000"/>
                                <w:spacing w:val="-20"/>
                                <w:kern w:val="0"/>
                                <w:sz w:val="20"/>
                                <w:szCs w:val="20"/>
                              </w:rPr>
                            </w:pPr>
                            <w:proofErr w:type="gramStart"/>
                            <w:r w:rsidRPr="00304C0D">
                              <w:rPr>
                                <w:rFonts w:cs="新細明體" w:hint="eastAsia"/>
                                <w:color w:val="000000"/>
                                <w:kern w:val="0"/>
                                <w:sz w:val="20"/>
                                <w:szCs w:val="20"/>
                              </w:rPr>
                              <w:t>環洋風</w:t>
                            </w:r>
                            <w:proofErr w:type="gramEnd"/>
                            <w:r w:rsidRPr="00304C0D">
                              <w:rPr>
                                <w:rFonts w:cs="新細明體" w:hint="eastAsia"/>
                                <w:color w:val="000000"/>
                                <w:kern w:val="0"/>
                                <w:sz w:val="20"/>
                                <w:szCs w:val="20"/>
                              </w:rPr>
                              <w:t>場</w:t>
                            </w:r>
                            <w:r w:rsidRPr="00436AE7">
                              <w:rPr>
                                <w:rFonts w:cs="新細明體" w:hint="eastAsia"/>
                                <w:color w:val="000000"/>
                                <w:kern w:val="0"/>
                                <w:sz w:val="20"/>
                                <w:szCs w:val="20"/>
                              </w:rPr>
                              <w:t>（</w:t>
                            </w:r>
                            <w:proofErr w:type="gramStart"/>
                            <w:r w:rsidRPr="00436AE7">
                              <w:rPr>
                                <w:rFonts w:cs="新細明體" w:hint="eastAsia"/>
                                <w:color w:val="000000"/>
                                <w:kern w:val="0"/>
                                <w:sz w:val="20"/>
                                <w:szCs w:val="20"/>
                              </w:rPr>
                              <w:t>註</w:t>
                            </w:r>
                            <w:proofErr w:type="gramEnd"/>
                            <w:r w:rsidRPr="00436AE7">
                              <w:rPr>
                                <w:rFonts w:cs="新細明體" w:hint="eastAsia"/>
                                <w:color w:val="000000"/>
                                <w:kern w:val="0"/>
                                <w:sz w:val="20"/>
                                <w:szCs w:val="20"/>
                              </w:rPr>
                              <w:t>）</w:t>
                            </w:r>
                          </w:p>
                        </w:tc>
                        <w:tc>
                          <w:tcPr>
                            <w:tcW w:w="525" w:type="dxa"/>
                            <w:tcBorders>
                              <w:top w:val="nil"/>
                              <w:left w:val="nil"/>
                              <w:bottom w:val="single" w:sz="4" w:space="0" w:color="auto"/>
                              <w:right w:val="single" w:sz="4" w:space="0" w:color="auto"/>
                            </w:tcBorders>
                            <w:shd w:val="clear" w:color="auto" w:fill="auto"/>
                            <w:noWrap/>
                            <w:vAlign w:val="center"/>
                            <w:hideMark/>
                          </w:tcPr>
                          <w:p w14:paraId="2D966E67" w14:textId="77777777" w:rsidR="00685429" w:rsidRPr="00656A78" w:rsidRDefault="00685429" w:rsidP="00727748">
                            <w:pPr>
                              <w:widowControl/>
                              <w:spacing w:line="240" w:lineRule="atLeast"/>
                              <w:ind w:firstLineChars="0" w:firstLine="0"/>
                              <w:jc w:val="right"/>
                              <w:rPr>
                                <w:rFonts w:cs="新細明體"/>
                                <w:color w:val="000000"/>
                                <w:kern w:val="0"/>
                                <w:sz w:val="20"/>
                                <w:szCs w:val="20"/>
                              </w:rPr>
                            </w:pPr>
                            <w:r w:rsidRPr="00656A78">
                              <w:rPr>
                                <w:rFonts w:cs="新細明體"/>
                                <w:color w:val="000000"/>
                                <w:kern w:val="0"/>
                                <w:sz w:val="20"/>
                                <w:szCs w:val="20"/>
                              </w:rPr>
                              <w:t>0.</w:t>
                            </w:r>
                            <w:r w:rsidRPr="00656A78">
                              <w:rPr>
                                <w:rFonts w:cs="新細明體" w:hint="eastAsia"/>
                                <w:color w:val="000000"/>
                                <w:kern w:val="0"/>
                                <w:sz w:val="20"/>
                                <w:szCs w:val="20"/>
                              </w:rPr>
                              <w:t>44</w:t>
                            </w:r>
                          </w:p>
                        </w:tc>
                        <w:tc>
                          <w:tcPr>
                            <w:tcW w:w="652" w:type="dxa"/>
                            <w:vMerge/>
                            <w:tcBorders>
                              <w:top w:val="nil"/>
                              <w:left w:val="single" w:sz="4" w:space="0" w:color="auto"/>
                              <w:bottom w:val="single" w:sz="4" w:space="0" w:color="auto"/>
                              <w:right w:val="single" w:sz="4" w:space="0" w:color="auto"/>
                            </w:tcBorders>
                            <w:vAlign w:val="center"/>
                            <w:hideMark/>
                          </w:tcPr>
                          <w:p w14:paraId="7F163A4F"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816" w:type="dxa"/>
                            <w:vMerge/>
                            <w:tcBorders>
                              <w:top w:val="nil"/>
                              <w:left w:val="single" w:sz="4" w:space="0" w:color="auto"/>
                              <w:bottom w:val="single" w:sz="4" w:space="0" w:color="auto"/>
                              <w:right w:val="single" w:sz="4" w:space="0" w:color="auto"/>
                            </w:tcBorders>
                            <w:vAlign w:val="center"/>
                            <w:hideMark/>
                          </w:tcPr>
                          <w:p w14:paraId="12C7E130" w14:textId="77777777" w:rsidR="00685429" w:rsidRPr="00656A78" w:rsidRDefault="00685429" w:rsidP="00F865AD">
                            <w:pPr>
                              <w:widowControl/>
                              <w:spacing w:line="200" w:lineRule="atLeast"/>
                              <w:ind w:firstLineChars="0" w:firstLine="0"/>
                              <w:rPr>
                                <w:rFonts w:cs="新細明體"/>
                                <w:color w:val="000000"/>
                                <w:kern w:val="0"/>
                                <w:sz w:val="20"/>
                                <w:szCs w:val="20"/>
                              </w:rPr>
                            </w:pPr>
                          </w:p>
                        </w:tc>
                        <w:tc>
                          <w:tcPr>
                            <w:tcW w:w="1859" w:type="dxa"/>
                            <w:vMerge/>
                            <w:tcBorders>
                              <w:top w:val="nil"/>
                              <w:left w:val="single" w:sz="4" w:space="0" w:color="auto"/>
                              <w:bottom w:val="single" w:sz="4" w:space="0" w:color="auto"/>
                              <w:right w:val="single" w:sz="4" w:space="0" w:color="auto"/>
                            </w:tcBorders>
                            <w:vAlign w:val="center"/>
                            <w:hideMark/>
                          </w:tcPr>
                          <w:p w14:paraId="1916A4EA" w14:textId="77777777" w:rsidR="00685429" w:rsidRPr="00656A78" w:rsidRDefault="00685429" w:rsidP="00F865AD">
                            <w:pPr>
                              <w:widowControl/>
                              <w:spacing w:line="200" w:lineRule="atLeast"/>
                              <w:ind w:firstLineChars="0" w:firstLine="0"/>
                              <w:rPr>
                                <w:rFonts w:cs="新細明體"/>
                                <w:color w:val="000000"/>
                                <w:kern w:val="0"/>
                                <w:sz w:val="20"/>
                                <w:szCs w:val="20"/>
                              </w:rPr>
                            </w:pPr>
                          </w:p>
                        </w:tc>
                      </w:tr>
                      <w:tr w:rsidR="00685429" w:rsidRPr="007D42C1" w14:paraId="62554B7F" w14:textId="77777777" w:rsidTr="00370092">
                        <w:trPr>
                          <w:trHeight w:val="334"/>
                        </w:trPr>
                        <w:tc>
                          <w:tcPr>
                            <w:tcW w:w="5320" w:type="dxa"/>
                            <w:gridSpan w:val="5"/>
                            <w:tcBorders>
                              <w:top w:val="single" w:sz="4" w:space="0" w:color="auto"/>
                              <w:left w:val="nil"/>
                              <w:bottom w:val="nil"/>
                              <w:right w:val="nil"/>
                            </w:tcBorders>
                            <w:shd w:val="clear" w:color="auto" w:fill="auto"/>
                            <w:noWrap/>
                            <w:vAlign w:val="center"/>
                            <w:hideMark/>
                          </w:tcPr>
                          <w:p w14:paraId="58B9FB3A" w14:textId="77777777" w:rsidR="00685429" w:rsidRPr="00656A78" w:rsidRDefault="00685429" w:rsidP="002A23A8">
                            <w:pPr>
                              <w:widowControl/>
                              <w:spacing w:line="200" w:lineRule="atLeast"/>
                              <w:ind w:left="544" w:hangingChars="302" w:hanging="544"/>
                              <w:rPr>
                                <w:rFonts w:cs="新細明體"/>
                                <w:color w:val="000000"/>
                                <w:kern w:val="0"/>
                                <w:sz w:val="18"/>
                                <w:szCs w:val="18"/>
                              </w:rPr>
                            </w:pPr>
                            <w:proofErr w:type="gramStart"/>
                            <w:r w:rsidRPr="00656A78">
                              <w:rPr>
                                <w:rFonts w:cs="新細明體" w:hint="eastAsia"/>
                                <w:color w:val="000000"/>
                                <w:kern w:val="0"/>
                                <w:sz w:val="18"/>
                                <w:szCs w:val="18"/>
                              </w:rPr>
                              <w:t>註</w:t>
                            </w:r>
                            <w:proofErr w:type="gramEnd"/>
                            <w:r w:rsidRPr="00656A78">
                              <w:rPr>
                                <w:rFonts w:cs="新細明體" w:hint="eastAsia"/>
                                <w:color w:val="000000"/>
                                <w:kern w:val="0"/>
                                <w:sz w:val="18"/>
                                <w:szCs w:val="18"/>
                              </w:rPr>
                              <w:t>：</w:t>
                            </w:r>
                            <w:r>
                              <w:rPr>
                                <w:rFonts w:cs="新細明體" w:hint="eastAsia"/>
                                <w:color w:val="000000"/>
                                <w:kern w:val="0"/>
                                <w:sz w:val="18"/>
                                <w:szCs w:val="18"/>
                              </w:rPr>
                              <w:t>1</w:t>
                            </w:r>
                            <w:r>
                              <w:rPr>
                                <w:rFonts w:cs="新細明體"/>
                                <w:color w:val="000000"/>
                                <w:kern w:val="0"/>
                                <w:sz w:val="18"/>
                                <w:szCs w:val="18"/>
                              </w:rPr>
                              <w:t>.</w:t>
                            </w:r>
                            <w:r w:rsidRPr="00656A78">
                              <w:rPr>
                                <w:rFonts w:cs="新細明體"/>
                                <w:color w:val="000000"/>
                                <w:kern w:val="0"/>
                                <w:sz w:val="18"/>
                                <w:szCs w:val="18"/>
                              </w:rPr>
                              <w:t>「</w:t>
                            </w:r>
                            <w:proofErr w:type="gramStart"/>
                            <w:r w:rsidRPr="00656A78">
                              <w:rPr>
                                <w:rFonts w:cs="新細明體" w:hint="eastAsia"/>
                                <w:color w:val="000000"/>
                                <w:kern w:val="0"/>
                                <w:sz w:val="18"/>
                                <w:szCs w:val="18"/>
                              </w:rPr>
                              <w:t>環洋離</w:t>
                            </w:r>
                            <w:proofErr w:type="gramEnd"/>
                            <w:r w:rsidRPr="00656A78">
                              <w:rPr>
                                <w:rFonts w:cs="新細明體" w:hint="eastAsia"/>
                                <w:color w:val="000000"/>
                                <w:kern w:val="0"/>
                                <w:sz w:val="18"/>
                                <w:szCs w:val="18"/>
                              </w:rPr>
                              <w:t>岸風力發電計畫」</w:t>
                            </w:r>
                            <w:r w:rsidRPr="00656A78">
                              <w:rPr>
                                <w:rFonts w:cs="新細明體"/>
                                <w:color w:val="000000"/>
                                <w:kern w:val="0"/>
                                <w:sz w:val="18"/>
                                <w:szCs w:val="18"/>
                              </w:rPr>
                              <w:t>於</w:t>
                            </w:r>
                            <w:r w:rsidRPr="00656A78">
                              <w:rPr>
                                <w:rFonts w:cs="新細明體" w:hint="eastAsia"/>
                                <w:color w:val="000000"/>
                                <w:kern w:val="0"/>
                                <w:sz w:val="18"/>
                                <w:szCs w:val="18"/>
                              </w:rPr>
                              <w:t>112</w:t>
                            </w:r>
                            <w:r w:rsidRPr="00656A78">
                              <w:rPr>
                                <w:rFonts w:cs="新細明體"/>
                                <w:color w:val="000000"/>
                                <w:kern w:val="0"/>
                                <w:sz w:val="18"/>
                                <w:szCs w:val="18"/>
                              </w:rPr>
                              <w:t>年</w:t>
                            </w:r>
                            <w:r w:rsidRPr="00656A78">
                              <w:rPr>
                                <w:rFonts w:cs="新細明體" w:hint="eastAsia"/>
                                <w:color w:val="000000"/>
                                <w:kern w:val="0"/>
                                <w:sz w:val="18"/>
                                <w:szCs w:val="18"/>
                              </w:rPr>
                              <w:t>10</w:t>
                            </w:r>
                            <w:r w:rsidRPr="00656A78">
                              <w:rPr>
                                <w:rFonts w:cs="新細明體"/>
                                <w:color w:val="000000"/>
                                <w:kern w:val="0"/>
                                <w:sz w:val="18"/>
                                <w:szCs w:val="18"/>
                              </w:rPr>
                              <w:t>月23日更名為</w:t>
                            </w:r>
                            <w:r w:rsidRPr="00656A78">
                              <w:rPr>
                                <w:rFonts w:cs="新細明體" w:hint="eastAsia"/>
                                <w:color w:val="000000"/>
                                <w:kern w:val="0"/>
                                <w:sz w:val="18"/>
                                <w:szCs w:val="18"/>
                              </w:rPr>
                              <w:t>「蔚藍海彰化離</w:t>
                            </w:r>
                            <w:proofErr w:type="gramStart"/>
                            <w:r w:rsidRPr="00656A78">
                              <w:rPr>
                                <w:rFonts w:cs="新細明體" w:hint="eastAsia"/>
                                <w:color w:val="000000"/>
                                <w:kern w:val="0"/>
                                <w:sz w:val="18"/>
                                <w:szCs w:val="18"/>
                              </w:rPr>
                              <w:t>岸風電計畫</w:t>
                            </w:r>
                            <w:proofErr w:type="gramEnd"/>
                            <w:r w:rsidRPr="00656A78">
                              <w:rPr>
                                <w:rFonts w:cs="新細明體" w:hint="eastAsia"/>
                                <w:color w:val="000000"/>
                                <w:kern w:val="0"/>
                                <w:sz w:val="18"/>
                                <w:szCs w:val="18"/>
                              </w:rPr>
                              <w:t>」</w:t>
                            </w:r>
                            <w:r>
                              <w:rPr>
                                <w:rFonts w:cs="新細明體" w:hint="eastAsia"/>
                                <w:color w:val="000000"/>
                                <w:kern w:val="0"/>
                                <w:sz w:val="18"/>
                                <w:szCs w:val="18"/>
                              </w:rPr>
                              <w:t>。</w:t>
                            </w:r>
                          </w:p>
                          <w:p w14:paraId="71E7BD47" w14:textId="64E07FF9" w:rsidR="00685429" w:rsidRPr="007D42C1" w:rsidRDefault="00685429" w:rsidP="002A23A8">
                            <w:pPr>
                              <w:widowControl/>
                              <w:spacing w:line="200" w:lineRule="atLeast"/>
                              <w:ind w:firstLine="360"/>
                              <w:rPr>
                                <w:rFonts w:cs="新細明體"/>
                                <w:color w:val="000000"/>
                                <w:kern w:val="0"/>
                                <w:sz w:val="20"/>
                                <w:szCs w:val="20"/>
                              </w:rPr>
                            </w:pPr>
                            <w:r>
                              <w:rPr>
                                <w:rFonts w:cs="新細明體" w:hint="eastAsia"/>
                                <w:color w:val="000000"/>
                                <w:kern w:val="0"/>
                                <w:sz w:val="18"/>
                                <w:szCs w:val="18"/>
                              </w:rPr>
                              <w:t>2</w:t>
                            </w:r>
                            <w:r>
                              <w:rPr>
                                <w:rFonts w:cs="新細明體"/>
                                <w:color w:val="000000"/>
                                <w:kern w:val="0"/>
                                <w:sz w:val="18"/>
                                <w:szCs w:val="18"/>
                              </w:rPr>
                              <w:t>.</w:t>
                            </w:r>
                            <w:r w:rsidRPr="00656A78">
                              <w:rPr>
                                <w:rFonts w:cs="新細明體" w:hint="eastAsia"/>
                                <w:color w:val="000000"/>
                                <w:kern w:val="0"/>
                                <w:sz w:val="18"/>
                                <w:szCs w:val="18"/>
                              </w:rPr>
                              <w:t>資料來源：整理自能源署提供資料。</w:t>
                            </w:r>
                          </w:p>
                        </w:tc>
                      </w:tr>
                    </w:tbl>
                    <w:p w14:paraId="7D3E26F7" w14:textId="77777777" w:rsidR="00685429" w:rsidRPr="0001104C" w:rsidRDefault="00685429" w:rsidP="00685429">
                      <w:pPr>
                        <w:ind w:firstLine="480"/>
                      </w:pPr>
                    </w:p>
                  </w:txbxContent>
                </v:textbox>
                <w10:wrap type="tight" anchorx="margin"/>
              </v:shape>
            </w:pict>
          </mc:Fallback>
        </mc:AlternateContent>
      </w:r>
      <w:r w:rsidR="00A7359B" w:rsidRPr="0039539D">
        <w:rPr>
          <w:b/>
        </w:rPr>
        <w:t>3</w:t>
      </w:r>
      <w:r w:rsidR="00A7359B" w:rsidRPr="0039539D">
        <w:rPr>
          <w:rFonts w:hint="eastAsia"/>
          <w:b/>
        </w:rPr>
        <w:t>.　離岸</w:t>
      </w:r>
      <w:proofErr w:type="gramStart"/>
      <w:r w:rsidR="00A7359B" w:rsidRPr="0039539D">
        <w:rPr>
          <w:rFonts w:hint="eastAsia"/>
          <w:b/>
        </w:rPr>
        <w:t>風電區</w:t>
      </w:r>
      <w:proofErr w:type="gramEnd"/>
      <w:r w:rsidR="00A7359B" w:rsidRPr="0039539D">
        <w:rPr>
          <w:rFonts w:hint="eastAsia"/>
          <w:b/>
        </w:rPr>
        <w:t>塊開發第3－1期簽約風場</w:t>
      </w:r>
      <w:r w:rsidR="00A7359B" w:rsidRPr="0039539D">
        <w:rPr>
          <w:rFonts w:cs="Arial" w:hint="eastAsia"/>
          <w:b/>
          <w:shd w:val="clear" w:color="auto" w:fill="FFFFFF"/>
        </w:rPr>
        <w:t>，僅1案完成融資作業，部分完工</w:t>
      </w:r>
      <w:proofErr w:type="gramStart"/>
      <w:r w:rsidR="00A7359B" w:rsidRPr="0039539D">
        <w:rPr>
          <w:rFonts w:cs="Arial" w:hint="eastAsia"/>
          <w:b/>
          <w:shd w:val="clear" w:color="auto" w:fill="FFFFFF"/>
        </w:rPr>
        <w:t>併聯時</w:t>
      </w:r>
      <w:proofErr w:type="gramEnd"/>
      <w:r w:rsidR="00A7359B" w:rsidRPr="0039539D">
        <w:rPr>
          <w:rFonts w:cs="Arial" w:hint="eastAsia"/>
          <w:b/>
          <w:shd w:val="clear" w:color="auto" w:fill="FFFFFF"/>
        </w:rPr>
        <w:t>程</w:t>
      </w:r>
      <w:proofErr w:type="gramStart"/>
      <w:r w:rsidR="00A7359B" w:rsidRPr="0039539D">
        <w:rPr>
          <w:rFonts w:cs="Arial" w:hint="eastAsia"/>
          <w:b/>
          <w:shd w:val="clear" w:color="auto" w:fill="FFFFFF"/>
        </w:rPr>
        <w:t>較早案場</w:t>
      </w:r>
      <w:proofErr w:type="gramEnd"/>
      <w:r w:rsidR="00A7359B" w:rsidRPr="0039539D">
        <w:rPr>
          <w:rFonts w:cs="Arial" w:hint="eastAsia"/>
          <w:b/>
          <w:shd w:val="clear" w:color="auto" w:fill="FFFFFF"/>
        </w:rPr>
        <w:t>，尚未完成簽訂企業購售電合約（CPPA）及取得融資，潛存未能如期完工風險</w:t>
      </w:r>
      <w:r w:rsidR="00A7359B" w:rsidRPr="0039539D">
        <w:rPr>
          <w:rFonts w:cs="Arial" w:hint="eastAsia"/>
          <w:b/>
          <w:spacing w:val="-14"/>
          <w:shd w:val="clear" w:color="auto" w:fill="FFFFFF"/>
        </w:rPr>
        <w:t>：</w:t>
      </w:r>
      <w:r w:rsidR="00A7359B" w:rsidRPr="0039539D">
        <w:rPr>
          <w:rFonts w:hint="eastAsia"/>
        </w:rPr>
        <w:t>按我國離</w:t>
      </w:r>
      <w:proofErr w:type="gramStart"/>
      <w:r w:rsidR="00A7359B" w:rsidRPr="0039539D">
        <w:rPr>
          <w:rFonts w:hint="eastAsia"/>
        </w:rPr>
        <w:t>岸風電進入</w:t>
      </w:r>
      <w:proofErr w:type="gramEnd"/>
      <w:r w:rsidR="00A7359B" w:rsidRPr="0039539D">
        <w:rPr>
          <w:rFonts w:hint="eastAsia"/>
        </w:rPr>
        <w:t>區塊開發階段，政府保證收購機制</w:t>
      </w:r>
      <w:proofErr w:type="gramStart"/>
      <w:r w:rsidR="00A7359B" w:rsidRPr="0039539D">
        <w:rPr>
          <w:rFonts w:hint="eastAsia"/>
        </w:rPr>
        <w:t>之躉購費率</w:t>
      </w:r>
      <w:proofErr w:type="gramEnd"/>
      <w:r w:rsidR="00A7359B" w:rsidRPr="0039539D">
        <w:rPr>
          <w:rFonts w:hint="eastAsia"/>
        </w:rPr>
        <w:t>將退場，</w:t>
      </w:r>
      <w:proofErr w:type="gramStart"/>
      <w:r w:rsidR="00A7359B" w:rsidRPr="0039539D">
        <w:rPr>
          <w:rFonts w:hint="eastAsia"/>
        </w:rPr>
        <w:t>爰</w:t>
      </w:r>
      <w:proofErr w:type="gramEnd"/>
      <w:r w:rsidR="00A7359B" w:rsidRPr="0039539D">
        <w:rPr>
          <w:rFonts w:hint="eastAsia"/>
        </w:rPr>
        <w:t>各案場開發商須與企業簽訂企業購售電合約（CPPA），確保作為取得專案融資之還款來源，以便取得案場融資，</w:t>
      </w:r>
      <w:proofErr w:type="gramStart"/>
      <w:r w:rsidR="00A7359B" w:rsidRPr="0039539D">
        <w:rPr>
          <w:rFonts w:hint="eastAsia"/>
        </w:rPr>
        <w:t>俾利風</w:t>
      </w:r>
      <w:proofErr w:type="gramEnd"/>
      <w:r w:rsidR="00A7359B" w:rsidRPr="0039539D">
        <w:rPr>
          <w:rFonts w:hint="eastAsia"/>
        </w:rPr>
        <w:t>場後續施工作業，</w:t>
      </w:r>
      <w:proofErr w:type="gramStart"/>
      <w:r w:rsidR="00A7359B" w:rsidRPr="0039539D">
        <w:rPr>
          <w:rFonts w:hint="eastAsia"/>
        </w:rPr>
        <w:t>倘案場</w:t>
      </w:r>
      <w:proofErr w:type="gramEnd"/>
      <w:r w:rsidR="00A7359B" w:rsidRPr="0039539D">
        <w:rPr>
          <w:rFonts w:hint="eastAsia"/>
        </w:rPr>
        <w:t>開發商未能取得融資，將影響案場執行進度。能源署於112年11至12月間陸續完成離岸</w:t>
      </w:r>
      <w:proofErr w:type="gramStart"/>
      <w:r w:rsidR="00A7359B" w:rsidRPr="0039539D">
        <w:rPr>
          <w:rFonts w:hint="eastAsia"/>
        </w:rPr>
        <w:t>風電區</w:t>
      </w:r>
      <w:proofErr w:type="gramEnd"/>
      <w:r w:rsidR="00A7359B" w:rsidRPr="0039539D">
        <w:rPr>
          <w:rFonts w:hint="eastAsia"/>
        </w:rPr>
        <w:t>塊開發第3－1期5座風場簽約作業，總裝置容量2.34GW，其中據</w:t>
      </w:r>
      <w:proofErr w:type="gramStart"/>
      <w:r w:rsidR="00A7359B" w:rsidRPr="0039539D">
        <w:rPr>
          <w:rFonts w:hint="eastAsia"/>
        </w:rPr>
        <w:t>渢妙風</w:t>
      </w:r>
      <w:proofErr w:type="gramEnd"/>
      <w:r w:rsidR="00A7359B" w:rsidRPr="0039539D">
        <w:rPr>
          <w:rFonts w:hint="eastAsia"/>
        </w:rPr>
        <w:t>場開發商評估，若要維持116年完工</w:t>
      </w:r>
      <w:proofErr w:type="gramStart"/>
      <w:r w:rsidR="00A7359B" w:rsidRPr="0039539D">
        <w:rPr>
          <w:rFonts w:hint="eastAsia"/>
        </w:rPr>
        <w:t>併</w:t>
      </w:r>
      <w:proofErr w:type="gramEnd"/>
      <w:r w:rsidR="00A7359B" w:rsidRPr="0039539D">
        <w:rPr>
          <w:rFonts w:hint="eastAsia"/>
        </w:rPr>
        <w:t>聯，需在113年底完成融資作業，</w:t>
      </w:r>
      <w:proofErr w:type="gramStart"/>
      <w:r w:rsidR="00A7359B" w:rsidRPr="0039539D">
        <w:rPr>
          <w:rFonts w:hint="eastAsia"/>
        </w:rPr>
        <w:t>嗣</w:t>
      </w:r>
      <w:proofErr w:type="gramEnd"/>
      <w:r w:rsidR="00A7359B" w:rsidRPr="0039539D">
        <w:rPr>
          <w:rFonts w:hint="eastAsia"/>
        </w:rPr>
        <w:t>114年3月間宣布，其發電容量已透過與企業簽訂CPPA完成銷售，且完成總額</w:t>
      </w:r>
      <w:r w:rsidR="008F7710" w:rsidRPr="0039539D">
        <w:rPr>
          <w:rFonts w:hint="eastAsia"/>
        </w:rPr>
        <w:t>1</w:t>
      </w:r>
      <w:r w:rsidR="008F7710" w:rsidRPr="0039539D">
        <w:t>,030</w:t>
      </w:r>
      <w:r w:rsidR="00A7359B" w:rsidRPr="0039539D">
        <w:rPr>
          <w:rFonts w:hint="eastAsia"/>
        </w:rPr>
        <w:t>億元之專案融資，將如期達成原訂116年完工</w:t>
      </w:r>
      <w:proofErr w:type="gramStart"/>
      <w:r w:rsidR="00A7359B" w:rsidRPr="0039539D">
        <w:rPr>
          <w:rFonts w:hint="eastAsia"/>
        </w:rPr>
        <w:t>併</w:t>
      </w:r>
      <w:proofErr w:type="gramEnd"/>
      <w:r w:rsidR="00A7359B" w:rsidRPr="0039539D">
        <w:rPr>
          <w:rFonts w:hint="eastAsia"/>
        </w:rPr>
        <w:t>聯目標。經查，離岸</w:t>
      </w:r>
      <w:proofErr w:type="gramStart"/>
      <w:r w:rsidR="00A7359B" w:rsidRPr="0039539D">
        <w:rPr>
          <w:rFonts w:hint="eastAsia"/>
        </w:rPr>
        <w:t>風電區</w:t>
      </w:r>
      <w:proofErr w:type="gramEnd"/>
      <w:r w:rsidR="00A7359B" w:rsidRPr="0039539D">
        <w:rPr>
          <w:rFonts w:hint="eastAsia"/>
        </w:rPr>
        <w:t>塊開發第3－1期之海峽二期及</w:t>
      </w:r>
      <w:proofErr w:type="gramStart"/>
      <w:r w:rsidR="00A7359B" w:rsidRPr="0039539D">
        <w:rPr>
          <w:rFonts w:hint="eastAsia"/>
        </w:rPr>
        <w:t>海鼎二</w:t>
      </w:r>
      <w:proofErr w:type="gramEnd"/>
      <w:r w:rsidR="00A7359B" w:rsidRPr="0039539D">
        <w:rPr>
          <w:rFonts w:hint="eastAsia"/>
        </w:rPr>
        <w:t>期等2座案場，展延後完工</w:t>
      </w:r>
      <w:proofErr w:type="gramStart"/>
      <w:r w:rsidR="00A7359B" w:rsidRPr="0039539D">
        <w:rPr>
          <w:rFonts w:hint="eastAsia"/>
        </w:rPr>
        <w:t>併聯時程同</w:t>
      </w:r>
      <w:proofErr w:type="gramEnd"/>
      <w:r w:rsidR="00A7359B" w:rsidRPr="0039539D">
        <w:rPr>
          <w:rFonts w:hint="eastAsia"/>
        </w:rPr>
        <w:t>為116年，完工</w:t>
      </w:r>
      <w:proofErr w:type="gramStart"/>
      <w:r w:rsidR="00A7359B" w:rsidRPr="0039539D">
        <w:rPr>
          <w:rFonts w:hint="eastAsia"/>
        </w:rPr>
        <w:t>併</w:t>
      </w:r>
      <w:proofErr w:type="gramEnd"/>
      <w:r w:rsidR="00A7359B" w:rsidRPr="0039539D">
        <w:rPr>
          <w:rFonts w:hint="eastAsia"/>
        </w:rPr>
        <w:t>聯時間</w:t>
      </w:r>
      <w:proofErr w:type="gramStart"/>
      <w:r w:rsidR="00A7359B" w:rsidRPr="0039539D">
        <w:rPr>
          <w:rFonts w:hint="eastAsia"/>
        </w:rPr>
        <w:t>均早於渢妙風</w:t>
      </w:r>
      <w:proofErr w:type="gramEnd"/>
      <w:r w:rsidR="00A7359B" w:rsidRPr="0039539D">
        <w:rPr>
          <w:rFonts w:hint="eastAsia"/>
        </w:rPr>
        <w:t>場1年（表</w:t>
      </w:r>
      <w:r w:rsidR="00F865AD" w:rsidRPr="0039539D">
        <w:t>8</w:t>
      </w:r>
      <w:r w:rsidR="00A7359B" w:rsidRPr="0039539D">
        <w:rPr>
          <w:rFonts w:hint="eastAsia"/>
        </w:rPr>
        <w:t>），然據能源</w:t>
      </w:r>
      <w:proofErr w:type="gramStart"/>
      <w:r w:rsidR="00A7359B" w:rsidRPr="0039539D">
        <w:rPr>
          <w:rFonts w:hint="eastAsia"/>
        </w:rPr>
        <w:t>署填復</w:t>
      </w:r>
      <w:proofErr w:type="gramEnd"/>
      <w:r w:rsidR="00A7359B" w:rsidRPr="0039539D">
        <w:rPr>
          <w:rFonts w:hint="eastAsia"/>
        </w:rPr>
        <w:t>資料，截至114年3月底止，該2座風場仍尚在簽訂CPPA及取得案場專案融資中，不利啟動風場施工合約等作業，潛存未能如期完工</w:t>
      </w:r>
      <w:proofErr w:type="gramStart"/>
      <w:r w:rsidR="00A7359B" w:rsidRPr="0039539D">
        <w:rPr>
          <w:rFonts w:hint="eastAsia"/>
        </w:rPr>
        <w:t>併</w:t>
      </w:r>
      <w:proofErr w:type="gramEnd"/>
      <w:r w:rsidR="00A7359B" w:rsidRPr="0039539D">
        <w:rPr>
          <w:rFonts w:hint="eastAsia"/>
        </w:rPr>
        <w:t>聯風險，經函請能源署檢討改善，</w:t>
      </w:r>
      <w:proofErr w:type="gramStart"/>
      <w:r w:rsidR="00A7359B" w:rsidRPr="0039539D">
        <w:rPr>
          <w:rFonts w:hint="eastAsia"/>
        </w:rPr>
        <w:t>俾</w:t>
      </w:r>
      <w:proofErr w:type="gramEnd"/>
      <w:r w:rsidR="00A7359B" w:rsidRPr="0039539D">
        <w:rPr>
          <w:rFonts w:hint="eastAsia"/>
        </w:rPr>
        <w:t>確保風場如期完工。據復：持續透過定期管考會議，輔導並督促業者儘速完成CPPA簽署及專案融資，且於業者遭遇困難時提供及時行政協助；另已採取提高國家融資保證成數、鼓勵官股銀行參</w:t>
      </w:r>
      <w:proofErr w:type="gramStart"/>
      <w:r w:rsidR="00A7359B" w:rsidRPr="0039539D">
        <w:rPr>
          <w:rFonts w:hint="eastAsia"/>
        </w:rPr>
        <w:t>貸離岸風電</w:t>
      </w:r>
      <w:proofErr w:type="gramEnd"/>
      <w:r w:rsidR="00A7359B" w:rsidRPr="0039539D">
        <w:rPr>
          <w:rFonts w:hint="eastAsia"/>
        </w:rPr>
        <w:t>等方式，協助業者解決建置成本上升、籌資不易等困難。</w:t>
      </w:r>
    </w:p>
    <w:p w14:paraId="2EE33359" w14:textId="77777777" w:rsidR="00A7359B" w:rsidRPr="0039539D" w:rsidRDefault="00A7359B" w:rsidP="00C22FF1">
      <w:pPr>
        <w:pStyle w:val="123"/>
        <w:overflowPunct w:val="0"/>
        <w:spacing w:beforeLines="20" w:before="72" w:afterLines="20" w:after="72" w:line="460" w:lineRule="exact"/>
        <w:ind w:leftChars="0" w:left="0" w:firstLineChars="200" w:firstLine="561"/>
        <w:outlineLvl w:val="1"/>
        <w:rPr>
          <w:szCs w:val="28"/>
        </w:rPr>
      </w:pPr>
      <w:r w:rsidRPr="0039539D">
        <w:rPr>
          <w:rFonts w:hint="eastAsia"/>
          <w:b/>
          <w:bCs/>
          <w:sz w:val="28"/>
          <w:szCs w:val="28"/>
        </w:rPr>
        <w:t>（五）　政府積極發展再生能源，並改善太陽光電能源間歇性、空間需求等議題，惟</w:t>
      </w:r>
      <w:proofErr w:type="gramStart"/>
      <w:r w:rsidRPr="0039539D">
        <w:rPr>
          <w:rFonts w:hint="eastAsia"/>
          <w:b/>
          <w:bCs/>
          <w:sz w:val="28"/>
          <w:szCs w:val="28"/>
        </w:rPr>
        <w:t>間有儲能</w:t>
      </w:r>
      <w:proofErr w:type="gramEnd"/>
      <w:r w:rsidRPr="0039539D">
        <w:rPr>
          <w:rFonts w:hint="eastAsia"/>
          <w:b/>
          <w:bCs/>
          <w:sz w:val="28"/>
          <w:szCs w:val="28"/>
        </w:rPr>
        <w:t>系統結合太陽光電發電設備之執行進度未如預期，或部分農地變更案件審認標準仍有疑義未決等情，允宜</w:t>
      </w:r>
      <w:proofErr w:type="gramStart"/>
      <w:r w:rsidRPr="0039539D">
        <w:rPr>
          <w:rFonts w:hint="eastAsia"/>
          <w:b/>
          <w:bCs/>
          <w:sz w:val="28"/>
          <w:szCs w:val="28"/>
        </w:rPr>
        <w:t>研謀善策妥處</w:t>
      </w:r>
      <w:proofErr w:type="gramEnd"/>
      <w:r w:rsidRPr="0039539D">
        <w:rPr>
          <w:rFonts w:hint="eastAsia"/>
          <w:b/>
          <w:bCs/>
          <w:sz w:val="28"/>
          <w:szCs w:val="28"/>
        </w:rPr>
        <w:t>。</w:t>
      </w:r>
    </w:p>
    <w:p w14:paraId="5D35A9AF" w14:textId="35DEF4F0" w:rsidR="00A7359B" w:rsidRPr="0039539D" w:rsidRDefault="00A7359B" w:rsidP="002E4331">
      <w:pPr>
        <w:pStyle w:val="012"/>
        <w:snapToGrid w:val="0"/>
        <w:spacing w:beforeLines="0" w:before="0" w:line="480" w:lineRule="exact"/>
        <w:ind w:firstLine="480"/>
        <w:rPr>
          <w:kern w:val="1"/>
          <w:sz w:val="24"/>
          <w:szCs w:val="24"/>
        </w:rPr>
      </w:pPr>
      <w:r w:rsidRPr="0039539D">
        <w:rPr>
          <w:rFonts w:hint="eastAsia"/>
          <w:kern w:val="1"/>
          <w:sz w:val="24"/>
          <w:szCs w:val="24"/>
        </w:rPr>
        <w:lastRenderedPageBreak/>
        <w:t>政府積極發展再生能源，太陽光電為重點發展項目之一，惟太陽光電屬於間歇性能源，併入電網後因電網頻率瞬間變化過大，易造成電力系統不穩定，</w:t>
      </w:r>
      <w:r w:rsidR="001E32D6" w:rsidRPr="0039539D">
        <w:rPr>
          <w:rFonts w:hint="eastAsia"/>
          <w:kern w:val="1"/>
          <w:sz w:val="24"/>
          <w:szCs w:val="24"/>
        </w:rPr>
        <w:t>又</w:t>
      </w:r>
      <w:r w:rsidRPr="0039539D">
        <w:rPr>
          <w:rFonts w:hint="eastAsia"/>
          <w:kern w:val="1"/>
          <w:sz w:val="24"/>
          <w:szCs w:val="24"/>
        </w:rPr>
        <w:t>為擴大太陽光電設置規模，規劃推動</w:t>
      </w:r>
      <w:proofErr w:type="gramStart"/>
      <w:r w:rsidRPr="0039539D">
        <w:rPr>
          <w:rFonts w:hint="eastAsia"/>
          <w:kern w:val="1"/>
          <w:sz w:val="24"/>
          <w:szCs w:val="24"/>
        </w:rPr>
        <w:t>建置儲能系統</w:t>
      </w:r>
      <w:proofErr w:type="gramEnd"/>
      <w:r w:rsidRPr="0039539D">
        <w:rPr>
          <w:rFonts w:hint="eastAsia"/>
          <w:kern w:val="1"/>
          <w:sz w:val="24"/>
          <w:szCs w:val="24"/>
        </w:rPr>
        <w:t>，並擴大盤點潛在案源、</w:t>
      </w:r>
      <w:proofErr w:type="gramStart"/>
      <w:r w:rsidRPr="0039539D">
        <w:rPr>
          <w:rFonts w:hint="eastAsia"/>
          <w:kern w:val="1"/>
          <w:sz w:val="24"/>
          <w:szCs w:val="24"/>
        </w:rPr>
        <w:t>研</w:t>
      </w:r>
      <w:proofErr w:type="gramEnd"/>
      <w:r w:rsidRPr="0039539D">
        <w:rPr>
          <w:rFonts w:hint="eastAsia"/>
          <w:kern w:val="1"/>
          <w:sz w:val="24"/>
          <w:szCs w:val="24"/>
        </w:rPr>
        <w:t>議簡化行政程序等配套措施。經查執行情形，核有下列事項：</w:t>
      </w:r>
    </w:p>
    <w:p w14:paraId="6EBB7BEF" w14:textId="5C7702CC" w:rsidR="00A7359B" w:rsidRPr="0039539D" w:rsidRDefault="003A6AEA" w:rsidP="002E4331">
      <w:pPr>
        <w:pStyle w:val="021"/>
        <w:overflowPunct w:val="0"/>
        <w:spacing w:beforeLines="0" w:before="0" w:line="444" w:lineRule="exact"/>
        <w:ind w:firstLineChars="450" w:firstLine="1080"/>
        <w:rPr>
          <w:bCs/>
          <w:snapToGrid w:val="0"/>
          <w:kern w:val="0"/>
          <w:sz w:val="24"/>
          <w:szCs w:val="24"/>
        </w:rPr>
      </w:pPr>
      <w:r w:rsidRPr="0039539D">
        <w:rPr>
          <w:rFonts w:cs="Times New Roman"/>
          <w:noProof/>
          <w:sz w:val="24"/>
          <w:szCs w:val="24"/>
          <w14:ligatures w14:val="standardContextual"/>
        </w:rPr>
        <mc:AlternateContent>
          <mc:Choice Requires="wps">
            <w:drawing>
              <wp:anchor distT="45720" distB="45720" distL="114300" distR="114300" simplePos="0" relativeHeight="251820544" behindDoc="0" locked="0" layoutInCell="1" allowOverlap="1" wp14:anchorId="1F2E5A99" wp14:editId="7FB496D5">
                <wp:simplePos x="0" y="0"/>
                <wp:positionH relativeFrom="margin">
                  <wp:posOffset>1647825</wp:posOffset>
                </wp:positionH>
                <wp:positionV relativeFrom="paragraph">
                  <wp:posOffset>5170170</wp:posOffset>
                </wp:positionV>
                <wp:extent cx="4733157" cy="2339975"/>
                <wp:effectExtent l="0" t="0" r="0" b="317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3157" cy="2339975"/>
                        </a:xfrm>
                        <a:prstGeom prst="rect">
                          <a:avLst/>
                        </a:prstGeom>
                        <a:solidFill>
                          <a:srgbClr val="FFFFFF"/>
                        </a:solidFill>
                        <a:ln w="9525">
                          <a:noFill/>
                          <a:miter lim="800000"/>
                          <a:headEnd/>
                          <a:tailEnd/>
                        </a:ln>
                      </wps:spPr>
                      <wps:txbx>
                        <w:txbxContent>
                          <w:tbl>
                            <w:tblPr>
                              <w:tblStyle w:val="102"/>
                              <w:tblW w:w="0" w:type="auto"/>
                              <w:tblLook w:val="04A0" w:firstRow="1" w:lastRow="0" w:firstColumn="1" w:lastColumn="0" w:noHBand="0" w:noVBand="1"/>
                            </w:tblPr>
                            <w:tblGrid>
                              <w:gridCol w:w="1459"/>
                              <w:gridCol w:w="1826"/>
                              <w:gridCol w:w="1103"/>
                              <w:gridCol w:w="1139"/>
                              <w:gridCol w:w="867"/>
                              <w:gridCol w:w="816"/>
                            </w:tblGrid>
                            <w:tr w:rsidR="00921807" w:rsidRPr="00727748" w14:paraId="14F324BA" w14:textId="77777777" w:rsidTr="00370092">
                              <w:trPr>
                                <w:trHeight w:val="422"/>
                              </w:trPr>
                              <w:tc>
                                <w:tcPr>
                                  <w:tcW w:w="7210" w:type="dxa"/>
                                  <w:gridSpan w:val="6"/>
                                  <w:tcBorders>
                                    <w:top w:val="nil"/>
                                    <w:left w:val="nil"/>
                                    <w:bottom w:val="single" w:sz="4" w:space="0" w:color="auto"/>
                                    <w:right w:val="nil"/>
                                  </w:tcBorders>
                                  <w:vAlign w:val="center"/>
                                </w:tcPr>
                                <w:p w14:paraId="436D6BD1" w14:textId="1BC4EC52" w:rsidR="00921807" w:rsidRPr="00727748" w:rsidRDefault="00921807" w:rsidP="00F865AD">
                                  <w:pPr>
                                    <w:spacing w:line="240" w:lineRule="atLeast"/>
                                    <w:ind w:firstLineChars="0" w:firstLine="0"/>
                                    <w:jc w:val="center"/>
                                    <w:rPr>
                                      <w:b/>
                                    </w:rPr>
                                  </w:pPr>
                                  <w:r w:rsidRPr="004F08BD">
                                    <w:rPr>
                                      <w:rFonts w:hint="eastAsia"/>
                                      <w:b/>
                                      <w:bCs/>
                                    </w:rPr>
                                    <w:t>表</w:t>
                                  </w:r>
                                  <w:r w:rsidRPr="004F08BD">
                                    <w:rPr>
                                      <w:b/>
                                      <w:bCs/>
                                    </w:rPr>
                                    <w:t>9</w:t>
                                  </w:r>
                                  <w:r w:rsidRPr="00727748">
                                    <w:rPr>
                                      <w:rFonts w:hint="eastAsia"/>
                                      <w:b/>
                                    </w:rPr>
                                    <w:t xml:space="preserve">　截至</w:t>
                                  </w:r>
                                  <w:proofErr w:type="gramStart"/>
                                  <w:r w:rsidRPr="00727748">
                                    <w:rPr>
                                      <w:rFonts w:hint="eastAsia"/>
                                      <w:b/>
                                    </w:rPr>
                                    <w:t>114年3月底光儲競標</w:t>
                                  </w:r>
                                  <w:proofErr w:type="gramEnd"/>
                                  <w:r w:rsidRPr="00727748">
                                    <w:rPr>
                                      <w:rFonts w:hint="eastAsia"/>
                                      <w:b/>
                                    </w:rPr>
                                    <w:t>得標案件建置情形</w:t>
                                  </w:r>
                                </w:p>
                                <w:p w14:paraId="57CE006C" w14:textId="77777777" w:rsidR="00921807" w:rsidRPr="00B27F46" w:rsidRDefault="00921807" w:rsidP="00F865AD">
                                  <w:pPr>
                                    <w:spacing w:line="240" w:lineRule="atLeast"/>
                                    <w:ind w:rightChars="-73" w:right="-175" w:firstLineChars="0" w:firstLine="0"/>
                                    <w:jc w:val="center"/>
                                    <w:rPr>
                                      <w:sz w:val="20"/>
                                      <w:szCs w:val="20"/>
                                    </w:rPr>
                                  </w:pPr>
                                  <w:r w:rsidRPr="00727748">
                                    <w:rPr>
                                      <w:rFonts w:hint="eastAsia"/>
                                      <w:sz w:val="20"/>
                                      <w:szCs w:val="20"/>
                                    </w:rPr>
                                    <w:t xml:space="preserve">                                                         </w:t>
                                  </w:r>
                                  <w:r w:rsidRPr="00B27F46">
                                    <w:rPr>
                                      <w:rFonts w:hint="eastAsia"/>
                                      <w:sz w:val="20"/>
                                      <w:szCs w:val="20"/>
                                    </w:rPr>
                                    <w:t>單</w:t>
                                  </w:r>
                                  <w:r w:rsidRPr="00B27F46">
                                    <w:rPr>
                                      <w:sz w:val="20"/>
                                      <w:szCs w:val="20"/>
                                    </w:rPr>
                                    <w:t>位</w:t>
                                  </w:r>
                                  <w:r w:rsidRPr="00B27F46">
                                    <w:rPr>
                                      <w:rFonts w:hint="eastAsia"/>
                                      <w:sz w:val="20"/>
                                      <w:szCs w:val="20"/>
                                    </w:rPr>
                                    <w:t>：件、MW</w:t>
                                  </w:r>
                                </w:p>
                              </w:tc>
                            </w:tr>
                            <w:tr w:rsidR="00921807" w:rsidRPr="00727748" w14:paraId="57C50997" w14:textId="77777777" w:rsidTr="00370092">
                              <w:trPr>
                                <w:trHeight w:val="227"/>
                              </w:trPr>
                              <w:tc>
                                <w:tcPr>
                                  <w:tcW w:w="1459" w:type="dxa"/>
                                  <w:tcBorders>
                                    <w:top w:val="single" w:sz="4" w:space="0" w:color="auto"/>
                                  </w:tcBorders>
                                  <w:shd w:val="clear" w:color="auto" w:fill="auto"/>
                                  <w:vAlign w:val="center"/>
                                </w:tcPr>
                                <w:p w14:paraId="4ED49FDA"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競標期別</w:t>
                                  </w:r>
                                </w:p>
                              </w:tc>
                              <w:tc>
                                <w:tcPr>
                                  <w:tcW w:w="1826" w:type="dxa"/>
                                  <w:tcBorders>
                                    <w:top w:val="single" w:sz="4" w:space="0" w:color="auto"/>
                                  </w:tcBorders>
                                  <w:shd w:val="clear" w:color="auto" w:fill="auto"/>
                                  <w:vAlign w:val="center"/>
                                </w:tcPr>
                                <w:p w14:paraId="4E055572" w14:textId="77777777" w:rsidR="00921807" w:rsidRPr="00727748" w:rsidRDefault="00921807" w:rsidP="00F865AD">
                                  <w:pPr>
                                    <w:spacing w:line="240" w:lineRule="atLeast"/>
                                    <w:ind w:leftChars="-50" w:left="-120" w:rightChars="-50" w:right="-120" w:firstLineChars="0" w:firstLine="0"/>
                                    <w:jc w:val="center"/>
                                    <w:rPr>
                                      <w:sz w:val="20"/>
                                      <w:szCs w:val="20"/>
                                    </w:rPr>
                                  </w:pPr>
                                  <w:r w:rsidRPr="00727748">
                                    <w:rPr>
                                      <w:rFonts w:hint="eastAsia"/>
                                      <w:sz w:val="20"/>
                                      <w:szCs w:val="20"/>
                                    </w:rPr>
                                    <w:t>儲能系統</w:t>
                                  </w:r>
                                  <w:proofErr w:type="gramStart"/>
                                  <w:r w:rsidRPr="00727748">
                                    <w:rPr>
                                      <w:rFonts w:hint="eastAsia"/>
                                      <w:sz w:val="20"/>
                                      <w:szCs w:val="20"/>
                                    </w:rPr>
                                    <w:t>併</w:t>
                                  </w:r>
                                  <w:proofErr w:type="gramEnd"/>
                                  <w:r w:rsidRPr="00727748">
                                    <w:rPr>
                                      <w:rFonts w:hint="eastAsia"/>
                                      <w:sz w:val="20"/>
                                      <w:szCs w:val="20"/>
                                    </w:rPr>
                                    <w:t>網期限</w:t>
                                  </w:r>
                                </w:p>
                              </w:tc>
                              <w:tc>
                                <w:tcPr>
                                  <w:tcW w:w="1103" w:type="dxa"/>
                                  <w:tcBorders>
                                    <w:top w:val="single" w:sz="4" w:space="0" w:color="auto"/>
                                  </w:tcBorders>
                                  <w:shd w:val="clear" w:color="auto" w:fill="auto"/>
                                  <w:vAlign w:val="center"/>
                                </w:tcPr>
                                <w:p w14:paraId="3DABDBCB"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得標件數</w:t>
                                  </w:r>
                                </w:p>
                              </w:tc>
                              <w:tc>
                                <w:tcPr>
                                  <w:tcW w:w="1139" w:type="dxa"/>
                                  <w:tcBorders>
                                    <w:top w:val="single" w:sz="4" w:space="0" w:color="auto"/>
                                  </w:tcBorders>
                                  <w:shd w:val="clear" w:color="auto" w:fill="auto"/>
                                  <w:vAlign w:val="center"/>
                                </w:tcPr>
                                <w:p w14:paraId="051BCB5F"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裝</w:t>
                                  </w:r>
                                  <w:r w:rsidRPr="00727748">
                                    <w:rPr>
                                      <w:sz w:val="20"/>
                                      <w:szCs w:val="20"/>
                                    </w:rPr>
                                    <w:t>置</w:t>
                                  </w:r>
                                  <w:r w:rsidRPr="00727748">
                                    <w:rPr>
                                      <w:rFonts w:hint="eastAsia"/>
                                      <w:sz w:val="20"/>
                                      <w:szCs w:val="20"/>
                                    </w:rPr>
                                    <w:t>容量</w:t>
                                  </w:r>
                                </w:p>
                              </w:tc>
                              <w:tc>
                                <w:tcPr>
                                  <w:tcW w:w="867" w:type="dxa"/>
                                  <w:tcBorders>
                                    <w:top w:val="single" w:sz="4" w:space="0" w:color="auto"/>
                                  </w:tcBorders>
                                  <w:shd w:val="clear" w:color="auto" w:fill="auto"/>
                                  <w:vAlign w:val="center"/>
                                </w:tcPr>
                                <w:p w14:paraId="1655C013"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已</w:t>
                                  </w:r>
                                  <w:proofErr w:type="gramStart"/>
                                  <w:r w:rsidRPr="00727748">
                                    <w:rPr>
                                      <w:rFonts w:hint="eastAsia"/>
                                      <w:sz w:val="20"/>
                                      <w:szCs w:val="20"/>
                                    </w:rPr>
                                    <w:t>併</w:t>
                                  </w:r>
                                  <w:proofErr w:type="gramEnd"/>
                                  <w:r w:rsidRPr="00727748">
                                    <w:rPr>
                                      <w:rFonts w:hint="eastAsia"/>
                                      <w:sz w:val="20"/>
                                      <w:szCs w:val="20"/>
                                    </w:rPr>
                                    <w:t>網</w:t>
                                  </w:r>
                                </w:p>
                              </w:tc>
                              <w:tc>
                                <w:tcPr>
                                  <w:tcW w:w="816" w:type="dxa"/>
                                  <w:tcBorders>
                                    <w:top w:val="single" w:sz="4" w:space="0" w:color="auto"/>
                                  </w:tcBorders>
                                  <w:shd w:val="clear" w:color="auto" w:fill="auto"/>
                                  <w:vAlign w:val="center"/>
                                </w:tcPr>
                                <w:p w14:paraId="72B65418"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建置中</w:t>
                                  </w:r>
                                </w:p>
                              </w:tc>
                            </w:tr>
                            <w:tr w:rsidR="00921807" w:rsidRPr="00727748" w14:paraId="39AB365A" w14:textId="77777777" w:rsidTr="00370092">
                              <w:trPr>
                                <w:trHeight w:val="53"/>
                              </w:trPr>
                              <w:tc>
                                <w:tcPr>
                                  <w:tcW w:w="3285" w:type="dxa"/>
                                  <w:gridSpan w:val="2"/>
                                  <w:vAlign w:val="center"/>
                                </w:tcPr>
                                <w:p w14:paraId="3D0DBCD9" w14:textId="77777777" w:rsidR="00921807" w:rsidRPr="00727748" w:rsidRDefault="00921807" w:rsidP="00F865AD">
                                  <w:pPr>
                                    <w:spacing w:line="240" w:lineRule="atLeast"/>
                                    <w:ind w:firstLineChars="0" w:firstLine="0"/>
                                    <w:jc w:val="center"/>
                                    <w:rPr>
                                      <w:b/>
                                      <w:sz w:val="20"/>
                                      <w:szCs w:val="20"/>
                                    </w:rPr>
                                  </w:pPr>
                                  <w:r w:rsidRPr="00727748">
                                    <w:rPr>
                                      <w:rFonts w:hint="eastAsia"/>
                                      <w:b/>
                                      <w:sz w:val="20"/>
                                      <w:szCs w:val="20"/>
                                    </w:rPr>
                                    <w:t>合計</w:t>
                                  </w:r>
                                </w:p>
                              </w:tc>
                              <w:tc>
                                <w:tcPr>
                                  <w:tcW w:w="1103" w:type="dxa"/>
                                  <w:vAlign w:val="center"/>
                                </w:tcPr>
                                <w:p w14:paraId="5312A640" w14:textId="77777777" w:rsidR="00921807" w:rsidRPr="00727748" w:rsidRDefault="00921807" w:rsidP="00F97AFE">
                                  <w:pPr>
                                    <w:spacing w:line="240" w:lineRule="atLeast"/>
                                    <w:ind w:rightChars="-13" w:right="-31" w:firstLineChars="0" w:firstLine="0"/>
                                    <w:jc w:val="right"/>
                                    <w:rPr>
                                      <w:b/>
                                      <w:sz w:val="20"/>
                                      <w:szCs w:val="20"/>
                                    </w:rPr>
                                  </w:pPr>
                                  <w:r w:rsidRPr="00727748">
                                    <w:rPr>
                                      <w:rFonts w:hint="eastAsia"/>
                                      <w:b/>
                                      <w:sz w:val="20"/>
                                      <w:szCs w:val="20"/>
                                    </w:rPr>
                                    <w:t>13</w:t>
                                  </w:r>
                                </w:p>
                              </w:tc>
                              <w:tc>
                                <w:tcPr>
                                  <w:tcW w:w="1139" w:type="dxa"/>
                                  <w:shd w:val="clear" w:color="auto" w:fill="auto"/>
                                  <w:vAlign w:val="center"/>
                                </w:tcPr>
                                <w:p w14:paraId="0D80C1CA" w14:textId="77777777" w:rsidR="00921807" w:rsidRPr="00727748" w:rsidRDefault="00921807" w:rsidP="00F97AFE">
                                  <w:pPr>
                                    <w:spacing w:line="240" w:lineRule="atLeast"/>
                                    <w:ind w:rightChars="-22" w:right="-53" w:firstLineChars="0" w:firstLine="0"/>
                                    <w:jc w:val="right"/>
                                    <w:rPr>
                                      <w:b/>
                                      <w:sz w:val="20"/>
                                      <w:szCs w:val="20"/>
                                    </w:rPr>
                                  </w:pPr>
                                  <w:r w:rsidRPr="00727748">
                                    <w:rPr>
                                      <w:rFonts w:hint="eastAsia"/>
                                      <w:b/>
                                      <w:sz w:val="20"/>
                                      <w:szCs w:val="20"/>
                                    </w:rPr>
                                    <w:t>1</w:t>
                                  </w:r>
                                  <w:r w:rsidRPr="00727748">
                                    <w:rPr>
                                      <w:b/>
                                      <w:sz w:val="20"/>
                                      <w:szCs w:val="20"/>
                                    </w:rPr>
                                    <w:t>23.15</w:t>
                                  </w:r>
                                </w:p>
                              </w:tc>
                              <w:tc>
                                <w:tcPr>
                                  <w:tcW w:w="867" w:type="dxa"/>
                                  <w:vAlign w:val="center"/>
                                </w:tcPr>
                                <w:p w14:paraId="1F972260" w14:textId="77777777" w:rsidR="00921807" w:rsidRPr="00727748" w:rsidRDefault="00921807" w:rsidP="00F97AFE">
                                  <w:pPr>
                                    <w:spacing w:line="240" w:lineRule="atLeast"/>
                                    <w:ind w:rightChars="-21" w:right="-50" w:firstLineChars="0" w:firstLine="0"/>
                                    <w:jc w:val="right"/>
                                    <w:rPr>
                                      <w:b/>
                                      <w:sz w:val="20"/>
                                      <w:szCs w:val="20"/>
                                    </w:rPr>
                                  </w:pPr>
                                  <w:r w:rsidRPr="00727748">
                                    <w:rPr>
                                      <w:rFonts w:hint="eastAsia"/>
                                      <w:b/>
                                      <w:sz w:val="20"/>
                                      <w:szCs w:val="20"/>
                                    </w:rPr>
                                    <w:t>3</w:t>
                                  </w:r>
                                </w:p>
                              </w:tc>
                              <w:tc>
                                <w:tcPr>
                                  <w:tcW w:w="816" w:type="dxa"/>
                                  <w:vAlign w:val="center"/>
                                </w:tcPr>
                                <w:p w14:paraId="040E7500" w14:textId="77777777" w:rsidR="00921807" w:rsidRPr="00727748" w:rsidRDefault="00921807" w:rsidP="00F97AFE">
                                  <w:pPr>
                                    <w:spacing w:line="240" w:lineRule="atLeast"/>
                                    <w:ind w:rightChars="-20" w:right="-48" w:firstLineChars="0" w:firstLine="0"/>
                                    <w:jc w:val="right"/>
                                    <w:rPr>
                                      <w:b/>
                                      <w:sz w:val="20"/>
                                      <w:szCs w:val="20"/>
                                    </w:rPr>
                                  </w:pPr>
                                  <w:r w:rsidRPr="00727748">
                                    <w:rPr>
                                      <w:rFonts w:hint="eastAsia"/>
                                      <w:b/>
                                      <w:sz w:val="20"/>
                                      <w:szCs w:val="20"/>
                                    </w:rPr>
                                    <w:t>10</w:t>
                                  </w:r>
                                </w:p>
                              </w:tc>
                            </w:tr>
                            <w:tr w:rsidR="00921807" w:rsidRPr="00727748" w14:paraId="16692B87" w14:textId="77777777" w:rsidTr="00370092">
                              <w:trPr>
                                <w:trHeight w:val="214"/>
                              </w:trPr>
                              <w:tc>
                                <w:tcPr>
                                  <w:tcW w:w="1459" w:type="dxa"/>
                                  <w:vAlign w:val="center"/>
                                </w:tcPr>
                                <w:p w14:paraId="7850DAC2"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111</w:t>
                                  </w:r>
                                  <w:proofErr w:type="gramEnd"/>
                                  <w:r w:rsidRPr="00727748">
                                    <w:rPr>
                                      <w:rFonts w:hint="eastAsia"/>
                                      <w:sz w:val="20"/>
                                      <w:szCs w:val="20"/>
                                    </w:rPr>
                                    <w:t>年度第1期</w:t>
                                  </w:r>
                                </w:p>
                              </w:tc>
                              <w:tc>
                                <w:tcPr>
                                  <w:tcW w:w="1826" w:type="dxa"/>
                                  <w:vAlign w:val="center"/>
                                </w:tcPr>
                                <w:p w14:paraId="50E529EE" w14:textId="77777777"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112年12月18日</w:t>
                                  </w:r>
                                </w:p>
                              </w:tc>
                              <w:tc>
                                <w:tcPr>
                                  <w:tcW w:w="1103" w:type="dxa"/>
                                  <w:vAlign w:val="center"/>
                                </w:tcPr>
                                <w:p w14:paraId="02866735"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7</w:t>
                                  </w:r>
                                </w:p>
                              </w:tc>
                              <w:tc>
                                <w:tcPr>
                                  <w:tcW w:w="1139" w:type="dxa"/>
                                  <w:shd w:val="clear" w:color="auto" w:fill="auto"/>
                                  <w:vAlign w:val="center"/>
                                </w:tcPr>
                                <w:p w14:paraId="79320443"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7</w:t>
                                  </w:r>
                                  <w:r w:rsidRPr="00727748">
                                    <w:rPr>
                                      <w:sz w:val="20"/>
                                      <w:szCs w:val="20"/>
                                    </w:rPr>
                                    <w:t>0.6</w:t>
                                  </w:r>
                                </w:p>
                              </w:tc>
                              <w:tc>
                                <w:tcPr>
                                  <w:tcW w:w="867" w:type="dxa"/>
                                  <w:vAlign w:val="center"/>
                                </w:tcPr>
                                <w:p w14:paraId="0EDA7E66"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3</w:t>
                                  </w:r>
                                </w:p>
                              </w:tc>
                              <w:tc>
                                <w:tcPr>
                                  <w:tcW w:w="816" w:type="dxa"/>
                                  <w:vAlign w:val="center"/>
                                </w:tcPr>
                                <w:p w14:paraId="6F2FC36D"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4</w:t>
                                  </w:r>
                                </w:p>
                              </w:tc>
                            </w:tr>
                            <w:tr w:rsidR="00921807" w:rsidRPr="00727748" w14:paraId="5B0321D6" w14:textId="77777777" w:rsidTr="00370092">
                              <w:trPr>
                                <w:trHeight w:val="227"/>
                              </w:trPr>
                              <w:tc>
                                <w:tcPr>
                                  <w:tcW w:w="1459" w:type="dxa"/>
                                  <w:vAlign w:val="center"/>
                                </w:tcPr>
                                <w:p w14:paraId="5BB7A87E"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111</w:t>
                                  </w:r>
                                  <w:proofErr w:type="gramEnd"/>
                                  <w:r w:rsidRPr="00727748">
                                    <w:rPr>
                                      <w:rFonts w:hint="eastAsia"/>
                                      <w:sz w:val="20"/>
                                      <w:szCs w:val="20"/>
                                    </w:rPr>
                                    <w:t>年度第2期</w:t>
                                  </w:r>
                                </w:p>
                              </w:tc>
                              <w:tc>
                                <w:tcPr>
                                  <w:tcW w:w="1826" w:type="dxa"/>
                                  <w:vAlign w:val="center"/>
                                </w:tcPr>
                                <w:p w14:paraId="2FC7CA6F" w14:textId="607722DE"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113年</w:t>
                                  </w:r>
                                  <w:r w:rsidR="001E32D6" w:rsidRPr="00932758">
                                    <w:rPr>
                                      <w:rFonts w:hint="eastAsia"/>
                                      <w:sz w:val="28"/>
                                      <w:szCs w:val="28"/>
                                    </w:rPr>
                                    <w:t xml:space="preserve"> </w:t>
                                  </w:r>
                                  <w:r w:rsidRPr="00727748">
                                    <w:rPr>
                                      <w:rFonts w:hint="eastAsia"/>
                                      <w:sz w:val="20"/>
                                      <w:szCs w:val="20"/>
                                    </w:rPr>
                                    <w:t>2月18日</w:t>
                                  </w:r>
                                </w:p>
                              </w:tc>
                              <w:tc>
                                <w:tcPr>
                                  <w:tcW w:w="1103" w:type="dxa"/>
                                  <w:vAlign w:val="center"/>
                                </w:tcPr>
                                <w:p w14:paraId="1EADC3F1"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2</w:t>
                                  </w:r>
                                </w:p>
                              </w:tc>
                              <w:tc>
                                <w:tcPr>
                                  <w:tcW w:w="1139" w:type="dxa"/>
                                  <w:shd w:val="clear" w:color="auto" w:fill="auto"/>
                                  <w:vAlign w:val="center"/>
                                </w:tcPr>
                                <w:p w14:paraId="0B42B032"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6</w:t>
                                  </w:r>
                                  <w:r w:rsidRPr="00727748">
                                    <w:rPr>
                                      <w:sz w:val="20"/>
                                      <w:szCs w:val="20"/>
                                    </w:rPr>
                                    <w:t>.97</w:t>
                                  </w:r>
                                </w:p>
                              </w:tc>
                              <w:tc>
                                <w:tcPr>
                                  <w:tcW w:w="867" w:type="dxa"/>
                                  <w:vAlign w:val="center"/>
                                </w:tcPr>
                                <w:p w14:paraId="186E381F"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576BBB73"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2</w:t>
                                  </w:r>
                                </w:p>
                              </w:tc>
                            </w:tr>
                            <w:tr w:rsidR="00921807" w:rsidRPr="00727748" w14:paraId="367DC061" w14:textId="77777777" w:rsidTr="00370092">
                              <w:trPr>
                                <w:trHeight w:val="214"/>
                              </w:trPr>
                              <w:tc>
                                <w:tcPr>
                                  <w:tcW w:w="1459" w:type="dxa"/>
                                  <w:vMerge w:val="restart"/>
                                  <w:vAlign w:val="center"/>
                                </w:tcPr>
                                <w:p w14:paraId="223600A3"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112</w:t>
                                  </w:r>
                                  <w:proofErr w:type="gramEnd"/>
                                  <w:r w:rsidRPr="00727748">
                                    <w:rPr>
                                      <w:rFonts w:hint="eastAsia"/>
                                      <w:sz w:val="20"/>
                                      <w:szCs w:val="20"/>
                                    </w:rPr>
                                    <w:t>年度第1期</w:t>
                                  </w:r>
                                </w:p>
                              </w:tc>
                              <w:tc>
                                <w:tcPr>
                                  <w:tcW w:w="1826" w:type="dxa"/>
                                  <w:vAlign w:val="center"/>
                                </w:tcPr>
                                <w:p w14:paraId="0CC3244A" w14:textId="74976325"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114年</w:t>
                                  </w:r>
                                  <w:r w:rsidR="001E32D6" w:rsidRPr="00932758">
                                    <w:rPr>
                                      <w:rFonts w:hint="eastAsia"/>
                                      <w:sz w:val="28"/>
                                      <w:szCs w:val="28"/>
                                    </w:rPr>
                                    <w:t xml:space="preserve"> </w:t>
                                  </w:r>
                                  <w:r w:rsidRPr="00727748">
                                    <w:rPr>
                                      <w:rFonts w:hint="eastAsia"/>
                                      <w:sz w:val="20"/>
                                      <w:szCs w:val="20"/>
                                    </w:rPr>
                                    <w:t>1月</w:t>
                                  </w:r>
                                  <w:r w:rsidR="001E32D6" w:rsidRPr="00932758">
                                    <w:rPr>
                                      <w:rFonts w:hint="eastAsia"/>
                                      <w:sz w:val="28"/>
                                      <w:szCs w:val="28"/>
                                    </w:rPr>
                                    <w:t xml:space="preserve"> </w:t>
                                  </w:r>
                                  <w:r w:rsidRPr="00727748">
                                    <w:rPr>
                                      <w:rFonts w:hint="eastAsia"/>
                                      <w:sz w:val="20"/>
                                      <w:szCs w:val="20"/>
                                    </w:rPr>
                                    <w:t>6日</w:t>
                                  </w:r>
                                </w:p>
                              </w:tc>
                              <w:tc>
                                <w:tcPr>
                                  <w:tcW w:w="1103" w:type="dxa"/>
                                  <w:vAlign w:val="center"/>
                                </w:tcPr>
                                <w:p w14:paraId="3553F1C4"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3</w:t>
                                  </w:r>
                                </w:p>
                              </w:tc>
                              <w:tc>
                                <w:tcPr>
                                  <w:tcW w:w="1139" w:type="dxa"/>
                                  <w:shd w:val="clear" w:color="auto" w:fill="auto"/>
                                  <w:vAlign w:val="center"/>
                                </w:tcPr>
                                <w:p w14:paraId="706EBF98" w14:textId="77777777" w:rsidR="00921807" w:rsidRPr="00727748" w:rsidRDefault="00921807" w:rsidP="00F97AFE">
                                  <w:pPr>
                                    <w:spacing w:line="240" w:lineRule="atLeast"/>
                                    <w:ind w:rightChars="-22" w:right="-53" w:firstLineChars="0" w:firstLine="0"/>
                                    <w:jc w:val="right"/>
                                    <w:rPr>
                                      <w:sz w:val="20"/>
                                      <w:szCs w:val="20"/>
                                    </w:rPr>
                                  </w:pPr>
                                  <w:r w:rsidRPr="00727748">
                                    <w:rPr>
                                      <w:sz w:val="20"/>
                                      <w:szCs w:val="20"/>
                                    </w:rPr>
                                    <w:t>26</w:t>
                                  </w:r>
                                </w:p>
                              </w:tc>
                              <w:tc>
                                <w:tcPr>
                                  <w:tcW w:w="867" w:type="dxa"/>
                                  <w:vAlign w:val="center"/>
                                </w:tcPr>
                                <w:p w14:paraId="63B930CA"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529197EA"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3</w:t>
                                  </w:r>
                                </w:p>
                              </w:tc>
                            </w:tr>
                            <w:tr w:rsidR="00921807" w:rsidRPr="00727748" w14:paraId="44E3E39A" w14:textId="77777777" w:rsidTr="00370092">
                              <w:trPr>
                                <w:trHeight w:val="240"/>
                              </w:trPr>
                              <w:tc>
                                <w:tcPr>
                                  <w:tcW w:w="1459" w:type="dxa"/>
                                  <w:vMerge/>
                                  <w:vAlign w:val="center"/>
                                </w:tcPr>
                                <w:p w14:paraId="114A10F3" w14:textId="77777777" w:rsidR="00921807" w:rsidRPr="00727748" w:rsidRDefault="00921807" w:rsidP="00F865AD">
                                  <w:pPr>
                                    <w:spacing w:line="240" w:lineRule="atLeast"/>
                                    <w:ind w:leftChars="-50" w:left="-120" w:rightChars="-50" w:right="-120" w:firstLineChars="0" w:firstLine="0"/>
                                    <w:jc w:val="center"/>
                                    <w:rPr>
                                      <w:sz w:val="20"/>
                                      <w:szCs w:val="20"/>
                                    </w:rPr>
                                  </w:pPr>
                                </w:p>
                              </w:tc>
                              <w:tc>
                                <w:tcPr>
                                  <w:tcW w:w="1826" w:type="dxa"/>
                                  <w:vAlign w:val="center"/>
                                </w:tcPr>
                                <w:p w14:paraId="6178E73C" w14:textId="6EC385CA"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114年</w:t>
                                  </w:r>
                                  <w:r w:rsidR="001E32D6" w:rsidRPr="00932758">
                                    <w:rPr>
                                      <w:rFonts w:hint="eastAsia"/>
                                      <w:sz w:val="28"/>
                                      <w:szCs w:val="28"/>
                                    </w:rPr>
                                    <w:t xml:space="preserve"> </w:t>
                                  </w:r>
                                  <w:r w:rsidRPr="00727748">
                                    <w:rPr>
                                      <w:rFonts w:hint="eastAsia"/>
                                      <w:sz w:val="20"/>
                                      <w:szCs w:val="20"/>
                                    </w:rPr>
                                    <w:t>5月22日</w:t>
                                  </w:r>
                                </w:p>
                              </w:tc>
                              <w:tc>
                                <w:tcPr>
                                  <w:tcW w:w="1103" w:type="dxa"/>
                                  <w:vAlign w:val="center"/>
                                </w:tcPr>
                                <w:p w14:paraId="764BC209"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1</w:t>
                                  </w:r>
                                </w:p>
                              </w:tc>
                              <w:tc>
                                <w:tcPr>
                                  <w:tcW w:w="1139" w:type="dxa"/>
                                  <w:shd w:val="clear" w:color="auto" w:fill="auto"/>
                                  <w:vAlign w:val="center"/>
                                </w:tcPr>
                                <w:p w14:paraId="535FB9EC"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1</w:t>
                                  </w:r>
                                  <w:r w:rsidRPr="00727748">
                                    <w:rPr>
                                      <w:sz w:val="20"/>
                                      <w:szCs w:val="20"/>
                                    </w:rPr>
                                    <w:t>9.58</w:t>
                                  </w:r>
                                </w:p>
                              </w:tc>
                              <w:tc>
                                <w:tcPr>
                                  <w:tcW w:w="867" w:type="dxa"/>
                                  <w:vAlign w:val="center"/>
                                </w:tcPr>
                                <w:p w14:paraId="1A6C66E2"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4BB39EE7"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1</w:t>
                                  </w:r>
                                </w:p>
                              </w:tc>
                            </w:tr>
                            <w:tr w:rsidR="00921807" w:rsidRPr="00727748" w14:paraId="14069048" w14:textId="77777777" w:rsidTr="00370092">
                              <w:trPr>
                                <w:trHeight w:val="214"/>
                              </w:trPr>
                              <w:tc>
                                <w:tcPr>
                                  <w:tcW w:w="1459" w:type="dxa"/>
                                  <w:vAlign w:val="center"/>
                                </w:tcPr>
                                <w:p w14:paraId="759F630F"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112</w:t>
                                  </w:r>
                                  <w:proofErr w:type="gramEnd"/>
                                  <w:r w:rsidRPr="00727748">
                                    <w:rPr>
                                      <w:rFonts w:hint="eastAsia"/>
                                      <w:sz w:val="20"/>
                                      <w:szCs w:val="20"/>
                                    </w:rPr>
                                    <w:t>年度第2期</w:t>
                                  </w:r>
                                </w:p>
                              </w:tc>
                              <w:tc>
                                <w:tcPr>
                                  <w:tcW w:w="5751" w:type="dxa"/>
                                  <w:gridSpan w:val="5"/>
                                  <w:vAlign w:val="center"/>
                                </w:tcPr>
                                <w:p w14:paraId="7EA827AA"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未有得標案件</w:t>
                                  </w:r>
                                </w:p>
                              </w:tc>
                            </w:tr>
                            <w:tr w:rsidR="00921807" w:rsidRPr="00727748" w14:paraId="49F09655" w14:textId="77777777" w:rsidTr="00370092">
                              <w:trPr>
                                <w:trHeight w:val="107"/>
                              </w:trPr>
                              <w:tc>
                                <w:tcPr>
                                  <w:tcW w:w="1459" w:type="dxa"/>
                                  <w:tcBorders>
                                    <w:bottom w:val="single" w:sz="4" w:space="0" w:color="auto"/>
                                  </w:tcBorders>
                                  <w:vAlign w:val="center"/>
                                </w:tcPr>
                                <w:p w14:paraId="5AD9E6CE"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113</w:t>
                                  </w:r>
                                  <w:proofErr w:type="gramEnd"/>
                                  <w:r w:rsidRPr="00727748">
                                    <w:rPr>
                                      <w:rFonts w:hint="eastAsia"/>
                                      <w:sz w:val="20"/>
                                      <w:szCs w:val="20"/>
                                    </w:rPr>
                                    <w:t>年度</w:t>
                                  </w:r>
                                </w:p>
                              </w:tc>
                              <w:tc>
                                <w:tcPr>
                                  <w:tcW w:w="5751" w:type="dxa"/>
                                  <w:gridSpan w:val="5"/>
                                  <w:tcBorders>
                                    <w:bottom w:val="single" w:sz="4" w:space="0" w:color="auto"/>
                                  </w:tcBorders>
                                  <w:vAlign w:val="center"/>
                                </w:tcPr>
                                <w:p w14:paraId="74786611"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競標結果尚未公告</w:t>
                                  </w:r>
                                </w:p>
                              </w:tc>
                            </w:tr>
                            <w:tr w:rsidR="00921807" w:rsidRPr="00DA4788" w14:paraId="469C8670" w14:textId="77777777" w:rsidTr="00370092">
                              <w:trPr>
                                <w:trHeight w:val="177"/>
                              </w:trPr>
                              <w:tc>
                                <w:tcPr>
                                  <w:tcW w:w="7210" w:type="dxa"/>
                                  <w:gridSpan w:val="6"/>
                                  <w:tcBorders>
                                    <w:top w:val="single" w:sz="4" w:space="0" w:color="auto"/>
                                    <w:left w:val="nil"/>
                                    <w:bottom w:val="nil"/>
                                    <w:right w:val="nil"/>
                                  </w:tcBorders>
                                </w:tcPr>
                                <w:p w14:paraId="2DC413F8" w14:textId="77777777" w:rsidR="00921807" w:rsidRPr="00F865AD" w:rsidRDefault="00921807" w:rsidP="003E4794">
                                  <w:pPr>
                                    <w:spacing w:line="180" w:lineRule="atLeast"/>
                                    <w:ind w:leftChars="-32" w:left="465" w:rightChars="-19" w:right="-46" w:hangingChars="301" w:hanging="542"/>
                                    <w:rPr>
                                      <w:sz w:val="18"/>
                                      <w:szCs w:val="18"/>
                                    </w:rPr>
                                  </w:pPr>
                                  <w:proofErr w:type="gramStart"/>
                                  <w:r w:rsidRPr="00F865AD">
                                    <w:rPr>
                                      <w:rFonts w:hint="eastAsia"/>
                                      <w:sz w:val="18"/>
                                      <w:szCs w:val="18"/>
                                    </w:rPr>
                                    <w:t>註</w:t>
                                  </w:r>
                                  <w:proofErr w:type="gramEnd"/>
                                  <w:r w:rsidRPr="00F865AD">
                                    <w:rPr>
                                      <w:rFonts w:hint="eastAsia"/>
                                      <w:sz w:val="18"/>
                                      <w:szCs w:val="18"/>
                                    </w:rPr>
                                    <w:t>：1.112年度第1期競</w:t>
                                  </w:r>
                                  <w:r w:rsidRPr="00F865AD">
                                    <w:rPr>
                                      <w:sz w:val="18"/>
                                      <w:szCs w:val="18"/>
                                    </w:rPr>
                                    <w:t>標案件</w:t>
                                  </w:r>
                                  <w:r w:rsidRPr="00F865AD">
                                    <w:rPr>
                                      <w:rFonts w:hint="eastAsia"/>
                                      <w:sz w:val="18"/>
                                      <w:szCs w:val="18"/>
                                    </w:rPr>
                                    <w:t>，其中1件得標案件，能源署於該案結合標的取得電業籌設許可後，始於113年2月22日核發容量核配同意函，該儲</w:t>
                                  </w:r>
                                  <w:r w:rsidRPr="00F865AD">
                                    <w:rPr>
                                      <w:sz w:val="18"/>
                                      <w:szCs w:val="18"/>
                                    </w:rPr>
                                    <w:t>能</w:t>
                                  </w:r>
                                  <w:r w:rsidRPr="00F865AD">
                                    <w:rPr>
                                      <w:rFonts w:hint="eastAsia"/>
                                      <w:sz w:val="18"/>
                                      <w:szCs w:val="18"/>
                                    </w:rPr>
                                    <w:t>系統</w:t>
                                  </w:r>
                                  <w:proofErr w:type="gramStart"/>
                                  <w:r w:rsidRPr="00F865AD">
                                    <w:rPr>
                                      <w:sz w:val="18"/>
                                      <w:szCs w:val="18"/>
                                    </w:rPr>
                                    <w:t>併</w:t>
                                  </w:r>
                                  <w:proofErr w:type="gramEnd"/>
                                  <w:r w:rsidRPr="00F865AD">
                                    <w:rPr>
                                      <w:sz w:val="18"/>
                                      <w:szCs w:val="18"/>
                                    </w:rPr>
                                    <w:t>網期限</w:t>
                                  </w:r>
                                  <w:r w:rsidRPr="00F865AD">
                                    <w:rPr>
                                      <w:rFonts w:hint="eastAsia"/>
                                      <w:sz w:val="18"/>
                                      <w:szCs w:val="18"/>
                                    </w:rPr>
                                    <w:t>順</w:t>
                                  </w:r>
                                  <w:r w:rsidRPr="00F865AD">
                                    <w:rPr>
                                      <w:sz w:val="18"/>
                                      <w:szCs w:val="18"/>
                                    </w:rPr>
                                    <w:t>延至</w:t>
                                  </w:r>
                                  <w:r w:rsidRPr="00F865AD">
                                    <w:rPr>
                                      <w:rFonts w:hint="eastAsia"/>
                                      <w:sz w:val="18"/>
                                      <w:szCs w:val="18"/>
                                    </w:rPr>
                                    <w:t>114年5月22日，</w:t>
                                  </w:r>
                                  <w:proofErr w:type="gramStart"/>
                                  <w:r w:rsidRPr="00F865AD">
                                    <w:rPr>
                                      <w:rFonts w:hint="eastAsia"/>
                                      <w:sz w:val="18"/>
                                      <w:szCs w:val="18"/>
                                    </w:rPr>
                                    <w:t>爰</w:t>
                                  </w:r>
                                  <w:proofErr w:type="gramEnd"/>
                                  <w:r w:rsidRPr="00F865AD">
                                    <w:rPr>
                                      <w:rFonts w:hint="eastAsia"/>
                                      <w:sz w:val="18"/>
                                      <w:szCs w:val="18"/>
                                    </w:rPr>
                                    <w:t>該儲能系統</w:t>
                                  </w:r>
                                  <w:proofErr w:type="gramStart"/>
                                  <w:r w:rsidRPr="00F865AD">
                                    <w:rPr>
                                      <w:rFonts w:hint="eastAsia"/>
                                      <w:sz w:val="18"/>
                                      <w:szCs w:val="18"/>
                                    </w:rPr>
                                    <w:t>併</w:t>
                                  </w:r>
                                  <w:proofErr w:type="gramEnd"/>
                                  <w:r w:rsidRPr="00F865AD">
                                    <w:rPr>
                                      <w:sz w:val="18"/>
                                      <w:szCs w:val="18"/>
                                    </w:rPr>
                                    <w:t>網</w:t>
                                  </w:r>
                                  <w:r w:rsidRPr="00F865AD">
                                    <w:rPr>
                                      <w:rFonts w:hint="eastAsia"/>
                                      <w:sz w:val="18"/>
                                      <w:szCs w:val="18"/>
                                    </w:rPr>
                                    <w:t>期限較其它得標3件案件延後。</w:t>
                                  </w:r>
                                </w:p>
                                <w:p w14:paraId="563EE9CF" w14:textId="77777777" w:rsidR="00921807" w:rsidRPr="00DA4788" w:rsidRDefault="00921807" w:rsidP="00F865AD">
                                  <w:pPr>
                                    <w:spacing w:line="180" w:lineRule="atLeast"/>
                                    <w:ind w:leftChars="114" w:left="530" w:rightChars="-54" w:right="-130" w:hangingChars="142" w:hanging="256"/>
                                    <w:rPr>
                                      <w:sz w:val="18"/>
                                      <w:szCs w:val="18"/>
                                    </w:rPr>
                                  </w:pPr>
                                  <w:r w:rsidRPr="00F865AD">
                                    <w:rPr>
                                      <w:rFonts w:hint="eastAsia"/>
                                      <w:sz w:val="18"/>
                                      <w:szCs w:val="18"/>
                                    </w:rPr>
                                    <w:t>2.資料來源：整理自能源署提供資料。</w:t>
                                  </w:r>
                                </w:p>
                              </w:tc>
                            </w:tr>
                          </w:tbl>
                          <w:p w14:paraId="7DDE412A" w14:textId="77777777" w:rsidR="00921807" w:rsidRPr="00DA4788" w:rsidRDefault="00921807" w:rsidP="00F865AD">
                            <w:pPr>
                              <w:spacing w:line="240" w:lineRule="atLeast"/>
                              <w:ind w:firstLine="360"/>
                              <w:rPr>
                                <w:sz w:val="18"/>
                                <w:szCs w:val="18"/>
                              </w:rPr>
                            </w:pPr>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2E5A99" id="_x0000_s1050" type="#_x0000_t202" style="position:absolute;left:0;text-align:left;margin-left:129.75pt;margin-top:407.1pt;width:372.7pt;height:184.25pt;z-index:251820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" stroked="f">
                <v:textbox inset="1mm,0,0,0">
                  <w:txbxContent>
                    <w:tbl>
                      <w:tblPr>
                        <w:tblStyle w:val="102"/>
                        <w:tblW w:w="0" w:type="auto"/>
                        <w:tblLook w:val="04A0" w:firstRow="1" w:lastRow="0" w:firstColumn="1" w:lastColumn="0" w:noHBand="0" w:noVBand="1"/>
                      </w:tblPr>
                      <w:tblGrid>
                        <w:gridCol w:w="1459"/>
                        <w:gridCol w:w="1826"/>
                        <w:gridCol w:w="1103"/>
                        <w:gridCol w:w="1139"/>
                        <w:gridCol w:w="867"/>
                        <w:gridCol w:w="816"/>
                      </w:tblGrid>
                      <w:tr w:rsidR="00921807" w:rsidRPr="00727748" w14:paraId="14F324BA" w14:textId="77777777" w:rsidTr="00370092">
                        <w:trPr>
                          <w:trHeight w:val="422"/>
                        </w:trPr>
                        <w:tc>
                          <w:tcPr>
                            <w:tcW w:w="7210" w:type="dxa"/>
                            <w:gridSpan w:val="6"/>
                            <w:tcBorders>
                              <w:top w:val="nil"/>
                              <w:left w:val="nil"/>
                              <w:bottom w:val="single" w:sz="4" w:space="0" w:color="auto"/>
                              <w:right w:val="nil"/>
                            </w:tcBorders>
                            <w:vAlign w:val="center"/>
                          </w:tcPr>
                          <w:p w14:paraId="436D6BD1" w14:textId="1BC4EC52" w:rsidR="00921807" w:rsidRPr="00727748" w:rsidRDefault="00921807" w:rsidP="00F865AD">
                            <w:pPr>
                              <w:spacing w:line="240" w:lineRule="atLeast"/>
                              <w:ind w:firstLineChars="0" w:firstLine="0"/>
                              <w:jc w:val="center"/>
                              <w:rPr>
                                <w:b/>
                              </w:rPr>
                            </w:pPr>
                            <w:r w:rsidRPr="004F08BD">
                              <w:rPr>
                                <w:rFonts w:hint="eastAsia"/>
                                <w:b/>
                                <w:bCs/>
                              </w:rPr>
                              <w:t>表</w:t>
                            </w:r>
                            <w:r w:rsidRPr="004F08BD">
                              <w:rPr>
                                <w:b/>
                                <w:bCs/>
                              </w:rPr>
                              <w:t>9</w:t>
                            </w:r>
                            <w:r w:rsidRPr="00727748">
                              <w:rPr>
                                <w:rFonts w:hint="eastAsia"/>
                                <w:b/>
                              </w:rPr>
                              <w:t xml:space="preserve">　截至</w:t>
                            </w:r>
                            <w:proofErr w:type="gramStart"/>
                            <w:r w:rsidRPr="00727748">
                              <w:rPr>
                                <w:rFonts w:hint="eastAsia"/>
                                <w:b/>
                              </w:rPr>
                              <w:t>114年3月底光儲競標</w:t>
                            </w:r>
                            <w:proofErr w:type="gramEnd"/>
                            <w:r w:rsidRPr="00727748">
                              <w:rPr>
                                <w:rFonts w:hint="eastAsia"/>
                                <w:b/>
                              </w:rPr>
                              <w:t>得標案件建置情形</w:t>
                            </w:r>
                          </w:p>
                          <w:p w14:paraId="57CE006C" w14:textId="77777777" w:rsidR="00921807" w:rsidRPr="00B27F46" w:rsidRDefault="00921807" w:rsidP="00F865AD">
                            <w:pPr>
                              <w:spacing w:line="240" w:lineRule="atLeast"/>
                              <w:ind w:rightChars="-73" w:right="-175" w:firstLineChars="0" w:firstLine="0"/>
                              <w:jc w:val="center"/>
                              <w:rPr>
                                <w:sz w:val="20"/>
                                <w:szCs w:val="20"/>
                              </w:rPr>
                            </w:pPr>
                            <w:r w:rsidRPr="00727748">
                              <w:rPr>
                                <w:rFonts w:hint="eastAsia"/>
                                <w:sz w:val="20"/>
                                <w:szCs w:val="20"/>
                              </w:rPr>
                              <w:t xml:space="preserve">                                                         </w:t>
                            </w:r>
                            <w:r w:rsidRPr="00B27F46">
                              <w:rPr>
                                <w:rFonts w:hint="eastAsia"/>
                                <w:sz w:val="20"/>
                                <w:szCs w:val="20"/>
                              </w:rPr>
                              <w:t>單</w:t>
                            </w:r>
                            <w:r w:rsidRPr="00B27F46">
                              <w:rPr>
                                <w:sz w:val="20"/>
                                <w:szCs w:val="20"/>
                              </w:rPr>
                              <w:t>位</w:t>
                            </w:r>
                            <w:r w:rsidRPr="00B27F46">
                              <w:rPr>
                                <w:rFonts w:hint="eastAsia"/>
                                <w:sz w:val="20"/>
                                <w:szCs w:val="20"/>
                              </w:rPr>
                              <w:t>：件、MW</w:t>
                            </w:r>
                          </w:p>
                        </w:tc>
                      </w:tr>
                      <w:tr w:rsidR="00921807" w:rsidRPr="00727748" w14:paraId="57C50997" w14:textId="77777777" w:rsidTr="00370092">
                        <w:trPr>
                          <w:trHeight w:val="227"/>
                        </w:trPr>
                        <w:tc>
                          <w:tcPr>
                            <w:tcW w:w="1459" w:type="dxa"/>
                            <w:tcBorders>
                              <w:top w:val="single" w:sz="4" w:space="0" w:color="auto"/>
                            </w:tcBorders>
                            <w:shd w:val="clear" w:color="auto" w:fill="auto"/>
                            <w:vAlign w:val="center"/>
                          </w:tcPr>
                          <w:p w14:paraId="4ED49FDA"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競標期別</w:t>
                            </w:r>
                          </w:p>
                        </w:tc>
                        <w:tc>
                          <w:tcPr>
                            <w:tcW w:w="1826" w:type="dxa"/>
                            <w:tcBorders>
                              <w:top w:val="single" w:sz="4" w:space="0" w:color="auto"/>
                            </w:tcBorders>
                            <w:shd w:val="clear" w:color="auto" w:fill="auto"/>
                            <w:vAlign w:val="center"/>
                          </w:tcPr>
                          <w:p w14:paraId="4E055572" w14:textId="77777777" w:rsidR="00921807" w:rsidRPr="00727748" w:rsidRDefault="00921807" w:rsidP="00F865AD">
                            <w:pPr>
                              <w:spacing w:line="240" w:lineRule="atLeast"/>
                              <w:ind w:leftChars="-50" w:left="-120" w:rightChars="-50" w:right="-120" w:firstLineChars="0" w:firstLine="0"/>
                              <w:jc w:val="center"/>
                              <w:rPr>
                                <w:sz w:val="20"/>
                                <w:szCs w:val="20"/>
                              </w:rPr>
                            </w:pPr>
                            <w:r w:rsidRPr="00727748">
                              <w:rPr>
                                <w:rFonts w:hint="eastAsia"/>
                                <w:sz w:val="20"/>
                                <w:szCs w:val="20"/>
                              </w:rPr>
                              <w:t>儲能系統</w:t>
                            </w:r>
                            <w:proofErr w:type="gramStart"/>
                            <w:r w:rsidRPr="00727748">
                              <w:rPr>
                                <w:rFonts w:hint="eastAsia"/>
                                <w:sz w:val="20"/>
                                <w:szCs w:val="20"/>
                              </w:rPr>
                              <w:t>併</w:t>
                            </w:r>
                            <w:proofErr w:type="gramEnd"/>
                            <w:r w:rsidRPr="00727748">
                              <w:rPr>
                                <w:rFonts w:hint="eastAsia"/>
                                <w:sz w:val="20"/>
                                <w:szCs w:val="20"/>
                              </w:rPr>
                              <w:t>網期限</w:t>
                            </w:r>
                          </w:p>
                        </w:tc>
                        <w:tc>
                          <w:tcPr>
                            <w:tcW w:w="1103" w:type="dxa"/>
                            <w:tcBorders>
                              <w:top w:val="single" w:sz="4" w:space="0" w:color="auto"/>
                            </w:tcBorders>
                            <w:shd w:val="clear" w:color="auto" w:fill="auto"/>
                            <w:vAlign w:val="center"/>
                          </w:tcPr>
                          <w:p w14:paraId="3DABDBCB"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得標件數</w:t>
                            </w:r>
                          </w:p>
                        </w:tc>
                        <w:tc>
                          <w:tcPr>
                            <w:tcW w:w="1139" w:type="dxa"/>
                            <w:tcBorders>
                              <w:top w:val="single" w:sz="4" w:space="0" w:color="auto"/>
                            </w:tcBorders>
                            <w:shd w:val="clear" w:color="auto" w:fill="auto"/>
                            <w:vAlign w:val="center"/>
                          </w:tcPr>
                          <w:p w14:paraId="051BCB5F"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裝</w:t>
                            </w:r>
                            <w:r w:rsidRPr="00727748">
                              <w:rPr>
                                <w:sz w:val="20"/>
                                <w:szCs w:val="20"/>
                              </w:rPr>
                              <w:t>置</w:t>
                            </w:r>
                            <w:r w:rsidRPr="00727748">
                              <w:rPr>
                                <w:rFonts w:hint="eastAsia"/>
                                <w:sz w:val="20"/>
                                <w:szCs w:val="20"/>
                              </w:rPr>
                              <w:t>容量</w:t>
                            </w:r>
                          </w:p>
                        </w:tc>
                        <w:tc>
                          <w:tcPr>
                            <w:tcW w:w="867" w:type="dxa"/>
                            <w:tcBorders>
                              <w:top w:val="single" w:sz="4" w:space="0" w:color="auto"/>
                            </w:tcBorders>
                            <w:shd w:val="clear" w:color="auto" w:fill="auto"/>
                            <w:vAlign w:val="center"/>
                          </w:tcPr>
                          <w:p w14:paraId="1655C013"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已</w:t>
                            </w:r>
                            <w:proofErr w:type="gramStart"/>
                            <w:r w:rsidRPr="00727748">
                              <w:rPr>
                                <w:rFonts w:hint="eastAsia"/>
                                <w:sz w:val="20"/>
                                <w:szCs w:val="20"/>
                              </w:rPr>
                              <w:t>併</w:t>
                            </w:r>
                            <w:proofErr w:type="gramEnd"/>
                            <w:r w:rsidRPr="00727748">
                              <w:rPr>
                                <w:rFonts w:hint="eastAsia"/>
                                <w:sz w:val="20"/>
                                <w:szCs w:val="20"/>
                              </w:rPr>
                              <w:t>網</w:t>
                            </w:r>
                          </w:p>
                        </w:tc>
                        <w:tc>
                          <w:tcPr>
                            <w:tcW w:w="816" w:type="dxa"/>
                            <w:tcBorders>
                              <w:top w:val="single" w:sz="4" w:space="0" w:color="auto"/>
                            </w:tcBorders>
                            <w:shd w:val="clear" w:color="auto" w:fill="auto"/>
                            <w:vAlign w:val="center"/>
                          </w:tcPr>
                          <w:p w14:paraId="72B65418"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建置中</w:t>
                            </w:r>
                          </w:p>
                        </w:tc>
                      </w:tr>
                      <w:tr w:rsidR="00921807" w:rsidRPr="00727748" w14:paraId="39AB365A" w14:textId="77777777" w:rsidTr="00370092">
                        <w:trPr>
                          <w:trHeight w:val="53"/>
                        </w:trPr>
                        <w:tc>
                          <w:tcPr>
                            <w:tcW w:w="3285" w:type="dxa"/>
                            <w:gridSpan w:val="2"/>
                            <w:vAlign w:val="center"/>
                          </w:tcPr>
                          <w:p w14:paraId="3D0DBCD9" w14:textId="77777777" w:rsidR="00921807" w:rsidRPr="00727748" w:rsidRDefault="00921807" w:rsidP="00F865AD">
                            <w:pPr>
                              <w:spacing w:line="240" w:lineRule="atLeast"/>
                              <w:ind w:firstLineChars="0" w:firstLine="0"/>
                              <w:jc w:val="center"/>
                              <w:rPr>
                                <w:b/>
                                <w:sz w:val="20"/>
                                <w:szCs w:val="20"/>
                              </w:rPr>
                            </w:pPr>
                            <w:r w:rsidRPr="00727748">
                              <w:rPr>
                                <w:rFonts w:hint="eastAsia"/>
                                <w:b/>
                                <w:sz w:val="20"/>
                                <w:szCs w:val="20"/>
                              </w:rPr>
                              <w:t>合計</w:t>
                            </w:r>
                          </w:p>
                        </w:tc>
                        <w:tc>
                          <w:tcPr>
                            <w:tcW w:w="1103" w:type="dxa"/>
                            <w:vAlign w:val="center"/>
                          </w:tcPr>
                          <w:p w14:paraId="5312A640" w14:textId="77777777" w:rsidR="00921807" w:rsidRPr="00727748" w:rsidRDefault="00921807" w:rsidP="00F97AFE">
                            <w:pPr>
                              <w:spacing w:line="240" w:lineRule="atLeast"/>
                              <w:ind w:rightChars="-13" w:right="-31" w:firstLineChars="0" w:firstLine="0"/>
                              <w:jc w:val="right"/>
                              <w:rPr>
                                <w:b/>
                                <w:sz w:val="20"/>
                                <w:szCs w:val="20"/>
                              </w:rPr>
                            </w:pPr>
                            <w:r w:rsidRPr="00727748">
                              <w:rPr>
                                <w:rFonts w:hint="eastAsia"/>
                                <w:b/>
                                <w:sz w:val="20"/>
                                <w:szCs w:val="20"/>
                              </w:rPr>
                              <w:t>13</w:t>
                            </w:r>
                          </w:p>
                        </w:tc>
                        <w:tc>
                          <w:tcPr>
                            <w:tcW w:w="1139" w:type="dxa"/>
                            <w:shd w:val="clear" w:color="auto" w:fill="auto"/>
                            <w:vAlign w:val="center"/>
                          </w:tcPr>
                          <w:p w14:paraId="0D80C1CA" w14:textId="77777777" w:rsidR="00921807" w:rsidRPr="00727748" w:rsidRDefault="00921807" w:rsidP="00F97AFE">
                            <w:pPr>
                              <w:spacing w:line="240" w:lineRule="atLeast"/>
                              <w:ind w:rightChars="-22" w:right="-53" w:firstLineChars="0" w:firstLine="0"/>
                              <w:jc w:val="right"/>
                              <w:rPr>
                                <w:b/>
                                <w:sz w:val="20"/>
                                <w:szCs w:val="20"/>
                              </w:rPr>
                            </w:pPr>
                            <w:r w:rsidRPr="00727748">
                              <w:rPr>
                                <w:rFonts w:hint="eastAsia"/>
                                <w:b/>
                                <w:sz w:val="20"/>
                                <w:szCs w:val="20"/>
                              </w:rPr>
                              <w:t>1</w:t>
                            </w:r>
                            <w:r w:rsidRPr="00727748">
                              <w:rPr>
                                <w:b/>
                                <w:sz w:val="20"/>
                                <w:szCs w:val="20"/>
                              </w:rPr>
                              <w:t>23.15</w:t>
                            </w:r>
                          </w:p>
                        </w:tc>
                        <w:tc>
                          <w:tcPr>
                            <w:tcW w:w="867" w:type="dxa"/>
                            <w:vAlign w:val="center"/>
                          </w:tcPr>
                          <w:p w14:paraId="1F972260" w14:textId="77777777" w:rsidR="00921807" w:rsidRPr="00727748" w:rsidRDefault="00921807" w:rsidP="00F97AFE">
                            <w:pPr>
                              <w:spacing w:line="240" w:lineRule="atLeast"/>
                              <w:ind w:rightChars="-21" w:right="-50" w:firstLineChars="0" w:firstLine="0"/>
                              <w:jc w:val="right"/>
                              <w:rPr>
                                <w:b/>
                                <w:sz w:val="20"/>
                                <w:szCs w:val="20"/>
                              </w:rPr>
                            </w:pPr>
                            <w:r w:rsidRPr="00727748">
                              <w:rPr>
                                <w:rFonts w:hint="eastAsia"/>
                                <w:b/>
                                <w:sz w:val="20"/>
                                <w:szCs w:val="20"/>
                              </w:rPr>
                              <w:t>3</w:t>
                            </w:r>
                          </w:p>
                        </w:tc>
                        <w:tc>
                          <w:tcPr>
                            <w:tcW w:w="816" w:type="dxa"/>
                            <w:vAlign w:val="center"/>
                          </w:tcPr>
                          <w:p w14:paraId="040E7500" w14:textId="77777777" w:rsidR="00921807" w:rsidRPr="00727748" w:rsidRDefault="00921807" w:rsidP="00F97AFE">
                            <w:pPr>
                              <w:spacing w:line="240" w:lineRule="atLeast"/>
                              <w:ind w:rightChars="-20" w:right="-48" w:firstLineChars="0" w:firstLine="0"/>
                              <w:jc w:val="right"/>
                              <w:rPr>
                                <w:b/>
                                <w:sz w:val="20"/>
                                <w:szCs w:val="20"/>
                              </w:rPr>
                            </w:pPr>
                            <w:r w:rsidRPr="00727748">
                              <w:rPr>
                                <w:rFonts w:hint="eastAsia"/>
                                <w:b/>
                                <w:sz w:val="20"/>
                                <w:szCs w:val="20"/>
                              </w:rPr>
                              <w:t>10</w:t>
                            </w:r>
                          </w:p>
                        </w:tc>
                      </w:tr>
                      <w:tr w:rsidR="00921807" w:rsidRPr="00727748" w14:paraId="16692B87" w14:textId="77777777" w:rsidTr="00370092">
                        <w:trPr>
                          <w:trHeight w:val="214"/>
                        </w:trPr>
                        <w:tc>
                          <w:tcPr>
                            <w:tcW w:w="1459" w:type="dxa"/>
                            <w:vAlign w:val="center"/>
                          </w:tcPr>
                          <w:p w14:paraId="7850DAC2"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111</w:t>
                            </w:r>
                            <w:proofErr w:type="gramEnd"/>
                            <w:r w:rsidRPr="00727748">
                              <w:rPr>
                                <w:rFonts w:hint="eastAsia"/>
                                <w:sz w:val="20"/>
                                <w:szCs w:val="20"/>
                              </w:rPr>
                              <w:t>年度第1期</w:t>
                            </w:r>
                          </w:p>
                        </w:tc>
                        <w:tc>
                          <w:tcPr>
                            <w:tcW w:w="1826" w:type="dxa"/>
                            <w:vAlign w:val="center"/>
                          </w:tcPr>
                          <w:p w14:paraId="50E529EE" w14:textId="77777777"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112年12月18日</w:t>
                            </w:r>
                          </w:p>
                        </w:tc>
                        <w:tc>
                          <w:tcPr>
                            <w:tcW w:w="1103" w:type="dxa"/>
                            <w:vAlign w:val="center"/>
                          </w:tcPr>
                          <w:p w14:paraId="02866735"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7</w:t>
                            </w:r>
                          </w:p>
                        </w:tc>
                        <w:tc>
                          <w:tcPr>
                            <w:tcW w:w="1139" w:type="dxa"/>
                            <w:shd w:val="clear" w:color="auto" w:fill="auto"/>
                            <w:vAlign w:val="center"/>
                          </w:tcPr>
                          <w:p w14:paraId="79320443"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7</w:t>
                            </w:r>
                            <w:r w:rsidRPr="00727748">
                              <w:rPr>
                                <w:sz w:val="20"/>
                                <w:szCs w:val="20"/>
                              </w:rPr>
                              <w:t>0.6</w:t>
                            </w:r>
                          </w:p>
                        </w:tc>
                        <w:tc>
                          <w:tcPr>
                            <w:tcW w:w="867" w:type="dxa"/>
                            <w:vAlign w:val="center"/>
                          </w:tcPr>
                          <w:p w14:paraId="0EDA7E66"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3</w:t>
                            </w:r>
                          </w:p>
                        </w:tc>
                        <w:tc>
                          <w:tcPr>
                            <w:tcW w:w="816" w:type="dxa"/>
                            <w:vAlign w:val="center"/>
                          </w:tcPr>
                          <w:p w14:paraId="6F2FC36D"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4</w:t>
                            </w:r>
                          </w:p>
                        </w:tc>
                      </w:tr>
                      <w:tr w:rsidR="00921807" w:rsidRPr="00727748" w14:paraId="5B0321D6" w14:textId="77777777" w:rsidTr="00370092">
                        <w:trPr>
                          <w:trHeight w:val="227"/>
                        </w:trPr>
                        <w:tc>
                          <w:tcPr>
                            <w:tcW w:w="1459" w:type="dxa"/>
                            <w:vAlign w:val="center"/>
                          </w:tcPr>
                          <w:p w14:paraId="5BB7A87E"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111</w:t>
                            </w:r>
                            <w:proofErr w:type="gramEnd"/>
                            <w:r w:rsidRPr="00727748">
                              <w:rPr>
                                <w:rFonts w:hint="eastAsia"/>
                                <w:sz w:val="20"/>
                                <w:szCs w:val="20"/>
                              </w:rPr>
                              <w:t>年度第2期</w:t>
                            </w:r>
                          </w:p>
                        </w:tc>
                        <w:tc>
                          <w:tcPr>
                            <w:tcW w:w="1826" w:type="dxa"/>
                            <w:vAlign w:val="center"/>
                          </w:tcPr>
                          <w:p w14:paraId="2FC7CA6F" w14:textId="607722DE"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113年</w:t>
                            </w:r>
                            <w:r w:rsidR="001E32D6" w:rsidRPr="00932758">
                              <w:rPr>
                                <w:rFonts w:hint="eastAsia"/>
                                <w:sz w:val="28"/>
                                <w:szCs w:val="28"/>
                              </w:rPr>
                              <w:t xml:space="preserve"> </w:t>
                            </w:r>
                            <w:r w:rsidRPr="00727748">
                              <w:rPr>
                                <w:rFonts w:hint="eastAsia"/>
                                <w:sz w:val="20"/>
                                <w:szCs w:val="20"/>
                              </w:rPr>
                              <w:t>2月18日</w:t>
                            </w:r>
                          </w:p>
                        </w:tc>
                        <w:tc>
                          <w:tcPr>
                            <w:tcW w:w="1103" w:type="dxa"/>
                            <w:vAlign w:val="center"/>
                          </w:tcPr>
                          <w:p w14:paraId="1EADC3F1"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2</w:t>
                            </w:r>
                          </w:p>
                        </w:tc>
                        <w:tc>
                          <w:tcPr>
                            <w:tcW w:w="1139" w:type="dxa"/>
                            <w:shd w:val="clear" w:color="auto" w:fill="auto"/>
                            <w:vAlign w:val="center"/>
                          </w:tcPr>
                          <w:p w14:paraId="0B42B032"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6</w:t>
                            </w:r>
                            <w:r w:rsidRPr="00727748">
                              <w:rPr>
                                <w:sz w:val="20"/>
                                <w:szCs w:val="20"/>
                              </w:rPr>
                              <w:t>.97</w:t>
                            </w:r>
                          </w:p>
                        </w:tc>
                        <w:tc>
                          <w:tcPr>
                            <w:tcW w:w="867" w:type="dxa"/>
                            <w:vAlign w:val="center"/>
                          </w:tcPr>
                          <w:p w14:paraId="186E381F"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576BBB73"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2</w:t>
                            </w:r>
                          </w:p>
                        </w:tc>
                      </w:tr>
                      <w:tr w:rsidR="00921807" w:rsidRPr="00727748" w14:paraId="367DC061" w14:textId="77777777" w:rsidTr="00370092">
                        <w:trPr>
                          <w:trHeight w:val="214"/>
                        </w:trPr>
                        <w:tc>
                          <w:tcPr>
                            <w:tcW w:w="1459" w:type="dxa"/>
                            <w:vMerge w:val="restart"/>
                            <w:vAlign w:val="center"/>
                          </w:tcPr>
                          <w:p w14:paraId="223600A3"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112</w:t>
                            </w:r>
                            <w:proofErr w:type="gramEnd"/>
                            <w:r w:rsidRPr="00727748">
                              <w:rPr>
                                <w:rFonts w:hint="eastAsia"/>
                                <w:sz w:val="20"/>
                                <w:szCs w:val="20"/>
                              </w:rPr>
                              <w:t>年度第1期</w:t>
                            </w:r>
                          </w:p>
                        </w:tc>
                        <w:tc>
                          <w:tcPr>
                            <w:tcW w:w="1826" w:type="dxa"/>
                            <w:vAlign w:val="center"/>
                          </w:tcPr>
                          <w:p w14:paraId="0CC3244A" w14:textId="74976325"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114年</w:t>
                            </w:r>
                            <w:r w:rsidR="001E32D6" w:rsidRPr="00932758">
                              <w:rPr>
                                <w:rFonts w:hint="eastAsia"/>
                                <w:sz w:val="28"/>
                                <w:szCs w:val="28"/>
                              </w:rPr>
                              <w:t xml:space="preserve"> </w:t>
                            </w:r>
                            <w:r w:rsidRPr="00727748">
                              <w:rPr>
                                <w:rFonts w:hint="eastAsia"/>
                                <w:sz w:val="20"/>
                                <w:szCs w:val="20"/>
                              </w:rPr>
                              <w:t>1月</w:t>
                            </w:r>
                            <w:r w:rsidR="001E32D6" w:rsidRPr="00932758">
                              <w:rPr>
                                <w:rFonts w:hint="eastAsia"/>
                                <w:sz w:val="28"/>
                                <w:szCs w:val="28"/>
                              </w:rPr>
                              <w:t xml:space="preserve"> </w:t>
                            </w:r>
                            <w:r w:rsidRPr="00727748">
                              <w:rPr>
                                <w:rFonts w:hint="eastAsia"/>
                                <w:sz w:val="20"/>
                                <w:szCs w:val="20"/>
                              </w:rPr>
                              <w:t>6日</w:t>
                            </w:r>
                          </w:p>
                        </w:tc>
                        <w:tc>
                          <w:tcPr>
                            <w:tcW w:w="1103" w:type="dxa"/>
                            <w:vAlign w:val="center"/>
                          </w:tcPr>
                          <w:p w14:paraId="3553F1C4"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3</w:t>
                            </w:r>
                          </w:p>
                        </w:tc>
                        <w:tc>
                          <w:tcPr>
                            <w:tcW w:w="1139" w:type="dxa"/>
                            <w:shd w:val="clear" w:color="auto" w:fill="auto"/>
                            <w:vAlign w:val="center"/>
                          </w:tcPr>
                          <w:p w14:paraId="706EBF98" w14:textId="77777777" w:rsidR="00921807" w:rsidRPr="00727748" w:rsidRDefault="00921807" w:rsidP="00F97AFE">
                            <w:pPr>
                              <w:spacing w:line="240" w:lineRule="atLeast"/>
                              <w:ind w:rightChars="-22" w:right="-53" w:firstLineChars="0" w:firstLine="0"/>
                              <w:jc w:val="right"/>
                              <w:rPr>
                                <w:sz w:val="20"/>
                                <w:szCs w:val="20"/>
                              </w:rPr>
                            </w:pPr>
                            <w:r w:rsidRPr="00727748">
                              <w:rPr>
                                <w:sz w:val="20"/>
                                <w:szCs w:val="20"/>
                              </w:rPr>
                              <w:t>26</w:t>
                            </w:r>
                          </w:p>
                        </w:tc>
                        <w:tc>
                          <w:tcPr>
                            <w:tcW w:w="867" w:type="dxa"/>
                            <w:vAlign w:val="center"/>
                          </w:tcPr>
                          <w:p w14:paraId="63B930CA"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529197EA"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3</w:t>
                            </w:r>
                          </w:p>
                        </w:tc>
                      </w:tr>
                      <w:tr w:rsidR="00921807" w:rsidRPr="00727748" w14:paraId="44E3E39A" w14:textId="77777777" w:rsidTr="00370092">
                        <w:trPr>
                          <w:trHeight w:val="240"/>
                        </w:trPr>
                        <w:tc>
                          <w:tcPr>
                            <w:tcW w:w="1459" w:type="dxa"/>
                            <w:vMerge/>
                            <w:vAlign w:val="center"/>
                          </w:tcPr>
                          <w:p w14:paraId="114A10F3" w14:textId="77777777" w:rsidR="00921807" w:rsidRPr="00727748" w:rsidRDefault="00921807" w:rsidP="00F865AD">
                            <w:pPr>
                              <w:spacing w:line="240" w:lineRule="atLeast"/>
                              <w:ind w:leftChars="-50" w:left="-120" w:rightChars="-50" w:right="-120" w:firstLineChars="0" w:firstLine="0"/>
                              <w:jc w:val="center"/>
                              <w:rPr>
                                <w:sz w:val="20"/>
                                <w:szCs w:val="20"/>
                              </w:rPr>
                            </w:pPr>
                          </w:p>
                        </w:tc>
                        <w:tc>
                          <w:tcPr>
                            <w:tcW w:w="1826" w:type="dxa"/>
                            <w:vAlign w:val="center"/>
                          </w:tcPr>
                          <w:p w14:paraId="6178E73C" w14:textId="6EC385CA" w:rsidR="00921807" w:rsidRPr="00727748" w:rsidRDefault="00921807" w:rsidP="00B42B57">
                            <w:pPr>
                              <w:spacing w:line="240" w:lineRule="atLeast"/>
                              <w:ind w:leftChars="-3" w:left="-7" w:firstLineChars="0" w:firstLine="0"/>
                              <w:jc w:val="right"/>
                              <w:rPr>
                                <w:sz w:val="20"/>
                                <w:szCs w:val="20"/>
                              </w:rPr>
                            </w:pPr>
                            <w:r w:rsidRPr="00727748">
                              <w:rPr>
                                <w:rFonts w:hint="eastAsia"/>
                                <w:sz w:val="20"/>
                                <w:szCs w:val="20"/>
                              </w:rPr>
                              <w:t>114年</w:t>
                            </w:r>
                            <w:r w:rsidR="001E32D6" w:rsidRPr="00932758">
                              <w:rPr>
                                <w:rFonts w:hint="eastAsia"/>
                                <w:sz w:val="28"/>
                                <w:szCs w:val="28"/>
                              </w:rPr>
                              <w:t xml:space="preserve"> </w:t>
                            </w:r>
                            <w:r w:rsidRPr="00727748">
                              <w:rPr>
                                <w:rFonts w:hint="eastAsia"/>
                                <w:sz w:val="20"/>
                                <w:szCs w:val="20"/>
                              </w:rPr>
                              <w:t>5月22日</w:t>
                            </w:r>
                          </w:p>
                        </w:tc>
                        <w:tc>
                          <w:tcPr>
                            <w:tcW w:w="1103" w:type="dxa"/>
                            <w:vAlign w:val="center"/>
                          </w:tcPr>
                          <w:p w14:paraId="764BC209" w14:textId="77777777" w:rsidR="00921807" w:rsidRPr="00727748" w:rsidRDefault="00921807" w:rsidP="00F97AFE">
                            <w:pPr>
                              <w:spacing w:line="240" w:lineRule="atLeast"/>
                              <w:ind w:rightChars="-19" w:right="-46" w:firstLineChars="0" w:firstLine="0"/>
                              <w:jc w:val="right"/>
                              <w:rPr>
                                <w:sz w:val="20"/>
                                <w:szCs w:val="20"/>
                              </w:rPr>
                            </w:pPr>
                            <w:r w:rsidRPr="00727748">
                              <w:rPr>
                                <w:rFonts w:hint="eastAsia"/>
                                <w:sz w:val="20"/>
                                <w:szCs w:val="20"/>
                              </w:rPr>
                              <w:t>1</w:t>
                            </w:r>
                          </w:p>
                        </w:tc>
                        <w:tc>
                          <w:tcPr>
                            <w:tcW w:w="1139" w:type="dxa"/>
                            <w:shd w:val="clear" w:color="auto" w:fill="auto"/>
                            <w:vAlign w:val="center"/>
                          </w:tcPr>
                          <w:p w14:paraId="535FB9EC" w14:textId="77777777" w:rsidR="00921807" w:rsidRPr="00727748" w:rsidRDefault="00921807" w:rsidP="00F97AFE">
                            <w:pPr>
                              <w:spacing w:line="240" w:lineRule="atLeast"/>
                              <w:ind w:rightChars="-22" w:right="-53" w:firstLineChars="0" w:firstLine="0"/>
                              <w:jc w:val="right"/>
                              <w:rPr>
                                <w:sz w:val="20"/>
                                <w:szCs w:val="20"/>
                              </w:rPr>
                            </w:pPr>
                            <w:r w:rsidRPr="00727748">
                              <w:rPr>
                                <w:rFonts w:hint="eastAsia"/>
                                <w:sz w:val="20"/>
                                <w:szCs w:val="20"/>
                              </w:rPr>
                              <w:t>1</w:t>
                            </w:r>
                            <w:r w:rsidRPr="00727748">
                              <w:rPr>
                                <w:sz w:val="20"/>
                                <w:szCs w:val="20"/>
                              </w:rPr>
                              <w:t>9.58</w:t>
                            </w:r>
                          </w:p>
                        </w:tc>
                        <w:tc>
                          <w:tcPr>
                            <w:tcW w:w="867" w:type="dxa"/>
                            <w:vAlign w:val="center"/>
                          </w:tcPr>
                          <w:p w14:paraId="1A6C66E2" w14:textId="77777777" w:rsidR="00921807" w:rsidRPr="00727748" w:rsidRDefault="00921807" w:rsidP="00F97AFE">
                            <w:pPr>
                              <w:spacing w:line="240" w:lineRule="atLeast"/>
                              <w:ind w:rightChars="-21" w:right="-50" w:firstLineChars="0" w:firstLine="0"/>
                              <w:jc w:val="right"/>
                              <w:rPr>
                                <w:sz w:val="20"/>
                                <w:szCs w:val="20"/>
                              </w:rPr>
                            </w:pPr>
                            <w:r w:rsidRPr="00727748">
                              <w:rPr>
                                <w:rFonts w:hint="eastAsia"/>
                                <w:sz w:val="20"/>
                                <w:szCs w:val="20"/>
                              </w:rPr>
                              <w:t>－</w:t>
                            </w:r>
                          </w:p>
                        </w:tc>
                        <w:tc>
                          <w:tcPr>
                            <w:tcW w:w="816" w:type="dxa"/>
                            <w:vAlign w:val="center"/>
                          </w:tcPr>
                          <w:p w14:paraId="4BB39EE7" w14:textId="77777777" w:rsidR="00921807" w:rsidRPr="00727748" w:rsidRDefault="00921807" w:rsidP="00F97AFE">
                            <w:pPr>
                              <w:spacing w:line="240" w:lineRule="atLeast"/>
                              <w:ind w:rightChars="-20" w:right="-48" w:firstLineChars="0" w:firstLine="0"/>
                              <w:jc w:val="right"/>
                              <w:rPr>
                                <w:sz w:val="20"/>
                                <w:szCs w:val="20"/>
                              </w:rPr>
                            </w:pPr>
                            <w:r w:rsidRPr="00727748">
                              <w:rPr>
                                <w:rFonts w:hint="eastAsia"/>
                                <w:sz w:val="20"/>
                                <w:szCs w:val="20"/>
                              </w:rPr>
                              <w:t>1</w:t>
                            </w:r>
                          </w:p>
                        </w:tc>
                      </w:tr>
                      <w:tr w:rsidR="00921807" w:rsidRPr="00727748" w14:paraId="14069048" w14:textId="77777777" w:rsidTr="00370092">
                        <w:trPr>
                          <w:trHeight w:val="214"/>
                        </w:trPr>
                        <w:tc>
                          <w:tcPr>
                            <w:tcW w:w="1459" w:type="dxa"/>
                            <w:vAlign w:val="center"/>
                          </w:tcPr>
                          <w:p w14:paraId="759F630F"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112</w:t>
                            </w:r>
                            <w:proofErr w:type="gramEnd"/>
                            <w:r w:rsidRPr="00727748">
                              <w:rPr>
                                <w:rFonts w:hint="eastAsia"/>
                                <w:sz w:val="20"/>
                                <w:szCs w:val="20"/>
                              </w:rPr>
                              <w:t>年度第2期</w:t>
                            </w:r>
                          </w:p>
                        </w:tc>
                        <w:tc>
                          <w:tcPr>
                            <w:tcW w:w="5751" w:type="dxa"/>
                            <w:gridSpan w:val="5"/>
                            <w:vAlign w:val="center"/>
                          </w:tcPr>
                          <w:p w14:paraId="7EA827AA"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未有得標案件</w:t>
                            </w:r>
                          </w:p>
                        </w:tc>
                      </w:tr>
                      <w:tr w:rsidR="00921807" w:rsidRPr="00727748" w14:paraId="49F09655" w14:textId="77777777" w:rsidTr="00370092">
                        <w:trPr>
                          <w:trHeight w:val="107"/>
                        </w:trPr>
                        <w:tc>
                          <w:tcPr>
                            <w:tcW w:w="1459" w:type="dxa"/>
                            <w:tcBorders>
                              <w:bottom w:val="single" w:sz="4" w:space="0" w:color="auto"/>
                            </w:tcBorders>
                            <w:vAlign w:val="center"/>
                          </w:tcPr>
                          <w:p w14:paraId="5AD9E6CE" w14:textId="77777777" w:rsidR="00921807" w:rsidRPr="00727748" w:rsidRDefault="00921807" w:rsidP="00F865AD">
                            <w:pPr>
                              <w:spacing w:line="240" w:lineRule="atLeast"/>
                              <w:ind w:leftChars="-50" w:left="-120" w:rightChars="-50" w:right="-120" w:firstLineChars="0" w:firstLine="0"/>
                              <w:jc w:val="center"/>
                              <w:rPr>
                                <w:sz w:val="20"/>
                                <w:szCs w:val="20"/>
                              </w:rPr>
                            </w:pPr>
                            <w:proofErr w:type="gramStart"/>
                            <w:r w:rsidRPr="00727748">
                              <w:rPr>
                                <w:rFonts w:hint="eastAsia"/>
                                <w:sz w:val="20"/>
                                <w:szCs w:val="20"/>
                              </w:rPr>
                              <w:t>113</w:t>
                            </w:r>
                            <w:proofErr w:type="gramEnd"/>
                            <w:r w:rsidRPr="00727748">
                              <w:rPr>
                                <w:rFonts w:hint="eastAsia"/>
                                <w:sz w:val="20"/>
                                <w:szCs w:val="20"/>
                              </w:rPr>
                              <w:t>年度</w:t>
                            </w:r>
                          </w:p>
                        </w:tc>
                        <w:tc>
                          <w:tcPr>
                            <w:tcW w:w="5751" w:type="dxa"/>
                            <w:gridSpan w:val="5"/>
                            <w:tcBorders>
                              <w:bottom w:val="single" w:sz="4" w:space="0" w:color="auto"/>
                            </w:tcBorders>
                            <w:vAlign w:val="center"/>
                          </w:tcPr>
                          <w:p w14:paraId="74786611" w14:textId="77777777" w:rsidR="00921807" w:rsidRPr="00727748" w:rsidRDefault="00921807" w:rsidP="00F865AD">
                            <w:pPr>
                              <w:spacing w:line="240" w:lineRule="atLeast"/>
                              <w:ind w:firstLineChars="0" w:firstLine="0"/>
                              <w:jc w:val="center"/>
                              <w:rPr>
                                <w:sz w:val="20"/>
                                <w:szCs w:val="20"/>
                              </w:rPr>
                            </w:pPr>
                            <w:r w:rsidRPr="00727748">
                              <w:rPr>
                                <w:rFonts w:hint="eastAsia"/>
                                <w:sz w:val="20"/>
                                <w:szCs w:val="20"/>
                              </w:rPr>
                              <w:t>競標結果尚未公告</w:t>
                            </w:r>
                          </w:p>
                        </w:tc>
                      </w:tr>
                      <w:tr w:rsidR="00921807" w:rsidRPr="00DA4788" w14:paraId="469C8670" w14:textId="77777777" w:rsidTr="00370092">
                        <w:trPr>
                          <w:trHeight w:val="177"/>
                        </w:trPr>
                        <w:tc>
                          <w:tcPr>
                            <w:tcW w:w="7210" w:type="dxa"/>
                            <w:gridSpan w:val="6"/>
                            <w:tcBorders>
                              <w:top w:val="single" w:sz="4" w:space="0" w:color="auto"/>
                              <w:left w:val="nil"/>
                              <w:bottom w:val="nil"/>
                              <w:right w:val="nil"/>
                            </w:tcBorders>
                          </w:tcPr>
                          <w:p w14:paraId="2DC413F8" w14:textId="77777777" w:rsidR="00921807" w:rsidRPr="00F865AD" w:rsidRDefault="00921807" w:rsidP="003E4794">
                            <w:pPr>
                              <w:spacing w:line="180" w:lineRule="atLeast"/>
                              <w:ind w:leftChars="-32" w:left="465" w:rightChars="-19" w:right="-46" w:hangingChars="301" w:hanging="542"/>
                              <w:rPr>
                                <w:sz w:val="18"/>
                                <w:szCs w:val="18"/>
                              </w:rPr>
                            </w:pPr>
                            <w:proofErr w:type="gramStart"/>
                            <w:r w:rsidRPr="00F865AD">
                              <w:rPr>
                                <w:rFonts w:hint="eastAsia"/>
                                <w:sz w:val="18"/>
                                <w:szCs w:val="18"/>
                              </w:rPr>
                              <w:t>註</w:t>
                            </w:r>
                            <w:proofErr w:type="gramEnd"/>
                            <w:r w:rsidRPr="00F865AD">
                              <w:rPr>
                                <w:rFonts w:hint="eastAsia"/>
                                <w:sz w:val="18"/>
                                <w:szCs w:val="18"/>
                              </w:rPr>
                              <w:t>：1.112年度第1期競</w:t>
                            </w:r>
                            <w:r w:rsidRPr="00F865AD">
                              <w:rPr>
                                <w:sz w:val="18"/>
                                <w:szCs w:val="18"/>
                              </w:rPr>
                              <w:t>標案件</w:t>
                            </w:r>
                            <w:r w:rsidRPr="00F865AD">
                              <w:rPr>
                                <w:rFonts w:hint="eastAsia"/>
                                <w:sz w:val="18"/>
                                <w:szCs w:val="18"/>
                              </w:rPr>
                              <w:t>，其中1件得標案件，能源署於該案結合標的取得電業籌設許可後，始於113年2月22日核發容量核配同意函，該儲</w:t>
                            </w:r>
                            <w:r w:rsidRPr="00F865AD">
                              <w:rPr>
                                <w:sz w:val="18"/>
                                <w:szCs w:val="18"/>
                              </w:rPr>
                              <w:t>能</w:t>
                            </w:r>
                            <w:r w:rsidRPr="00F865AD">
                              <w:rPr>
                                <w:rFonts w:hint="eastAsia"/>
                                <w:sz w:val="18"/>
                                <w:szCs w:val="18"/>
                              </w:rPr>
                              <w:t>系統</w:t>
                            </w:r>
                            <w:proofErr w:type="gramStart"/>
                            <w:r w:rsidRPr="00F865AD">
                              <w:rPr>
                                <w:sz w:val="18"/>
                                <w:szCs w:val="18"/>
                              </w:rPr>
                              <w:t>併</w:t>
                            </w:r>
                            <w:proofErr w:type="gramEnd"/>
                            <w:r w:rsidRPr="00F865AD">
                              <w:rPr>
                                <w:sz w:val="18"/>
                                <w:szCs w:val="18"/>
                              </w:rPr>
                              <w:t>網期限</w:t>
                            </w:r>
                            <w:r w:rsidRPr="00F865AD">
                              <w:rPr>
                                <w:rFonts w:hint="eastAsia"/>
                                <w:sz w:val="18"/>
                                <w:szCs w:val="18"/>
                              </w:rPr>
                              <w:t>順</w:t>
                            </w:r>
                            <w:r w:rsidRPr="00F865AD">
                              <w:rPr>
                                <w:sz w:val="18"/>
                                <w:szCs w:val="18"/>
                              </w:rPr>
                              <w:t>延至</w:t>
                            </w:r>
                            <w:r w:rsidRPr="00F865AD">
                              <w:rPr>
                                <w:rFonts w:hint="eastAsia"/>
                                <w:sz w:val="18"/>
                                <w:szCs w:val="18"/>
                              </w:rPr>
                              <w:t>114年5月22日，</w:t>
                            </w:r>
                            <w:proofErr w:type="gramStart"/>
                            <w:r w:rsidRPr="00F865AD">
                              <w:rPr>
                                <w:rFonts w:hint="eastAsia"/>
                                <w:sz w:val="18"/>
                                <w:szCs w:val="18"/>
                              </w:rPr>
                              <w:t>爰</w:t>
                            </w:r>
                            <w:proofErr w:type="gramEnd"/>
                            <w:r w:rsidRPr="00F865AD">
                              <w:rPr>
                                <w:rFonts w:hint="eastAsia"/>
                                <w:sz w:val="18"/>
                                <w:szCs w:val="18"/>
                              </w:rPr>
                              <w:t>該儲能系統</w:t>
                            </w:r>
                            <w:proofErr w:type="gramStart"/>
                            <w:r w:rsidRPr="00F865AD">
                              <w:rPr>
                                <w:rFonts w:hint="eastAsia"/>
                                <w:sz w:val="18"/>
                                <w:szCs w:val="18"/>
                              </w:rPr>
                              <w:t>併</w:t>
                            </w:r>
                            <w:proofErr w:type="gramEnd"/>
                            <w:r w:rsidRPr="00F865AD">
                              <w:rPr>
                                <w:sz w:val="18"/>
                                <w:szCs w:val="18"/>
                              </w:rPr>
                              <w:t>網</w:t>
                            </w:r>
                            <w:r w:rsidRPr="00F865AD">
                              <w:rPr>
                                <w:rFonts w:hint="eastAsia"/>
                                <w:sz w:val="18"/>
                                <w:szCs w:val="18"/>
                              </w:rPr>
                              <w:t>期限較其它得標3件案件延後。</w:t>
                            </w:r>
                          </w:p>
                          <w:p w14:paraId="563EE9CF" w14:textId="77777777" w:rsidR="00921807" w:rsidRPr="00DA4788" w:rsidRDefault="00921807" w:rsidP="00F865AD">
                            <w:pPr>
                              <w:spacing w:line="180" w:lineRule="atLeast"/>
                              <w:ind w:leftChars="114" w:left="530" w:rightChars="-54" w:right="-130" w:hangingChars="142" w:hanging="256"/>
                              <w:rPr>
                                <w:sz w:val="18"/>
                                <w:szCs w:val="18"/>
                              </w:rPr>
                            </w:pPr>
                            <w:r w:rsidRPr="00F865AD">
                              <w:rPr>
                                <w:rFonts w:hint="eastAsia"/>
                                <w:sz w:val="18"/>
                                <w:szCs w:val="18"/>
                              </w:rPr>
                              <w:t>2.資料來源：整理自能源署提供資料。</w:t>
                            </w:r>
                          </w:p>
                        </w:tc>
                      </w:tr>
                    </w:tbl>
                    <w:p w14:paraId="7DDE412A" w14:textId="77777777" w:rsidR="00921807" w:rsidRPr="00DA4788" w:rsidRDefault="00921807" w:rsidP="00F865AD">
                      <w:pPr>
                        <w:spacing w:line="240" w:lineRule="atLeast"/>
                        <w:ind w:firstLine="360"/>
                        <w:rPr>
                          <w:sz w:val="18"/>
                          <w:szCs w:val="18"/>
                        </w:rPr>
                      </w:pPr>
                    </w:p>
                  </w:txbxContent>
                </v:textbox>
                <w10:wrap type="square" anchorx="margin"/>
              </v:shape>
            </w:pict>
          </mc:Fallback>
        </mc:AlternateContent>
      </w:r>
      <w:r w:rsidR="00A7359B" w:rsidRPr="0039539D">
        <w:rPr>
          <w:rFonts w:hint="eastAsia"/>
          <w:b/>
          <w:bCs/>
          <w:sz w:val="24"/>
          <w:szCs w:val="24"/>
        </w:rPr>
        <w:t xml:space="preserve">1.　</w:t>
      </w:r>
      <w:r w:rsidR="00A7359B" w:rsidRPr="0039539D">
        <w:rPr>
          <w:rFonts w:hint="eastAsia"/>
          <w:b/>
          <w:sz w:val="24"/>
          <w:szCs w:val="24"/>
        </w:rPr>
        <w:t>能源署辦理太陽光電發電設備</w:t>
      </w:r>
      <w:proofErr w:type="gramStart"/>
      <w:r w:rsidR="00A7359B" w:rsidRPr="0039539D">
        <w:rPr>
          <w:rFonts w:hint="eastAsia"/>
          <w:b/>
          <w:sz w:val="24"/>
          <w:szCs w:val="24"/>
        </w:rPr>
        <w:t>結合儲能系統</w:t>
      </w:r>
      <w:proofErr w:type="gramEnd"/>
      <w:r w:rsidR="00A7359B" w:rsidRPr="0039539D">
        <w:rPr>
          <w:rFonts w:hint="eastAsia"/>
          <w:b/>
          <w:sz w:val="24"/>
          <w:szCs w:val="24"/>
        </w:rPr>
        <w:t>競標作業，有助電力系統穩定，</w:t>
      </w:r>
      <w:proofErr w:type="gramStart"/>
      <w:r w:rsidR="00A7359B" w:rsidRPr="0039539D">
        <w:rPr>
          <w:rFonts w:hint="eastAsia"/>
          <w:b/>
          <w:sz w:val="24"/>
          <w:szCs w:val="24"/>
        </w:rPr>
        <w:t>惟核配</w:t>
      </w:r>
      <w:proofErr w:type="gramEnd"/>
      <w:r w:rsidR="00A7359B" w:rsidRPr="0039539D">
        <w:rPr>
          <w:rFonts w:hint="eastAsia"/>
          <w:b/>
          <w:sz w:val="24"/>
          <w:szCs w:val="24"/>
        </w:rPr>
        <w:t>容量未與設定目標及推動期程配合，且多數得標案場因施工量能不足或</w:t>
      </w:r>
      <w:proofErr w:type="gramStart"/>
      <w:r w:rsidR="00A7359B" w:rsidRPr="0039539D">
        <w:rPr>
          <w:rFonts w:hint="eastAsia"/>
          <w:b/>
          <w:sz w:val="24"/>
          <w:szCs w:val="24"/>
        </w:rPr>
        <w:t>民眾陳抗停工</w:t>
      </w:r>
      <w:proofErr w:type="gramEnd"/>
      <w:r w:rsidR="00A7359B" w:rsidRPr="0039539D">
        <w:rPr>
          <w:rFonts w:hint="eastAsia"/>
          <w:b/>
          <w:sz w:val="24"/>
          <w:szCs w:val="24"/>
        </w:rPr>
        <w:t>等，執行進度未如預期：</w:t>
      </w:r>
      <w:r w:rsidR="001E32D6" w:rsidRPr="0039539D">
        <w:rPr>
          <w:rFonts w:hint="eastAsia"/>
          <w:bCs/>
          <w:sz w:val="24"/>
          <w:szCs w:val="24"/>
        </w:rPr>
        <w:t>經濟部</w:t>
      </w:r>
      <w:r w:rsidR="00A7359B" w:rsidRPr="0039539D">
        <w:rPr>
          <w:rFonts w:hint="eastAsia"/>
          <w:bCs/>
          <w:sz w:val="24"/>
          <w:szCs w:val="24"/>
          <w14:ligatures w14:val="standardContextual"/>
        </w:rPr>
        <w:t>能</w:t>
      </w:r>
      <w:r w:rsidR="00A7359B" w:rsidRPr="0039539D">
        <w:rPr>
          <w:rFonts w:hint="eastAsia"/>
          <w:sz w:val="24"/>
          <w:szCs w:val="24"/>
          <w14:ligatures w14:val="standardContextual"/>
        </w:rPr>
        <w:t>源署</w:t>
      </w:r>
      <w:r w:rsidR="001E32D6" w:rsidRPr="0039539D">
        <w:rPr>
          <w:rFonts w:hint="eastAsia"/>
          <w:sz w:val="24"/>
          <w:szCs w:val="24"/>
          <w14:ligatures w14:val="standardContextual"/>
        </w:rPr>
        <w:t>（下稱能源署）</w:t>
      </w:r>
      <w:r w:rsidR="00A7359B" w:rsidRPr="0039539D">
        <w:rPr>
          <w:rFonts w:hint="eastAsia"/>
          <w:sz w:val="24"/>
          <w:szCs w:val="24"/>
          <w14:ligatures w14:val="standardContextual"/>
        </w:rPr>
        <w:t>於111年6月、112年6月訂</w:t>
      </w:r>
      <w:proofErr w:type="gramStart"/>
      <w:r w:rsidR="00A7359B" w:rsidRPr="0039539D">
        <w:rPr>
          <w:rFonts w:hint="eastAsia"/>
          <w:sz w:val="24"/>
          <w:szCs w:val="24"/>
          <w14:ligatures w14:val="standardContextual"/>
        </w:rPr>
        <w:t>定儲能系統</w:t>
      </w:r>
      <w:proofErr w:type="gramEnd"/>
      <w:r w:rsidR="00A7359B" w:rsidRPr="0039539D">
        <w:rPr>
          <w:rFonts w:hint="eastAsia"/>
          <w:sz w:val="24"/>
          <w:szCs w:val="24"/>
          <w14:ligatures w14:val="standardContextual"/>
        </w:rPr>
        <w:t>結合太陽光電發電設備中華民國111、112年度競標及容量分配作業要點（下稱111、112年度競標要點），並於113年11月公告太陽光電發電設備</w:t>
      </w:r>
      <w:proofErr w:type="gramStart"/>
      <w:r w:rsidR="00A7359B" w:rsidRPr="0039539D">
        <w:rPr>
          <w:rFonts w:hint="eastAsia"/>
          <w:sz w:val="24"/>
          <w:szCs w:val="24"/>
          <w14:ligatures w14:val="standardContextual"/>
        </w:rPr>
        <w:t>結合儲能系統</w:t>
      </w:r>
      <w:proofErr w:type="gramEnd"/>
      <w:r w:rsidR="00A7359B" w:rsidRPr="0039539D">
        <w:rPr>
          <w:rFonts w:hint="eastAsia"/>
          <w:bCs/>
          <w:sz w:val="24"/>
          <w:szCs w:val="24"/>
        </w:rPr>
        <w:t>競標</w:t>
      </w:r>
      <w:r w:rsidR="00A7359B" w:rsidRPr="0039539D">
        <w:rPr>
          <w:rFonts w:hint="eastAsia"/>
          <w:sz w:val="24"/>
          <w:szCs w:val="24"/>
          <w14:ligatures w14:val="standardContextual"/>
        </w:rPr>
        <w:t>及容量分配作業要點，以作為各該年度競標作業之依據。經查，截至114年3月底止，能源署已辦理5次公開競標（</w:t>
      </w:r>
      <w:proofErr w:type="gramStart"/>
      <w:r w:rsidR="00A7359B" w:rsidRPr="0039539D">
        <w:rPr>
          <w:rFonts w:hint="eastAsia"/>
          <w:sz w:val="24"/>
          <w:szCs w:val="24"/>
          <w14:ligatures w14:val="standardContextual"/>
        </w:rPr>
        <w:t>111</w:t>
      </w:r>
      <w:proofErr w:type="gramEnd"/>
      <w:r w:rsidR="00A7359B" w:rsidRPr="0039539D">
        <w:rPr>
          <w:rFonts w:hint="eastAsia"/>
          <w:sz w:val="24"/>
          <w:szCs w:val="24"/>
          <w14:ligatures w14:val="standardContextual"/>
        </w:rPr>
        <w:t>年度2次、</w:t>
      </w:r>
      <w:proofErr w:type="gramStart"/>
      <w:r w:rsidR="00A7359B" w:rsidRPr="0039539D">
        <w:rPr>
          <w:rFonts w:hint="eastAsia"/>
          <w:sz w:val="24"/>
          <w:szCs w:val="24"/>
          <w14:ligatures w14:val="standardContextual"/>
        </w:rPr>
        <w:t>112</w:t>
      </w:r>
      <w:proofErr w:type="gramEnd"/>
      <w:r w:rsidR="00A7359B" w:rsidRPr="0039539D">
        <w:rPr>
          <w:rFonts w:hint="eastAsia"/>
          <w:sz w:val="24"/>
          <w:szCs w:val="24"/>
          <w14:ligatures w14:val="standardContextual"/>
        </w:rPr>
        <w:t>年度2次、</w:t>
      </w:r>
      <w:proofErr w:type="gramStart"/>
      <w:r w:rsidR="00A7359B" w:rsidRPr="0039539D">
        <w:rPr>
          <w:rFonts w:hint="eastAsia"/>
          <w:sz w:val="24"/>
          <w:szCs w:val="24"/>
          <w14:ligatures w14:val="standardContextual"/>
        </w:rPr>
        <w:t>113</w:t>
      </w:r>
      <w:proofErr w:type="gramEnd"/>
      <w:r w:rsidR="00A7359B" w:rsidRPr="0039539D">
        <w:rPr>
          <w:rFonts w:hint="eastAsia"/>
          <w:sz w:val="24"/>
          <w:szCs w:val="24"/>
          <w14:ligatures w14:val="standardContextual"/>
        </w:rPr>
        <w:t>年度1次），除</w:t>
      </w:r>
      <w:proofErr w:type="gramStart"/>
      <w:r w:rsidR="00A7359B" w:rsidRPr="0039539D">
        <w:rPr>
          <w:rFonts w:hint="eastAsia"/>
          <w:sz w:val="24"/>
          <w:szCs w:val="24"/>
          <w14:ligatures w14:val="standardContextual"/>
        </w:rPr>
        <w:t>113</w:t>
      </w:r>
      <w:proofErr w:type="gramEnd"/>
      <w:r w:rsidR="00A7359B" w:rsidRPr="0039539D">
        <w:rPr>
          <w:rFonts w:hint="eastAsia"/>
          <w:sz w:val="24"/>
          <w:szCs w:val="24"/>
          <w14:ligatures w14:val="standardContextual"/>
        </w:rPr>
        <w:t>年度競標結果尚未公告外，其餘4次得標案件計有13件，</w:t>
      </w:r>
      <w:proofErr w:type="gramStart"/>
      <w:r w:rsidR="00A7359B" w:rsidRPr="0039539D">
        <w:rPr>
          <w:rFonts w:hint="eastAsia"/>
          <w:sz w:val="24"/>
          <w:szCs w:val="24"/>
          <w14:ligatures w14:val="standardContextual"/>
        </w:rPr>
        <w:t>儲能系統</w:t>
      </w:r>
      <w:proofErr w:type="gramEnd"/>
      <w:r w:rsidR="00A7359B" w:rsidRPr="0039539D">
        <w:rPr>
          <w:rFonts w:hint="eastAsia"/>
          <w:sz w:val="24"/>
          <w:szCs w:val="24"/>
          <w14:ligatures w14:val="standardContextual"/>
        </w:rPr>
        <w:t>容量123.15MW</w:t>
      </w:r>
      <w:r w:rsidR="001E32D6" w:rsidRPr="0039539D">
        <w:rPr>
          <w:rFonts w:hint="eastAsia"/>
          <w:sz w:val="24"/>
          <w:szCs w:val="24"/>
          <w14:ligatures w14:val="standardContextual"/>
        </w:rPr>
        <w:t>（百萬瓦）</w:t>
      </w:r>
      <w:r w:rsidR="00A7359B" w:rsidRPr="0039539D">
        <w:rPr>
          <w:rFonts w:hint="eastAsia"/>
          <w:sz w:val="24"/>
          <w:szCs w:val="24"/>
          <w14:ligatures w14:val="standardContextual"/>
        </w:rPr>
        <w:t>，僅達成</w:t>
      </w:r>
      <w:proofErr w:type="gramStart"/>
      <w:r w:rsidR="00A7359B" w:rsidRPr="0039539D">
        <w:rPr>
          <w:rFonts w:hint="eastAsia"/>
          <w:sz w:val="24"/>
          <w:szCs w:val="24"/>
          <w14:ligatures w14:val="standardContextual"/>
        </w:rPr>
        <w:t>114</w:t>
      </w:r>
      <w:proofErr w:type="gramEnd"/>
      <w:r w:rsidR="00A7359B" w:rsidRPr="0039539D">
        <w:rPr>
          <w:rFonts w:hint="eastAsia"/>
          <w:sz w:val="24"/>
          <w:szCs w:val="24"/>
          <w14:ligatures w14:val="standardContextual"/>
        </w:rPr>
        <w:t>年度目標容量500</w:t>
      </w:r>
      <w:r w:rsidR="00A7359B" w:rsidRPr="0039539D">
        <w:rPr>
          <w:sz w:val="24"/>
          <w:szCs w:val="24"/>
          <w14:ligatures w14:val="standardContextual"/>
        </w:rPr>
        <w:t>MW</w:t>
      </w:r>
      <w:r w:rsidR="00A7359B" w:rsidRPr="0039539D">
        <w:rPr>
          <w:rFonts w:hint="eastAsia"/>
          <w:sz w:val="24"/>
          <w:szCs w:val="24"/>
          <w14:ligatures w14:val="standardContextual"/>
        </w:rPr>
        <w:t>之24.63％；又</w:t>
      </w:r>
      <w:proofErr w:type="gramStart"/>
      <w:r w:rsidR="00A7359B" w:rsidRPr="0039539D">
        <w:rPr>
          <w:rFonts w:hint="eastAsia"/>
          <w:sz w:val="24"/>
          <w:szCs w:val="24"/>
          <w14:ligatures w14:val="standardContextual"/>
        </w:rPr>
        <w:t>113</w:t>
      </w:r>
      <w:proofErr w:type="gramEnd"/>
      <w:r w:rsidR="00A7359B" w:rsidRPr="0039539D">
        <w:rPr>
          <w:rFonts w:hint="eastAsia"/>
          <w:sz w:val="24"/>
          <w:szCs w:val="24"/>
          <w14:ligatures w14:val="standardContextual"/>
        </w:rPr>
        <w:t>年度競標作業之分配容量亦僅為35</w:t>
      </w:r>
      <w:r w:rsidR="00A7359B" w:rsidRPr="0039539D">
        <w:rPr>
          <w:sz w:val="24"/>
          <w:szCs w:val="24"/>
          <w14:ligatures w14:val="standardContextual"/>
        </w:rPr>
        <w:t>MW</w:t>
      </w:r>
      <w:r w:rsidR="00A7359B" w:rsidRPr="0039539D">
        <w:rPr>
          <w:rFonts w:hint="eastAsia"/>
          <w:sz w:val="24"/>
          <w:szCs w:val="24"/>
          <w14:ligatures w14:val="standardContextual"/>
        </w:rPr>
        <w:t>，全數納入亦無法達成114年建置目標。另依111、112年度競標要點第7點第1款規定，</w:t>
      </w:r>
      <w:proofErr w:type="gramStart"/>
      <w:r w:rsidR="00A7359B" w:rsidRPr="0039539D">
        <w:rPr>
          <w:rFonts w:hint="eastAsia"/>
          <w:sz w:val="24"/>
          <w:szCs w:val="24"/>
          <w14:ligatures w14:val="standardContextual"/>
        </w:rPr>
        <w:t>儲能系統</w:t>
      </w:r>
      <w:proofErr w:type="gramEnd"/>
      <w:r w:rsidR="00A7359B" w:rsidRPr="0039539D">
        <w:rPr>
          <w:rFonts w:hint="eastAsia"/>
          <w:sz w:val="24"/>
          <w:szCs w:val="24"/>
          <w14:ligatures w14:val="standardContextual"/>
        </w:rPr>
        <w:t>應於得標結果公告之日起13個月內完工</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w:t>
      </w:r>
      <w:proofErr w:type="gramStart"/>
      <w:r w:rsidR="00A7359B" w:rsidRPr="0039539D">
        <w:rPr>
          <w:rFonts w:hint="eastAsia"/>
          <w:sz w:val="24"/>
          <w:szCs w:val="24"/>
          <w14:ligatures w14:val="standardContextual"/>
        </w:rPr>
        <w:t>或儲能系統</w:t>
      </w:r>
      <w:proofErr w:type="gramEnd"/>
      <w:r w:rsidR="00A7359B" w:rsidRPr="0039539D">
        <w:rPr>
          <w:rFonts w:hint="eastAsia"/>
          <w:sz w:val="24"/>
          <w:szCs w:val="24"/>
          <w14:ligatures w14:val="standardContextual"/>
        </w:rPr>
        <w:t>應於得標申請人收</w:t>
      </w:r>
      <w:proofErr w:type="gramStart"/>
      <w:r w:rsidR="00A7359B" w:rsidRPr="0039539D">
        <w:rPr>
          <w:rFonts w:hint="eastAsia"/>
          <w:sz w:val="24"/>
          <w:szCs w:val="24"/>
          <w14:ligatures w14:val="standardContextual"/>
        </w:rPr>
        <w:t>受儲能</w:t>
      </w:r>
      <w:proofErr w:type="gramEnd"/>
      <w:r w:rsidR="00A7359B" w:rsidRPr="0039539D">
        <w:rPr>
          <w:rFonts w:hint="eastAsia"/>
          <w:sz w:val="24"/>
          <w:szCs w:val="24"/>
          <w14:ligatures w14:val="standardContextual"/>
        </w:rPr>
        <w:t>系統容量核配同意函之次日起15個月內完工</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網。惟</w:t>
      </w:r>
      <w:proofErr w:type="gramStart"/>
      <w:r w:rsidR="00A7359B" w:rsidRPr="0039539D">
        <w:rPr>
          <w:rFonts w:hint="eastAsia"/>
          <w:sz w:val="24"/>
          <w:szCs w:val="24"/>
          <w14:ligatures w14:val="standardContextual"/>
        </w:rPr>
        <w:t>111</w:t>
      </w:r>
      <w:proofErr w:type="gramEnd"/>
      <w:r w:rsidR="00A7359B" w:rsidRPr="0039539D">
        <w:rPr>
          <w:rFonts w:hint="eastAsia"/>
          <w:sz w:val="24"/>
          <w:szCs w:val="24"/>
          <w14:ligatures w14:val="standardContextual"/>
        </w:rPr>
        <w:t>年度第1期競標結果於111年11月18日公告，</w:t>
      </w:r>
      <w:proofErr w:type="gramStart"/>
      <w:r w:rsidR="00A7359B" w:rsidRPr="0039539D">
        <w:rPr>
          <w:rFonts w:hint="eastAsia"/>
          <w:sz w:val="24"/>
          <w:szCs w:val="24"/>
          <w14:ligatures w14:val="standardContextual"/>
        </w:rPr>
        <w:t>儲能系統併</w:t>
      </w:r>
      <w:proofErr w:type="gramEnd"/>
      <w:r w:rsidR="00A7359B" w:rsidRPr="0039539D">
        <w:rPr>
          <w:rFonts w:hint="eastAsia"/>
          <w:sz w:val="24"/>
          <w:szCs w:val="24"/>
          <w14:ligatures w14:val="standardContextual"/>
        </w:rPr>
        <w:t>網期限為112年12月18日，然該期得標案件計7件（容量70.6MW</w:t>
      </w:r>
      <w:r w:rsidR="00A7359B" w:rsidRPr="0039539D">
        <w:rPr>
          <w:sz w:val="24"/>
          <w:szCs w:val="24"/>
          <w14:ligatures w14:val="standardContextual"/>
        </w:rPr>
        <w:t>）</w:t>
      </w:r>
      <w:r w:rsidR="00A7359B" w:rsidRPr="0039539D">
        <w:rPr>
          <w:rFonts w:hint="eastAsia"/>
          <w:sz w:val="24"/>
          <w:szCs w:val="24"/>
          <w14:ligatures w14:val="standardContextual"/>
        </w:rPr>
        <w:t>，除3件（容量30.5MW</w:t>
      </w:r>
      <w:r w:rsidR="00A7359B" w:rsidRPr="0039539D">
        <w:rPr>
          <w:sz w:val="24"/>
          <w:szCs w:val="24"/>
          <w14:ligatures w14:val="standardContextual"/>
        </w:rPr>
        <w:t>）</w:t>
      </w:r>
      <w:r w:rsidR="00A7359B" w:rsidRPr="0039539D">
        <w:rPr>
          <w:rFonts w:hint="eastAsia"/>
          <w:sz w:val="24"/>
          <w:szCs w:val="24"/>
          <w14:ligatures w14:val="standardContextual"/>
        </w:rPr>
        <w:t>完工</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網外，其餘4件（容量40.1MW</w:t>
      </w:r>
      <w:r w:rsidR="00A7359B" w:rsidRPr="0039539D">
        <w:rPr>
          <w:sz w:val="24"/>
          <w:szCs w:val="24"/>
          <w14:ligatures w14:val="standardContextual"/>
        </w:rPr>
        <w:t>）</w:t>
      </w:r>
      <w:r w:rsidR="00A7359B" w:rsidRPr="0039539D">
        <w:rPr>
          <w:rFonts w:hint="eastAsia"/>
          <w:sz w:val="24"/>
          <w:szCs w:val="24"/>
          <w14:ligatures w14:val="standardContextual"/>
        </w:rPr>
        <w:t>，截至114年3月底止，均尚在建置中（</w:t>
      </w:r>
      <w:r w:rsidR="00A7359B" w:rsidRPr="0039539D">
        <w:rPr>
          <w:rFonts w:hint="eastAsia"/>
          <w:sz w:val="24"/>
          <w:szCs w:val="24"/>
        </w:rPr>
        <w:t>表</w:t>
      </w:r>
      <w:r w:rsidR="00F865AD" w:rsidRPr="0039539D">
        <w:rPr>
          <w:sz w:val="24"/>
          <w:szCs w:val="24"/>
        </w:rPr>
        <w:t>9</w:t>
      </w:r>
      <w:r w:rsidR="00A7359B" w:rsidRPr="0039539D">
        <w:rPr>
          <w:rFonts w:hint="eastAsia"/>
          <w:sz w:val="24"/>
          <w:szCs w:val="24"/>
          <w14:ligatures w14:val="standardContextual"/>
        </w:rPr>
        <w:t>），至少逾</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網期限15個月以上；</w:t>
      </w:r>
      <w:proofErr w:type="gramStart"/>
      <w:r w:rsidR="00A7359B" w:rsidRPr="0039539D">
        <w:rPr>
          <w:rFonts w:hint="eastAsia"/>
          <w:sz w:val="24"/>
          <w:szCs w:val="24"/>
          <w14:ligatures w14:val="standardContextual"/>
        </w:rPr>
        <w:t>111</w:t>
      </w:r>
      <w:proofErr w:type="gramEnd"/>
      <w:r w:rsidR="00A7359B" w:rsidRPr="0039539D">
        <w:rPr>
          <w:rFonts w:hint="eastAsia"/>
          <w:sz w:val="24"/>
          <w:szCs w:val="24"/>
          <w14:ligatures w14:val="standardContextual"/>
        </w:rPr>
        <w:t>年度第2期得標案件計2件（容量6.97MW</w:t>
      </w:r>
      <w:r w:rsidR="00A7359B" w:rsidRPr="0039539D">
        <w:rPr>
          <w:sz w:val="24"/>
          <w:szCs w:val="24"/>
          <w14:ligatures w14:val="standardContextual"/>
        </w:rPr>
        <w:t>）</w:t>
      </w:r>
      <w:r w:rsidR="00A7359B" w:rsidRPr="0039539D">
        <w:rPr>
          <w:rFonts w:hint="eastAsia"/>
          <w:sz w:val="24"/>
          <w:szCs w:val="24"/>
          <w14:ligatures w14:val="standardContextual"/>
        </w:rPr>
        <w:t>，</w:t>
      </w:r>
      <w:proofErr w:type="gramStart"/>
      <w:r w:rsidR="00A7359B" w:rsidRPr="0039539D">
        <w:rPr>
          <w:rFonts w:hint="eastAsia"/>
          <w:sz w:val="24"/>
          <w:szCs w:val="24"/>
          <w14:ligatures w14:val="standardContextual"/>
        </w:rPr>
        <w:t>儲能系統併</w:t>
      </w:r>
      <w:proofErr w:type="gramEnd"/>
      <w:r w:rsidR="00A7359B" w:rsidRPr="0039539D">
        <w:rPr>
          <w:rFonts w:hint="eastAsia"/>
          <w:sz w:val="24"/>
          <w:szCs w:val="24"/>
          <w14:ligatures w14:val="standardContextual"/>
        </w:rPr>
        <w:t>網期限為113年2月18日，均尚在建置中，截至114年3月底止，至少逾</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網期限13個月以上；</w:t>
      </w:r>
      <w:proofErr w:type="gramStart"/>
      <w:r w:rsidR="00A7359B" w:rsidRPr="0039539D">
        <w:rPr>
          <w:rFonts w:hint="eastAsia"/>
          <w:sz w:val="24"/>
          <w:szCs w:val="24"/>
          <w14:ligatures w14:val="standardContextual"/>
        </w:rPr>
        <w:t>112</w:t>
      </w:r>
      <w:proofErr w:type="gramEnd"/>
      <w:r w:rsidR="00A7359B" w:rsidRPr="0039539D">
        <w:rPr>
          <w:rFonts w:hint="eastAsia"/>
          <w:sz w:val="24"/>
          <w:szCs w:val="24"/>
          <w14:ligatures w14:val="standardContextual"/>
        </w:rPr>
        <w:t>年度第1期得標案件計4件，除</w:t>
      </w:r>
      <w:proofErr w:type="gramStart"/>
      <w:r w:rsidR="00A7359B" w:rsidRPr="0039539D">
        <w:rPr>
          <w:rFonts w:hint="eastAsia"/>
          <w:sz w:val="24"/>
          <w:szCs w:val="24"/>
          <w14:ligatures w14:val="standardContextual"/>
        </w:rPr>
        <w:t>1件儲能系統</w:t>
      </w:r>
      <w:proofErr w:type="gramEnd"/>
      <w:r w:rsidR="00A7359B" w:rsidRPr="0039539D">
        <w:rPr>
          <w:rFonts w:hint="eastAsia"/>
          <w:sz w:val="24"/>
          <w:szCs w:val="24"/>
          <w14:ligatures w14:val="standardContextual"/>
        </w:rPr>
        <w:t>（容量19.58MW</w:t>
      </w:r>
      <w:r w:rsidR="00A7359B" w:rsidRPr="0039539D">
        <w:rPr>
          <w:sz w:val="24"/>
          <w:szCs w:val="24"/>
          <w14:ligatures w14:val="standardContextual"/>
        </w:rPr>
        <w:t>）</w:t>
      </w:r>
      <w:proofErr w:type="gramStart"/>
      <w:r w:rsidR="00A7359B" w:rsidRPr="0039539D">
        <w:rPr>
          <w:rFonts w:hint="eastAsia"/>
          <w:sz w:val="24"/>
          <w:szCs w:val="24"/>
          <w14:ligatures w14:val="standardContextual"/>
        </w:rPr>
        <w:t>併</w:t>
      </w:r>
      <w:proofErr w:type="gramEnd"/>
      <w:r w:rsidR="00A7359B" w:rsidRPr="0039539D">
        <w:rPr>
          <w:rFonts w:hint="eastAsia"/>
          <w:sz w:val="24"/>
          <w:szCs w:val="24"/>
          <w14:ligatures w14:val="standardContextual"/>
        </w:rPr>
        <w:t>網期限為114年5月22日，尚未屆期外，其餘3件（容量26MW</w:t>
      </w:r>
      <w:r w:rsidR="00A7359B" w:rsidRPr="0039539D">
        <w:rPr>
          <w:sz w:val="24"/>
          <w:szCs w:val="24"/>
          <w14:ligatures w14:val="standardContextual"/>
        </w:rPr>
        <w:t>）</w:t>
      </w:r>
      <w:proofErr w:type="gramStart"/>
      <w:r w:rsidR="00A7359B" w:rsidRPr="0039539D">
        <w:rPr>
          <w:rFonts w:hint="eastAsia"/>
          <w:sz w:val="24"/>
          <w:szCs w:val="24"/>
          <w14:ligatures w14:val="standardContextual"/>
        </w:rPr>
        <w:t>均已屆併</w:t>
      </w:r>
      <w:proofErr w:type="gramEnd"/>
      <w:r w:rsidR="00A7359B" w:rsidRPr="0039539D">
        <w:rPr>
          <w:rFonts w:hint="eastAsia"/>
          <w:sz w:val="24"/>
          <w:szCs w:val="24"/>
          <w14:ligatures w14:val="standardContextual"/>
        </w:rPr>
        <w:t>網期限（114年1月6日）仍未完工，顯示多數得標案件建置</w:t>
      </w:r>
      <w:proofErr w:type="gramStart"/>
      <w:r w:rsidR="00A7359B" w:rsidRPr="0039539D">
        <w:rPr>
          <w:rFonts w:hint="eastAsia"/>
          <w:sz w:val="24"/>
          <w:szCs w:val="24"/>
          <w14:ligatures w14:val="standardContextual"/>
        </w:rPr>
        <w:t>進度均有落後</w:t>
      </w:r>
      <w:proofErr w:type="gramEnd"/>
      <w:r w:rsidR="00B42B57" w:rsidRPr="0039539D">
        <w:rPr>
          <w:rFonts w:hint="eastAsia"/>
          <w:sz w:val="24"/>
          <w:szCs w:val="24"/>
          <w14:ligatures w14:val="standardContextual"/>
        </w:rPr>
        <w:t>。</w:t>
      </w:r>
      <w:r w:rsidR="00A7359B" w:rsidRPr="0039539D">
        <w:rPr>
          <w:rFonts w:hint="eastAsia"/>
          <w:sz w:val="24"/>
          <w:szCs w:val="24"/>
          <w14:ligatures w14:val="standardContextual"/>
        </w:rPr>
        <w:t>經函請能源署</w:t>
      </w:r>
      <w:proofErr w:type="gramStart"/>
      <w:r w:rsidR="00A7359B" w:rsidRPr="0039539D">
        <w:rPr>
          <w:rFonts w:hint="eastAsia"/>
          <w:sz w:val="24"/>
          <w:szCs w:val="24"/>
          <w14:ligatures w14:val="standardContextual"/>
        </w:rPr>
        <w:t>研謀善策妥處</w:t>
      </w:r>
      <w:proofErr w:type="gramEnd"/>
      <w:r w:rsidR="00A7359B" w:rsidRPr="0039539D">
        <w:rPr>
          <w:rFonts w:hint="eastAsia"/>
          <w:sz w:val="24"/>
          <w:szCs w:val="24"/>
          <w14:ligatures w14:val="standardContextual"/>
        </w:rPr>
        <w:t>，加速</w:t>
      </w:r>
      <w:proofErr w:type="gramStart"/>
      <w:r w:rsidR="00A7359B" w:rsidRPr="0039539D">
        <w:rPr>
          <w:rFonts w:hint="eastAsia"/>
          <w:sz w:val="24"/>
          <w:szCs w:val="24"/>
          <w14:ligatures w14:val="standardContextual"/>
        </w:rPr>
        <w:t>光儲案</w:t>
      </w:r>
      <w:proofErr w:type="gramEnd"/>
      <w:r w:rsidR="00A7359B" w:rsidRPr="0039539D">
        <w:rPr>
          <w:rFonts w:hint="eastAsia"/>
          <w:sz w:val="24"/>
          <w:szCs w:val="24"/>
          <w14:ligatures w14:val="standardContextual"/>
        </w:rPr>
        <w:t>場建置期程，</w:t>
      </w:r>
      <w:proofErr w:type="gramStart"/>
      <w:r w:rsidR="00A7359B" w:rsidRPr="0039539D">
        <w:rPr>
          <w:rFonts w:hint="eastAsia"/>
          <w:sz w:val="24"/>
          <w:szCs w:val="24"/>
          <w14:ligatures w14:val="standardContextual"/>
        </w:rPr>
        <w:t>俾</w:t>
      </w:r>
      <w:proofErr w:type="gramEnd"/>
      <w:r w:rsidR="00A7359B" w:rsidRPr="0039539D">
        <w:rPr>
          <w:rFonts w:hint="eastAsia"/>
          <w:sz w:val="24"/>
          <w:szCs w:val="24"/>
          <w14:ligatures w14:val="standardContextual"/>
        </w:rPr>
        <w:t>利強化電力系統穩定性。據復：</w:t>
      </w:r>
      <w:proofErr w:type="gramStart"/>
      <w:r w:rsidR="00A7359B" w:rsidRPr="0039539D">
        <w:rPr>
          <w:rFonts w:hint="eastAsia"/>
          <w:sz w:val="24"/>
          <w:szCs w:val="24"/>
          <w14:ligatures w14:val="standardContextual"/>
        </w:rPr>
        <w:t>目前儲能成本</w:t>
      </w:r>
      <w:proofErr w:type="gramEnd"/>
      <w:r w:rsidR="00A7359B" w:rsidRPr="0039539D">
        <w:rPr>
          <w:rFonts w:hint="eastAsia"/>
          <w:sz w:val="24"/>
          <w:szCs w:val="24"/>
          <w14:ligatures w14:val="standardContextual"/>
        </w:rPr>
        <w:t>已有逐年下降趨勢，為避免加重台灣電力公司財務負擔，</w:t>
      </w:r>
      <w:proofErr w:type="gramStart"/>
      <w:r w:rsidR="00A7359B" w:rsidRPr="0039539D">
        <w:rPr>
          <w:rFonts w:hint="eastAsia"/>
          <w:sz w:val="24"/>
          <w:szCs w:val="24"/>
          <w14:ligatures w14:val="standardContextual"/>
        </w:rPr>
        <w:t>爰</w:t>
      </w:r>
      <w:proofErr w:type="gramEnd"/>
      <w:r w:rsidR="00A7359B" w:rsidRPr="0039539D">
        <w:rPr>
          <w:rFonts w:hint="eastAsia"/>
          <w:sz w:val="24"/>
          <w:szCs w:val="24"/>
          <w14:ligatures w14:val="standardContextual"/>
        </w:rPr>
        <w:t>依最新情勢務實推動，預計至114年底核</w:t>
      </w:r>
      <w:proofErr w:type="gramStart"/>
      <w:r w:rsidR="00A7359B" w:rsidRPr="0039539D">
        <w:rPr>
          <w:rFonts w:hint="eastAsia"/>
          <w:sz w:val="24"/>
          <w:szCs w:val="24"/>
          <w14:ligatures w14:val="standardContextual"/>
        </w:rPr>
        <w:lastRenderedPageBreak/>
        <w:t>配儲能</w:t>
      </w:r>
      <w:proofErr w:type="gramEnd"/>
      <w:r w:rsidR="00A7359B" w:rsidRPr="0039539D">
        <w:rPr>
          <w:rFonts w:hint="eastAsia"/>
          <w:sz w:val="24"/>
          <w:szCs w:val="24"/>
          <w14:ligatures w14:val="standardContextual"/>
        </w:rPr>
        <w:t>容量累計達200MW。</w:t>
      </w:r>
    </w:p>
    <w:p w14:paraId="298E661A" w14:textId="53D9DC6C" w:rsidR="00A7359B" w:rsidRPr="0039539D" w:rsidRDefault="00A7359B" w:rsidP="002E4331">
      <w:pPr>
        <w:pStyle w:val="021"/>
        <w:overflowPunct w:val="0"/>
        <w:spacing w:beforeLines="0" w:before="0" w:line="455" w:lineRule="exact"/>
        <w:ind w:firstLineChars="450" w:firstLine="1081"/>
        <w:rPr>
          <w:bCs/>
          <w:snapToGrid w:val="0"/>
          <w:spacing w:val="4"/>
          <w:kern w:val="0"/>
          <w:szCs w:val="40"/>
        </w:rPr>
      </w:pPr>
      <w:r w:rsidRPr="0039539D">
        <w:rPr>
          <w:rFonts w:hint="eastAsia"/>
          <w:b/>
          <w:bCs/>
          <w:sz w:val="24"/>
          <w:szCs w:val="24"/>
        </w:rPr>
        <w:t xml:space="preserve">2.　</w:t>
      </w:r>
      <w:r w:rsidRPr="0039539D">
        <w:rPr>
          <w:rFonts w:hint="eastAsia"/>
          <w:b/>
          <w:sz w:val="24"/>
          <w:szCs w:val="24"/>
        </w:rPr>
        <w:t>放寬特定條件農業用地使用目的，有助再生能源政策推動，惟部分農地變更案件審認標準未定，或部分業者利用不實文件申請案場許可仍有疑義未決</w:t>
      </w:r>
      <w:r w:rsidRPr="0039539D">
        <w:rPr>
          <w:rFonts w:hint="eastAsia"/>
          <w:b/>
          <w:bCs/>
          <w:sz w:val="24"/>
          <w:szCs w:val="24"/>
        </w:rPr>
        <w:t>：</w:t>
      </w:r>
      <w:r w:rsidRPr="0039539D">
        <w:rPr>
          <w:rFonts w:hint="eastAsia"/>
          <w:bCs/>
          <w:snapToGrid w:val="0"/>
          <w:spacing w:val="4"/>
          <w:kern w:val="0"/>
          <w:sz w:val="24"/>
          <w:szCs w:val="36"/>
        </w:rPr>
        <w:t>農業部為有效避免</w:t>
      </w:r>
      <w:r w:rsidRPr="0039539D">
        <w:rPr>
          <w:bCs/>
          <w:snapToGrid w:val="0"/>
          <w:spacing w:val="4"/>
          <w:kern w:val="0"/>
          <w:sz w:val="24"/>
          <w:szCs w:val="36"/>
        </w:rPr>
        <w:t>農地破碎及相關使用爭議</w:t>
      </w:r>
      <w:r w:rsidRPr="0039539D">
        <w:rPr>
          <w:rFonts w:hint="eastAsia"/>
          <w:bCs/>
          <w:snapToGrid w:val="0"/>
          <w:spacing w:val="4"/>
          <w:kern w:val="0"/>
          <w:sz w:val="24"/>
          <w:szCs w:val="36"/>
        </w:rPr>
        <w:t>，於109年7月28日修正農業主管機關同意農業用地變更使用審查作業要點（下稱農變要點</w:t>
      </w:r>
      <w:r w:rsidRPr="0039539D">
        <w:rPr>
          <w:bCs/>
          <w:snapToGrid w:val="0"/>
          <w:spacing w:val="4"/>
          <w:kern w:val="0"/>
          <w:sz w:val="24"/>
          <w:szCs w:val="36"/>
        </w:rPr>
        <w:t>）</w:t>
      </w:r>
      <w:r w:rsidRPr="0039539D">
        <w:rPr>
          <w:rFonts w:hint="eastAsia"/>
          <w:bCs/>
          <w:snapToGrid w:val="0"/>
          <w:spacing w:val="4"/>
          <w:kern w:val="0"/>
          <w:sz w:val="24"/>
          <w:szCs w:val="36"/>
        </w:rPr>
        <w:t>，新增</w:t>
      </w:r>
      <w:r w:rsidRPr="0039539D">
        <w:rPr>
          <w:bCs/>
          <w:snapToGrid w:val="0"/>
          <w:spacing w:val="4"/>
          <w:kern w:val="0"/>
          <w:sz w:val="24"/>
          <w:szCs w:val="36"/>
        </w:rPr>
        <w:t>第7點之1</w:t>
      </w:r>
      <w:r w:rsidRPr="0039539D">
        <w:rPr>
          <w:rFonts w:hint="eastAsia"/>
          <w:bCs/>
          <w:snapToGrid w:val="0"/>
          <w:spacing w:val="4"/>
          <w:kern w:val="0"/>
          <w:sz w:val="24"/>
          <w:szCs w:val="36"/>
        </w:rPr>
        <w:t>規定，</w:t>
      </w:r>
      <w:r w:rsidRPr="0039539D">
        <w:rPr>
          <w:bCs/>
          <w:snapToGrid w:val="0"/>
          <w:spacing w:val="4"/>
          <w:kern w:val="0"/>
          <w:sz w:val="24"/>
          <w:szCs w:val="36"/>
        </w:rPr>
        <w:t>變更使用面積未達2公頃（</w:t>
      </w:r>
      <w:r w:rsidRPr="0039539D">
        <w:rPr>
          <w:rFonts w:hint="eastAsia"/>
          <w:bCs/>
          <w:snapToGrid w:val="0"/>
          <w:spacing w:val="4"/>
          <w:kern w:val="0"/>
          <w:sz w:val="24"/>
          <w:szCs w:val="36"/>
        </w:rPr>
        <w:t>下</w:t>
      </w:r>
      <w:r w:rsidRPr="0039539D">
        <w:rPr>
          <w:bCs/>
          <w:snapToGrid w:val="0"/>
          <w:spacing w:val="4"/>
          <w:kern w:val="0"/>
          <w:sz w:val="24"/>
          <w:szCs w:val="36"/>
        </w:rPr>
        <w:t>稱小二甲），</w:t>
      </w:r>
      <w:r w:rsidRPr="0039539D">
        <w:rPr>
          <w:rFonts w:hint="eastAsia"/>
          <w:bCs/>
          <w:snapToGrid w:val="0"/>
          <w:spacing w:val="4"/>
          <w:kern w:val="0"/>
          <w:sz w:val="24"/>
          <w:szCs w:val="36"/>
        </w:rPr>
        <w:t>除</w:t>
      </w:r>
      <w:r w:rsidRPr="0039539D">
        <w:rPr>
          <w:bCs/>
          <w:snapToGrid w:val="0"/>
          <w:spacing w:val="4"/>
          <w:kern w:val="0"/>
          <w:sz w:val="24"/>
          <w:szCs w:val="36"/>
        </w:rPr>
        <w:t>為自然地形或其他非農業用地所包圍、夾雜之零星農業用地</w:t>
      </w:r>
      <w:r w:rsidRPr="0039539D">
        <w:rPr>
          <w:rFonts w:hint="eastAsia"/>
          <w:bCs/>
          <w:snapToGrid w:val="0"/>
          <w:spacing w:val="4"/>
          <w:kern w:val="0"/>
          <w:sz w:val="24"/>
          <w:szCs w:val="36"/>
        </w:rPr>
        <w:t>，或屬</w:t>
      </w:r>
      <w:r w:rsidRPr="0039539D">
        <w:rPr>
          <w:bCs/>
          <w:snapToGrid w:val="0"/>
          <w:spacing w:val="4"/>
          <w:kern w:val="0"/>
          <w:sz w:val="24"/>
          <w:szCs w:val="36"/>
        </w:rPr>
        <w:t>109年7月31日前經</w:t>
      </w:r>
      <w:r w:rsidRPr="0039539D">
        <w:rPr>
          <w:rFonts w:hint="eastAsia"/>
          <w:bCs/>
          <w:snapToGrid w:val="0"/>
          <w:spacing w:val="4"/>
          <w:kern w:val="0"/>
          <w:sz w:val="24"/>
          <w:szCs w:val="36"/>
        </w:rPr>
        <w:t>台灣電力公司</w:t>
      </w:r>
      <w:r w:rsidRPr="0039539D">
        <w:rPr>
          <w:bCs/>
          <w:snapToGrid w:val="0"/>
          <w:spacing w:val="4"/>
          <w:kern w:val="0"/>
          <w:sz w:val="24"/>
          <w:szCs w:val="36"/>
        </w:rPr>
        <w:t>核准再生能源發電設備</w:t>
      </w:r>
      <w:proofErr w:type="gramStart"/>
      <w:r w:rsidRPr="0039539D">
        <w:rPr>
          <w:bCs/>
          <w:snapToGrid w:val="0"/>
          <w:spacing w:val="4"/>
          <w:kern w:val="0"/>
          <w:sz w:val="24"/>
          <w:szCs w:val="36"/>
        </w:rPr>
        <w:t>併</w:t>
      </w:r>
      <w:proofErr w:type="gramEnd"/>
      <w:r w:rsidRPr="0039539D">
        <w:rPr>
          <w:bCs/>
          <w:snapToGrid w:val="0"/>
          <w:spacing w:val="4"/>
          <w:kern w:val="0"/>
          <w:sz w:val="24"/>
          <w:szCs w:val="36"/>
        </w:rPr>
        <w:t>聯審查意見書或行政院核定</w:t>
      </w:r>
      <w:r w:rsidRPr="0039539D">
        <w:rPr>
          <w:rFonts w:hint="eastAsia"/>
          <w:bCs/>
          <w:snapToGrid w:val="0"/>
          <w:spacing w:val="4"/>
          <w:kern w:val="0"/>
          <w:sz w:val="24"/>
          <w:szCs w:val="36"/>
        </w:rPr>
        <w:t>「</w:t>
      </w:r>
      <w:r w:rsidRPr="0039539D">
        <w:rPr>
          <w:bCs/>
          <w:snapToGrid w:val="0"/>
          <w:spacing w:val="4"/>
          <w:kern w:val="0"/>
          <w:sz w:val="24"/>
          <w:szCs w:val="36"/>
        </w:rPr>
        <w:t>109年太陽光電6.5GW達標計畫</w:t>
      </w:r>
      <w:r w:rsidRPr="0039539D">
        <w:rPr>
          <w:rFonts w:hint="eastAsia"/>
          <w:bCs/>
          <w:snapToGrid w:val="0"/>
          <w:spacing w:val="4"/>
          <w:kern w:val="0"/>
          <w:sz w:val="24"/>
          <w:szCs w:val="36"/>
        </w:rPr>
        <w:t>」</w:t>
      </w:r>
      <w:r w:rsidRPr="0039539D">
        <w:rPr>
          <w:bCs/>
          <w:snapToGrid w:val="0"/>
          <w:spacing w:val="4"/>
          <w:kern w:val="0"/>
          <w:sz w:val="24"/>
          <w:szCs w:val="36"/>
        </w:rPr>
        <w:t>列管有案之太陽光電專案推動區域</w:t>
      </w:r>
      <w:r w:rsidRPr="0039539D">
        <w:rPr>
          <w:rFonts w:hint="eastAsia"/>
          <w:bCs/>
          <w:snapToGrid w:val="0"/>
          <w:spacing w:val="4"/>
          <w:kern w:val="0"/>
          <w:sz w:val="24"/>
          <w:szCs w:val="36"/>
        </w:rPr>
        <w:t>（下稱達標計畫列管有案區域）外，</w:t>
      </w:r>
      <w:r w:rsidRPr="0039539D">
        <w:rPr>
          <w:bCs/>
          <w:snapToGrid w:val="0"/>
          <w:spacing w:val="4"/>
          <w:kern w:val="0"/>
          <w:sz w:val="24"/>
          <w:szCs w:val="36"/>
        </w:rPr>
        <w:t>不同意變更使用。</w:t>
      </w:r>
      <w:r w:rsidRPr="0039539D">
        <w:rPr>
          <w:rFonts w:hint="eastAsia"/>
          <w:bCs/>
          <w:snapToGrid w:val="0"/>
          <w:spacing w:val="4"/>
          <w:kern w:val="0"/>
          <w:sz w:val="24"/>
          <w:szCs w:val="36"/>
        </w:rPr>
        <w:t>能源署為加速推動太陽光電設施建置及</w:t>
      </w:r>
      <w:proofErr w:type="gramStart"/>
      <w:r w:rsidRPr="0039539D">
        <w:rPr>
          <w:rFonts w:hint="eastAsia"/>
          <w:bCs/>
          <w:snapToGrid w:val="0"/>
          <w:spacing w:val="4"/>
          <w:kern w:val="0"/>
          <w:sz w:val="24"/>
          <w:szCs w:val="36"/>
        </w:rPr>
        <w:t>認定納列達標</w:t>
      </w:r>
      <w:proofErr w:type="gramEnd"/>
      <w:r w:rsidRPr="0039539D">
        <w:rPr>
          <w:rFonts w:hint="eastAsia"/>
          <w:bCs/>
          <w:snapToGrid w:val="0"/>
          <w:spacing w:val="4"/>
          <w:kern w:val="0"/>
          <w:sz w:val="24"/>
          <w:szCs w:val="36"/>
        </w:rPr>
        <w:t>計畫列管有案區域之範圍，分別於1</w:t>
      </w:r>
      <w:r w:rsidRPr="0039539D">
        <w:rPr>
          <w:bCs/>
          <w:snapToGrid w:val="0"/>
          <w:spacing w:val="4"/>
          <w:kern w:val="0"/>
          <w:sz w:val="24"/>
          <w:szCs w:val="36"/>
        </w:rPr>
        <w:t>10</w:t>
      </w:r>
      <w:r w:rsidRPr="0039539D">
        <w:rPr>
          <w:rFonts w:hint="eastAsia"/>
          <w:bCs/>
          <w:snapToGrid w:val="0"/>
          <w:spacing w:val="4"/>
          <w:kern w:val="0"/>
          <w:sz w:val="24"/>
          <w:szCs w:val="36"/>
        </w:rPr>
        <w:t>年</w:t>
      </w:r>
      <w:r w:rsidRPr="0039539D">
        <w:rPr>
          <w:bCs/>
          <w:snapToGrid w:val="0"/>
          <w:spacing w:val="4"/>
          <w:kern w:val="0"/>
          <w:sz w:val="24"/>
          <w:szCs w:val="36"/>
        </w:rPr>
        <w:t>9</w:t>
      </w:r>
      <w:r w:rsidRPr="0039539D">
        <w:rPr>
          <w:rFonts w:hint="eastAsia"/>
          <w:bCs/>
          <w:snapToGrid w:val="0"/>
          <w:spacing w:val="4"/>
          <w:kern w:val="0"/>
          <w:sz w:val="24"/>
          <w:szCs w:val="36"/>
        </w:rPr>
        <w:t>月1</w:t>
      </w:r>
      <w:r w:rsidRPr="0039539D">
        <w:rPr>
          <w:bCs/>
          <w:snapToGrid w:val="0"/>
          <w:spacing w:val="4"/>
          <w:kern w:val="0"/>
          <w:sz w:val="24"/>
          <w:szCs w:val="36"/>
        </w:rPr>
        <w:t>5</w:t>
      </w:r>
      <w:r w:rsidRPr="0039539D">
        <w:rPr>
          <w:rFonts w:hint="eastAsia"/>
          <w:bCs/>
          <w:snapToGrid w:val="0"/>
          <w:spacing w:val="4"/>
          <w:kern w:val="0"/>
          <w:sz w:val="24"/>
          <w:szCs w:val="36"/>
        </w:rPr>
        <w:t>日及1</w:t>
      </w:r>
      <w:r w:rsidRPr="0039539D">
        <w:rPr>
          <w:bCs/>
          <w:snapToGrid w:val="0"/>
          <w:spacing w:val="4"/>
          <w:kern w:val="0"/>
          <w:sz w:val="24"/>
          <w:szCs w:val="36"/>
        </w:rPr>
        <w:t>0</w:t>
      </w:r>
      <w:r w:rsidRPr="0039539D">
        <w:rPr>
          <w:rFonts w:hint="eastAsia"/>
          <w:bCs/>
          <w:snapToGrid w:val="0"/>
          <w:spacing w:val="4"/>
          <w:kern w:val="0"/>
          <w:sz w:val="24"/>
          <w:szCs w:val="36"/>
        </w:rPr>
        <w:t>月1</w:t>
      </w:r>
      <w:r w:rsidRPr="0039539D">
        <w:rPr>
          <w:bCs/>
          <w:snapToGrid w:val="0"/>
          <w:spacing w:val="4"/>
          <w:kern w:val="0"/>
          <w:sz w:val="24"/>
          <w:szCs w:val="36"/>
        </w:rPr>
        <w:t>4</w:t>
      </w:r>
      <w:r w:rsidRPr="0039539D">
        <w:rPr>
          <w:rFonts w:hint="eastAsia"/>
          <w:bCs/>
          <w:snapToGrid w:val="0"/>
          <w:spacing w:val="4"/>
          <w:kern w:val="0"/>
          <w:sz w:val="24"/>
          <w:szCs w:val="36"/>
        </w:rPr>
        <w:t>日</w:t>
      </w:r>
      <w:r w:rsidRPr="0039539D">
        <w:rPr>
          <w:bCs/>
          <w:snapToGrid w:val="0"/>
          <w:spacing w:val="4"/>
          <w:kern w:val="0"/>
          <w:sz w:val="24"/>
          <w:szCs w:val="36"/>
        </w:rPr>
        <w:t>舉辦農地變更型光電推動</w:t>
      </w:r>
      <w:proofErr w:type="gramStart"/>
      <w:r w:rsidRPr="0039539D">
        <w:rPr>
          <w:bCs/>
          <w:snapToGrid w:val="0"/>
          <w:spacing w:val="4"/>
          <w:kern w:val="0"/>
          <w:sz w:val="24"/>
          <w:szCs w:val="36"/>
        </w:rPr>
        <w:t>研</w:t>
      </w:r>
      <w:proofErr w:type="gramEnd"/>
      <w:r w:rsidRPr="0039539D">
        <w:rPr>
          <w:bCs/>
          <w:snapToGrid w:val="0"/>
          <w:spacing w:val="4"/>
          <w:kern w:val="0"/>
          <w:sz w:val="24"/>
          <w:szCs w:val="36"/>
        </w:rPr>
        <w:t>商會議</w:t>
      </w:r>
      <w:r w:rsidRPr="0039539D">
        <w:rPr>
          <w:rFonts w:hint="eastAsia"/>
          <w:bCs/>
          <w:snapToGrid w:val="0"/>
          <w:spacing w:val="4"/>
          <w:kern w:val="0"/>
          <w:sz w:val="24"/>
          <w:szCs w:val="36"/>
        </w:rPr>
        <w:t>，與地方政府達成共識，建立3種可</w:t>
      </w:r>
      <w:proofErr w:type="gramStart"/>
      <w:r w:rsidRPr="0039539D">
        <w:rPr>
          <w:rFonts w:hint="eastAsia"/>
          <w:bCs/>
          <w:snapToGrid w:val="0"/>
          <w:spacing w:val="4"/>
          <w:kern w:val="0"/>
          <w:sz w:val="24"/>
          <w:szCs w:val="36"/>
        </w:rPr>
        <w:t>供審認樣</w:t>
      </w:r>
      <w:proofErr w:type="gramEnd"/>
      <w:r w:rsidRPr="0039539D">
        <w:rPr>
          <w:rFonts w:hint="eastAsia"/>
          <w:bCs/>
          <w:snapToGrid w:val="0"/>
          <w:spacing w:val="4"/>
          <w:kern w:val="0"/>
          <w:sz w:val="24"/>
          <w:szCs w:val="36"/>
        </w:rPr>
        <w:t>態，包括於</w:t>
      </w:r>
      <w:r w:rsidRPr="0039539D">
        <w:rPr>
          <w:bCs/>
          <w:snapToGrid w:val="0"/>
          <w:spacing w:val="4"/>
          <w:kern w:val="0"/>
          <w:sz w:val="24"/>
          <w:szCs w:val="36"/>
        </w:rPr>
        <w:t>109年7月31日前，函</w:t>
      </w:r>
      <w:proofErr w:type="gramStart"/>
      <w:r w:rsidRPr="0039539D">
        <w:rPr>
          <w:bCs/>
          <w:snapToGrid w:val="0"/>
          <w:spacing w:val="4"/>
          <w:kern w:val="0"/>
          <w:sz w:val="24"/>
          <w:szCs w:val="36"/>
        </w:rPr>
        <w:t>詢</w:t>
      </w:r>
      <w:proofErr w:type="gramEnd"/>
      <w:r w:rsidRPr="0039539D">
        <w:rPr>
          <w:bCs/>
          <w:snapToGrid w:val="0"/>
          <w:spacing w:val="4"/>
          <w:kern w:val="0"/>
          <w:sz w:val="24"/>
          <w:szCs w:val="36"/>
        </w:rPr>
        <w:t>地政機關且附明確土地清冊</w:t>
      </w:r>
      <w:r w:rsidRPr="0039539D">
        <w:rPr>
          <w:rFonts w:hint="eastAsia"/>
          <w:bCs/>
          <w:snapToGrid w:val="0"/>
          <w:spacing w:val="4"/>
          <w:kern w:val="0"/>
          <w:sz w:val="24"/>
          <w:szCs w:val="36"/>
        </w:rPr>
        <w:t>；</w:t>
      </w:r>
      <w:r w:rsidRPr="0039539D">
        <w:rPr>
          <w:bCs/>
          <w:snapToGrid w:val="0"/>
          <w:spacing w:val="4"/>
          <w:kern w:val="0"/>
          <w:sz w:val="24"/>
          <w:szCs w:val="36"/>
        </w:rPr>
        <w:t>經台</w:t>
      </w:r>
      <w:r w:rsidRPr="0039539D">
        <w:rPr>
          <w:rFonts w:hint="eastAsia"/>
          <w:bCs/>
          <w:snapToGrid w:val="0"/>
          <w:spacing w:val="4"/>
          <w:kern w:val="0"/>
          <w:sz w:val="24"/>
          <w:szCs w:val="36"/>
        </w:rPr>
        <w:t>灣</w:t>
      </w:r>
      <w:r w:rsidRPr="0039539D">
        <w:rPr>
          <w:bCs/>
          <w:snapToGrid w:val="0"/>
          <w:spacing w:val="4"/>
          <w:kern w:val="0"/>
          <w:sz w:val="24"/>
          <w:szCs w:val="36"/>
        </w:rPr>
        <w:t>電</w:t>
      </w:r>
      <w:r w:rsidRPr="0039539D">
        <w:rPr>
          <w:rFonts w:hint="eastAsia"/>
          <w:bCs/>
          <w:snapToGrid w:val="0"/>
          <w:spacing w:val="4"/>
          <w:kern w:val="0"/>
          <w:sz w:val="24"/>
          <w:szCs w:val="36"/>
        </w:rPr>
        <w:t>力</w:t>
      </w:r>
      <w:r w:rsidRPr="0039539D">
        <w:rPr>
          <w:bCs/>
          <w:snapToGrid w:val="0"/>
          <w:spacing w:val="4"/>
          <w:kern w:val="0"/>
          <w:sz w:val="24"/>
          <w:szCs w:val="36"/>
        </w:rPr>
        <w:t>公司受理審查且農地變更土地已有明確範圍</w:t>
      </w:r>
      <w:r w:rsidRPr="0039539D">
        <w:rPr>
          <w:rFonts w:hint="eastAsia"/>
          <w:bCs/>
          <w:snapToGrid w:val="0"/>
          <w:spacing w:val="4"/>
          <w:kern w:val="0"/>
          <w:sz w:val="24"/>
          <w:szCs w:val="36"/>
        </w:rPr>
        <w:t>；具土地整合之直接或間接佐證證據等</w:t>
      </w:r>
      <w:proofErr w:type="gramStart"/>
      <w:r w:rsidRPr="0039539D">
        <w:rPr>
          <w:rFonts w:hint="eastAsia"/>
          <w:bCs/>
          <w:snapToGrid w:val="0"/>
          <w:spacing w:val="4"/>
          <w:kern w:val="0"/>
          <w:sz w:val="24"/>
          <w:szCs w:val="36"/>
        </w:rPr>
        <w:t>3種態樣據</w:t>
      </w:r>
      <w:proofErr w:type="gramEnd"/>
      <w:r w:rsidRPr="0039539D">
        <w:rPr>
          <w:rFonts w:hint="eastAsia"/>
          <w:bCs/>
          <w:snapToGrid w:val="0"/>
          <w:spacing w:val="4"/>
          <w:kern w:val="0"/>
          <w:sz w:val="24"/>
          <w:szCs w:val="36"/>
        </w:rPr>
        <w:t>以審認。</w:t>
      </w:r>
      <w:proofErr w:type="gramStart"/>
      <w:r w:rsidRPr="0039539D">
        <w:rPr>
          <w:rFonts w:hint="eastAsia"/>
          <w:bCs/>
          <w:snapToGrid w:val="0"/>
          <w:spacing w:val="4"/>
          <w:kern w:val="0"/>
          <w:sz w:val="24"/>
          <w:szCs w:val="36"/>
        </w:rPr>
        <w:t>經據能源</w:t>
      </w:r>
      <w:proofErr w:type="gramEnd"/>
      <w:r w:rsidRPr="0039539D">
        <w:rPr>
          <w:rFonts w:hint="eastAsia"/>
          <w:bCs/>
          <w:snapToGrid w:val="0"/>
          <w:spacing w:val="4"/>
          <w:kern w:val="0"/>
          <w:sz w:val="24"/>
          <w:szCs w:val="36"/>
        </w:rPr>
        <w:t>署提供資料，</w:t>
      </w:r>
      <w:proofErr w:type="gramStart"/>
      <w:r w:rsidRPr="0039539D">
        <w:rPr>
          <w:rFonts w:hint="eastAsia"/>
          <w:bCs/>
          <w:snapToGrid w:val="0"/>
          <w:spacing w:val="4"/>
          <w:kern w:val="0"/>
          <w:sz w:val="24"/>
          <w:szCs w:val="36"/>
        </w:rPr>
        <w:t>臺</w:t>
      </w:r>
      <w:proofErr w:type="gramEnd"/>
      <w:r w:rsidRPr="0039539D">
        <w:rPr>
          <w:rFonts w:hint="eastAsia"/>
          <w:bCs/>
          <w:snapToGrid w:val="0"/>
          <w:spacing w:val="4"/>
          <w:kern w:val="0"/>
          <w:sz w:val="24"/>
          <w:szCs w:val="36"/>
        </w:rPr>
        <w:t>南市政府受理審查以「具土地整合之直接或間接佐證證據（取得地主土地使用同意書</w:t>
      </w:r>
      <w:r w:rsidRPr="0039539D">
        <w:rPr>
          <w:bCs/>
          <w:snapToGrid w:val="0"/>
          <w:spacing w:val="4"/>
          <w:kern w:val="0"/>
          <w:sz w:val="24"/>
          <w:szCs w:val="36"/>
        </w:rPr>
        <w:t>）</w:t>
      </w:r>
      <w:r w:rsidRPr="0039539D">
        <w:rPr>
          <w:rFonts w:hint="eastAsia"/>
          <w:bCs/>
          <w:snapToGrid w:val="0"/>
          <w:spacing w:val="4"/>
          <w:kern w:val="0"/>
          <w:sz w:val="24"/>
          <w:szCs w:val="36"/>
        </w:rPr>
        <w:t>」</w:t>
      </w:r>
      <w:proofErr w:type="gramStart"/>
      <w:r w:rsidRPr="0039539D">
        <w:rPr>
          <w:rFonts w:hint="eastAsia"/>
          <w:bCs/>
          <w:snapToGrid w:val="0"/>
          <w:spacing w:val="4"/>
          <w:kern w:val="0"/>
          <w:sz w:val="24"/>
          <w:szCs w:val="36"/>
        </w:rPr>
        <w:t>第3種態</w:t>
      </w:r>
      <w:proofErr w:type="gramEnd"/>
      <w:r w:rsidRPr="0039539D">
        <w:rPr>
          <w:rFonts w:hint="eastAsia"/>
          <w:bCs/>
          <w:snapToGrid w:val="0"/>
          <w:spacing w:val="4"/>
          <w:kern w:val="0"/>
          <w:sz w:val="24"/>
          <w:szCs w:val="36"/>
        </w:rPr>
        <w:t>樣之農地申請變更編定為特定目的事業用地案者，尚有</w:t>
      </w:r>
      <w:r w:rsidRPr="0039539D">
        <w:rPr>
          <w:bCs/>
          <w:snapToGrid w:val="0"/>
          <w:spacing w:val="4"/>
          <w:kern w:val="0"/>
          <w:sz w:val="24"/>
          <w:szCs w:val="36"/>
        </w:rPr>
        <w:t>9</w:t>
      </w:r>
      <w:r w:rsidRPr="0039539D">
        <w:rPr>
          <w:rFonts w:hint="eastAsia"/>
          <w:bCs/>
          <w:snapToGrid w:val="0"/>
          <w:spacing w:val="4"/>
          <w:kern w:val="0"/>
          <w:sz w:val="24"/>
          <w:szCs w:val="36"/>
        </w:rPr>
        <w:t>家</w:t>
      </w:r>
      <w:r w:rsidRPr="0039539D">
        <w:rPr>
          <w:bCs/>
          <w:snapToGrid w:val="0"/>
          <w:spacing w:val="4"/>
          <w:kern w:val="0"/>
          <w:sz w:val="24"/>
          <w:szCs w:val="36"/>
        </w:rPr>
        <w:t>公司</w:t>
      </w:r>
      <w:r w:rsidRPr="0039539D">
        <w:rPr>
          <w:rFonts w:hint="eastAsia"/>
          <w:bCs/>
          <w:snapToGrid w:val="0"/>
          <w:spacing w:val="4"/>
          <w:kern w:val="0"/>
          <w:sz w:val="24"/>
          <w:szCs w:val="36"/>
        </w:rPr>
        <w:t>，惟因媒體報導涉嫌以填具不實日期之土地使用同意書申請小二甲案件後，</w:t>
      </w:r>
      <w:proofErr w:type="gramStart"/>
      <w:r w:rsidRPr="0039539D">
        <w:rPr>
          <w:rFonts w:hint="eastAsia"/>
          <w:bCs/>
          <w:snapToGrid w:val="0"/>
          <w:spacing w:val="4"/>
          <w:kern w:val="0"/>
          <w:sz w:val="24"/>
          <w:szCs w:val="36"/>
        </w:rPr>
        <w:t>臺</w:t>
      </w:r>
      <w:proofErr w:type="gramEnd"/>
      <w:r w:rsidRPr="0039539D">
        <w:rPr>
          <w:rFonts w:hint="eastAsia"/>
          <w:bCs/>
          <w:snapToGrid w:val="0"/>
          <w:spacing w:val="4"/>
          <w:kern w:val="0"/>
          <w:sz w:val="24"/>
          <w:szCs w:val="36"/>
        </w:rPr>
        <w:t>南市政府於113年7月19日</w:t>
      </w:r>
      <w:r w:rsidRPr="0039539D">
        <w:rPr>
          <w:bCs/>
          <w:snapToGrid w:val="0"/>
          <w:spacing w:val="4"/>
          <w:kern w:val="0"/>
          <w:sz w:val="24"/>
          <w:szCs w:val="36"/>
        </w:rPr>
        <w:t>函</w:t>
      </w:r>
      <w:proofErr w:type="gramStart"/>
      <w:r w:rsidRPr="0039539D">
        <w:rPr>
          <w:bCs/>
          <w:snapToGrid w:val="0"/>
          <w:spacing w:val="4"/>
          <w:kern w:val="0"/>
          <w:sz w:val="24"/>
          <w:szCs w:val="36"/>
        </w:rPr>
        <w:t>詢</w:t>
      </w:r>
      <w:proofErr w:type="gramEnd"/>
      <w:r w:rsidRPr="0039539D">
        <w:rPr>
          <w:rFonts w:hint="eastAsia"/>
          <w:bCs/>
          <w:snapToGrid w:val="0"/>
          <w:spacing w:val="4"/>
          <w:kern w:val="0"/>
          <w:sz w:val="24"/>
          <w:szCs w:val="36"/>
        </w:rPr>
        <w:t>行政院有關</w:t>
      </w:r>
      <w:r w:rsidRPr="0039539D">
        <w:rPr>
          <w:bCs/>
          <w:snapToGrid w:val="0"/>
          <w:spacing w:val="4"/>
          <w:kern w:val="0"/>
          <w:sz w:val="24"/>
          <w:szCs w:val="36"/>
        </w:rPr>
        <w:t>農業用地申請變更編定為同區特定目的事業用地作太陽光電發電系統使用</w:t>
      </w:r>
      <w:r w:rsidRPr="0039539D">
        <w:rPr>
          <w:rFonts w:hint="eastAsia"/>
          <w:bCs/>
          <w:snapToGrid w:val="0"/>
          <w:spacing w:val="4"/>
          <w:kern w:val="0"/>
          <w:sz w:val="24"/>
          <w:szCs w:val="36"/>
        </w:rPr>
        <w:t>共7</w:t>
      </w:r>
      <w:r w:rsidRPr="0039539D">
        <w:rPr>
          <w:bCs/>
          <w:snapToGrid w:val="0"/>
          <w:spacing w:val="4"/>
          <w:kern w:val="0"/>
          <w:sz w:val="24"/>
          <w:szCs w:val="36"/>
        </w:rPr>
        <w:t>1</w:t>
      </w:r>
      <w:r w:rsidRPr="0039539D">
        <w:rPr>
          <w:rFonts w:hint="eastAsia"/>
          <w:bCs/>
          <w:snapToGrid w:val="0"/>
          <w:spacing w:val="4"/>
          <w:kern w:val="0"/>
          <w:sz w:val="24"/>
          <w:szCs w:val="36"/>
        </w:rPr>
        <w:t>案，</w:t>
      </w:r>
      <w:r w:rsidRPr="0039539D">
        <w:rPr>
          <w:bCs/>
          <w:snapToGrid w:val="0"/>
          <w:spacing w:val="4"/>
          <w:kern w:val="0"/>
          <w:sz w:val="24"/>
          <w:szCs w:val="36"/>
        </w:rPr>
        <w:t>可否</w:t>
      </w:r>
      <w:r w:rsidRPr="0039539D">
        <w:rPr>
          <w:rFonts w:hint="eastAsia"/>
          <w:bCs/>
          <w:snapToGrid w:val="0"/>
          <w:spacing w:val="4"/>
          <w:kern w:val="0"/>
          <w:sz w:val="24"/>
          <w:szCs w:val="36"/>
        </w:rPr>
        <w:t>依據1</w:t>
      </w:r>
      <w:r w:rsidRPr="0039539D">
        <w:rPr>
          <w:bCs/>
          <w:snapToGrid w:val="0"/>
          <w:spacing w:val="4"/>
          <w:kern w:val="0"/>
          <w:sz w:val="24"/>
          <w:szCs w:val="36"/>
        </w:rPr>
        <w:t>1</w:t>
      </w:r>
      <w:r w:rsidRPr="0039539D">
        <w:rPr>
          <w:rFonts w:hint="eastAsia"/>
          <w:bCs/>
          <w:snapToGrid w:val="0"/>
          <w:spacing w:val="4"/>
          <w:kern w:val="0"/>
          <w:sz w:val="24"/>
          <w:szCs w:val="36"/>
        </w:rPr>
        <w:t>0年9至10月間會議所建立之3種審</w:t>
      </w:r>
      <w:proofErr w:type="gramStart"/>
      <w:r w:rsidRPr="0039539D">
        <w:rPr>
          <w:rFonts w:hint="eastAsia"/>
          <w:bCs/>
          <w:snapToGrid w:val="0"/>
          <w:spacing w:val="4"/>
          <w:kern w:val="0"/>
          <w:sz w:val="24"/>
          <w:szCs w:val="36"/>
        </w:rPr>
        <w:t>認樣態續</w:t>
      </w:r>
      <w:proofErr w:type="gramEnd"/>
      <w:r w:rsidRPr="0039539D">
        <w:rPr>
          <w:rFonts w:hint="eastAsia"/>
          <w:bCs/>
          <w:snapToGrid w:val="0"/>
          <w:spacing w:val="4"/>
          <w:kern w:val="0"/>
          <w:sz w:val="24"/>
          <w:szCs w:val="36"/>
        </w:rPr>
        <w:t>審，經行政院秘書長於113年7月26日函請經濟部</w:t>
      </w:r>
      <w:proofErr w:type="gramStart"/>
      <w:r w:rsidRPr="0039539D">
        <w:rPr>
          <w:rFonts w:hint="eastAsia"/>
          <w:bCs/>
          <w:snapToGrid w:val="0"/>
          <w:spacing w:val="4"/>
          <w:kern w:val="0"/>
          <w:sz w:val="24"/>
          <w:szCs w:val="36"/>
        </w:rPr>
        <w:t>研</w:t>
      </w:r>
      <w:proofErr w:type="gramEnd"/>
      <w:r w:rsidRPr="0039539D">
        <w:rPr>
          <w:rFonts w:hint="eastAsia"/>
          <w:bCs/>
          <w:snapToGrid w:val="0"/>
          <w:spacing w:val="4"/>
          <w:kern w:val="0"/>
          <w:sz w:val="24"/>
          <w:szCs w:val="36"/>
        </w:rPr>
        <w:t>議辦理，</w:t>
      </w:r>
      <w:proofErr w:type="gramStart"/>
      <w:r w:rsidRPr="0039539D">
        <w:rPr>
          <w:rFonts w:hint="eastAsia"/>
          <w:bCs/>
          <w:snapToGrid w:val="0"/>
          <w:spacing w:val="4"/>
          <w:kern w:val="0"/>
          <w:sz w:val="24"/>
          <w:szCs w:val="36"/>
        </w:rPr>
        <w:t>嗣</w:t>
      </w:r>
      <w:proofErr w:type="gramEnd"/>
      <w:r w:rsidRPr="0039539D">
        <w:rPr>
          <w:rFonts w:hint="eastAsia"/>
          <w:bCs/>
          <w:snapToGrid w:val="0"/>
          <w:spacing w:val="4"/>
          <w:kern w:val="0"/>
          <w:sz w:val="24"/>
          <w:szCs w:val="36"/>
        </w:rPr>
        <w:t>經濟部</w:t>
      </w:r>
      <w:r w:rsidR="005621D4" w:rsidRPr="0039539D">
        <w:rPr>
          <w:rFonts w:hint="eastAsia"/>
          <w:bCs/>
          <w:snapToGrid w:val="0"/>
          <w:spacing w:val="4"/>
          <w:kern w:val="0"/>
          <w:sz w:val="24"/>
          <w:szCs w:val="36"/>
        </w:rPr>
        <w:t>及</w:t>
      </w:r>
      <w:r w:rsidRPr="0039539D">
        <w:rPr>
          <w:rFonts w:hint="eastAsia"/>
          <w:bCs/>
          <w:snapToGrid w:val="0"/>
          <w:spacing w:val="4"/>
          <w:kern w:val="0"/>
          <w:sz w:val="24"/>
          <w:szCs w:val="36"/>
        </w:rPr>
        <w:t>農業部於113年11月25日召開農業綠能</w:t>
      </w:r>
      <w:proofErr w:type="gramStart"/>
      <w:r w:rsidRPr="0039539D">
        <w:rPr>
          <w:rFonts w:hint="eastAsia"/>
          <w:bCs/>
          <w:snapToGrid w:val="0"/>
          <w:spacing w:val="4"/>
          <w:kern w:val="0"/>
          <w:sz w:val="24"/>
          <w:szCs w:val="36"/>
        </w:rPr>
        <w:t>研</w:t>
      </w:r>
      <w:proofErr w:type="gramEnd"/>
      <w:r w:rsidRPr="0039539D">
        <w:rPr>
          <w:rFonts w:hint="eastAsia"/>
          <w:bCs/>
          <w:snapToGrid w:val="0"/>
          <w:spacing w:val="4"/>
          <w:kern w:val="0"/>
          <w:sz w:val="24"/>
          <w:szCs w:val="36"/>
        </w:rPr>
        <w:t>商會議，因</w:t>
      </w:r>
      <w:proofErr w:type="gramStart"/>
      <w:r w:rsidRPr="0039539D">
        <w:rPr>
          <w:rFonts w:hint="eastAsia"/>
          <w:bCs/>
          <w:snapToGrid w:val="0"/>
          <w:spacing w:val="4"/>
          <w:kern w:val="0"/>
          <w:sz w:val="24"/>
          <w:szCs w:val="36"/>
        </w:rPr>
        <w:t>對於農變要點</w:t>
      </w:r>
      <w:proofErr w:type="gramEnd"/>
      <w:r w:rsidRPr="0039539D">
        <w:rPr>
          <w:rFonts w:hint="eastAsia"/>
          <w:bCs/>
          <w:snapToGrid w:val="0"/>
          <w:spacing w:val="4"/>
          <w:kern w:val="0"/>
          <w:sz w:val="24"/>
          <w:szCs w:val="36"/>
        </w:rPr>
        <w:t>第7點之1所列但書規定情形尚待確認，或各地審查標準未具共識等，經決議</w:t>
      </w:r>
      <w:proofErr w:type="gramStart"/>
      <w:r w:rsidRPr="0039539D">
        <w:rPr>
          <w:rFonts w:hint="eastAsia"/>
          <w:bCs/>
          <w:snapToGrid w:val="0"/>
          <w:spacing w:val="4"/>
          <w:kern w:val="0"/>
          <w:sz w:val="24"/>
          <w:szCs w:val="36"/>
        </w:rPr>
        <w:t>臺</w:t>
      </w:r>
      <w:proofErr w:type="gramEnd"/>
      <w:r w:rsidRPr="0039539D">
        <w:rPr>
          <w:rFonts w:hint="eastAsia"/>
          <w:bCs/>
          <w:snapToGrid w:val="0"/>
          <w:spacing w:val="4"/>
          <w:kern w:val="0"/>
          <w:sz w:val="24"/>
          <w:szCs w:val="36"/>
        </w:rPr>
        <w:t>南市政府函</w:t>
      </w:r>
      <w:proofErr w:type="gramStart"/>
      <w:r w:rsidRPr="0039539D">
        <w:rPr>
          <w:rFonts w:hint="eastAsia"/>
          <w:bCs/>
          <w:snapToGrid w:val="0"/>
          <w:spacing w:val="4"/>
          <w:kern w:val="0"/>
          <w:sz w:val="24"/>
          <w:szCs w:val="36"/>
        </w:rPr>
        <w:t>詢</w:t>
      </w:r>
      <w:proofErr w:type="gramEnd"/>
      <w:r w:rsidRPr="0039539D">
        <w:rPr>
          <w:rFonts w:hint="eastAsia"/>
          <w:bCs/>
          <w:snapToGrid w:val="0"/>
          <w:spacing w:val="4"/>
          <w:kern w:val="0"/>
          <w:sz w:val="24"/>
          <w:szCs w:val="36"/>
        </w:rPr>
        <w:t>事項</w:t>
      </w:r>
      <w:r w:rsidRPr="0039539D">
        <w:rPr>
          <w:bCs/>
          <w:snapToGrid w:val="0"/>
          <w:spacing w:val="4"/>
          <w:kern w:val="0"/>
          <w:sz w:val="24"/>
          <w:szCs w:val="36"/>
        </w:rPr>
        <w:t>暫不審查</w:t>
      </w:r>
      <w:r w:rsidRPr="0039539D">
        <w:rPr>
          <w:rFonts w:hint="eastAsia"/>
          <w:bCs/>
          <w:snapToGrid w:val="0"/>
          <w:spacing w:val="4"/>
          <w:kern w:val="0"/>
          <w:sz w:val="24"/>
          <w:szCs w:val="36"/>
        </w:rPr>
        <w:t>。另經統計，有關取得</w:t>
      </w:r>
      <w:r w:rsidRPr="0039539D">
        <w:rPr>
          <w:bCs/>
          <w:snapToGrid w:val="0"/>
          <w:spacing w:val="4"/>
          <w:kern w:val="0"/>
          <w:sz w:val="24"/>
          <w:szCs w:val="36"/>
        </w:rPr>
        <w:t>小二甲案件</w:t>
      </w:r>
      <w:r w:rsidRPr="0039539D">
        <w:rPr>
          <w:rFonts w:hint="eastAsia"/>
          <w:bCs/>
          <w:snapToGrid w:val="0"/>
          <w:spacing w:val="4"/>
          <w:kern w:val="0"/>
          <w:sz w:val="24"/>
          <w:szCs w:val="36"/>
        </w:rPr>
        <w:t>之</w:t>
      </w:r>
      <w:r w:rsidRPr="0039539D">
        <w:rPr>
          <w:bCs/>
          <w:snapToGrid w:val="0"/>
          <w:spacing w:val="4"/>
          <w:kern w:val="0"/>
          <w:sz w:val="24"/>
          <w:szCs w:val="36"/>
        </w:rPr>
        <w:t>工作許可證</w:t>
      </w:r>
      <w:r w:rsidRPr="0039539D">
        <w:rPr>
          <w:rFonts w:hint="eastAsia"/>
          <w:bCs/>
          <w:snapToGrid w:val="0"/>
          <w:spacing w:val="4"/>
          <w:kern w:val="0"/>
          <w:sz w:val="24"/>
          <w:szCs w:val="36"/>
        </w:rPr>
        <w:t>者計430</w:t>
      </w:r>
      <w:r w:rsidRPr="0039539D">
        <w:rPr>
          <w:bCs/>
          <w:snapToGrid w:val="0"/>
          <w:spacing w:val="4"/>
          <w:kern w:val="0"/>
          <w:sz w:val="24"/>
          <w:szCs w:val="36"/>
        </w:rPr>
        <w:t>件</w:t>
      </w:r>
      <w:r w:rsidRPr="0039539D">
        <w:rPr>
          <w:rFonts w:hint="eastAsia"/>
          <w:bCs/>
          <w:snapToGrid w:val="0"/>
          <w:spacing w:val="4"/>
          <w:kern w:val="0"/>
          <w:sz w:val="24"/>
          <w:szCs w:val="36"/>
        </w:rPr>
        <w:t>，其中不乏以不實土地使用同意書取得申請許可，</w:t>
      </w:r>
      <w:r w:rsidRPr="0039539D">
        <w:rPr>
          <w:rFonts w:hint="eastAsia"/>
          <w:sz w:val="24"/>
          <w:szCs w:val="24"/>
        </w:rPr>
        <w:t>為避免諸多農地變更特定用途時衍生使用爭議及後續相關司法偵查案件，</w:t>
      </w:r>
      <w:r w:rsidRPr="0039539D">
        <w:rPr>
          <w:rFonts w:hint="eastAsia"/>
          <w:bCs/>
          <w:snapToGrid w:val="0"/>
          <w:spacing w:val="4"/>
          <w:kern w:val="0"/>
          <w:sz w:val="24"/>
          <w:szCs w:val="36"/>
        </w:rPr>
        <w:t>經函請能源署</w:t>
      </w:r>
      <w:proofErr w:type="gramStart"/>
      <w:r w:rsidRPr="0039539D">
        <w:rPr>
          <w:rFonts w:hint="eastAsia"/>
          <w:bCs/>
          <w:snapToGrid w:val="0"/>
          <w:spacing w:val="4"/>
          <w:kern w:val="0"/>
          <w:sz w:val="24"/>
          <w:szCs w:val="36"/>
        </w:rPr>
        <w:t>研謀善策妥處</w:t>
      </w:r>
      <w:proofErr w:type="gramEnd"/>
      <w:r w:rsidRPr="0039539D">
        <w:rPr>
          <w:rFonts w:hint="eastAsia"/>
          <w:bCs/>
          <w:snapToGrid w:val="0"/>
          <w:spacing w:val="4"/>
          <w:kern w:val="0"/>
          <w:sz w:val="24"/>
          <w:szCs w:val="36"/>
        </w:rPr>
        <w:t>。據復：已函請台灣電力公司於法院判決及經濟部核發電業執照前，禁止支付任何電費，另請</w:t>
      </w:r>
      <w:proofErr w:type="gramStart"/>
      <w:r w:rsidRPr="0039539D">
        <w:rPr>
          <w:rFonts w:hint="eastAsia"/>
          <w:bCs/>
          <w:snapToGrid w:val="0"/>
          <w:spacing w:val="4"/>
          <w:kern w:val="0"/>
          <w:sz w:val="24"/>
          <w:szCs w:val="36"/>
        </w:rPr>
        <w:t>臺</w:t>
      </w:r>
      <w:proofErr w:type="gramEnd"/>
      <w:r w:rsidRPr="0039539D">
        <w:rPr>
          <w:rFonts w:hint="eastAsia"/>
          <w:bCs/>
          <w:snapToGrid w:val="0"/>
          <w:spacing w:val="4"/>
          <w:kern w:val="0"/>
          <w:sz w:val="24"/>
          <w:szCs w:val="36"/>
        </w:rPr>
        <w:t>南市政府確認七股地區電業籌設申請案興辦事業計畫審查之妥適性，能源署後續將</w:t>
      </w:r>
      <w:proofErr w:type="gramStart"/>
      <w:r w:rsidRPr="0039539D">
        <w:rPr>
          <w:rFonts w:hint="eastAsia"/>
          <w:bCs/>
          <w:snapToGrid w:val="0"/>
          <w:spacing w:val="4"/>
          <w:kern w:val="0"/>
          <w:sz w:val="24"/>
          <w:szCs w:val="36"/>
        </w:rPr>
        <w:t>俟</w:t>
      </w:r>
      <w:proofErr w:type="gramEnd"/>
      <w:r w:rsidRPr="0039539D">
        <w:rPr>
          <w:rFonts w:hint="eastAsia"/>
          <w:bCs/>
          <w:snapToGrid w:val="0"/>
          <w:spacing w:val="4"/>
          <w:kern w:val="0"/>
          <w:sz w:val="24"/>
          <w:szCs w:val="36"/>
        </w:rPr>
        <w:t>法院判決結果再予辦理。</w:t>
      </w:r>
    </w:p>
    <w:p w14:paraId="56EFCB09" w14:textId="78AFF05F" w:rsidR="00A7359B" w:rsidRPr="0039539D" w:rsidRDefault="00A7359B" w:rsidP="00C22FF1">
      <w:pPr>
        <w:pStyle w:val="123"/>
        <w:overflowPunct w:val="0"/>
        <w:spacing w:beforeLines="20" w:before="72" w:afterLines="20" w:after="72" w:line="460" w:lineRule="exact"/>
        <w:ind w:leftChars="0" w:left="0" w:firstLineChars="200" w:firstLine="561"/>
        <w:outlineLvl w:val="1"/>
        <w:rPr>
          <w:szCs w:val="28"/>
        </w:rPr>
      </w:pPr>
      <w:r w:rsidRPr="0039539D">
        <w:rPr>
          <w:rFonts w:hint="eastAsia"/>
          <w:b/>
          <w:bCs/>
          <w:sz w:val="28"/>
          <w:szCs w:val="28"/>
        </w:rPr>
        <w:t>（六）　能源署推動深度節能行動方案，有助提高能源使用效率，惟歷時已逾6個月，僅完成診斷改善方案初步規劃，且未</w:t>
      </w:r>
      <w:proofErr w:type="gramStart"/>
      <w:r w:rsidRPr="0039539D">
        <w:rPr>
          <w:rFonts w:hint="eastAsia"/>
          <w:b/>
          <w:bCs/>
          <w:sz w:val="28"/>
          <w:szCs w:val="28"/>
        </w:rPr>
        <w:t>訂定管控</w:t>
      </w:r>
      <w:proofErr w:type="gramEnd"/>
      <w:r w:rsidRPr="0039539D">
        <w:rPr>
          <w:rFonts w:hint="eastAsia"/>
          <w:b/>
          <w:bCs/>
          <w:sz w:val="28"/>
          <w:szCs w:val="28"/>
        </w:rPr>
        <w:t>機制，又部分地方政府仍未完成年度計畫結案作業，影響執行量能，允宜</w:t>
      </w:r>
      <w:proofErr w:type="gramStart"/>
      <w:r w:rsidRPr="0039539D">
        <w:rPr>
          <w:rFonts w:hint="eastAsia"/>
          <w:b/>
          <w:bCs/>
          <w:sz w:val="28"/>
          <w:szCs w:val="28"/>
        </w:rPr>
        <w:t>研</w:t>
      </w:r>
      <w:proofErr w:type="gramEnd"/>
      <w:r w:rsidRPr="0039539D">
        <w:rPr>
          <w:rFonts w:hint="eastAsia"/>
          <w:b/>
          <w:bCs/>
          <w:sz w:val="28"/>
          <w:szCs w:val="28"/>
        </w:rPr>
        <w:t>謀改善。</w:t>
      </w:r>
    </w:p>
    <w:p w14:paraId="484CFF12" w14:textId="288ECFAF" w:rsidR="00A7359B" w:rsidRPr="0039539D" w:rsidRDefault="00A7359B" w:rsidP="002E4331">
      <w:pPr>
        <w:pStyle w:val="012"/>
        <w:spacing w:beforeLines="0" w:before="0" w:line="460" w:lineRule="exact"/>
        <w:ind w:firstLine="480"/>
        <w:rPr>
          <w:kern w:val="1"/>
          <w:szCs w:val="28"/>
        </w:rPr>
      </w:pPr>
      <w:r w:rsidRPr="0039539D">
        <w:rPr>
          <w:rFonts w:hint="eastAsia"/>
          <w:kern w:val="1"/>
          <w:sz w:val="24"/>
          <w:szCs w:val="24"/>
        </w:rPr>
        <w:t>行政院為實踐我國2050</w:t>
      </w:r>
      <w:proofErr w:type="gramStart"/>
      <w:r w:rsidRPr="0039539D">
        <w:rPr>
          <w:rFonts w:hint="eastAsia"/>
          <w:kern w:val="1"/>
          <w:sz w:val="24"/>
          <w:szCs w:val="24"/>
        </w:rPr>
        <w:t>淨零轉型</w:t>
      </w:r>
      <w:proofErr w:type="gramEnd"/>
      <w:r w:rsidRPr="0039539D">
        <w:rPr>
          <w:rFonts w:hint="eastAsia"/>
          <w:kern w:val="1"/>
          <w:sz w:val="24"/>
          <w:szCs w:val="24"/>
        </w:rPr>
        <w:t>目標，於113年8月院會通過深度節能推動計畫，分別規劃提升節電目標、擴大投資抵減適用範圍、協助導入</w:t>
      </w:r>
      <w:r w:rsidRPr="0039539D">
        <w:rPr>
          <w:kern w:val="1"/>
          <w:sz w:val="24"/>
          <w:szCs w:val="24"/>
        </w:rPr>
        <w:t>能源技術服務業（ESCO）</w:t>
      </w:r>
      <w:r w:rsidRPr="0039539D">
        <w:rPr>
          <w:rFonts w:hint="eastAsia"/>
          <w:kern w:val="1"/>
          <w:sz w:val="24"/>
          <w:szCs w:val="24"/>
        </w:rPr>
        <w:t>及家電汰舊換新</w:t>
      </w:r>
      <w:r w:rsidRPr="0039539D">
        <w:rPr>
          <w:rFonts w:hint="eastAsia"/>
          <w:kern w:val="1"/>
          <w:sz w:val="24"/>
          <w:szCs w:val="24"/>
        </w:rPr>
        <w:lastRenderedPageBreak/>
        <w:t>補助等措施，預計4年投入353億元，可促進節電206億度、並帶動節能投資3,266億元。</w:t>
      </w:r>
      <w:r w:rsidR="003A63AC" w:rsidRPr="0039539D">
        <w:rPr>
          <w:rFonts w:hint="eastAsia"/>
          <w:bCs/>
          <w:sz w:val="24"/>
          <w:szCs w:val="24"/>
        </w:rPr>
        <w:t>經濟部</w:t>
      </w:r>
      <w:r w:rsidR="003A63AC" w:rsidRPr="0039539D">
        <w:rPr>
          <w:rFonts w:hint="eastAsia"/>
          <w:bCs/>
          <w:sz w:val="24"/>
          <w:szCs w:val="24"/>
          <w14:ligatures w14:val="standardContextual"/>
        </w:rPr>
        <w:t>能</w:t>
      </w:r>
      <w:r w:rsidR="003A63AC" w:rsidRPr="0039539D">
        <w:rPr>
          <w:rFonts w:hint="eastAsia"/>
          <w:sz w:val="24"/>
          <w:szCs w:val="24"/>
          <w14:ligatures w14:val="standardContextual"/>
        </w:rPr>
        <w:t>源署（下稱能源署）</w:t>
      </w:r>
      <w:r w:rsidRPr="0039539D">
        <w:rPr>
          <w:rFonts w:hint="eastAsia"/>
          <w:kern w:val="1"/>
          <w:sz w:val="24"/>
          <w:szCs w:val="24"/>
        </w:rPr>
        <w:t>並據以提出深度節能行動方案，</w:t>
      </w:r>
      <w:proofErr w:type="gramStart"/>
      <w:r w:rsidRPr="0039539D">
        <w:rPr>
          <w:rFonts w:hint="eastAsia"/>
          <w:kern w:val="1"/>
          <w:sz w:val="24"/>
          <w:szCs w:val="24"/>
        </w:rPr>
        <w:t>採</w:t>
      </w:r>
      <w:proofErr w:type="gramEnd"/>
      <w:r w:rsidRPr="0039539D">
        <w:rPr>
          <w:rFonts w:hint="eastAsia"/>
          <w:kern w:val="1"/>
          <w:sz w:val="24"/>
          <w:szCs w:val="24"/>
        </w:rPr>
        <w:t>3階段推動，輔以4步驟推進，建立標準化輔導模式。經查執行情形，核有下列事項</w:t>
      </w:r>
      <w:r w:rsidRPr="0039539D">
        <w:rPr>
          <w:rFonts w:hint="eastAsia"/>
          <w:kern w:val="1"/>
          <w:szCs w:val="28"/>
        </w:rPr>
        <w:t>：</w:t>
      </w:r>
    </w:p>
    <w:p w14:paraId="4CE23778" w14:textId="767DA33E" w:rsidR="00A7359B" w:rsidRPr="0039539D" w:rsidRDefault="00E70908" w:rsidP="007430CF">
      <w:pPr>
        <w:pStyle w:val="021"/>
        <w:overflowPunct w:val="0"/>
        <w:spacing w:beforeLines="0" w:before="0" w:line="450" w:lineRule="exact"/>
        <w:ind w:firstLineChars="708" w:firstLine="1133"/>
        <w:rPr>
          <w:bCs/>
          <w:snapToGrid w:val="0"/>
          <w:kern w:val="0"/>
          <w:sz w:val="24"/>
          <w:szCs w:val="36"/>
        </w:rPr>
      </w:pPr>
      <w:r w:rsidRPr="0039539D">
        <w:rPr>
          <w:noProof/>
          <w:sz w:val="16"/>
          <w:szCs w:val="16"/>
        </w:rPr>
        <mc:AlternateContent>
          <mc:Choice Requires="wps">
            <w:drawing>
              <wp:anchor distT="0" distB="0" distL="114300" distR="114300" simplePos="0" relativeHeight="251956736" behindDoc="0" locked="0" layoutInCell="1" allowOverlap="1" wp14:anchorId="6D4936F7" wp14:editId="4E0B71D3">
                <wp:simplePos x="0" y="0"/>
                <wp:positionH relativeFrom="margin">
                  <wp:posOffset>2573655</wp:posOffset>
                </wp:positionH>
                <wp:positionV relativeFrom="margin">
                  <wp:posOffset>2512695</wp:posOffset>
                </wp:positionV>
                <wp:extent cx="3827780" cy="2797175"/>
                <wp:effectExtent l="0" t="0" r="1270" b="3175"/>
                <wp:wrapSquare wrapText="bothSides"/>
                <wp:docPr id="1115383957" name="文字方塊 1115383957"/>
                <wp:cNvGraphicFramePr/>
                <a:graphic xmlns:a="http://schemas.openxmlformats.org/drawingml/2006/main">
                  <a:graphicData uri="http://schemas.microsoft.com/office/word/2010/wordprocessingShape">
                    <wps:wsp>
                      <wps:cNvSpPr txBox="1"/>
                      <wps:spPr>
                        <a:xfrm>
                          <a:off x="0" y="0"/>
                          <a:ext cx="3827780" cy="2797175"/>
                        </a:xfrm>
                        <a:prstGeom prst="rect">
                          <a:avLst/>
                        </a:prstGeom>
                        <a:solidFill>
                          <a:sysClr val="window" lastClr="FFFFFF"/>
                        </a:solidFill>
                        <a:ln w="6350">
                          <a:noFill/>
                        </a:ln>
                      </wps:spPr>
                      <wps:txbx>
                        <w:txbxContent>
                          <w:p w14:paraId="33945675" w14:textId="71C03640" w:rsidR="003E4794" w:rsidRPr="00B37D4B" w:rsidRDefault="003E4794" w:rsidP="003E4794">
                            <w:pPr>
                              <w:spacing w:afterLines="20" w:after="72" w:line="360" w:lineRule="exact"/>
                              <w:ind w:firstLineChars="333" w:firstLine="800"/>
                              <w:rPr>
                                <w:b/>
                                <w:bCs/>
                                <w:color w:val="000000" w:themeColor="text1"/>
                                <w:kern w:val="1"/>
                              </w:rPr>
                            </w:pPr>
                            <w:r w:rsidRPr="00457A89">
                              <w:rPr>
                                <w:rFonts w:hint="eastAsia"/>
                                <w:b/>
                                <w:bCs/>
                              </w:rPr>
                              <w:t>圖</w:t>
                            </w:r>
                            <w:r>
                              <w:rPr>
                                <w:b/>
                                <w:bCs/>
                              </w:rPr>
                              <w:t>5</w:t>
                            </w:r>
                            <w:r w:rsidRPr="00727748">
                              <w:rPr>
                                <w:rFonts w:hint="eastAsia"/>
                                <w:b/>
                              </w:rPr>
                              <w:t xml:space="preserve">　</w:t>
                            </w:r>
                            <w:r w:rsidRPr="00457A89">
                              <w:rPr>
                                <w:rFonts w:hint="eastAsia"/>
                                <w:b/>
                                <w:bCs/>
                                <w:color w:val="000000" w:themeColor="text1"/>
                                <w:kern w:val="1"/>
                              </w:rPr>
                              <w:t>深度節能行動方案</w:t>
                            </w:r>
                            <w:r w:rsidR="00267FC6">
                              <w:rPr>
                                <w:rFonts w:hint="eastAsia"/>
                                <w:b/>
                                <w:bCs/>
                                <w:color w:val="000000" w:themeColor="text1"/>
                                <w:kern w:val="1"/>
                              </w:rPr>
                              <w:t>3</w:t>
                            </w:r>
                            <w:r w:rsidRPr="00457A89">
                              <w:rPr>
                                <w:rFonts w:hint="eastAsia"/>
                                <w:b/>
                                <w:bCs/>
                                <w:color w:val="000000" w:themeColor="text1"/>
                                <w:kern w:val="1"/>
                              </w:rPr>
                              <w:t>階段及</w:t>
                            </w:r>
                            <w:r w:rsidR="00267FC6">
                              <w:rPr>
                                <w:rFonts w:hint="eastAsia"/>
                                <w:b/>
                                <w:bCs/>
                                <w:color w:val="000000" w:themeColor="text1"/>
                                <w:kern w:val="1"/>
                              </w:rPr>
                              <w:t>4</w:t>
                            </w:r>
                            <w:r w:rsidRPr="00457A89">
                              <w:rPr>
                                <w:rFonts w:hint="eastAsia"/>
                                <w:b/>
                                <w:bCs/>
                                <w:color w:val="000000" w:themeColor="text1"/>
                                <w:kern w:val="1"/>
                              </w:rPr>
                              <w:t>步驟</w:t>
                            </w:r>
                          </w:p>
                          <w:p w14:paraId="5CC5970D" w14:textId="77777777" w:rsidR="003E4794" w:rsidRDefault="003E4794" w:rsidP="003E4794">
                            <w:pPr>
                              <w:ind w:firstLine="480"/>
                            </w:pPr>
                          </w:p>
                          <w:p w14:paraId="2340B1AE" w14:textId="77777777" w:rsidR="003E4794" w:rsidRDefault="003E4794" w:rsidP="003E4794">
                            <w:pPr>
                              <w:ind w:firstLineChars="0" w:firstLine="0"/>
                            </w:pPr>
                            <w:r>
                              <w:rPr>
                                <w:rFonts w:hint="eastAsia"/>
                              </w:rPr>
                              <w:t xml:space="preserve"> </w:t>
                            </w:r>
                            <w:r>
                              <w:t xml:space="preserve">              </w:t>
                            </w:r>
                          </w:p>
                          <w:p w14:paraId="03ED1F88" w14:textId="77777777" w:rsidR="003E4794" w:rsidRDefault="003E4794" w:rsidP="003E4794">
                            <w:pPr>
                              <w:ind w:firstLineChars="0" w:firstLine="0"/>
                            </w:pPr>
                            <w:r>
                              <w:rPr>
                                <w:rFonts w:hint="eastAsia"/>
                              </w:rPr>
                              <w:t xml:space="preserve"> </w:t>
                            </w:r>
                            <w:r>
                              <w:t xml:space="preserve">                                   </w:t>
                            </w:r>
                          </w:p>
                          <w:p w14:paraId="3ADF442D" w14:textId="77777777" w:rsidR="003E4794" w:rsidRDefault="003E4794" w:rsidP="003E4794">
                            <w:pPr>
                              <w:ind w:firstLineChars="0" w:firstLine="0"/>
                            </w:pPr>
                          </w:p>
                          <w:p w14:paraId="22474CCA" w14:textId="77777777" w:rsidR="003E4794" w:rsidRDefault="003E4794" w:rsidP="003E4794">
                            <w:pPr>
                              <w:ind w:firstLineChars="0" w:firstLine="0"/>
                              <w:rPr>
                                <w:noProof/>
                              </w:rPr>
                            </w:pPr>
                            <w:r>
                              <w:rPr>
                                <w:rFonts w:hint="eastAsia"/>
                                <w:noProof/>
                              </w:rPr>
                              <w:t xml:space="preserve"> </w:t>
                            </w:r>
                            <w:r>
                              <w:rPr>
                                <w:noProof/>
                              </w:rPr>
                              <w:t xml:space="preserve">                        </w:t>
                            </w:r>
                          </w:p>
                          <w:p w14:paraId="24599E14" w14:textId="77777777" w:rsidR="003E4794" w:rsidRDefault="003E4794" w:rsidP="003E4794">
                            <w:pPr>
                              <w:ind w:firstLineChars="0" w:firstLine="0"/>
                              <w:rPr>
                                <w:noProof/>
                              </w:rPr>
                            </w:pPr>
                            <w:r>
                              <w:rPr>
                                <w:rFonts w:hint="eastAsia"/>
                                <w:noProof/>
                              </w:rPr>
                              <w:t xml:space="preserve"> </w:t>
                            </w:r>
                            <w:r>
                              <w:rPr>
                                <w:noProof/>
                              </w:rPr>
                              <w:t xml:space="preserve">                        </w:t>
                            </w:r>
                          </w:p>
                          <w:p w14:paraId="1D121DB0" w14:textId="77777777" w:rsidR="003E4794" w:rsidRDefault="003E4794" w:rsidP="003E4794">
                            <w:pPr>
                              <w:ind w:firstLineChars="0" w:firstLine="0"/>
                            </w:pPr>
                            <w:r>
                              <w:rPr>
                                <w:rFonts w:hint="eastAsia"/>
                              </w:rPr>
                              <w:t xml:space="preserve"> </w:t>
                            </w:r>
                            <w:r>
                              <w:t xml:space="preserve">                      </w:t>
                            </w:r>
                          </w:p>
                          <w:p w14:paraId="5B09BA29" w14:textId="77777777" w:rsidR="003E4794" w:rsidRDefault="003E4794" w:rsidP="003E4794">
                            <w:pPr>
                              <w:ind w:firstLineChars="0" w:firstLine="0"/>
                            </w:pPr>
                            <w:r w:rsidRPr="00B37D4B">
                              <w:rPr>
                                <w:noProof/>
                                <w:sz w:val="20"/>
                                <w:szCs w:val="20"/>
                              </w:rPr>
                              <w:drawing>
                                <wp:inline distT="0" distB="0" distL="0" distR="0" wp14:anchorId="5E140BE4" wp14:editId="78624A18">
                                  <wp:extent cx="1544128" cy="2282190"/>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aturation sat="0"/>
                                                    </a14:imgEffect>
                                                  </a14:imgLayer>
                                                </a14:imgProps>
                                              </a:ext>
                                            </a:extLst>
                                          </a:blip>
                                          <a:stretch>
                                            <a:fillRect/>
                                          </a:stretch>
                                        </pic:blipFill>
                                        <pic:spPr>
                                          <a:xfrm>
                                            <a:off x="0" y="0"/>
                                            <a:ext cx="1577026" cy="2330813"/>
                                          </a:xfrm>
                                          <a:prstGeom prst="rect">
                                            <a:avLst/>
                                          </a:prstGeom>
                                        </pic:spPr>
                                      </pic:pic>
                                    </a:graphicData>
                                  </a:graphic>
                                </wp:inline>
                              </w:drawing>
                            </w:r>
                            <w:r w:rsidRPr="00B37D4B">
                              <w:rPr>
                                <w:noProof/>
                                <w:sz w:val="20"/>
                                <w:szCs w:val="20"/>
                              </w:rPr>
                              <w:drawing>
                                <wp:inline distT="0" distB="0" distL="0" distR="0" wp14:anchorId="554F818D" wp14:editId="23122951">
                                  <wp:extent cx="2133600" cy="2278380"/>
                                  <wp:effectExtent l="0" t="0" r="0" b="762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saturation sat="0"/>
                                                    </a14:imgEffect>
                                                  </a14:imgLayer>
                                                </a14:imgProps>
                                              </a:ext>
                                            </a:extLst>
                                          </a:blip>
                                          <a:stretch>
                                            <a:fillRect/>
                                          </a:stretch>
                                        </pic:blipFill>
                                        <pic:spPr>
                                          <a:xfrm>
                                            <a:off x="0" y="0"/>
                                            <a:ext cx="2133600" cy="2278380"/>
                                          </a:xfrm>
                                          <a:prstGeom prst="rect">
                                            <a:avLst/>
                                          </a:prstGeom>
                                        </pic:spPr>
                                      </pic:pic>
                                    </a:graphicData>
                                  </a:graphic>
                                </wp:inline>
                              </w:drawing>
                            </w:r>
                          </w:p>
                          <w:p w14:paraId="1F378CD7" w14:textId="77777777" w:rsidR="003E4794" w:rsidRDefault="003E4794" w:rsidP="003E4794">
                            <w:pPr>
                              <w:spacing w:line="200" w:lineRule="atLeast"/>
                              <w:ind w:firstLineChars="0" w:firstLine="0"/>
                            </w:pPr>
                            <w:r w:rsidRPr="00457A89">
                              <w:rPr>
                                <w:rFonts w:hint="eastAsia"/>
                                <w:color w:val="000000" w:themeColor="text1"/>
                                <w:sz w:val="18"/>
                                <w:szCs w:val="18"/>
                              </w:rPr>
                              <w:t>資料來源：整理自能源署提供資料。</w:t>
                            </w:r>
                          </w:p>
                          <w:p w14:paraId="3122D4B2" w14:textId="77777777" w:rsidR="003E4794" w:rsidRPr="00B37D4B" w:rsidRDefault="003E4794" w:rsidP="003E4794">
                            <w:pPr>
                              <w:ind w:firstLineChars="0" w:firstLine="0"/>
                            </w:pPr>
                          </w:p>
                          <w:p w14:paraId="20467A2C" w14:textId="77777777" w:rsidR="003E4794" w:rsidRDefault="003E4794" w:rsidP="003E4794">
                            <w:pPr>
                              <w:ind w:firstLineChars="0" w:firstLine="0"/>
                            </w:pPr>
                            <w:r>
                              <w:rPr>
                                <w:rFonts w:hint="eastAsia"/>
                              </w:rPr>
                              <w:t xml:space="preserve"> </w:t>
                            </w:r>
                            <w:r>
                              <w:t xml:space="preserve"> </w:t>
                            </w:r>
                          </w:p>
                          <w:p w14:paraId="4AC9A4BA" w14:textId="77777777" w:rsidR="003E4794" w:rsidRDefault="003E4794" w:rsidP="003E4794">
                            <w:pPr>
                              <w:ind w:firstLineChars="0" w:firstLine="0"/>
                            </w:pPr>
                          </w:p>
                          <w:p w14:paraId="34C15CFF" w14:textId="77777777" w:rsidR="003E4794" w:rsidRDefault="003E4794" w:rsidP="003E4794">
                            <w:pPr>
                              <w:ind w:firstLineChars="0" w:firstLine="0"/>
                              <w:rPr>
                                <w:noProof/>
                              </w:rPr>
                            </w:pPr>
                          </w:p>
                          <w:p w14:paraId="79196BEA" w14:textId="77777777" w:rsidR="003E4794" w:rsidRDefault="003E4794" w:rsidP="003E4794">
                            <w:pPr>
                              <w:ind w:firstLineChars="0" w:firstLine="0"/>
                            </w:pPr>
                          </w:p>
                          <w:p w14:paraId="5F4DE292" w14:textId="77777777" w:rsidR="003E4794" w:rsidRDefault="003E4794" w:rsidP="003E4794">
                            <w:pPr>
                              <w:ind w:firstLineChars="0" w:firstLine="0"/>
                            </w:pPr>
                          </w:p>
                          <w:p w14:paraId="49F9F0E7" w14:textId="77777777" w:rsidR="003E4794" w:rsidRDefault="003E4794" w:rsidP="003E4794">
                            <w:pPr>
                              <w:ind w:firstLineChars="0" w:firstLine="0"/>
                              <w:rPr>
                                <w:noProof/>
                              </w:rPr>
                            </w:pPr>
                          </w:p>
                          <w:p w14:paraId="149B9D0C" w14:textId="77777777" w:rsidR="003E4794" w:rsidRDefault="003E4794" w:rsidP="003E4794">
                            <w:pPr>
                              <w:ind w:firstLineChars="0" w:firstLine="0"/>
                            </w:pPr>
                          </w:p>
                          <w:p w14:paraId="30E481A5" w14:textId="77777777" w:rsidR="003E4794" w:rsidRDefault="003E4794" w:rsidP="003E4794">
                            <w:pPr>
                              <w:ind w:firstLine="480"/>
                            </w:pPr>
                            <w:r>
                              <w:rPr>
                                <w:rFonts w:hint="eastAsia"/>
                              </w:rPr>
                              <w:t xml:space="preserve"> </w:t>
                            </w:r>
                            <w:r>
                              <w:t xml:space="preserve">                         </w:t>
                            </w:r>
                          </w:p>
                          <w:p w14:paraId="494E57D4" w14:textId="77777777" w:rsidR="003E4794" w:rsidRDefault="003E4794" w:rsidP="003E4794">
                            <w:pPr>
                              <w:ind w:firstLine="480"/>
                            </w:pPr>
                          </w:p>
                          <w:p w14:paraId="5D8C4564" w14:textId="77777777" w:rsidR="003E4794" w:rsidRDefault="003E4794" w:rsidP="003E4794">
                            <w:pPr>
                              <w:ind w:firstLine="480"/>
                            </w:pPr>
                          </w:p>
                          <w:p w14:paraId="694F0450" w14:textId="77777777" w:rsidR="003E4794" w:rsidRDefault="003E4794" w:rsidP="003E4794">
                            <w:pPr>
                              <w:ind w:firstLine="480"/>
                            </w:pPr>
                          </w:p>
                          <w:p w14:paraId="17655BFD" w14:textId="77777777" w:rsidR="003E4794" w:rsidRDefault="003E4794" w:rsidP="003E4794">
                            <w:pPr>
                              <w:ind w:firstLine="480"/>
                            </w:pPr>
                          </w:p>
                          <w:p w14:paraId="2686B41B" w14:textId="77777777" w:rsidR="003E4794" w:rsidRDefault="003E4794" w:rsidP="003E4794">
                            <w:pPr>
                              <w:ind w:firstLine="480"/>
                            </w:pPr>
                          </w:p>
                          <w:p w14:paraId="18B83652" w14:textId="77777777" w:rsidR="003E4794" w:rsidRDefault="003E4794" w:rsidP="003E4794">
                            <w:pPr>
                              <w:ind w:firstLine="480"/>
                            </w:pPr>
                          </w:p>
                          <w:p w14:paraId="6E089857" w14:textId="77777777" w:rsidR="003E4794" w:rsidRDefault="003E4794" w:rsidP="003E4794">
                            <w:pPr>
                              <w:ind w:firstLine="480"/>
                            </w:pPr>
                          </w:p>
                          <w:p w14:paraId="5AC9366B" w14:textId="77777777" w:rsidR="003E4794" w:rsidRDefault="003E4794" w:rsidP="003E4794">
                            <w:pPr>
                              <w:ind w:firstLine="480"/>
                            </w:pPr>
                          </w:p>
                          <w:p w14:paraId="7439879A" w14:textId="77777777" w:rsidR="003E4794" w:rsidRDefault="003E4794" w:rsidP="003E4794">
                            <w:pPr>
                              <w:ind w:firstLine="480"/>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936F7" id="文字方塊 1115383957" o:spid="_x0000_s1051" type="#_x0000_t202" style="position:absolute;left:0;text-align:left;margin-left:202.65pt;margin-top:197.85pt;width:301.4pt;height:220.25pt;z-index:2519567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" fillcolor="window" stroked="f" strokeweight=".5pt">
                <v:textbox inset="1mm,0,1mm,0">
                  <w:txbxContent>
                    <w:p w14:paraId="33945675" w14:textId="71C03640" w:rsidR="003E4794" w:rsidRPr="00B37D4B" w:rsidRDefault="003E4794" w:rsidP="003E4794">
                      <w:pPr>
                        <w:spacing w:afterLines="20" w:after="72" w:line="360" w:lineRule="exact"/>
                        <w:ind w:firstLineChars="333" w:firstLine="800"/>
                        <w:rPr>
                          <w:b/>
                          <w:bCs/>
                          <w:color w:val="000000" w:themeColor="text1"/>
                          <w:kern w:val="1"/>
                        </w:rPr>
                      </w:pPr>
                      <w:r w:rsidRPr="00457A89">
                        <w:rPr>
                          <w:rFonts w:hint="eastAsia"/>
                          <w:b/>
                          <w:bCs/>
                        </w:rPr>
                        <w:t>圖</w:t>
                      </w:r>
                      <w:r>
                        <w:rPr>
                          <w:b/>
                          <w:bCs/>
                        </w:rPr>
                        <w:t>5</w:t>
                      </w:r>
                      <w:r w:rsidRPr="00727748">
                        <w:rPr>
                          <w:rFonts w:hint="eastAsia"/>
                          <w:b/>
                        </w:rPr>
                        <w:t xml:space="preserve">　</w:t>
                      </w:r>
                      <w:r w:rsidRPr="00457A89">
                        <w:rPr>
                          <w:rFonts w:hint="eastAsia"/>
                          <w:b/>
                          <w:bCs/>
                          <w:color w:val="000000" w:themeColor="text1"/>
                          <w:kern w:val="1"/>
                        </w:rPr>
                        <w:t>深度節能行動方案</w:t>
                      </w:r>
                      <w:r w:rsidR="00267FC6">
                        <w:rPr>
                          <w:rFonts w:hint="eastAsia"/>
                          <w:b/>
                          <w:bCs/>
                          <w:color w:val="000000" w:themeColor="text1"/>
                          <w:kern w:val="1"/>
                        </w:rPr>
                        <w:t>3</w:t>
                      </w:r>
                      <w:r w:rsidRPr="00457A89">
                        <w:rPr>
                          <w:rFonts w:hint="eastAsia"/>
                          <w:b/>
                          <w:bCs/>
                          <w:color w:val="000000" w:themeColor="text1"/>
                          <w:kern w:val="1"/>
                        </w:rPr>
                        <w:t>階段及</w:t>
                      </w:r>
                      <w:r w:rsidR="00267FC6">
                        <w:rPr>
                          <w:rFonts w:hint="eastAsia"/>
                          <w:b/>
                          <w:bCs/>
                          <w:color w:val="000000" w:themeColor="text1"/>
                          <w:kern w:val="1"/>
                        </w:rPr>
                        <w:t>4</w:t>
                      </w:r>
                      <w:r w:rsidRPr="00457A89">
                        <w:rPr>
                          <w:rFonts w:hint="eastAsia"/>
                          <w:b/>
                          <w:bCs/>
                          <w:color w:val="000000" w:themeColor="text1"/>
                          <w:kern w:val="1"/>
                        </w:rPr>
                        <w:t>步驟</w:t>
                      </w:r>
                    </w:p>
                    <w:p w14:paraId="5CC5970D" w14:textId="77777777" w:rsidR="003E4794" w:rsidRDefault="003E4794" w:rsidP="003E4794">
                      <w:pPr>
                        <w:ind w:firstLine="480"/>
                      </w:pPr>
                    </w:p>
                    <w:p w14:paraId="2340B1AE" w14:textId="77777777" w:rsidR="003E4794" w:rsidRDefault="003E4794" w:rsidP="003E4794">
                      <w:pPr>
                        <w:ind w:firstLineChars="0" w:firstLine="0"/>
                      </w:pPr>
                      <w:r>
                        <w:rPr>
                          <w:rFonts w:hint="eastAsia"/>
                        </w:rPr>
                        <w:t xml:space="preserve"> </w:t>
                      </w:r>
                      <w:r>
                        <w:t xml:space="preserve">              </w:t>
                      </w:r>
                    </w:p>
                    <w:p w14:paraId="03ED1F88" w14:textId="77777777" w:rsidR="003E4794" w:rsidRDefault="003E4794" w:rsidP="003E4794">
                      <w:pPr>
                        <w:ind w:firstLineChars="0" w:firstLine="0"/>
                      </w:pPr>
                      <w:r>
                        <w:rPr>
                          <w:rFonts w:hint="eastAsia"/>
                        </w:rPr>
                        <w:t xml:space="preserve"> </w:t>
                      </w:r>
                      <w:r>
                        <w:t xml:space="preserve">                                   </w:t>
                      </w:r>
                    </w:p>
                    <w:p w14:paraId="3ADF442D" w14:textId="77777777" w:rsidR="003E4794" w:rsidRDefault="003E4794" w:rsidP="003E4794">
                      <w:pPr>
                        <w:ind w:firstLineChars="0" w:firstLine="0"/>
                      </w:pPr>
                    </w:p>
                    <w:p w14:paraId="22474CCA" w14:textId="77777777" w:rsidR="003E4794" w:rsidRDefault="003E4794" w:rsidP="003E4794">
                      <w:pPr>
                        <w:ind w:firstLineChars="0" w:firstLine="0"/>
                        <w:rPr>
                          <w:noProof/>
                        </w:rPr>
                      </w:pPr>
                      <w:r>
                        <w:rPr>
                          <w:rFonts w:hint="eastAsia"/>
                          <w:noProof/>
                        </w:rPr>
                        <w:t xml:space="preserve"> </w:t>
                      </w:r>
                      <w:r>
                        <w:rPr>
                          <w:noProof/>
                        </w:rPr>
                        <w:t xml:space="preserve">                        </w:t>
                      </w:r>
                    </w:p>
                    <w:p w14:paraId="24599E14" w14:textId="77777777" w:rsidR="003E4794" w:rsidRDefault="003E4794" w:rsidP="003E4794">
                      <w:pPr>
                        <w:ind w:firstLineChars="0" w:firstLine="0"/>
                        <w:rPr>
                          <w:noProof/>
                        </w:rPr>
                      </w:pPr>
                      <w:r>
                        <w:rPr>
                          <w:rFonts w:hint="eastAsia"/>
                          <w:noProof/>
                        </w:rPr>
                        <w:t xml:space="preserve"> </w:t>
                      </w:r>
                      <w:r>
                        <w:rPr>
                          <w:noProof/>
                        </w:rPr>
                        <w:t xml:space="preserve">                        </w:t>
                      </w:r>
                    </w:p>
                    <w:p w14:paraId="1D121DB0" w14:textId="77777777" w:rsidR="003E4794" w:rsidRDefault="003E4794" w:rsidP="003E4794">
                      <w:pPr>
                        <w:ind w:firstLineChars="0" w:firstLine="0"/>
                      </w:pPr>
                      <w:r>
                        <w:rPr>
                          <w:rFonts w:hint="eastAsia"/>
                        </w:rPr>
                        <w:t xml:space="preserve"> </w:t>
                      </w:r>
                      <w:r>
                        <w:t xml:space="preserve">                      </w:t>
                      </w:r>
                    </w:p>
                    <w:p w14:paraId="5B09BA29" w14:textId="77777777" w:rsidR="003E4794" w:rsidRDefault="003E4794" w:rsidP="003E4794">
                      <w:pPr>
                        <w:ind w:firstLineChars="0" w:firstLine="0"/>
                      </w:pPr>
                      <w:r w:rsidRPr="00B37D4B">
                        <w:rPr>
                          <w:noProof/>
                          <w:sz w:val="20"/>
                          <w:szCs w:val="20"/>
                        </w:rPr>
                        <w:drawing>
                          <wp:inline distT="0" distB="0" distL="0" distR="0" wp14:anchorId="5E140BE4" wp14:editId="78624A18">
                            <wp:extent cx="1544128" cy="2282190"/>
                            <wp:effectExtent l="0" t="0" r="0" b="381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aturation sat="0"/>
                                              </a14:imgEffect>
                                            </a14:imgLayer>
                                          </a14:imgProps>
                                        </a:ext>
                                      </a:extLst>
                                    </a:blip>
                                    <a:stretch>
                                      <a:fillRect/>
                                    </a:stretch>
                                  </pic:blipFill>
                                  <pic:spPr>
                                    <a:xfrm>
                                      <a:off x="0" y="0"/>
                                      <a:ext cx="1577026" cy="2330813"/>
                                    </a:xfrm>
                                    <a:prstGeom prst="rect">
                                      <a:avLst/>
                                    </a:prstGeom>
                                  </pic:spPr>
                                </pic:pic>
                              </a:graphicData>
                            </a:graphic>
                          </wp:inline>
                        </w:drawing>
                      </w:r>
                      <w:r w:rsidRPr="00B37D4B">
                        <w:rPr>
                          <w:noProof/>
                          <w:sz w:val="20"/>
                          <w:szCs w:val="20"/>
                        </w:rPr>
                        <w:drawing>
                          <wp:inline distT="0" distB="0" distL="0" distR="0" wp14:anchorId="554F818D" wp14:editId="23122951">
                            <wp:extent cx="2133600" cy="2278380"/>
                            <wp:effectExtent l="0" t="0" r="0" b="762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BEBA8EAE-BF5A-486C-A8C5-ECC9F3942E4B}">
                                          <a14:imgProps xmlns:a14="http://schemas.microsoft.com/office/drawing/2010/main">
                                            <a14:imgLayer r:embed="rId24">
                                              <a14:imgEffect>
                                                <a14:saturation sat="0"/>
                                              </a14:imgEffect>
                                            </a14:imgLayer>
                                          </a14:imgProps>
                                        </a:ext>
                                      </a:extLst>
                                    </a:blip>
                                    <a:stretch>
                                      <a:fillRect/>
                                    </a:stretch>
                                  </pic:blipFill>
                                  <pic:spPr>
                                    <a:xfrm>
                                      <a:off x="0" y="0"/>
                                      <a:ext cx="2133600" cy="2278380"/>
                                    </a:xfrm>
                                    <a:prstGeom prst="rect">
                                      <a:avLst/>
                                    </a:prstGeom>
                                  </pic:spPr>
                                </pic:pic>
                              </a:graphicData>
                            </a:graphic>
                          </wp:inline>
                        </w:drawing>
                      </w:r>
                    </w:p>
                    <w:p w14:paraId="1F378CD7" w14:textId="77777777" w:rsidR="003E4794" w:rsidRDefault="003E4794" w:rsidP="003E4794">
                      <w:pPr>
                        <w:spacing w:line="200" w:lineRule="atLeast"/>
                        <w:ind w:firstLineChars="0" w:firstLine="0"/>
                      </w:pPr>
                      <w:r w:rsidRPr="00457A89">
                        <w:rPr>
                          <w:rFonts w:hint="eastAsia"/>
                          <w:color w:val="000000" w:themeColor="text1"/>
                          <w:sz w:val="18"/>
                          <w:szCs w:val="18"/>
                        </w:rPr>
                        <w:t>資料來源：整理自能源署提供資料。</w:t>
                      </w:r>
                    </w:p>
                    <w:p w14:paraId="3122D4B2" w14:textId="77777777" w:rsidR="003E4794" w:rsidRPr="00B37D4B" w:rsidRDefault="003E4794" w:rsidP="003E4794">
                      <w:pPr>
                        <w:ind w:firstLineChars="0" w:firstLine="0"/>
                      </w:pPr>
                    </w:p>
                    <w:p w14:paraId="20467A2C" w14:textId="77777777" w:rsidR="003E4794" w:rsidRDefault="003E4794" w:rsidP="003E4794">
                      <w:pPr>
                        <w:ind w:firstLineChars="0" w:firstLine="0"/>
                      </w:pPr>
                      <w:r>
                        <w:rPr>
                          <w:rFonts w:hint="eastAsia"/>
                        </w:rPr>
                        <w:t xml:space="preserve"> </w:t>
                      </w:r>
                      <w:r>
                        <w:t xml:space="preserve"> </w:t>
                      </w:r>
                    </w:p>
                    <w:p w14:paraId="4AC9A4BA" w14:textId="77777777" w:rsidR="003E4794" w:rsidRDefault="003E4794" w:rsidP="003E4794">
                      <w:pPr>
                        <w:ind w:firstLineChars="0" w:firstLine="0"/>
                      </w:pPr>
                    </w:p>
                    <w:p w14:paraId="34C15CFF" w14:textId="77777777" w:rsidR="003E4794" w:rsidRDefault="003E4794" w:rsidP="003E4794">
                      <w:pPr>
                        <w:ind w:firstLineChars="0" w:firstLine="0"/>
                        <w:rPr>
                          <w:noProof/>
                        </w:rPr>
                      </w:pPr>
                    </w:p>
                    <w:p w14:paraId="79196BEA" w14:textId="77777777" w:rsidR="003E4794" w:rsidRDefault="003E4794" w:rsidP="003E4794">
                      <w:pPr>
                        <w:ind w:firstLineChars="0" w:firstLine="0"/>
                      </w:pPr>
                    </w:p>
                    <w:p w14:paraId="5F4DE292" w14:textId="77777777" w:rsidR="003E4794" w:rsidRDefault="003E4794" w:rsidP="003E4794">
                      <w:pPr>
                        <w:ind w:firstLineChars="0" w:firstLine="0"/>
                      </w:pPr>
                    </w:p>
                    <w:p w14:paraId="49F9F0E7" w14:textId="77777777" w:rsidR="003E4794" w:rsidRDefault="003E4794" w:rsidP="003E4794">
                      <w:pPr>
                        <w:ind w:firstLineChars="0" w:firstLine="0"/>
                        <w:rPr>
                          <w:noProof/>
                        </w:rPr>
                      </w:pPr>
                    </w:p>
                    <w:p w14:paraId="149B9D0C" w14:textId="77777777" w:rsidR="003E4794" w:rsidRDefault="003E4794" w:rsidP="003E4794">
                      <w:pPr>
                        <w:ind w:firstLineChars="0" w:firstLine="0"/>
                      </w:pPr>
                    </w:p>
                    <w:p w14:paraId="30E481A5" w14:textId="77777777" w:rsidR="003E4794" w:rsidRDefault="003E4794" w:rsidP="003E4794">
                      <w:pPr>
                        <w:ind w:firstLine="480"/>
                      </w:pPr>
                      <w:r>
                        <w:rPr>
                          <w:rFonts w:hint="eastAsia"/>
                        </w:rPr>
                        <w:t xml:space="preserve"> </w:t>
                      </w:r>
                      <w:r>
                        <w:t xml:space="preserve">                         </w:t>
                      </w:r>
                    </w:p>
                    <w:p w14:paraId="494E57D4" w14:textId="77777777" w:rsidR="003E4794" w:rsidRDefault="003E4794" w:rsidP="003E4794">
                      <w:pPr>
                        <w:ind w:firstLine="480"/>
                      </w:pPr>
                    </w:p>
                    <w:p w14:paraId="5D8C4564" w14:textId="77777777" w:rsidR="003E4794" w:rsidRDefault="003E4794" w:rsidP="003E4794">
                      <w:pPr>
                        <w:ind w:firstLine="480"/>
                      </w:pPr>
                    </w:p>
                    <w:p w14:paraId="694F0450" w14:textId="77777777" w:rsidR="003E4794" w:rsidRDefault="003E4794" w:rsidP="003E4794">
                      <w:pPr>
                        <w:ind w:firstLine="480"/>
                      </w:pPr>
                    </w:p>
                    <w:p w14:paraId="17655BFD" w14:textId="77777777" w:rsidR="003E4794" w:rsidRDefault="003E4794" w:rsidP="003E4794">
                      <w:pPr>
                        <w:ind w:firstLine="480"/>
                      </w:pPr>
                    </w:p>
                    <w:p w14:paraId="2686B41B" w14:textId="77777777" w:rsidR="003E4794" w:rsidRDefault="003E4794" w:rsidP="003E4794">
                      <w:pPr>
                        <w:ind w:firstLine="480"/>
                      </w:pPr>
                    </w:p>
                    <w:p w14:paraId="18B83652" w14:textId="77777777" w:rsidR="003E4794" w:rsidRDefault="003E4794" w:rsidP="003E4794">
                      <w:pPr>
                        <w:ind w:firstLine="480"/>
                      </w:pPr>
                    </w:p>
                    <w:p w14:paraId="6E089857" w14:textId="77777777" w:rsidR="003E4794" w:rsidRDefault="003E4794" w:rsidP="003E4794">
                      <w:pPr>
                        <w:ind w:firstLine="480"/>
                      </w:pPr>
                    </w:p>
                    <w:p w14:paraId="5AC9366B" w14:textId="77777777" w:rsidR="003E4794" w:rsidRDefault="003E4794" w:rsidP="003E4794">
                      <w:pPr>
                        <w:ind w:firstLine="480"/>
                      </w:pPr>
                    </w:p>
                    <w:p w14:paraId="7439879A" w14:textId="77777777" w:rsidR="003E4794" w:rsidRDefault="003E4794" w:rsidP="003E4794">
                      <w:pPr>
                        <w:ind w:firstLine="480"/>
                      </w:pPr>
                    </w:p>
                  </w:txbxContent>
                </v:textbox>
                <w10:wrap type="square" anchorx="margin" anchory="margin"/>
              </v:shape>
            </w:pict>
          </mc:Fallback>
        </mc:AlternateContent>
      </w:r>
      <w:r w:rsidR="00A7359B" w:rsidRPr="0039539D">
        <w:rPr>
          <w:rFonts w:hint="eastAsia"/>
          <w:b/>
          <w:bCs/>
          <w:sz w:val="24"/>
          <w:szCs w:val="24"/>
        </w:rPr>
        <w:t xml:space="preserve">1.　</w:t>
      </w:r>
      <w:r w:rsidR="003A63AC" w:rsidRPr="0039539D">
        <w:rPr>
          <w:rFonts w:hint="eastAsia"/>
          <w:b/>
          <w:bCs/>
          <w:sz w:val="24"/>
          <w:szCs w:val="24"/>
        </w:rPr>
        <w:t>推動</w:t>
      </w:r>
      <w:r w:rsidR="00A7359B" w:rsidRPr="0039539D">
        <w:rPr>
          <w:b/>
          <w:sz w:val="24"/>
          <w:szCs w:val="24"/>
        </w:rPr>
        <w:t>深度節能</w:t>
      </w:r>
      <w:r w:rsidR="00A7359B" w:rsidRPr="0039539D">
        <w:rPr>
          <w:rFonts w:hint="eastAsia"/>
          <w:b/>
          <w:sz w:val="24"/>
          <w:szCs w:val="24"/>
        </w:rPr>
        <w:t>行動方案歷時逾6個月，僅完成診斷改善方案初步規劃，且未</w:t>
      </w:r>
      <w:proofErr w:type="gramStart"/>
      <w:r w:rsidR="00A7359B" w:rsidRPr="0039539D">
        <w:rPr>
          <w:rFonts w:hint="eastAsia"/>
          <w:b/>
          <w:sz w:val="24"/>
          <w:szCs w:val="24"/>
        </w:rPr>
        <w:t>訂定管控</w:t>
      </w:r>
      <w:proofErr w:type="gramEnd"/>
      <w:r w:rsidR="00A7359B" w:rsidRPr="0039539D">
        <w:rPr>
          <w:rFonts w:hint="eastAsia"/>
          <w:b/>
          <w:sz w:val="24"/>
          <w:szCs w:val="24"/>
        </w:rPr>
        <w:t>機制</w:t>
      </w:r>
      <w:r w:rsidR="00A7359B" w:rsidRPr="0039539D">
        <w:rPr>
          <w:rFonts w:hint="eastAsia"/>
          <w:b/>
          <w:bCs/>
          <w:sz w:val="24"/>
          <w:szCs w:val="24"/>
        </w:rPr>
        <w:t>：</w:t>
      </w:r>
      <w:r w:rsidR="00A7359B" w:rsidRPr="0039539D">
        <w:rPr>
          <w:rFonts w:hint="eastAsia"/>
          <w:bCs/>
          <w:snapToGrid w:val="0"/>
          <w:kern w:val="0"/>
          <w:sz w:val="24"/>
          <w:szCs w:val="36"/>
        </w:rPr>
        <w:t>能源署辦理</w:t>
      </w:r>
      <w:r w:rsidR="00A7359B" w:rsidRPr="0039539D">
        <w:rPr>
          <w:bCs/>
          <w:snapToGrid w:val="0"/>
          <w:kern w:val="0"/>
          <w:sz w:val="24"/>
          <w:szCs w:val="36"/>
        </w:rPr>
        <w:t>深度節能</w:t>
      </w:r>
      <w:r w:rsidR="00A7359B" w:rsidRPr="0039539D">
        <w:rPr>
          <w:rFonts w:hint="eastAsia"/>
          <w:bCs/>
          <w:snapToGrid w:val="0"/>
          <w:kern w:val="0"/>
          <w:sz w:val="24"/>
          <w:szCs w:val="36"/>
        </w:rPr>
        <w:t>行動方案</w:t>
      </w:r>
      <w:r w:rsidR="00A7359B" w:rsidRPr="0039539D">
        <w:rPr>
          <w:bCs/>
          <w:snapToGrid w:val="0"/>
          <w:kern w:val="0"/>
          <w:sz w:val="24"/>
          <w:szCs w:val="36"/>
        </w:rPr>
        <w:t>，</w:t>
      </w:r>
      <w:r w:rsidR="00A7359B" w:rsidRPr="0039539D">
        <w:rPr>
          <w:rFonts w:hint="eastAsia"/>
          <w:bCs/>
          <w:snapToGrid w:val="0"/>
          <w:kern w:val="0"/>
          <w:sz w:val="24"/>
          <w:szCs w:val="36"/>
        </w:rPr>
        <w:t>規劃</w:t>
      </w:r>
      <w:r w:rsidR="00A7359B" w:rsidRPr="0039539D">
        <w:rPr>
          <w:bCs/>
          <w:snapToGrid w:val="0"/>
          <w:kern w:val="0"/>
          <w:sz w:val="24"/>
          <w:szCs w:val="36"/>
        </w:rPr>
        <w:t>由十大公營帶頭、九大部會齊節能、產業</w:t>
      </w:r>
      <w:r w:rsidR="00A7359B" w:rsidRPr="0039539D">
        <w:rPr>
          <w:rFonts w:hint="eastAsia"/>
          <w:bCs/>
          <w:snapToGrid w:val="0"/>
          <w:kern w:val="0"/>
          <w:sz w:val="24"/>
          <w:szCs w:val="36"/>
        </w:rPr>
        <w:t>住宅</w:t>
      </w:r>
      <w:r w:rsidR="00A7359B" w:rsidRPr="0039539D">
        <w:rPr>
          <w:bCs/>
          <w:snapToGrid w:val="0"/>
          <w:kern w:val="0"/>
          <w:sz w:val="24"/>
          <w:szCs w:val="36"/>
        </w:rPr>
        <w:t>全面擴散</w:t>
      </w:r>
      <w:r w:rsidR="00A7359B" w:rsidRPr="0039539D">
        <w:rPr>
          <w:rFonts w:hint="eastAsia"/>
          <w:bCs/>
          <w:snapToGrid w:val="0"/>
          <w:kern w:val="0"/>
          <w:sz w:val="24"/>
          <w:szCs w:val="36"/>
        </w:rPr>
        <w:t>等3</w:t>
      </w:r>
      <w:r w:rsidR="00A7359B" w:rsidRPr="0039539D">
        <w:rPr>
          <w:bCs/>
          <w:snapToGrid w:val="0"/>
          <w:kern w:val="0"/>
          <w:sz w:val="24"/>
          <w:szCs w:val="36"/>
        </w:rPr>
        <w:t>階段</w:t>
      </w:r>
      <w:r w:rsidR="00A7359B" w:rsidRPr="0039539D">
        <w:rPr>
          <w:rFonts w:hint="eastAsia"/>
          <w:bCs/>
          <w:snapToGrid w:val="0"/>
          <w:kern w:val="0"/>
          <w:sz w:val="24"/>
          <w:szCs w:val="36"/>
        </w:rPr>
        <w:t>推動</w:t>
      </w:r>
      <w:r w:rsidR="00A7359B" w:rsidRPr="0039539D">
        <w:rPr>
          <w:bCs/>
          <w:snapToGrid w:val="0"/>
          <w:kern w:val="0"/>
          <w:sz w:val="24"/>
          <w:szCs w:val="36"/>
        </w:rPr>
        <w:t>，</w:t>
      </w:r>
      <w:r w:rsidR="00A7359B" w:rsidRPr="0039539D">
        <w:rPr>
          <w:rFonts w:hint="eastAsia"/>
          <w:bCs/>
          <w:snapToGrid w:val="0"/>
          <w:kern w:val="0"/>
          <w:sz w:val="24"/>
          <w:szCs w:val="36"/>
        </w:rPr>
        <w:t>先由專業</w:t>
      </w:r>
      <w:proofErr w:type="gramStart"/>
      <w:r w:rsidR="00A7359B" w:rsidRPr="0039539D">
        <w:rPr>
          <w:rFonts w:hint="eastAsia"/>
          <w:bCs/>
          <w:snapToGrid w:val="0"/>
          <w:kern w:val="0"/>
          <w:sz w:val="24"/>
          <w:szCs w:val="36"/>
        </w:rPr>
        <w:t>團隊掛表診斷</w:t>
      </w:r>
      <w:proofErr w:type="gramEnd"/>
      <w:r w:rsidR="00A7359B" w:rsidRPr="0039539D">
        <w:rPr>
          <w:bCs/>
          <w:snapToGrid w:val="0"/>
          <w:kern w:val="0"/>
          <w:sz w:val="24"/>
          <w:szCs w:val="36"/>
        </w:rPr>
        <w:t>及</w:t>
      </w:r>
      <w:proofErr w:type="gramStart"/>
      <w:r w:rsidR="00A7359B" w:rsidRPr="0039539D">
        <w:rPr>
          <w:bCs/>
          <w:snapToGrid w:val="0"/>
          <w:kern w:val="0"/>
          <w:sz w:val="24"/>
          <w:szCs w:val="36"/>
        </w:rPr>
        <w:t>研</w:t>
      </w:r>
      <w:proofErr w:type="gramEnd"/>
      <w:r w:rsidR="00A7359B" w:rsidRPr="0039539D">
        <w:rPr>
          <w:bCs/>
          <w:snapToGrid w:val="0"/>
          <w:kern w:val="0"/>
          <w:sz w:val="24"/>
          <w:szCs w:val="36"/>
        </w:rPr>
        <w:t>提改善方案，</w:t>
      </w:r>
      <w:r w:rsidR="00A7359B" w:rsidRPr="0039539D">
        <w:rPr>
          <w:rFonts w:hint="eastAsia"/>
          <w:bCs/>
          <w:snapToGrid w:val="0"/>
          <w:kern w:val="0"/>
          <w:sz w:val="24"/>
          <w:szCs w:val="36"/>
        </w:rPr>
        <w:t>並</w:t>
      </w:r>
      <w:r w:rsidR="00A7359B" w:rsidRPr="0039539D">
        <w:rPr>
          <w:bCs/>
          <w:snapToGrid w:val="0"/>
          <w:kern w:val="0"/>
          <w:sz w:val="24"/>
          <w:szCs w:val="36"/>
        </w:rPr>
        <w:t>由產學</w:t>
      </w:r>
      <w:proofErr w:type="gramStart"/>
      <w:r w:rsidR="00A7359B" w:rsidRPr="0039539D">
        <w:rPr>
          <w:bCs/>
          <w:snapToGrid w:val="0"/>
          <w:kern w:val="0"/>
          <w:sz w:val="24"/>
          <w:szCs w:val="36"/>
        </w:rPr>
        <w:t>研</w:t>
      </w:r>
      <w:proofErr w:type="gramEnd"/>
      <w:r w:rsidR="00A7359B" w:rsidRPr="0039539D">
        <w:rPr>
          <w:bCs/>
          <w:snapToGrid w:val="0"/>
          <w:kern w:val="0"/>
          <w:sz w:val="24"/>
          <w:szCs w:val="36"/>
        </w:rPr>
        <w:t>專家顧問群確認方案內容</w:t>
      </w:r>
      <w:r w:rsidR="00A7359B" w:rsidRPr="0039539D">
        <w:rPr>
          <w:rFonts w:hint="eastAsia"/>
          <w:bCs/>
          <w:snapToGrid w:val="0"/>
          <w:kern w:val="0"/>
          <w:sz w:val="24"/>
          <w:szCs w:val="36"/>
        </w:rPr>
        <w:t>，再導入</w:t>
      </w:r>
      <w:r w:rsidR="00A7359B" w:rsidRPr="0039539D">
        <w:rPr>
          <w:bCs/>
          <w:snapToGrid w:val="0"/>
          <w:kern w:val="0"/>
          <w:sz w:val="24"/>
          <w:szCs w:val="36"/>
        </w:rPr>
        <w:t>ESCO分析</w:t>
      </w:r>
      <w:r w:rsidR="00A7359B" w:rsidRPr="0039539D">
        <w:rPr>
          <w:rFonts w:hint="eastAsia"/>
          <w:bCs/>
          <w:snapToGrid w:val="0"/>
          <w:kern w:val="0"/>
          <w:sz w:val="24"/>
          <w:szCs w:val="36"/>
        </w:rPr>
        <w:t>及購置節能設備，最後實地檢驗</w:t>
      </w:r>
      <w:r w:rsidR="00A7359B" w:rsidRPr="0039539D">
        <w:rPr>
          <w:bCs/>
          <w:snapToGrid w:val="0"/>
          <w:kern w:val="0"/>
          <w:sz w:val="24"/>
          <w:szCs w:val="36"/>
        </w:rPr>
        <w:t>成效</w:t>
      </w:r>
      <w:r w:rsidR="00A7359B" w:rsidRPr="0039539D">
        <w:rPr>
          <w:rFonts w:hint="eastAsia"/>
          <w:bCs/>
          <w:snapToGrid w:val="0"/>
          <w:kern w:val="0"/>
          <w:sz w:val="24"/>
          <w:szCs w:val="36"/>
        </w:rPr>
        <w:t>等4</w:t>
      </w:r>
      <w:r w:rsidR="00A7359B" w:rsidRPr="0039539D">
        <w:rPr>
          <w:bCs/>
          <w:snapToGrid w:val="0"/>
          <w:kern w:val="0"/>
          <w:sz w:val="24"/>
          <w:szCs w:val="36"/>
        </w:rPr>
        <w:t>步驟推進</w:t>
      </w:r>
      <w:r w:rsidR="003A63AC" w:rsidRPr="0039539D">
        <w:rPr>
          <w:rFonts w:hint="eastAsia"/>
          <w:kern w:val="1"/>
          <w:sz w:val="24"/>
          <w:szCs w:val="24"/>
        </w:rPr>
        <w:t>（圖</w:t>
      </w:r>
      <w:r w:rsidR="003A63AC" w:rsidRPr="0039539D">
        <w:rPr>
          <w:kern w:val="1"/>
          <w:sz w:val="24"/>
          <w:szCs w:val="24"/>
        </w:rPr>
        <w:t>5</w:t>
      </w:r>
      <w:r w:rsidR="003A63AC" w:rsidRPr="0039539D">
        <w:rPr>
          <w:rFonts w:hint="eastAsia"/>
          <w:kern w:val="1"/>
          <w:sz w:val="24"/>
          <w:szCs w:val="24"/>
        </w:rPr>
        <w:t>）</w:t>
      </w:r>
      <w:r w:rsidR="00A7359B" w:rsidRPr="0039539D">
        <w:rPr>
          <w:rFonts w:hint="eastAsia"/>
          <w:bCs/>
          <w:snapToGrid w:val="0"/>
          <w:kern w:val="0"/>
          <w:sz w:val="24"/>
          <w:szCs w:val="36"/>
        </w:rPr>
        <w:t>。經查，能源署已</w:t>
      </w:r>
      <w:r w:rsidR="003A63AC" w:rsidRPr="0039539D">
        <w:rPr>
          <w:rFonts w:hint="eastAsia"/>
          <w:bCs/>
          <w:snapToGrid w:val="0"/>
          <w:kern w:val="0"/>
          <w:sz w:val="24"/>
          <w:szCs w:val="36"/>
        </w:rPr>
        <w:t>自</w:t>
      </w:r>
      <w:r w:rsidR="00A7359B" w:rsidRPr="0039539D">
        <w:rPr>
          <w:rFonts w:hint="eastAsia"/>
          <w:bCs/>
          <w:snapToGrid w:val="0"/>
          <w:kern w:val="0"/>
          <w:sz w:val="24"/>
          <w:szCs w:val="36"/>
        </w:rPr>
        <w:t>113年9月起，分由台灣電力公司及</w:t>
      </w:r>
      <w:r w:rsidR="00A7359B" w:rsidRPr="0039539D">
        <w:rPr>
          <w:bCs/>
          <w:snapToGrid w:val="0"/>
          <w:kern w:val="0"/>
          <w:sz w:val="24"/>
          <w:szCs w:val="36"/>
        </w:rPr>
        <w:t>財團法人台灣綠色生產力基金會</w:t>
      </w:r>
      <w:r w:rsidR="00A7359B" w:rsidRPr="0039539D">
        <w:rPr>
          <w:rFonts w:hint="eastAsia"/>
          <w:bCs/>
          <w:snapToGrid w:val="0"/>
          <w:kern w:val="0"/>
          <w:sz w:val="24"/>
          <w:szCs w:val="36"/>
        </w:rPr>
        <w:t>等單位至九大部會</w:t>
      </w:r>
      <w:r w:rsidR="00286DA9" w:rsidRPr="0039539D">
        <w:rPr>
          <w:rFonts w:hint="eastAsia"/>
          <w:bCs/>
          <w:snapToGrid w:val="0"/>
          <w:kern w:val="0"/>
          <w:sz w:val="24"/>
          <w:szCs w:val="36"/>
        </w:rPr>
        <w:t>、</w:t>
      </w:r>
      <w:r w:rsidR="00A7359B" w:rsidRPr="0039539D">
        <w:rPr>
          <w:rFonts w:hint="eastAsia"/>
          <w:bCs/>
          <w:snapToGrid w:val="0"/>
          <w:kern w:val="0"/>
          <w:sz w:val="24"/>
          <w:szCs w:val="36"/>
        </w:rPr>
        <w:t>公營事業</w:t>
      </w:r>
      <w:r w:rsidR="00A7359B" w:rsidRPr="0039539D">
        <w:rPr>
          <w:bCs/>
          <w:snapToGrid w:val="0"/>
          <w:kern w:val="0"/>
          <w:sz w:val="24"/>
          <w:szCs w:val="36"/>
        </w:rPr>
        <w:t>診斷用電情況及</w:t>
      </w:r>
      <w:proofErr w:type="gramStart"/>
      <w:r w:rsidR="00A7359B" w:rsidRPr="0039539D">
        <w:rPr>
          <w:bCs/>
          <w:snapToGrid w:val="0"/>
          <w:kern w:val="0"/>
          <w:sz w:val="24"/>
          <w:szCs w:val="36"/>
        </w:rPr>
        <w:t>研</w:t>
      </w:r>
      <w:proofErr w:type="gramEnd"/>
      <w:r w:rsidR="00A7359B" w:rsidRPr="0039539D">
        <w:rPr>
          <w:bCs/>
          <w:snapToGrid w:val="0"/>
          <w:kern w:val="0"/>
          <w:sz w:val="24"/>
          <w:szCs w:val="36"/>
        </w:rPr>
        <w:t>提改善方案</w:t>
      </w:r>
      <w:r w:rsidR="00A7359B" w:rsidRPr="0039539D">
        <w:rPr>
          <w:rFonts w:hint="eastAsia"/>
          <w:bCs/>
          <w:snapToGrid w:val="0"/>
          <w:kern w:val="0"/>
          <w:sz w:val="24"/>
          <w:szCs w:val="36"/>
        </w:rPr>
        <w:t>，截至114年3月底止，已全數完成379戶診斷，並提供照明、空調及馬達等高耗能設施之</w:t>
      </w:r>
      <w:r w:rsidR="00A7359B" w:rsidRPr="0039539D">
        <w:rPr>
          <w:bCs/>
          <w:snapToGrid w:val="0"/>
          <w:kern w:val="0"/>
          <w:sz w:val="24"/>
          <w:szCs w:val="36"/>
        </w:rPr>
        <w:t>改善方案</w:t>
      </w:r>
      <w:r w:rsidR="00A7359B" w:rsidRPr="0039539D">
        <w:rPr>
          <w:rFonts w:hint="eastAsia"/>
          <w:bCs/>
          <w:snapToGrid w:val="0"/>
          <w:kern w:val="0"/>
          <w:sz w:val="24"/>
          <w:szCs w:val="36"/>
        </w:rPr>
        <w:t>。依能源署提出之深度節能行動方案所示，節能改善成效目標須藉由4步驟推進，惟未訂定各步驟推進期程，推進結果，僅第1</w:t>
      </w:r>
      <w:r w:rsidR="00A7359B" w:rsidRPr="0039539D">
        <w:rPr>
          <w:bCs/>
          <w:snapToGrid w:val="0"/>
          <w:kern w:val="0"/>
          <w:sz w:val="24"/>
          <w:szCs w:val="36"/>
        </w:rPr>
        <w:t>步驟</w:t>
      </w:r>
      <w:r w:rsidR="00A7359B" w:rsidRPr="0039539D">
        <w:rPr>
          <w:rFonts w:hint="eastAsia"/>
          <w:bCs/>
          <w:snapToGrid w:val="0"/>
          <w:kern w:val="0"/>
          <w:sz w:val="24"/>
          <w:szCs w:val="36"/>
        </w:rPr>
        <w:t>即歷時逾6個月，後續尚有</w:t>
      </w:r>
      <w:r w:rsidR="00A7359B" w:rsidRPr="0039539D">
        <w:rPr>
          <w:bCs/>
          <w:snapToGrid w:val="0"/>
          <w:kern w:val="0"/>
          <w:sz w:val="24"/>
          <w:szCs w:val="36"/>
        </w:rPr>
        <w:t>確認方案內容</w:t>
      </w:r>
      <w:r w:rsidR="00A7359B" w:rsidRPr="0039539D">
        <w:rPr>
          <w:rFonts w:hint="eastAsia"/>
          <w:bCs/>
          <w:snapToGrid w:val="0"/>
          <w:kern w:val="0"/>
          <w:sz w:val="24"/>
          <w:szCs w:val="36"/>
        </w:rPr>
        <w:t>等3個步驟待執行，且需視各</w:t>
      </w:r>
      <w:r w:rsidR="003A63AC" w:rsidRPr="0039539D">
        <w:rPr>
          <w:rFonts w:hint="eastAsia"/>
          <w:bCs/>
          <w:snapToGrid w:val="0"/>
          <w:kern w:val="0"/>
          <w:sz w:val="24"/>
          <w:szCs w:val="36"/>
        </w:rPr>
        <w:t>機關</w:t>
      </w:r>
      <w:r w:rsidR="00A7359B" w:rsidRPr="0039539D">
        <w:rPr>
          <w:rFonts w:hint="eastAsia"/>
          <w:bCs/>
          <w:snapToGrid w:val="0"/>
          <w:kern w:val="0"/>
          <w:sz w:val="24"/>
          <w:szCs w:val="36"/>
        </w:rPr>
        <w:t>單位預算編列情形，方可進行採購招標作業，及導入</w:t>
      </w:r>
      <w:r w:rsidR="00A7359B" w:rsidRPr="0039539D">
        <w:rPr>
          <w:bCs/>
          <w:snapToGrid w:val="0"/>
          <w:kern w:val="0"/>
          <w:sz w:val="24"/>
          <w:szCs w:val="36"/>
        </w:rPr>
        <w:t>ESCO</w:t>
      </w:r>
      <w:r w:rsidR="00A7359B" w:rsidRPr="0039539D">
        <w:rPr>
          <w:rFonts w:hint="eastAsia"/>
          <w:bCs/>
          <w:snapToGrid w:val="0"/>
          <w:kern w:val="0"/>
          <w:sz w:val="24"/>
          <w:szCs w:val="36"/>
        </w:rPr>
        <w:t>協助</w:t>
      </w:r>
      <w:proofErr w:type="gramStart"/>
      <w:r w:rsidR="00A7359B" w:rsidRPr="0039539D">
        <w:rPr>
          <w:rFonts w:hint="eastAsia"/>
          <w:bCs/>
          <w:snapToGrid w:val="0"/>
          <w:kern w:val="0"/>
          <w:sz w:val="24"/>
          <w:szCs w:val="36"/>
        </w:rPr>
        <w:t>汰</w:t>
      </w:r>
      <w:proofErr w:type="gramEnd"/>
      <w:r w:rsidR="00A7359B" w:rsidRPr="0039539D">
        <w:rPr>
          <w:rFonts w:hint="eastAsia"/>
          <w:bCs/>
          <w:snapToGrid w:val="0"/>
          <w:kern w:val="0"/>
          <w:sz w:val="24"/>
          <w:szCs w:val="36"/>
        </w:rPr>
        <w:t>換設備，且機關申請補助經費，另須依節能績效保證專案示範推廣補助要點規定，提出節能績效保證計畫及完成節能績效量測驗證報告書等程序，恐增加計畫推動期程。</w:t>
      </w:r>
      <w:proofErr w:type="gramStart"/>
      <w:r w:rsidR="00A7359B" w:rsidRPr="0039539D">
        <w:rPr>
          <w:rFonts w:hint="eastAsia"/>
          <w:bCs/>
          <w:snapToGrid w:val="0"/>
          <w:kern w:val="0"/>
          <w:sz w:val="24"/>
          <w:szCs w:val="36"/>
        </w:rPr>
        <w:t>鑑</w:t>
      </w:r>
      <w:proofErr w:type="gramEnd"/>
      <w:r w:rsidR="00A7359B" w:rsidRPr="0039539D">
        <w:rPr>
          <w:rFonts w:hint="eastAsia"/>
          <w:bCs/>
          <w:snapToGrid w:val="0"/>
          <w:kern w:val="0"/>
          <w:sz w:val="24"/>
          <w:szCs w:val="36"/>
        </w:rPr>
        <w:t>於九大部會及公營事業之379戶具</w:t>
      </w:r>
      <w:r w:rsidR="00A7359B" w:rsidRPr="0039539D">
        <w:rPr>
          <w:bCs/>
          <w:snapToGrid w:val="0"/>
          <w:kern w:val="0"/>
          <w:sz w:val="24"/>
          <w:szCs w:val="36"/>
        </w:rPr>
        <w:t>帶頭示範</w:t>
      </w:r>
      <w:r w:rsidR="00A7359B" w:rsidRPr="0039539D">
        <w:rPr>
          <w:rFonts w:hint="eastAsia"/>
          <w:bCs/>
          <w:snapToGrid w:val="0"/>
          <w:kern w:val="0"/>
          <w:sz w:val="24"/>
          <w:szCs w:val="36"/>
        </w:rPr>
        <w:t>效果</w:t>
      </w:r>
      <w:r w:rsidR="00A7359B" w:rsidRPr="0039539D">
        <w:rPr>
          <w:bCs/>
          <w:snapToGrid w:val="0"/>
          <w:kern w:val="0"/>
          <w:sz w:val="24"/>
          <w:szCs w:val="36"/>
        </w:rPr>
        <w:t>，</w:t>
      </w:r>
      <w:r w:rsidR="00A7359B" w:rsidRPr="0039539D">
        <w:rPr>
          <w:rFonts w:hint="eastAsia"/>
          <w:bCs/>
          <w:snapToGrid w:val="0"/>
          <w:kern w:val="0"/>
          <w:sz w:val="24"/>
          <w:szCs w:val="36"/>
        </w:rPr>
        <w:t>可</w:t>
      </w:r>
      <w:r w:rsidR="00A7359B" w:rsidRPr="0039539D">
        <w:rPr>
          <w:bCs/>
          <w:snapToGrid w:val="0"/>
          <w:kern w:val="0"/>
          <w:sz w:val="24"/>
          <w:szCs w:val="36"/>
        </w:rPr>
        <w:t>展現用戶、ESCO</w:t>
      </w:r>
      <w:r w:rsidR="00A7359B" w:rsidRPr="0039539D">
        <w:rPr>
          <w:rFonts w:hint="eastAsia"/>
          <w:bCs/>
          <w:snapToGrid w:val="0"/>
          <w:kern w:val="0"/>
          <w:sz w:val="24"/>
          <w:szCs w:val="36"/>
        </w:rPr>
        <w:t>及</w:t>
      </w:r>
      <w:r w:rsidR="00A7359B" w:rsidRPr="0039539D">
        <w:rPr>
          <w:bCs/>
          <w:snapToGrid w:val="0"/>
          <w:kern w:val="0"/>
          <w:sz w:val="24"/>
          <w:szCs w:val="36"/>
        </w:rPr>
        <w:t>政府三方協力過程與成果，</w:t>
      </w:r>
      <w:r w:rsidR="00A7359B" w:rsidRPr="0039539D">
        <w:rPr>
          <w:rFonts w:hint="eastAsia"/>
          <w:bCs/>
          <w:snapToGrid w:val="0"/>
          <w:kern w:val="0"/>
          <w:sz w:val="24"/>
          <w:szCs w:val="36"/>
        </w:rPr>
        <w:t>後續</w:t>
      </w:r>
      <w:r w:rsidR="00A7359B" w:rsidRPr="0039539D">
        <w:rPr>
          <w:bCs/>
          <w:snapToGrid w:val="0"/>
          <w:kern w:val="0"/>
          <w:sz w:val="24"/>
          <w:szCs w:val="36"/>
        </w:rPr>
        <w:t>將經驗模式擴散</w:t>
      </w:r>
      <w:r w:rsidR="00A7359B" w:rsidRPr="0039539D">
        <w:rPr>
          <w:rFonts w:hint="eastAsia"/>
          <w:bCs/>
          <w:snapToGrid w:val="0"/>
          <w:kern w:val="0"/>
          <w:sz w:val="24"/>
          <w:szCs w:val="36"/>
        </w:rPr>
        <w:t>至</w:t>
      </w:r>
      <w:r w:rsidR="00A7359B" w:rsidRPr="0039539D">
        <w:rPr>
          <w:bCs/>
          <w:snapToGrid w:val="0"/>
          <w:kern w:val="0"/>
          <w:sz w:val="24"/>
          <w:szCs w:val="36"/>
        </w:rPr>
        <w:t>各產業</w:t>
      </w:r>
      <w:r w:rsidR="00A7359B" w:rsidRPr="0039539D">
        <w:rPr>
          <w:rFonts w:hint="eastAsia"/>
          <w:bCs/>
          <w:snapToGrid w:val="0"/>
          <w:kern w:val="0"/>
          <w:sz w:val="24"/>
          <w:szCs w:val="36"/>
        </w:rPr>
        <w:t>，方能</w:t>
      </w:r>
      <w:r w:rsidR="00A7359B" w:rsidRPr="0039539D">
        <w:rPr>
          <w:bCs/>
          <w:snapToGrid w:val="0"/>
          <w:kern w:val="0"/>
          <w:sz w:val="24"/>
          <w:szCs w:val="36"/>
        </w:rPr>
        <w:t>具體落實節能</w:t>
      </w:r>
      <w:r w:rsidR="00A7359B" w:rsidRPr="0039539D">
        <w:rPr>
          <w:rFonts w:hint="eastAsia"/>
          <w:bCs/>
          <w:snapToGrid w:val="0"/>
          <w:kern w:val="0"/>
          <w:sz w:val="24"/>
          <w:szCs w:val="36"/>
        </w:rPr>
        <w:t>，惟</w:t>
      </w:r>
      <w:r w:rsidR="00A7359B" w:rsidRPr="0039539D">
        <w:rPr>
          <w:bCs/>
          <w:snapToGrid w:val="0"/>
          <w:kern w:val="0"/>
          <w:sz w:val="24"/>
          <w:szCs w:val="36"/>
        </w:rPr>
        <w:t>深度節能</w:t>
      </w:r>
      <w:r w:rsidR="00A7359B" w:rsidRPr="0039539D">
        <w:rPr>
          <w:rFonts w:hint="eastAsia"/>
          <w:bCs/>
          <w:snapToGrid w:val="0"/>
          <w:kern w:val="0"/>
          <w:sz w:val="24"/>
          <w:szCs w:val="36"/>
        </w:rPr>
        <w:t>行動方案未訂定各單位控管期程，</w:t>
      </w:r>
      <w:r w:rsidR="003A63AC" w:rsidRPr="0039539D">
        <w:rPr>
          <w:rFonts w:hint="eastAsia"/>
          <w:bCs/>
          <w:snapToGrid w:val="0"/>
          <w:kern w:val="0"/>
          <w:sz w:val="24"/>
          <w:szCs w:val="36"/>
        </w:rPr>
        <w:t>影響</w:t>
      </w:r>
      <w:r w:rsidR="00A7359B" w:rsidRPr="0039539D">
        <w:rPr>
          <w:rFonts w:hint="eastAsia"/>
          <w:bCs/>
          <w:snapToGrid w:val="0"/>
          <w:kern w:val="0"/>
          <w:sz w:val="24"/>
          <w:szCs w:val="36"/>
        </w:rPr>
        <w:t>管控節能行動方案設定之省電量、電費及投資金額等目標之達成，經函請能源署</w:t>
      </w:r>
      <w:proofErr w:type="gramStart"/>
      <w:r w:rsidR="00A7359B" w:rsidRPr="0039539D">
        <w:rPr>
          <w:rFonts w:hint="eastAsia"/>
          <w:bCs/>
          <w:snapToGrid w:val="0"/>
          <w:kern w:val="0"/>
          <w:sz w:val="24"/>
          <w:szCs w:val="36"/>
        </w:rPr>
        <w:t>研謀善策妥處</w:t>
      </w:r>
      <w:proofErr w:type="gramEnd"/>
      <w:r w:rsidR="00A7359B" w:rsidRPr="0039539D">
        <w:rPr>
          <w:rFonts w:hint="eastAsia"/>
          <w:bCs/>
          <w:snapToGrid w:val="0"/>
          <w:kern w:val="0"/>
          <w:sz w:val="24"/>
          <w:szCs w:val="36"/>
        </w:rPr>
        <w:t>。據復：已訂定九大部會所屬379家公營事業管考期程及建立專責窗口，每週定期追蹤各部會所屬機關辦理情況，並回報執行進度，另視執行進度，由經濟部召開會議，進行進度檢討及解決遭遇困難。</w:t>
      </w:r>
    </w:p>
    <w:p w14:paraId="4A5BEEBB" w14:textId="3D529B30" w:rsidR="000A4F1C" w:rsidRPr="0039539D" w:rsidRDefault="00A7359B" w:rsidP="007430CF">
      <w:pPr>
        <w:pStyle w:val="021"/>
        <w:overflowPunct w:val="0"/>
        <w:spacing w:beforeLines="0" w:before="0" w:line="430" w:lineRule="exact"/>
        <w:ind w:firstLineChars="450" w:firstLine="1081"/>
        <w:rPr>
          <w:rFonts w:cs="Arial"/>
          <w:bCs/>
          <w:spacing w:val="-14"/>
          <w:shd w:val="clear" w:color="auto" w:fill="FFFFFF"/>
        </w:rPr>
      </w:pPr>
      <w:r w:rsidRPr="0039539D">
        <w:rPr>
          <w:rFonts w:hint="eastAsia"/>
          <w:b/>
          <w:bCs/>
          <w:sz w:val="24"/>
          <w:szCs w:val="24"/>
        </w:rPr>
        <w:t xml:space="preserve">2.　</w:t>
      </w:r>
      <w:r w:rsidRPr="0039539D">
        <w:rPr>
          <w:rFonts w:hint="eastAsia"/>
          <w:b/>
          <w:sz w:val="24"/>
          <w:szCs w:val="24"/>
        </w:rPr>
        <w:t>推動節能治理與推廣計畫，部分地方政府提案計畫經審查結果連年居末三名，或仍未完成年度計畫結案作業</w:t>
      </w:r>
      <w:r w:rsidRPr="0039539D">
        <w:rPr>
          <w:rFonts w:hint="eastAsia"/>
          <w:b/>
          <w:bCs/>
          <w:sz w:val="24"/>
          <w:szCs w:val="24"/>
        </w:rPr>
        <w:t>：</w:t>
      </w:r>
      <w:r w:rsidRPr="0039539D">
        <w:rPr>
          <w:rFonts w:hint="eastAsia"/>
          <w:bCs/>
          <w:snapToGrid w:val="0"/>
          <w:kern w:val="0"/>
          <w:sz w:val="24"/>
          <w:szCs w:val="36"/>
        </w:rPr>
        <w:t>經濟部為推動</w:t>
      </w:r>
      <w:proofErr w:type="gramStart"/>
      <w:r w:rsidRPr="0039539D">
        <w:rPr>
          <w:rFonts w:hint="eastAsia"/>
          <w:bCs/>
          <w:snapToGrid w:val="0"/>
          <w:kern w:val="0"/>
          <w:sz w:val="24"/>
          <w:szCs w:val="36"/>
        </w:rPr>
        <w:t>節能減碳工作</w:t>
      </w:r>
      <w:proofErr w:type="gramEnd"/>
      <w:r w:rsidRPr="0039539D">
        <w:rPr>
          <w:rFonts w:hint="eastAsia"/>
          <w:bCs/>
          <w:snapToGrid w:val="0"/>
          <w:kern w:val="0"/>
          <w:sz w:val="24"/>
          <w:szCs w:val="36"/>
        </w:rPr>
        <w:t>及維繫中央與地方政府節電夥伴關係，辦理直轄市、縣（市）政府節能治理與推廣計畫（下稱節能治理與推廣計畫），以加強推動服務業及住宅部門節電工作，並訂定直轄市縣（市）節電夥伴節能治理與推廣計畫補助作業</w:t>
      </w:r>
      <w:r w:rsidR="002E4331" w:rsidRPr="0039539D">
        <w:rPr>
          <w:bCs/>
          <w:noProof/>
          <w:snapToGrid w:val="0"/>
          <w:spacing w:val="4"/>
          <w:kern w:val="0"/>
          <w:sz w:val="24"/>
          <w:szCs w:val="36"/>
        </w:rPr>
        <w:lastRenderedPageBreak/>
        <mc:AlternateContent>
          <mc:Choice Requires="wps">
            <w:drawing>
              <wp:anchor distT="0" distB="0" distL="114300" distR="114300" simplePos="0" relativeHeight="251834880" behindDoc="0" locked="0" layoutInCell="1" allowOverlap="1" wp14:anchorId="798735AA" wp14:editId="281A8831">
                <wp:simplePos x="0" y="0"/>
                <wp:positionH relativeFrom="margin">
                  <wp:posOffset>1658620</wp:posOffset>
                </wp:positionH>
                <wp:positionV relativeFrom="margin">
                  <wp:posOffset>133350</wp:posOffset>
                </wp:positionV>
                <wp:extent cx="4695825" cy="1446530"/>
                <wp:effectExtent l="0" t="0" r="9525" b="1270"/>
                <wp:wrapSquare wrapText="bothSides"/>
                <wp:docPr id="29" name="文字方塊 29"/>
                <wp:cNvGraphicFramePr/>
                <a:graphic xmlns:a="http://schemas.openxmlformats.org/drawingml/2006/main">
                  <a:graphicData uri="http://schemas.microsoft.com/office/word/2010/wordprocessingShape">
                    <wps:wsp>
                      <wps:cNvSpPr txBox="1"/>
                      <wps:spPr>
                        <a:xfrm>
                          <a:off x="0" y="0"/>
                          <a:ext cx="4695825" cy="1446530"/>
                        </a:xfrm>
                        <a:prstGeom prst="rect">
                          <a:avLst/>
                        </a:prstGeom>
                        <a:solidFill>
                          <a:sysClr val="window" lastClr="FFFFFF"/>
                        </a:solidFill>
                        <a:ln w="6350">
                          <a:noFill/>
                        </a:ln>
                      </wps:spPr>
                      <wps:txbx>
                        <w:txbxContent>
                          <w:p w14:paraId="2E370207" w14:textId="3232F634" w:rsidR="00921807" w:rsidRPr="00727748" w:rsidRDefault="00921807" w:rsidP="007B249A">
                            <w:pPr>
                              <w:pStyle w:val="afa"/>
                              <w:overflowPunct w:val="0"/>
                              <w:autoSpaceDE w:val="0"/>
                              <w:autoSpaceDN w:val="0"/>
                              <w:snapToGrid w:val="0"/>
                              <w:spacing w:line="240" w:lineRule="atLeast"/>
                              <w:jc w:val="center"/>
                              <w:rPr>
                                <w:rFonts w:ascii="標楷體" w:eastAsia="標楷體" w:hAnsi="標楷體"/>
                                <w:b/>
                                <w:bCs/>
                                <w:color w:val="000000" w:themeColor="text1"/>
                                <w:sz w:val="24"/>
                                <w:szCs w:val="24"/>
                              </w:rPr>
                            </w:pPr>
                            <w:r w:rsidRPr="00727748">
                              <w:rPr>
                                <w:rFonts w:ascii="標楷體" w:eastAsia="標楷體" w:hAnsi="標楷體" w:hint="eastAsia"/>
                                <w:b/>
                                <w:bCs/>
                                <w:color w:val="000000" w:themeColor="text1"/>
                                <w:sz w:val="24"/>
                                <w:szCs w:val="24"/>
                              </w:rPr>
                              <w:t>表</w:t>
                            </w:r>
                            <w:r>
                              <w:rPr>
                                <w:rFonts w:ascii="標楷體" w:eastAsia="標楷體" w:hAnsi="Arial" w:hint="eastAsia"/>
                                <w:b/>
                                <w:bCs/>
                                <w:kern w:val="0"/>
                                <w:sz w:val="24"/>
                                <w:szCs w:val="24"/>
                              </w:rPr>
                              <w:t>1</w:t>
                            </w:r>
                            <w:r>
                              <w:rPr>
                                <w:rFonts w:ascii="標楷體" w:eastAsia="標楷體" w:hAnsi="Arial"/>
                                <w:b/>
                                <w:bCs/>
                                <w:kern w:val="0"/>
                                <w:sz w:val="24"/>
                                <w:szCs w:val="24"/>
                              </w:rPr>
                              <w:t>0</w:t>
                            </w:r>
                            <w:r w:rsidRPr="00727748">
                              <w:rPr>
                                <w:rFonts w:ascii="標楷體" w:eastAsia="標楷體" w:hAnsi="標楷體" w:hint="eastAsia"/>
                                <w:b/>
                                <w:bCs/>
                                <w:color w:val="000000" w:themeColor="text1"/>
                                <w:sz w:val="24"/>
                                <w:szCs w:val="24"/>
                              </w:rPr>
                              <w:t xml:space="preserve">　</w:t>
                            </w:r>
                            <w:r w:rsidRPr="00727748">
                              <w:rPr>
                                <w:rFonts w:ascii="標楷體" w:eastAsia="標楷體" w:hAnsi="標楷體" w:hint="eastAsia"/>
                                <w:b/>
                                <w:bCs/>
                                <w:color w:val="000000"/>
                                <w:spacing w:val="10"/>
                                <w:sz w:val="24"/>
                                <w:szCs w:val="24"/>
                                <w:shd w:val="clear" w:color="auto" w:fill="FFFFFF"/>
                              </w:rPr>
                              <w:t>節能治理與推廣計畫審查情形</w:t>
                            </w:r>
                            <w:proofErr w:type="gramStart"/>
                            <w:r w:rsidR="003A63AC">
                              <w:rPr>
                                <w:rFonts w:ascii="標楷體" w:eastAsia="標楷體" w:hAnsi="標楷體" w:hint="eastAsia"/>
                                <w:b/>
                                <w:bCs/>
                                <w:color w:val="000000"/>
                                <w:spacing w:val="10"/>
                                <w:sz w:val="24"/>
                                <w:szCs w:val="24"/>
                                <w:shd w:val="clear" w:color="auto" w:fill="FFFFFF"/>
                              </w:rPr>
                              <w:t>—</w:t>
                            </w:r>
                            <w:proofErr w:type="gramEnd"/>
                            <w:r w:rsidR="003A63AC">
                              <w:rPr>
                                <w:rFonts w:ascii="標楷體" w:eastAsia="標楷體" w:hAnsi="標楷體" w:hint="eastAsia"/>
                                <w:b/>
                                <w:bCs/>
                                <w:color w:val="000000"/>
                                <w:spacing w:val="10"/>
                                <w:sz w:val="24"/>
                                <w:szCs w:val="24"/>
                                <w:shd w:val="clear" w:color="auto" w:fill="FFFFFF"/>
                              </w:rPr>
                              <w:t>末</w:t>
                            </w:r>
                            <w:r w:rsidR="005621D4">
                              <w:rPr>
                                <w:rFonts w:ascii="標楷體" w:eastAsia="標楷體" w:hAnsi="標楷體" w:hint="eastAsia"/>
                                <w:b/>
                                <w:bCs/>
                                <w:color w:val="000000"/>
                                <w:spacing w:val="10"/>
                                <w:sz w:val="24"/>
                                <w:szCs w:val="24"/>
                                <w:shd w:val="clear" w:color="auto" w:fill="FFFFFF"/>
                              </w:rPr>
                              <w:t>三</w:t>
                            </w:r>
                            <w:r w:rsidR="003A63AC">
                              <w:rPr>
                                <w:rFonts w:ascii="標楷體" w:eastAsia="標楷體" w:hAnsi="標楷體" w:hint="eastAsia"/>
                                <w:b/>
                                <w:bCs/>
                                <w:color w:val="000000"/>
                                <w:spacing w:val="10"/>
                                <w:sz w:val="24"/>
                                <w:szCs w:val="24"/>
                                <w:shd w:val="clear" w:color="auto" w:fill="FFFFFF"/>
                              </w:rPr>
                              <w:t>名</w:t>
                            </w:r>
                          </w:p>
                          <w:p w14:paraId="0F55833D" w14:textId="77777777" w:rsidR="00921807" w:rsidRPr="00B27F46" w:rsidRDefault="00921807" w:rsidP="00822A99">
                            <w:pPr>
                              <w:autoSpaceDE w:val="0"/>
                              <w:autoSpaceDN w:val="0"/>
                              <w:spacing w:line="240" w:lineRule="atLeast"/>
                              <w:ind w:rightChars="39" w:right="94" w:firstLine="400"/>
                              <w:jc w:val="right"/>
                              <w:rPr>
                                <w:color w:val="000000" w:themeColor="text1"/>
                                <w:sz w:val="20"/>
                                <w:szCs w:val="20"/>
                              </w:rPr>
                            </w:pPr>
                            <w:r w:rsidRPr="00B27F46">
                              <w:rPr>
                                <w:rFonts w:hint="eastAsia"/>
                                <w:color w:val="000000" w:themeColor="text1"/>
                                <w:sz w:val="20"/>
                                <w:szCs w:val="20"/>
                              </w:rPr>
                              <w:t>單位：分</w:t>
                            </w:r>
                          </w:p>
                          <w:tbl>
                            <w:tblPr>
                              <w:tblStyle w:val="ab"/>
                              <w:tblW w:w="7193" w:type="dxa"/>
                              <w:tblInd w:w="-5" w:type="dxa"/>
                              <w:tblLook w:val="04A0" w:firstRow="1" w:lastRow="0" w:firstColumn="1" w:lastColumn="0" w:noHBand="0" w:noVBand="1"/>
                            </w:tblPr>
                            <w:tblGrid>
                              <w:gridCol w:w="1052"/>
                              <w:gridCol w:w="1021"/>
                              <w:gridCol w:w="1025"/>
                              <w:gridCol w:w="1022"/>
                              <w:gridCol w:w="1025"/>
                              <w:gridCol w:w="1021"/>
                              <w:gridCol w:w="1027"/>
                            </w:tblGrid>
                            <w:tr w:rsidR="00921807" w:rsidRPr="00727748" w14:paraId="52A1BD20" w14:textId="77777777" w:rsidTr="00370092">
                              <w:trPr>
                                <w:trHeight w:val="147"/>
                              </w:trPr>
                              <w:tc>
                                <w:tcPr>
                                  <w:tcW w:w="1052" w:type="dxa"/>
                                  <w:vMerge w:val="restart"/>
                                  <w:shd w:val="clear" w:color="auto" w:fill="auto"/>
                                  <w:vAlign w:val="center"/>
                                </w:tcPr>
                                <w:p w14:paraId="5E987394" w14:textId="77777777" w:rsidR="00921807" w:rsidRPr="00A7359B" w:rsidRDefault="00921807" w:rsidP="00A7359B">
                                  <w:pPr>
                                    <w:spacing w:line="240" w:lineRule="atLeast"/>
                                    <w:ind w:firstLineChars="0" w:firstLine="0"/>
                                    <w:jc w:val="center"/>
                                    <w:rPr>
                                      <w:szCs w:val="20"/>
                                    </w:rPr>
                                  </w:pPr>
                                  <w:r w:rsidRPr="00A7359B">
                                    <w:rPr>
                                      <w:rFonts w:hint="eastAsia"/>
                                      <w:szCs w:val="20"/>
                                    </w:rPr>
                                    <w:t>得分排序</w:t>
                                  </w:r>
                                </w:p>
                              </w:tc>
                              <w:tc>
                                <w:tcPr>
                                  <w:tcW w:w="2046" w:type="dxa"/>
                                  <w:gridSpan w:val="2"/>
                                  <w:shd w:val="clear" w:color="auto" w:fill="auto"/>
                                  <w:vAlign w:val="center"/>
                                </w:tcPr>
                                <w:p w14:paraId="1996EC5B"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11</w:t>
                                  </w:r>
                                  <w:proofErr w:type="gramEnd"/>
                                  <w:r w:rsidRPr="00A7359B">
                                    <w:rPr>
                                      <w:rFonts w:hint="eastAsia"/>
                                      <w:szCs w:val="20"/>
                                    </w:rPr>
                                    <w:t>年度</w:t>
                                  </w:r>
                                </w:p>
                              </w:tc>
                              <w:tc>
                                <w:tcPr>
                                  <w:tcW w:w="2047" w:type="dxa"/>
                                  <w:gridSpan w:val="2"/>
                                  <w:shd w:val="clear" w:color="auto" w:fill="auto"/>
                                  <w:vAlign w:val="center"/>
                                </w:tcPr>
                                <w:p w14:paraId="4DF60EA3"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12</w:t>
                                  </w:r>
                                  <w:proofErr w:type="gramEnd"/>
                                  <w:r w:rsidRPr="00A7359B">
                                    <w:rPr>
                                      <w:rFonts w:hint="eastAsia"/>
                                      <w:szCs w:val="20"/>
                                    </w:rPr>
                                    <w:t>年度</w:t>
                                  </w:r>
                                </w:p>
                              </w:tc>
                              <w:tc>
                                <w:tcPr>
                                  <w:tcW w:w="2048" w:type="dxa"/>
                                  <w:gridSpan w:val="2"/>
                                  <w:shd w:val="clear" w:color="auto" w:fill="auto"/>
                                  <w:vAlign w:val="center"/>
                                </w:tcPr>
                                <w:p w14:paraId="739C6A2A"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13</w:t>
                                  </w:r>
                                  <w:proofErr w:type="gramEnd"/>
                                  <w:r w:rsidRPr="00A7359B">
                                    <w:rPr>
                                      <w:rFonts w:hint="eastAsia"/>
                                      <w:szCs w:val="20"/>
                                    </w:rPr>
                                    <w:t>年度</w:t>
                                  </w:r>
                                </w:p>
                              </w:tc>
                            </w:tr>
                            <w:tr w:rsidR="00921807" w:rsidRPr="00727748" w14:paraId="2F2288B5" w14:textId="77777777" w:rsidTr="00370092">
                              <w:trPr>
                                <w:trHeight w:val="288"/>
                              </w:trPr>
                              <w:tc>
                                <w:tcPr>
                                  <w:tcW w:w="1052" w:type="dxa"/>
                                  <w:vMerge/>
                                  <w:shd w:val="clear" w:color="auto" w:fill="auto"/>
                                  <w:vAlign w:val="center"/>
                                </w:tcPr>
                                <w:p w14:paraId="21E155CF" w14:textId="77777777" w:rsidR="00921807" w:rsidRPr="00A7359B" w:rsidRDefault="00921807" w:rsidP="00A7359B">
                                  <w:pPr>
                                    <w:spacing w:line="240" w:lineRule="atLeast"/>
                                    <w:ind w:firstLineChars="0" w:firstLine="0"/>
                                    <w:jc w:val="center"/>
                                    <w:rPr>
                                      <w:szCs w:val="20"/>
                                    </w:rPr>
                                  </w:pPr>
                                </w:p>
                              </w:tc>
                              <w:tc>
                                <w:tcPr>
                                  <w:tcW w:w="1021" w:type="dxa"/>
                                  <w:shd w:val="clear" w:color="auto" w:fill="auto"/>
                                  <w:vAlign w:val="center"/>
                                </w:tcPr>
                                <w:p w14:paraId="5CA5B03A"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5" w:type="dxa"/>
                                  <w:shd w:val="clear" w:color="auto" w:fill="auto"/>
                                  <w:vAlign w:val="center"/>
                                </w:tcPr>
                                <w:p w14:paraId="5B668C97"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c>
                                <w:tcPr>
                                  <w:tcW w:w="1022" w:type="dxa"/>
                                  <w:shd w:val="clear" w:color="auto" w:fill="auto"/>
                                  <w:vAlign w:val="center"/>
                                </w:tcPr>
                                <w:p w14:paraId="082C6FCD"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5" w:type="dxa"/>
                                  <w:shd w:val="clear" w:color="auto" w:fill="auto"/>
                                  <w:vAlign w:val="center"/>
                                </w:tcPr>
                                <w:p w14:paraId="2BC9B103"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c>
                                <w:tcPr>
                                  <w:tcW w:w="1021" w:type="dxa"/>
                                  <w:shd w:val="clear" w:color="auto" w:fill="auto"/>
                                  <w:vAlign w:val="center"/>
                                </w:tcPr>
                                <w:p w14:paraId="73989A00"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7" w:type="dxa"/>
                                  <w:shd w:val="clear" w:color="auto" w:fill="auto"/>
                                  <w:vAlign w:val="center"/>
                                </w:tcPr>
                                <w:p w14:paraId="4058F101"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r>
                            <w:tr w:rsidR="00921807" w:rsidRPr="00727748" w14:paraId="67379641" w14:textId="77777777" w:rsidTr="00622BB4">
                              <w:trPr>
                                <w:trHeight w:val="288"/>
                              </w:trPr>
                              <w:tc>
                                <w:tcPr>
                                  <w:tcW w:w="1052" w:type="dxa"/>
                                  <w:vAlign w:val="center"/>
                                </w:tcPr>
                                <w:p w14:paraId="5AE35D52"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0</w:t>
                                  </w:r>
                                </w:p>
                              </w:tc>
                              <w:tc>
                                <w:tcPr>
                                  <w:tcW w:w="1021" w:type="dxa"/>
                                  <w:shd w:val="clear" w:color="auto" w:fill="D9D9D9" w:themeFill="background1" w:themeFillShade="D9"/>
                                  <w:vAlign w:val="center"/>
                                </w:tcPr>
                                <w:p w14:paraId="5F7FFD43"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5" w:type="dxa"/>
                                  <w:shd w:val="clear" w:color="auto" w:fill="D9D9D9" w:themeFill="background1" w:themeFillShade="D9"/>
                                  <w:vAlign w:val="center"/>
                                </w:tcPr>
                                <w:p w14:paraId="4C23D17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5.1</w:t>
                                  </w:r>
                                </w:p>
                              </w:tc>
                              <w:tc>
                                <w:tcPr>
                                  <w:tcW w:w="1022" w:type="dxa"/>
                                  <w:shd w:val="clear" w:color="auto" w:fill="D9D9D9" w:themeFill="background1" w:themeFillShade="D9"/>
                                  <w:vAlign w:val="center"/>
                                </w:tcPr>
                                <w:p w14:paraId="15270804"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5" w:type="dxa"/>
                                  <w:shd w:val="clear" w:color="auto" w:fill="D9D9D9" w:themeFill="background1" w:themeFillShade="D9"/>
                                  <w:vAlign w:val="center"/>
                                </w:tcPr>
                                <w:p w14:paraId="156B2FC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6.6</w:t>
                                  </w:r>
                                </w:p>
                              </w:tc>
                              <w:tc>
                                <w:tcPr>
                                  <w:tcW w:w="1021" w:type="dxa"/>
                                  <w:shd w:val="clear" w:color="auto" w:fill="D9D9D9" w:themeFill="background1" w:themeFillShade="D9"/>
                                  <w:vAlign w:val="center"/>
                                </w:tcPr>
                                <w:p w14:paraId="4C14090E"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7" w:type="dxa"/>
                                  <w:shd w:val="clear" w:color="auto" w:fill="D9D9D9" w:themeFill="background1" w:themeFillShade="D9"/>
                                  <w:vAlign w:val="center"/>
                                </w:tcPr>
                                <w:p w14:paraId="37AC4749"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1.22</w:t>
                                  </w:r>
                                </w:p>
                              </w:tc>
                            </w:tr>
                            <w:tr w:rsidR="00921807" w:rsidRPr="00727748" w14:paraId="735C2FDC" w14:textId="77777777" w:rsidTr="00622BB4">
                              <w:trPr>
                                <w:trHeight w:val="288"/>
                              </w:trPr>
                              <w:tc>
                                <w:tcPr>
                                  <w:tcW w:w="1052" w:type="dxa"/>
                                  <w:vAlign w:val="center"/>
                                </w:tcPr>
                                <w:p w14:paraId="5A8C3A8A"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1</w:t>
                                  </w:r>
                                </w:p>
                              </w:tc>
                              <w:tc>
                                <w:tcPr>
                                  <w:tcW w:w="1021" w:type="dxa"/>
                                  <w:shd w:val="clear" w:color="auto" w:fill="D9D9D9" w:themeFill="background1" w:themeFillShade="D9"/>
                                  <w:vAlign w:val="center"/>
                                </w:tcPr>
                                <w:p w14:paraId="50AEB4CC"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5" w:type="dxa"/>
                                  <w:shd w:val="clear" w:color="auto" w:fill="D9D9D9" w:themeFill="background1" w:themeFillShade="D9"/>
                                  <w:vAlign w:val="center"/>
                                </w:tcPr>
                                <w:p w14:paraId="595AC8D4"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4.4</w:t>
                                  </w:r>
                                </w:p>
                              </w:tc>
                              <w:tc>
                                <w:tcPr>
                                  <w:tcW w:w="1022" w:type="dxa"/>
                                  <w:vAlign w:val="center"/>
                                </w:tcPr>
                                <w:p w14:paraId="0AD75B3D" w14:textId="77777777" w:rsidR="00921807" w:rsidRPr="00727748" w:rsidRDefault="00921807" w:rsidP="00A7359B">
                                  <w:pPr>
                                    <w:spacing w:line="240" w:lineRule="atLeast"/>
                                    <w:ind w:firstLineChars="0" w:firstLine="0"/>
                                    <w:jc w:val="center"/>
                                    <w:rPr>
                                      <w:szCs w:val="20"/>
                                    </w:rPr>
                                  </w:pPr>
                                  <w:r w:rsidRPr="00727748">
                                    <w:rPr>
                                      <w:rFonts w:hint="eastAsia"/>
                                      <w:szCs w:val="20"/>
                                    </w:rPr>
                                    <w:t>連江縣</w:t>
                                  </w:r>
                                </w:p>
                              </w:tc>
                              <w:tc>
                                <w:tcPr>
                                  <w:tcW w:w="1025" w:type="dxa"/>
                                  <w:vAlign w:val="center"/>
                                </w:tcPr>
                                <w:p w14:paraId="02D3EE0F"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6.3</w:t>
                                  </w:r>
                                </w:p>
                              </w:tc>
                              <w:tc>
                                <w:tcPr>
                                  <w:tcW w:w="1021" w:type="dxa"/>
                                  <w:vAlign w:val="center"/>
                                </w:tcPr>
                                <w:p w14:paraId="17606016" w14:textId="77777777" w:rsidR="00921807" w:rsidRPr="00727748" w:rsidRDefault="00921807" w:rsidP="00A7359B">
                                  <w:pPr>
                                    <w:spacing w:line="240" w:lineRule="atLeast"/>
                                    <w:ind w:firstLineChars="0" w:firstLine="0"/>
                                    <w:jc w:val="center"/>
                                    <w:rPr>
                                      <w:szCs w:val="20"/>
                                    </w:rPr>
                                  </w:pPr>
                                  <w:r w:rsidRPr="00727748">
                                    <w:rPr>
                                      <w:rFonts w:hint="eastAsia"/>
                                      <w:szCs w:val="20"/>
                                    </w:rPr>
                                    <w:t>彰化縣</w:t>
                                  </w:r>
                                </w:p>
                              </w:tc>
                              <w:tc>
                                <w:tcPr>
                                  <w:tcW w:w="1027" w:type="dxa"/>
                                  <w:vAlign w:val="center"/>
                                </w:tcPr>
                                <w:p w14:paraId="6752ED08"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1.67</w:t>
                                  </w:r>
                                </w:p>
                              </w:tc>
                            </w:tr>
                            <w:tr w:rsidR="00921807" w:rsidRPr="00727748" w14:paraId="4F509868" w14:textId="77777777" w:rsidTr="00622BB4">
                              <w:trPr>
                                <w:trHeight w:val="276"/>
                              </w:trPr>
                              <w:tc>
                                <w:tcPr>
                                  <w:tcW w:w="1052" w:type="dxa"/>
                                  <w:vAlign w:val="center"/>
                                </w:tcPr>
                                <w:p w14:paraId="32A4F09A"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2</w:t>
                                  </w:r>
                                </w:p>
                              </w:tc>
                              <w:tc>
                                <w:tcPr>
                                  <w:tcW w:w="1021" w:type="dxa"/>
                                  <w:vAlign w:val="center"/>
                                </w:tcPr>
                                <w:p w14:paraId="7CAF0A26" w14:textId="77777777" w:rsidR="00921807" w:rsidRPr="00727748" w:rsidRDefault="00921807" w:rsidP="00A7359B">
                                  <w:pPr>
                                    <w:spacing w:line="240" w:lineRule="atLeast"/>
                                    <w:ind w:firstLineChars="0" w:firstLine="0"/>
                                    <w:jc w:val="center"/>
                                    <w:rPr>
                                      <w:szCs w:val="20"/>
                                    </w:rPr>
                                  </w:pPr>
                                  <w:r w:rsidRPr="00727748">
                                    <w:rPr>
                                      <w:rFonts w:hint="eastAsia"/>
                                      <w:szCs w:val="20"/>
                                    </w:rPr>
                                    <w:t>彰化縣</w:t>
                                  </w:r>
                                </w:p>
                              </w:tc>
                              <w:tc>
                                <w:tcPr>
                                  <w:tcW w:w="1025" w:type="dxa"/>
                                  <w:vAlign w:val="center"/>
                                </w:tcPr>
                                <w:p w14:paraId="62255B9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4.0</w:t>
                                  </w:r>
                                </w:p>
                              </w:tc>
                              <w:tc>
                                <w:tcPr>
                                  <w:tcW w:w="1022" w:type="dxa"/>
                                  <w:shd w:val="clear" w:color="auto" w:fill="D9D9D9" w:themeFill="background1" w:themeFillShade="D9"/>
                                  <w:vAlign w:val="center"/>
                                </w:tcPr>
                                <w:p w14:paraId="4E36F556"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5" w:type="dxa"/>
                                  <w:shd w:val="clear" w:color="auto" w:fill="D9D9D9" w:themeFill="background1" w:themeFillShade="D9"/>
                                  <w:vAlign w:val="center"/>
                                </w:tcPr>
                                <w:p w14:paraId="2D6EC367"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5.4</w:t>
                                  </w:r>
                                </w:p>
                              </w:tc>
                              <w:tc>
                                <w:tcPr>
                                  <w:tcW w:w="1021" w:type="dxa"/>
                                  <w:shd w:val="clear" w:color="auto" w:fill="D9D9D9" w:themeFill="background1" w:themeFillShade="D9"/>
                                  <w:vAlign w:val="center"/>
                                </w:tcPr>
                                <w:p w14:paraId="0D4B141F"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7" w:type="dxa"/>
                                  <w:shd w:val="clear" w:color="auto" w:fill="D9D9D9" w:themeFill="background1" w:themeFillShade="D9"/>
                                  <w:vAlign w:val="center"/>
                                </w:tcPr>
                                <w:p w14:paraId="144FAA9A"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1.22</w:t>
                                  </w:r>
                                </w:p>
                              </w:tc>
                            </w:tr>
                          </w:tbl>
                          <w:p w14:paraId="61F3AC0A" w14:textId="77777777" w:rsidR="00921807" w:rsidRPr="00DA4788" w:rsidRDefault="00921807" w:rsidP="007B249A">
                            <w:pPr>
                              <w:spacing w:line="240" w:lineRule="atLeast"/>
                              <w:ind w:firstLineChars="0" w:firstLine="0"/>
                              <w:rPr>
                                <w:sz w:val="18"/>
                                <w:szCs w:val="18"/>
                              </w:rPr>
                            </w:pPr>
                            <w:r w:rsidRPr="00DA4788">
                              <w:rPr>
                                <w:rFonts w:hint="eastAsia"/>
                                <w:color w:val="000000" w:themeColor="text1"/>
                                <w:sz w:val="18"/>
                                <w:szCs w:val="18"/>
                              </w:rPr>
                              <w:t>資料來源：整理自能源署提供資料。</w:t>
                            </w:r>
                          </w:p>
                          <w:p w14:paraId="5C1BE8CD" w14:textId="77777777" w:rsidR="00921807" w:rsidRPr="00727748" w:rsidRDefault="00921807" w:rsidP="007B249A">
                            <w:pPr>
                              <w:ind w:firstLine="400"/>
                              <w:rPr>
                                <w:sz w:val="20"/>
                                <w:szCs w:val="20"/>
                              </w:rPr>
                            </w:pP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735AA" id="文字方塊 29" o:spid="_x0000_s1052" type="#_x0000_t202" style="position:absolute;left:0;text-align:left;margin-left:130.6pt;margin-top:10.5pt;width:369.75pt;height:113.9pt;z-index:2518348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" fillcolor="window" stroked="f" strokeweight=".5pt">
                <v:textbox inset="1mm,0,1mm,0">
                  <w:txbxContent>
                    <w:p w14:paraId="2E370207" w14:textId="3232F634" w:rsidR="00921807" w:rsidRPr="00727748" w:rsidRDefault="00921807" w:rsidP="007B249A">
                      <w:pPr>
                        <w:pStyle w:val="afa"/>
                        <w:overflowPunct w:val="0"/>
                        <w:autoSpaceDE w:val="0"/>
                        <w:autoSpaceDN w:val="0"/>
                        <w:snapToGrid w:val="0"/>
                        <w:spacing w:line="240" w:lineRule="atLeast"/>
                        <w:jc w:val="center"/>
                        <w:rPr>
                          <w:rFonts w:ascii="標楷體" w:eastAsia="標楷體" w:hAnsi="標楷體"/>
                          <w:b/>
                          <w:bCs/>
                          <w:color w:val="000000" w:themeColor="text1"/>
                          <w:sz w:val="24"/>
                          <w:szCs w:val="24"/>
                        </w:rPr>
                      </w:pPr>
                      <w:r w:rsidRPr="00727748">
                        <w:rPr>
                          <w:rFonts w:ascii="標楷體" w:eastAsia="標楷體" w:hAnsi="標楷體" w:hint="eastAsia"/>
                          <w:b/>
                          <w:bCs/>
                          <w:color w:val="000000" w:themeColor="text1"/>
                          <w:sz w:val="24"/>
                          <w:szCs w:val="24"/>
                        </w:rPr>
                        <w:t>表</w:t>
                      </w:r>
                      <w:r>
                        <w:rPr>
                          <w:rFonts w:ascii="標楷體" w:eastAsia="標楷體" w:hAnsi="Arial" w:hint="eastAsia"/>
                          <w:b/>
                          <w:bCs/>
                          <w:kern w:val="0"/>
                          <w:sz w:val="24"/>
                          <w:szCs w:val="24"/>
                        </w:rPr>
                        <w:t>1</w:t>
                      </w:r>
                      <w:r>
                        <w:rPr>
                          <w:rFonts w:ascii="標楷體" w:eastAsia="標楷體" w:hAnsi="Arial"/>
                          <w:b/>
                          <w:bCs/>
                          <w:kern w:val="0"/>
                          <w:sz w:val="24"/>
                          <w:szCs w:val="24"/>
                        </w:rPr>
                        <w:t>0</w:t>
                      </w:r>
                      <w:r w:rsidRPr="00727748">
                        <w:rPr>
                          <w:rFonts w:ascii="標楷體" w:eastAsia="標楷體" w:hAnsi="標楷體" w:hint="eastAsia"/>
                          <w:b/>
                          <w:bCs/>
                          <w:color w:val="000000" w:themeColor="text1"/>
                          <w:sz w:val="24"/>
                          <w:szCs w:val="24"/>
                        </w:rPr>
                        <w:t xml:space="preserve">　</w:t>
                      </w:r>
                      <w:r w:rsidRPr="00727748">
                        <w:rPr>
                          <w:rFonts w:ascii="標楷體" w:eastAsia="標楷體" w:hAnsi="標楷體" w:hint="eastAsia"/>
                          <w:b/>
                          <w:bCs/>
                          <w:color w:val="000000"/>
                          <w:spacing w:val="10"/>
                          <w:sz w:val="24"/>
                          <w:szCs w:val="24"/>
                          <w:shd w:val="clear" w:color="auto" w:fill="FFFFFF"/>
                        </w:rPr>
                        <w:t>節能治理與推廣計畫審查情形</w:t>
                      </w:r>
                      <w:proofErr w:type="gramStart"/>
                      <w:r w:rsidR="003A63AC">
                        <w:rPr>
                          <w:rFonts w:ascii="標楷體" w:eastAsia="標楷體" w:hAnsi="標楷體" w:hint="eastAsia"/>
                          <w:b/>
                          <w:bCs/>
                          <w:color w:val="000000"/>
                          <w:spacing w:val="10"/>
                          <w:sz w:val="24"/>
                          <w:szCs w:val="24"/>
                          <w:shd w:val="clear" w:color="auto" w:fill="FFFFFF"/>
                        </w:rPr>
                        <w:t>—</w:t>
                      </w:r>
                      <w:proofErr w:type="gramEnd"/>
                      <w:r w:rsidR="003A63AC">
                        <w:rPr>
                          <w:rFonts w:ascii="標楷體" w:eastAsia="標楷體" w:hAnsi="標楷體" w:hint="eastAsia"/>
                          <w:b/>
                          <w:bCs/>
                          <w:color w:val="000000"/>
                          <w:spacing w:val="10"/>
                          <w:sz w:val="24"/>
                          <w:szCs w:val="24"/>
                          <w:shd w:val="clear" w:color="auto" w:fill="FFFFFF"/>
                        </w:rPr>
                        <w:t>末</w:t>
                      </w:r>
                      <w:r w:rsidR="005621D4">
                        <w:rPr>
                          <w:rFonts w:ascii="標楷體" w:eastAsia="標楷體" w:hAnsi="標楷體" w:hint="eastAsia"/>
                          <w:b/>
                          <w:bCs/>
                          <w:color w:val="000000"/>
                          <w:spacing w:val="10"/>
                          <w:sz w:val="24"/>
                          <w:szCs w:val="24"/>
                          <w:shd w:val="clear" w:color="auto" w:fill="FFFFFF"/>
                        </w:rPr>
                        <w:t>三</w:t>
                      </w:r>
                      <w:r w:rsidR="003A63AC">
                        <w:rPr>
                          <w:rFonts w:ascii="標楷體" w:eastAsia="標楷體" w:hAnsi="標楷體" w:hint="eastAsia"/>
                          <w:b/>
                          <w:bCs/>
                          <w:color w:val="000000"/>
                          <w:spacing w:val="10"/>
                          <w:sz w:val="24"/>
                          <w:szCs w:val="24"/>
                          <w:shd w:val="clear" w:color="auto" w:fill="FFFFFF"/>
                        </w:rPr>
                        <w:t>名</w:t>
                      </w:r>
                    </w:p>
                    <w:p w14:paraId="0F55833D" w14:textId="77777777" w:rsidR="00921807" w:rsidRPr="00B27F46" w:rsidRDefault="00921807" w:rsidP="00822A99">
                      <w:pPr>
                        <w:autoSpaceDE w:val="0"/>
                        <w:autoSpaceDN w:val="0"/>
                        <w:spacing w:line="240" w:lineRule="atLeast"/>
                        <w:ind w:rightChars="39" w:right="94" w:firstLine="400"/>
                        <w:jc w:val="right"/>
                        <w:rPr>
                          <w:color w:val="000000" w:themeColor="text1"/>
                          <w:sz w:val="20"/>
                          <w:szCs w:val="20"/>
                        </w:rPr>
                      </w:pPr>
                      <w:r w:rsidRPr="00B27F46">
                        <w:rPr>
                          <w:rFonts w:hint="eastAsia"/>
                          <w:color w:val="000000" w:themeColor="text1"/>
                          <w:sz w:val="20"/>
                          <w:szCs w:val="20"/>
                        </w:rPr>
                        <w:t>單位：分</w:t>
                      </w:r>
                    </w:p>
                    <w:tbl>
                      <w:tblPr>
                        <w:tblStyle w:val="ab"/>
                        <w:tblW w:w="7193" w:type="dxa"/>
                        <w:tblInd w:w="-5" w:type="dxa"/>
                        <w:tblLook w:val="04A0" w:firstRow="1" w:lastRow="0" w:firstColumn="1" w:lastColumn="0" w:noHBand="0" w:noVBand="1"/>
                      </w:tblPr>
                      <w:tblGrid>
                        <w:gridCol w:w="1052"/>
                        <w:gridCol w:w="1021"/>
                        <w:gridCol w:w="1025"/>
                        <w:gridCol w:w="1022"/>
                        <w:gridCol w:w="1025"/>
                        <w:gridCol w:w="1021"/>
                        <w:gridCol w:w="1027"/>
                      </w:tblGrid>
                      <w:tr w:rsidR="00921807" w:rsidRPr="00727748" w14:paraId="52A1BD20" w14:textId="77777777" w:rsidTr="00370092">
                        <w:trPr>
                          <w:trHeight w:val="147"/>
                        </w:trPr>
                        <w:tc>
                          <w:tcPr>
                            <w:tcW w:w="1052" w:type="dxa"/>
                            <w:vMerge w:val="restart"/>
                            <w:shd w:val="clear" w:color="auto" w:fill="auto"/>
                            <w:vAlign w:val="center"/>
                          </w:tcPr>
                          <w:p w14:paraId="5E987394" w14:textId="77777777" w:rsidR="00921807" w:rsidRPr="00A7359B" w:rsidRDefault="00921807" w:rsidP="00A7359B">
                            <w:pPr>
                              <w:spacing w:line="240" w:lineRule="atLeast"/>
                              <w:ind w:firstLineChars="0" w:firstLine="0"/>
                              <w:jc w:val="center"/>
                              <w:rPr>
                                <w:szCs w:val="20"/>
                              </w:rPr>
                            </w:pPr>
                            <w:r w:rsidRPr="00A7359B">
                              <w:rPr>
                                <w:rFonts w:hint="eastAsia"/>
                                <w:szCs w:val="20"/>
                              </w:rPr>
                              <w:t>得分排序</w:t>
                            </w:r>
                          </w:p>
                        </w:tc>
                        <w:tc>
                          <w:tcPr>
                            <w:tcW w:w="2046" w:type="dxa"/>
                            <w:gridSpan w:val="2"/>
                            <w:shd w:val="clear" w:color="auto" w:fill="auto"/>
                            <w:vAlign w:val="center"/>
                          </w:tcPr>
                          <w:p w14:paraId="1996EC5B"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11</w:t>
                            </w:r>
                            <w:proofErr w:type="gramEnd"/>
                            <w:r w:rsidRPr="00A7359B">
                              <w:rPr>
                                <w:rFonts w:hint="eastAsia"/>
                                <w:szCs w:val="20"/>
                              </w:rPr>
                              <w:t>年度</w:t>
                            </w:r>
                          </w:p>
                        </w:tc>
                        <w:tc>
                          <w:tcPr>
                            <w:tcW w:w="2047" w:type="dxa"/>
                            <w:gridSpan w:val="2"/>
                            <w:shd w:val="clear" w:color="auto" w:fill="auto"/>
                            <w:vAlign w:val="center"/>
                          </w:tcPr>
                          <w:p w14:paraId="4DF60EA3"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12</w:t>
                            </w:r>
                            <w:proofErr w:type="gramEnd"/>
                            <w:r w:rsidRPr="00A7359B">
                              <w:rPr>
                                <w:rFonts w:hint="eastAsia"/>
                                <w:szCs w:val="20"/>
                              </w:rPr>
                              <w:t>年度</w:t>
                            </w:r>
                          </w:p>
                        </w:tc>
                        <w:tc>
                          <w:tcPr>
                            <w:tcW w:w="2048" w:type="dxa"/>
                            <w:gridSpan w:val="2"/>
                            <w:shd w:val="clear" w:color="auto" w:fill="auto"/>
                            <w:vAlign w:val="center"/>
                          </w:tcPr>
                          <w:p w14:paraId="739C6A2A" w14:textId="77777777" w:rsidR="00921807" w:rsidRPr="00A7359B" w:rsidRDefault="00921807" w:rsidP="00A7359B">
                            <w:pPr>
                              <w:spacing w:line="240" w:lineRule="atLeast"/>
                              <w:ind w:firstLineChars="0" w:firstLine="0"/>
                              <w:jc w:val="center"/>
                              <w:rPr>
                                <w:szCs w:val="20"/>
                              </w:rPr>
                            </w:pPr>
                            <w:proofErr w:type="gramStart"/>
                            <w:r w:rsidRPr="00A7359B">
                              <w:rPr>
                                <w:rFonts w:hint="eastAsia"/>
                                <w:szCs w:val="20"/>
                              </w:rPr>
                              <w:t>1</w:t>
                            </w:r>
                            <w:r w:rsidRPr="00A7359B">
                              <w:rPr>
                                <w:szCs w:val="20"/>
                              </w:rPr>
                              <w:t>13</w:t>
                            </w:r>
                            <w:proofErr w:type="gramEnd"/>
                            <w:r w:rsidRPr="00A7359B">
                              <w:rPr>
                                <w:rFonts w:hint="eastAsia"/>
                                <w:szCs w:val="20"/>
                              </w:rPr>
                              <w:t>年度</w:t>
                            </w:r>
                          </w:p>
                        </w:tc>
                      </w:tr>
                      <w:tr w:rsidR="00921807" w:rsidRPr="00727748" w14:paraId="2F2288B5" w14:textId="77777777" w:rsidTr="00370092">
                        <w:trPr>
                          <w:trHeight w:val="288"/>
                        </w:trPr>
                        <w:tc>
                          <w:tcPr>
                            <w:tcW w:w="1052" w:type="dxa"/>
                            <w:vMerge/>
                            <w:shd w:val="clear" w:color="auto" w:fill="auto"/>
                            <w:vAlign w:val="center"/>
                          </w:tcPr>
                          <w:p w14:paraId="21E155CF" w14:textId="77777777" w:rsidR="00921807" w:rsidRPr="00A7359B" w:rsidRDefault="00921807" w:rsidP="00A7359B">
                            <w:pPr>
                              <w:spacing w:line="240" w:lineRule="atLeast"/>
                              <w:ind w:firstLineChars="0" w:firstLine="0"/>
                              <w:jc w:val="center"/>
                              <w:rPr>
                                <w:szCs w:val="20"/>
                              </w:rPr>
                            </w:pPr>
                          </w:p>
                        </w:tc>
                        <w:tc>
                          <w:tcPr>
                            <w:tcW w:w="1021" w:type="dxa"/>
                            <w:shd w:val="clear" w:color="auto" w:fill="auto"/>
                            <w:vAlign w:val="center"/>
                          </w:tcPr>
                          <w:p w14:paraId="5CA5B03A"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5" w:type="dxa"/>
                            <w:shd w:val="clear" w:color="auto" w:fill="auto"/>
                            <w:vAlign w:val="center"/>
                          </w:tcPr>
                          <w:p w14:paraId="5B668C97"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c>
                          <w:tcPr>
                            <w:tcW w:w="1022" w:type="dxa"/>
                            <w:shd w:val="clear" w:color="auto" w:fill="auto"/>
                            <w:vAlign w:val="center"/>
                          </w:tcPr>
                          <w:p w14:paraId="082C6FCD"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5" w:type="dxa"/>
                            <w:shd w:val="clear" w:color="auto" w:fill="auto"/>
                            <w:vAlign w:val="center"/>
                          </w:tcPr>
                          <w:p w14:paraId="2BC9B103"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c>
                          <w:tcPr>
                            <w:tcW w:w="1021" w:type="dxa"/>
                            <w:shd w:val="clear" w:color="auto" w:fill="auto"/>
                            <w:vAlign w:val="center"/>
                          </w:tcPr>
                          <w:p w14:paraId="73989A00" w14:textId="77777777" w:rsidR="00921807" w:rsidRPr="00A7359B" w:rsidRDefault="00921807" w:rsidP="00A7359B">
                            <w:pPr>
                              <w:spacing w:line="240" w:lineRule="atLeast"/>
                              <w:ind w:firstLineChars="0" w:firstLine="0"/>
                              <w:jc w:val="center"/>
                              <w:rPr>
                                <w:szCs w:val="20"/>
                              </w:rPr>
                            </w:pPr>
                            <w:r w:rsidRPr="00A7359B">
                              <w:rPr>
                                <w:rFonts w:hint="eastAsia"/>
                                <w:szCs w:val="20"/>
                              </w:rPr>
                              <w:t>縣市</w:t>
                            </w:r>
                          </w:p>
                        </w:tc>
                        <w:tc>
                          <w:tcPr>
                            <w:tcW w:w="1027" w:type="dxa"/>
                            <w:shd w:val="clear" w:color="auto" w:fill="auto"/>
                            <w:vAlign w:val="center"/>
                          </w:tcPr>
                          <w:p w14:paraId="4058F101" w14:textId="77777777" w:rsidR="00921807" w:rsidRPr="00A7359B" w:rsidRDefault="00921807" w:rsidP="00A7359B">
                            <w:pPr>
                              <w:spacing w:line="240" w:lineRule="atLeast"/>
                              <w:ind w:firstLineChars="0" w:firstLine="0"/>
                              <w:jc w:val="center"/>
                              <w:rPr>
                                <w:szCs w:val="20"/>
                              </w:rPr>
                            </w:pPr>
                            <w:r w:rsidRPr="00A7359B">
                              <w:rPr>
                                <w:rFonts w:hint="eastAsia"/>
                                <w:szCs w:val="20"/>
                              </w:rPr>
                              <w:t>平均得分</w:t>
                            </w:r>
                          </w:p>
                        </w:tc>
                      </w:tr>
                      <w:tr w:rsidR="00921807" w:rsidRPr="00727748" w14:paraId="67379641" w14:textId="77777777" w:rsidTr="00622BB4">
                        <w:trPr>
                          <w:trHeight w:val="288"/>
                        </w:trPr>
                        <w:tc>
                          <w:tcPr>
                            <w:tcW w:w="1052" w:type="dxa"/>
                            <w:vAlign w:val="center"/>
                          </w:tcPr>
                          <w:p w14:paraId="5AE35D52"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0</w:t>
                            </w:r>
                          </w:p>
                        </w:tc>
                        <w:tc>
                          <w:tcPr>
                            <w:tcW w:w="1021" w:type="dxa"/>
                            <w:shd w:val="clear" w:color="auto" w:fill="D9D9D9" w:themeFill="background1" w:themeFillShade="D9"/>
                            <w:vAlign w:val="center"/>
                          </w:tcPr>
                          <w:p w14:paraId="5F7FFD43"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5" w:type="dxa"/>
                            <w:shd w:val="clear" w:color="auto" w:fill="D9D9D9" w:themeFill="background1" w:themeFillShade="D9"/>
                            <w:vAlign w:val="center"/>
                          </w:tcPr>
                          <w:p w14:paraId="4C23D17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5.1</w:t>
                            </w:r>
                          </w:p>
                        </w:tc>
                        <w:tc>
                          <w:tcPr>
                            <w:tcW w:w="1022" w:type="dxa"/>
                            <w:shd w:val="clear" w:color="auto" w:fill="D9D9D9" w:themeFill="background1" w:themeFillShade="D9"/>
                            <w:vAlign w:val="center"/>
                          </w:tcPr>
                          <w:p w14:paraId="15270804"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5" w:type="dxa"/>
                            <w:shd w:val="clear" w:color="auto" w:fill="D9D9D9" w:themeFill="background1" w:themeFillShade="D9"/>
                            <w:vAlign w:val="center"/>
                          </w:tcPr>
                          <w:p w14:paraId="156B2FC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6.6</w:t>
                            </w:r>
                          </w:p>
                        </w:tc>
                        <w:tc>
                          <w:tcPr>
                            <w:tcW w:w="1021" w:type="dxa"/>
                            <w:shd w:val="clear" w:color="auto" w:fill="D9D9D9" w:themeFill="background1" w:themeFillShade="D9"/>
                            <w:vAlign w:val="center"/>
                          </w:tcPr>
                          <w:p w14:paraId="4C14090E"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7" w:type="dxa"/>
                            <w:shd w:val="clear" w:color="auto" w:fill="D9D9D9" w:themeFill="background1" w:themeFillShade="D9"/>
                            <w:vAlign w:val="center"/>
                          </w:tcPr>
                          <w:p w14:paraId="37AC4749"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1.22</w:t>
                            </w:r>
                          </w:p>
                        </w:tc>
                      </w:tr>
                      <w:tr w:rsidR="00921807" w:rsidRPr="00727748" w14:paraId="735C2FDC" w14:textId="77777777" w:rsidTr="00622BB4">
                        <w:trPr>
                          <w:trHeight w:val="288"/>
                        </w:trPr>
                        <w:tc>
                          <w:tcPr>
                            <w:tcW w:w="1052" w:type="dxa"/>
                            <w:vAlign w:val="center"/>
                          </w:tcPr>
                          <w:p w14:paraId="5A8C3A8A"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1</w:t>
                            </w:r>
                          </w:p>
                        </w:tc>
                        <w:tc>
                          <w:tcPr>
                            <w:tcW w:w="1021" w:type="dxa"/>
                            <w:shd w:val="clear" w:color="auto" w:fill="D9D9D9" w:themeFill="background1" w:themeFillShade="D9"/>
                            <w:vAlign w:val="center"/>
                          </w:tcPr>
                          <w:p w14:paraId="50AEB4CC"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5" w:type="dxa"/>
                            <w:shd w:val="clear" w:color="auto" w:fill="D9D9D9" w:themeFill="background1" w:themeFillShade="D9"/>
                            <w:vAlign w:val="center"/>
                          </w:tcPr>
                          <w:p w14:paraId="595AC8D4"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4.4</w:t>
                            </w:r>
                          </w:p>
                        </w:tc>
                        <w:tc>
                          <w:tcPr>
                            <w:tcW w:w="1022" w:type="dxa"/>
                            <w:vAlign w:val="center"/>
                          </w:tcPr>
                          <w:p w14:paraId="0AD75B3D" w14:textId="77777777" w:rsidR="00921807" w:rsidRPr="00727748" w:rsidRDefault="00921807" w:rsidP="00A7359B">
                            <w:pPr>
                              <w:spacing w:line="240" w:lineRule="atLeast"/>
                              <w:ind w:firstLineChars="0" w:firstLine="0"/>
                              <w:jc w:val="center"/>
                              <w:rPr>
                                <w:szCs w:val="20"/>
                              </w:rPr>
                            </w:pPr>
                            <w:r w:rsidRPr="00727748">
                              <w:rPr>
                                <w:rFonts w:hint="eastAsia"/>
                                <w:szCs w:val="20"/>
                              </w:rPr>
                              <w:t>連江縣</w:t>
                            </w:r>
                          </w:p>
                        </w:tc>
                        <w:tc>
                          <w:tcPr>
                            <w:tcW w:w="1025" w:type="dxa"/>
                            <w:vAlign w:val="center"/>
                          </w:tcPr>
                          <w:p w14:paraId="02D3EE0F"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6.3</w:t>
                            </w:r>
                          </w:p>
                        </w:tc>
                        <w:tc>
                          <w:tcPr>
                            <w:tcW w:w="1021" w:type="dxa"/>
                            <w:vAlign w:val="center"/>
                          </w:tcPr>
                          <w:p w14:paraId="17606016" w14:textId="77777777" w:rsidR="00921807" w:rsidRPr="00727748" w:rsidRDefault="00921807" w:rsidP="00A7359B">
                            <w:pPr>
                              <w:spacing w:line="240" w:lineRule="atLeast"/>
                              <w:ind w:firstLineChars="0" w:firstLine="0"/>
                              <w:jc w:val="center"/>
                              <w:rPr>
                                <w:szCs w:val="20"/>
                              </w:rPr>
                            </w:pPr>
                            <w:r w:rsidRPr="00727748">
                              <w:rPr>
                                <w:rFonts w:hint="eastAsia"/>
                                <w:szCs w:val="20"/>
                              </w:rPr>
                              <w:t>彰化縣</w:t>
                            </w:r>
                          </w:p>
                        </w:tc>
                        <w:tc>
                          <w:tcPr>
                            <w:tcW w:w="1027" w:type="dxa"/>
                            <w:vAlign w:val="center"/>
                          </w:tcPr>
                          <w:p w14:paraId="6752ED08"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1.67</w:t>
                            </w:r>
                          </w:p>
                        </w:tc>
                      </w:tr>
                      <w:tr w:rsidR="00921807" w:rsidRPr="00727748" w14:paraId="4F509868" w14:textId="77777777" w:rsidTr="00622BB4">
                        <w:trPr>
                          <w:trHeight w:val="276"/>
                        </w:trPr>
                        <w:tc>
                          <w:tcPr>
                            <w:tcW w:w="1052" w:type="dxa"/>
                            <w:vAlign w:val="center"/>
                          </w:tcPr>
                          <w:p w14:paraId="32A4F09A" w14:textId="77777777" w:rsidR="00921807" w:rsidRPr="00727748" w:rsidRDefault="00921807" w:rsidP="00A7359B">
                            <w:pPr>
                              <w:spacing w:line="240" w:lineRule="atLeast"/>
                              <w:ind w:firstLineChars="0" w:firstLine="0"/>
                              <w:jc w:val="center"/>
                              <w:rPr>
                                <w:szCs w:val="20"/>
                              </w:rPr>
                            </w:pPr>
                            <w:r w:rsidRPr="00727748">
                              <w:rPr>
                                <w:rFonts w:hint="eastAsia"/>
                                <w:szCs w:val="20"/>
                              </w:rPr>
                              <w:t>2</w:t>
                            </w:r>
                            <w:r w:rsidRPr="00727748">
                              <w:rPr>
                                <w:szCs w:val="20"/>
                              </w:rPr>
                              <w:t>2</w:t>
                            </w:r>
                          </w:p>
                        </w:tc>
                        <w:tc>
                          <w:tcPr>
                            <w:tcW w:w="1021" w:type="dxa"/>
                            <w:vAlign w:val="center"/>
                          </w:tcPr>
                          <w:p w14:paraId="7CAF0A26" w14:textId="77777777" w:rsidR="00921807" w:rsidRPr="00727748" w:rsidRDefault="00921807" w:rsidP="00A7359B">
                            <w:pPr>
                              <w:spacing w:line="240" w:lineRule="atLeast"/>
                              <w:ind w:firstLineChars="0" w:firstLine="0"/>
                              <w:jc w:val="center"/>
                              <w:rPr>
                                <w:szCs w:val="20"/>
                              </w:rPr>
                            </w:pPr>
                            <w:r w:rsidRPr="00727748">
                              <w:rPr>
                                <w:rFonts w:hint="eastAsia"/>
                                <w:szCs w:val="20"/>
                              </w:rPr>
                              <w:t>彰化縣</w:t>
                            </w:r>
                          </w:p>
                        </w:tc>
                        <w:tc>
                          <w:tcPr>
                            <w:tcW w:w="1025" w:type="dxa"/>
                            <w:vAlign w:val="center"/>
                          </w:tcPr>
                          <w:p w14:paraId="62255B93"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4.0</w:t>
                            </w:r>
                          </w:p>
                        </w:tc>
                        <w:tc>
                          <w:tcPr>
                            <w:tcW w:w="1022" w:type="dxa"/>
                            <w:shd w:val="clear" w:color="auto" w:fill="D9D9D9" w:themeFill="background1" w:themeFillShade="D9"/>
                            <w:vAlign w:val="center"/>
                          </w:tcPr>
                          <w:p w14:paraId="4E36F556" w14:textId="77777777" w:rsidR="00921807" w:rsidRPr="00727748" w:rsidRDefault="00921807" w:rsidP="00A7359B">
                            <w:pPr>
                              <w:spacing w:line="240" w:lineRule="atLeast"/>
                              <w:ind w:firstLineChars="0" w:firstLine="0"/>
                              <w:jc w:val="center"/>
                              <w:rPr>
                                <w:szCs w:val="20"/>
                              </w:rPr>
                            </w:pPr>
                            <w:r w:rsidRPr="00727748">
                              <w:rPr>
                                <w:rFonts w:hint="eastAsia"/>
                                <w:szCs w:val="20"/>
                              </w:rPr>
                              <w:t>基隆市</w:t>
                            </w:r>
                          </w:p>
                        </w:tc>
                        <w:tc>
                          <w:tcPr>
                            <w:tcW w:w="1025" w:type="dxa"/>
                            <w:shd w:val="clear" w:color="auto" w:fill="D9D9D9" w:themeFill="background1" w:themeFillShade="D9"/>
                            <w:vAlign w:val="center"/>
                          </w:tcPr>
                          <w:p w14:paraId="2D6EC367"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5.4</w:t>
                            </w:r>
                          </w:p>
                        </w:tc>
                        <w:tc>
                          <w:tcPr>
                            <w:tcW w:w="1021" w:type="dxa"/>
                            <w:shd w:val="clear" w:color="auto" w:fill="D9D9D9" w:themeFill="background1" w:themeFillShade="D9"/>
                            <w:vAlign w:val="center"/>
                          </w:tcPr>
                          <w:p w14:paraId="0D4B141F" w14:textId="77777777" w:rsidR="00921807" w:rsidRPr="00727748" w:rsidRDefault="00921807" w:rsidP="00A7359B">
                            <w:pPr>
                              <w:spacing w:line="240" w:lineRule="atLeast"/>
                              <w:ind w:firstLineChars="0" w:firstLine="0"/>
                              <w:jc w:val="center"/>
                              <w:rPr>
                                <w:szCs w:val="20"/>
                              </w:rPr>
                            </w:pPr>
                            <w:r w:rsidRPr="00727748">
                              <w:rPr>
                                <w:rFonts w:hint="eastAsia"/>
                                <w:szCs w:val="20"/>
                              </w:rPr>
                              <w:t>花蓮縣</w:t>
                            </w:r>
                          </w:p>
                        </w:tc>
                        <w:tc>
                          <w:tcPr>
                            <w:tcW w:w="1027" w:type="dxa"/>
                            <w:shd w:val="clear" w:color="auto" w:fill="D9D9D9" w:themeFill="background1" w:themeFillShade="D9"/>
                            <w:vAlign w:val="center"/>
                          </w:tcPr>
                          <w:p w14:paraId="144FAA9A" w14:textId="77777777" w:rsidR="00921807" w:rsidRPr="00727748" w:rsidRDefault="00921807" w:rsidP="00A7359B">
                            <w:pPr>
                              <w:spacing w:line="240" w:lineRule="atLeast"/>
                              <w:ind w:firstLineChars="0" w:firstLine="0"/>
                              <w:jc w:val="center"/>
                              <w:rPr>
                                <w:szCs w:val="20"/>
                              </w:rPr>
                            </w:pPr>
                            <w:r w:rsidRPr="00727748">
                              <w:rPr>
                                <w:rFonts w:hint="eastAsia"/>
                                <w:szCs w:val="20"/>
                              </w:rPr>
                              <w:t>7</w:t>
                            </w:r>
                            <w:r w:rsidRPr="00727748">
                              <w:rPr>
                                <w:szCs w:val="20"/>
                              </w:rPr>
                              <w:t>1.22</w:t>
                            </w:r>
                          </w:p>
                        </w:tc>
                      </w:tr>
                    </w:tbl>
                    <w:p w14:paraId="61F3AC0A" w14:textId="77777777" w:rsidR="00921807" w:rsidRPr="00DA4788" w:rsidRDefault="00921807" w:rsidP="007B249A">
                      <w:pPr>
                        <w:spacing w:line="240" w:lineRule="atLeast"/>
                        <w:ind w:firstLineChars="0" w:firstLine="0"/>
                        <w:rPr>
                          <w:sz w:val="18"/>
                          <w:szCs w:val="18"/>
                        </w:rPr>
                      </w:pPr>
                      <w:r w:rsidRPr="00DA4788">
                        <w:rPr>
                          <w:rFonts w:hint="eastAsia"/>
                          <w:color w:val="000000" w:themeColor="text1"/>
                          <w:sz w:val="18"/>
                          <w:szCs w:val="18"/>
                        </w:rPr>
                        <w:t>資料來源：整理自能源署提供資料。</w:t>
                      </w:r>
                    </w:p>
                    <w:p w14:paraId="5C1BE8CD" w14:textId="77777777" w:rsidR="00921807" w:rsidRPr="00727748" w:rsidRDefault="00921807" w:rsidP="007B249A">
                      <w:pPr>
                        <w:ind w:firstLine="400"/>
                        <w:rPr>
                          <w:sz w:val="20"/>
                          <w:szCs w:val="20"/>
                        </w:rPr>
                      </w:pPr>
                    </w:p>
                  </w:txbxContent>
                </v:textbox>
                <w10:wrap type="square" anchorx="margin" anchory="margin"/>
              </v:shape>
            </w:pict>
          </mc:Fallback>
        </mc:AlternateContent>
      </w:r>
      <w:r w:rsidRPr="0039539D">
        <w:rPr>
          <w:rFonts w:hint="eastAsia"/>
          <w:bCs/>
          <w:snapToGrid w:val="0"/>
          <w:kern w:val="0"/>
          <w:sz w:val="24"/>
          <w:szCs w:val="36"/>
        </w:rPr>
        <w:t>要點。依該要點第3點規定，由能源署組成審查小組，依審查結果給予補助，節能治理與推廣計畫提案獲評特優、優等及甲等者，最高補助分別為1</w:t>
      </w:r>
      <w:r w:rsidRPr="0039539D">
        <w:rPr>
          <w:bCs/>
          <w:snapToGrid w:val="0"/>
          <w:kern w:val="0"/>
          <w:sz w:val="24"/>
          <w:szCs w:val="36"/>
        </w:rPr>
        <w:t>,</w:t>
      </w:r>
      <w:r w:rsidRPr="0039539D">
        <w:rPr>
          <w:rFonts w:hint="eastAsia"/>
          <w:bCs/>
          <w:snapToGrid w:val="0"/>
          <w:kern w:val="0"/>
          <w:sz w:val="24"/>
          <w:szCs w:val="36"/>
        </w:rPr>
        <w:t>000萬元、700萬元及500萬元。</w:t>
      </w:r>
      <w:r w:rsidRPr="0039539D">
        <w:rPr>
          <w:rFonts w:hint="eastAsia"/>
          <w:bCs/>
          <w:snapToGrid w:val="0"/>
          <w:spacing w:val="4"/>
          <w:kern w:val="0"/>
          <w:sz w:val="24"/>
          <w:szCs w:val="36"/>
        </w:rPr>
        <w:t>經查，111至113年度節能治理與推廣計畫，由能源研究發展基金分別支應1億元、1億5</w:t>
      </w:r>
      <w:r w:rsidRPr="0039539D">
        <w:rPr>
          <w:bCs/>
          <w:snapToGrid w:val="0"/>
          <w:spacing w:val="4"/>
          <w:kern w:val="0"/>
          <w:sz w:val="24"/>
          <w:szCs w:val="36"/>
        </w:rPr>
        <w:t>,000</w:t>
      </w:r>
      <w:r w:rsidRPr="0039539D">
        <w:rPr>
          <w:rFonts w:hint="eastAsia"/>
          <w:bCs/>
          <w:snapToGrid w:val="0"/>
          <w:spacing w:val="4"/>
          <w:kern w:val="0"/>
          <w:sz w:val="24"/>
          <w:szCs w:val="36"/>
        </w:rPr>
        <w:t>萬元及1億5</w:t>
      </w:r>
      <w:r w:rsidRPr="0039539D">
        <w:rPr>
          <w:bCs/>
          <w:snapToGrid w:val="0"/>
          <w:spacing w:val="4"/>
          <w:kern w:val="0"/>
          <w:sz w:val="24"/>
          <w:szCs w:val="36"/>
        </w:rPr>
        <w:t>,000</w:t>
      </w:r>
      <w:r w:rsidRPr="0039539D">
        <w:rPr>
          <w:rFonts w:hint="eastAsia"/>
          <w:bCs/>
          <w:snapToGrid w:val="0"/>
          <w:spacing w:val="4"/>
          <w:kern w:val="0"/>
          <w:sz w:val="24"/>
          <w:szCs w:val="36"/>
        </w:rPr>
        <w:t>萬元，用以補助地方政府辦理能源消費調查研究、節電稽查輔導、示範推廣及能源弱勢關懷等地方節電基礎工作及因地制宜事項，以提升用電效率，惟基隆市及花蓮縣提案計畫經審查小組評分結果，連續3年居末三</w:t>
      </w:r>
      <w:r w:rsidRPr="0039539D">
        <w:rPr>
          <w:rFonts w:hint="eastAsia"/>
          <w:bCs/>
          <w:snapToGrid w:val="0"/>
          <w:spacing w:val="4"/>
          <w:kern w:val="0"/>
          <w:sz w:val="24"/>
          <w:szCs w:val="24"/>
        </w:rPr>
        <w:t>名（表</w:t>
      </w:r>
      <w:r w:rsidRPr="0039539D">
        <w:rPr>
          <w:rFonts w:hAnsi="Arial" w:hint="eastAsia"/>
          <w:bCs/>
          <w:kern w:val="0"/>
          <w:sz w:val="24"/>
          <w:szCs w:val="24"/>
        </w:rPr>
        <w:t>1</w:t>
      </w:r>
      <w:r w:rsidR="007B249A" w:rsidRPr="0039539D">
        <w:rPr>
          <w:rFonts w:hAnsi="Arial"/>
          <w:bCs/>
          <w:kern w:val="0"/>
          <w:sz w:val="24"/>
          <w:szCs w:val="24"/>
        </w:rPr>
        <w:t>0</w:t>
      </w:r>
      <w:r w:rsidRPr="0039539D">
        <w:rPr>
          <w:rFonts w:hint="eastAsia"/>
          <w:bCs/>
          <w:snapToGrid w:val="0"/>
          <w:spacing w:val="4"/>
          <w:kern w:val="0"/>
          <w:sz w:val="24"/>
          <w:szCs w:val="36"/>
        </w:rPr>
        <w:t>）。另查，各市縣政府辦理</w:t>
      </w:r>
      <w:proofErr w:type="gramStart"/>
      <w:r w:rsidRPr="0039539D">
        <w:rPr>
          <w:bCs/>
          <w:snapToGrid w:val="0"/>
          <w:spacing w:val="4"/>
          <w:kern w:val="0"/>
          <w:sz w:val="24"/>
          <w:szCs w:val="36"/>
        </w:rPr>
        <w:t>112</w:t>
      </w:r>
      <w:proofErr w:type="gramEnd"/>
      <w:r w:rsidRPr="0039539D">
        <w:rPr>
          <w:bCs/>
          <w:snapToGrid w:val="0"/>
          <w:spacing w:val="4"/>
          <w:kern w:val="0"/>
          <w:sz w:val="24"/>
          <w:szCs w:val="36"/>
        </w:rPr>
        <w:t>年</w:t>
      </w:r>
      <w:r w:rsidRPr="0039539D">
        <w:rPr>
          <w:rFonts w:hint="eastAsia"/>
          <w:bCs/>
          <w:snapToGrid w:val="0"/>
          <w:spacing w:val="4"/>
          <w:kern w:val="0"/>
          <w:sz w:val="24"/>
          <w:szCs w:val="36"/>
        </w:rPr>
        <w:t>度節能治理與推廣計畫，其中新竹市及花蓮縣計畫執行期程分別至112年12月31日及113年4月30日屆期，經多次展延至114年1月31日及同年2月28日，</w:t>
      </w:r>
      <w:proofErr w:type="gramStart"/>
      <w:r w:rsidRPr="0039539D">
        <w:rPr>
          <w:rFonts w:hint="eastAsia"/>
          <w:bCs/>
          <w:snapToGrid w:val="0"/>
          <w:spacing w:val="4"/>
          <w:kern w:val="0"/>
          <w:sz w:val="24"/>
          <w:szCs w:val="36"/>
        </w:rPr>
        <w:t>據述主要</w:t>
      </w:r>
      <w:proofErr w:type="gramEnd"/>
      <w:r w:rsidRPr="0039539D">
        <w:rPr>
          <w:rFonts w:hint="eastAsia"/>
          <w:bCs/>
          <w:snapToGrid w:val="0"/>
          <w:spacing w:val="4"/>
          <w:kern w:val="0"/>
          <w:sz w:val="24"/>
          <w:szCs w:val="36"/>
        </w:rPr>
        <w:t>係配合勞務採購作業、</w:t>
      </w:r>
      <w:proofErr w:type="gramStart"/>
      <w:r w:rsidRPr="0039539D">
        <w:rPr>
          <w:rFonts w:hint="eastAsia"/>
          <w:bCs/>
          <w:snapToGrid w:val="0"/>
          <w:spacing w:val="4"/>
          <w:kern w:val="0"/>
          <w:sz w:val="24"/>
          <w:szCs w:val="36"/>
        </w:rPr>
        <w:t>觀光旅宿季節</w:t>
      </w:r>
      <w:proofErr w:type="gramEnd"/>
      <w:r w:rsidRPr="0039539D">
        <w:rPr>
          <w:rFonts w:hint="eastAsia"/>
          <w:bCs/>
          <w:snapToGrid w:val="0"/>
          <w:spacing w:val="4"/>
          <w:kern w:val="0"/>
          <w:sz w:val="24"/>
          <w:szCs w:val="36"/>
        </w:rPr>
        <w:t>及驗收結算作業等所致，惟花蓮縣至114年2月25日始完成結案作業，另新竹市</w:t>
      </w:r>
      <w:proofErr w:type="gramStart"/>
      <w:r w:rsidRPr="0039539D">
        <w:rPr>
          <w:rFonts w:hint="eastAsia"/>
          <w:bCs/>
          <w:snapToGrid w:val="0"/>
          <w:spacing w:val="4"/>
          <w:kern w:val="0"/>
          <w:sz w:val="24"/>
          <w:szCs w:val="36"/>
        </w:rPr>
        <w:t>迨</w:t>
      </w:r>
      <w:proofErr w:type="gramEnd"/>
      <w:r w:rsidRPr="0039539D">
        <w:rPr>
          <w:rFonts w:hint="eastAsia"/>
          <w:bCs/>
          <w:snapToGrid w:val="0"/>
          <w:spacing w:val="4"/>
          <w:kern w:val="0"/>
          <w:sz w:val="24"/>
          <w:szCs w:val="36"/>
        </w:rPr>
        <w:t>至114年4月16日止，仍未完成計畫驗收及結算，</w:t>
      </w:r>
      <w:proofErr w:type="gramStart"/>
      <w:r w:rsidRPr="0039539D">
        <w:rPr>
          <w:rFonts w:hint="eastAsia"/>
          <w:bCs/>
          <w:snapToGrid w:val="0"/>
          <w:spacing w:val="4"/>
          <w:kern w:val="0"/>
          <w:sz w:val="24"/>
          <w:szCs w:val="36"/>
        </w:rPr>
        <w:t>並刻正</w:t>
      </w:r>
      <w:proofErr w:type="gramEnd"/>
      <w:r w:rsidRPr="0039539D">
        <w:rPr>
          <w:rFonts w:hint="eastAsia"/>
          <w:bCs/>
          <w:snapToGrid w:val="0"/>
          <w:spacing w:val="4"/>
          <w:kern w:val="0"/>
          <w:sz w:val="24"/>
          <w:szCs w:val="36"/>
        </w:rPr>
        <w:t>辦理計畫修正展延期程，恐排擠其他年度執行量能，影響節電成效，經函請能源署</w:t>
      </w:r>
      <w:proofErr w:type="gramStart"/>
      <w:r w:rsidRPr="0039539D">
        <w:rPr>
          <w:rFonts w:hint="eastAsia"/>
          <w:bCs/>
          <w:snapToGrid w:val="0"/>
          <w:spacing w:val="4"/>
          <w:kern w:val="0"/>
          <w:sz w:val="24"/>
          <w:szCs w:val="36"/>
        </w:rPr>
        <w:t>研謀善策妥處</w:t>
      </w:r>
      <w:proofErr w:type="gramEnd"/>
      <w:r w:rsidRPr="0039539D">
        <w:rPr>
          <w:rFonts w:hint="eastAsia"/>
          <w:bCs/>
          <w:snapToGrid w:val="0"/>
          <w:spacing w:val="4"/>
          <w:kern w:val="0"/>
          <w:sz w:val="24"/>
          <w:szCs w:val="36"/>
        </w:rPr>
        <w:t>。據復：114年已規劃針對輔導需求之縣市，辦理2場次輔導會議，並邀集專家及同儕辦理縣市輔導、分享，協助受輔導縣市</w:t>
      </w:r>
      <w:proofErr w:type="gramStart"/>
      <w:r w:rsidRPr="0039539D">
        <w:rPr>
          <w:rFonts w:hint="eastAsia"/>
          <w:bCs/>
          <w:snapToGrid w:val="0"/>
          <w:spacing w:val="4"/>
          <w:kern w:val="0"/>
          <w:sz w:val="24"/>
          <w:szCs w:val="36"/>
        </w:rPr>
        <w:t>精進節電</w:t>
      </w:r>
      <w:proofErr w:type="gramEnd"/>
      <w:r w:rsidRPr="0039539D">
        <w:rPr>
          <w:rFonts w:hint="eastAsia"/>
          <w:bCs/>
          <w:snapToGrid w:val="0"/>
          <w:spacing w:val="4"/>
          <w:kern w:val="0"/>
          <w:sz w:val="24"/>
          <w:szCs w:val="36"/>
        </w:rPr>
        <w:t>作為，另考量地方政府行政作業程序及預算編列時程，</w:t>
      </w:r>
      <w:r w:rsidR="00420981" w:rsidRPr="0039539D">
        <w:rPr>
          <w:rFonts w:hint="eastAsia"/>
          <w:bCs/>
          <w:snapToGrid w:val="0"/>
          <w:spacing w:val="4"/>
          <w:kern w:val="0"/>
          <w:sz w:val="24"/>
          <w:szCs w:val="36"/>
        </w:rPr>
        <w:t>已修正</w:t>
      </w:r>
      <w:r w:rsidRPr="0039539D">
        <w:rPr>
          <w:rFonts w:hint="eastAsia"/>
          <w:bCs/>
          <w:snapToGrid w:val="0"/>
          <w:spacing w:val="4"/>
          <w:kern w:val="0"/>
          <w:sz w:val="24"/>
          <w:szCs w:val="36"/>
        </w:rPr>
        <w:t>補助機制，以利地方政府於次年度完成預算編列與計畫準備，降低展延風險，避免對後續年度推動量能造成排擠。</w:t>
      </w:r>
    </w:p>
    <w:p w14:paraId="64D7132E" w14:textId="391A9677" w:rsidR="00453367" w:rsidRPr="0039539D" w:rsidRDefault="00453367" w:rsidP="00C22FF1">
      <w:pPr>
        <w:pStyle w:val="123"/>
        <w:overflowPunct w:val="0"/>
        <w:spacing w:beforeLines="20" w:before="72" w:afterLines="20" w:after="72" w:line="460" w:lineRule="exact"/>
        <w:ind w:leftChars="0" w:left="0" w:firstLineChars="200" w:firstLine="561"/>
        <w:outlineLvl w:val="1"/>
        <w:rPr>
          <w:rFonts w:cstheme="minorBidi"/>
          <w:szCs w:val="22"/>
        </w:rPr>
      </w:pPr>
      <w:r w:rsidRPr="0039539D">
        <w:rPr>
          <w:rFonts w:cstheme="majorBidi" w:hint="eastAsia"/>
          <w:b/>
          <w:bCs/>
          <w:sz w:val="28"/>
        </w:rPr>
        <w:t xml:space="preserve">（七）　</w:t>
      </w:r>
      <w:r w:rsidRPr="0039539D">
        <w:rPr>
          <w:rFonts w:hint="eastAsia"/>
          <w:b/>
          <w:sz w:val="28"/>
        </w:rPr>
        <w:t>政府致力推動國際經貿關係之拓展，有助爭取出口產業對外貿易立足點平等，</w:t>
      </w:r>
      <w:proofErr w:type="gramStart"/>
      <w:r w:rsidRPr="0039539D">
        <w:rPr>
          <w:rFonts w:hint="eastAsia"/>
          <w:b/>
          <w:sz w:val="28"/>
        </w:rPr>
        <w:t>惟洽簽</w:t>
      </w:r>
      <w:proofErr w:type="gramEnd"/>
      <w:r w:rsidRPr="0039539D">
        <w:rPr>
          <w:rFonts w:hint="eastAsia"/>
          <w:b/>
          <w:sz w:val="28"/>
        </w:rPr>
        <w:t>加入區域經濟整合協定</w:t>
      </w:r>
      <w:r w:rsidR="009F0D97" w:rsidRPr="0039539D">
        <w:rPr>
          <w:rFonts w:hint="eastAsia"/>
          <w:b/>
          <w:sz w:val="28"/>
        </w:rPr>
        <w:t>1</w:t>
      </w:r>
      <w:r w:rsidR="009F0D97" w:rsidRPr="0039539D">
        <w:rPr>
          <w:b/>
          <w:sz w:val="28"/>
        </w:rPr>
        <w:t>0</w:t>
      </w:r>
      <w:r w:rsidR="009F0D97" w:rsidRPr="0039539D">
        <w:rPr>
          <w:rFonts w:hint="eastAsia"/>
          <w:b/>
          <w:sz w:val="28"/>
        </w:rPr>
        <w:t>餘年，並已提出申請加入C</w:t>
      </w:r>
      <w:r w:rsidR="009F0D97" w:rsidRPr="0039539D">
        <w:rPr>
          <w:b/>
          <w:sz w:val="28"/>
        </w:rPr>
        <w:t>PTPP</w:t>
      </w:r>
      <w:r w:rsidR="009F0D97" w:rsidRPr="0039539D">
        <w:rPr>
          <w:rFonts w:hint="eastAsia"/>
          <w:b/>
          <w:sz w:val="28"/>
        </w:rPr>
        <w:t>逾3年，尚待持續推展，</w:t>
      </w:r>
      <w:r w:rsidRPr="0039539D">
        <w:rPr>
          <w:rFonts w:hint="eastAsia"/>
          <w:b/>
          <w:sz w:val="28"/>
        </w:rPr>
        <w:t>又ECFA貨品貿易出口值逐年減少，且遭中止部分清單產品關稅優惠</w:t>
      </w:r>
      <w:r w:rsidR="005621D4" w:rsidRPr="0039539D">
        <w:rPr>
          <w:rFonts w:hint="eastAsia"/>
          <w:b/>
          <w:sz w:val="28"/>
        </w:rPr>
        <w:t>，</w:t>
      </w:r>
      <w:r w:rsidRPr="0039539D">
        <w:rPr>
          <w:rFonts w:hint="eastAsia"/>
          <w:b/>
          <w:sz w:val="28"/>
        </w:rPr>
        <w:t>允宜</w:t>
      </w:r>
      <w:proofErr w:type="gramStart"/>
      <w:r w:rsidRPr="0039539D">
        <w:rPr>
          <w:rFonts w:hint="eastAsia"/>
          <w:b/>
          <w:sz w:val="28"/>
        </w:rPr>
        <w:t>研</w:t>
      </w:r>
      <w:proofErr w:type="gramEnd"/>
      <w:r w:rsidRPr="0039539D">
        <w:rPr>
          <w:rFonts w:hint="eastAsia"/>
          <w:b/>
          <w:sz w:val="28"/>
        </w:rPr>
        <w:t>謀因應</w:t>
      </w:r>
      <w:proofErr w:type="gramStart"/>
      <w:r w:rsidRPr="0039539D">
        <w:rPr>
          <w:rFonts w:hint="eastAsia"/>
          <w:b/>
          <w:sz w:val="28"/>
        </w:rPr>
        <w:t>妥處，俾</w:t>
      </w:r>
      <w:proofErr w:type="gramEnd"/>
      <w:r w:rsidRPr="0039539D">
        <w:rPr>
          <w:rFonts w:hint="eastAsia"/>
          <w:b/>
          <w:sz w:val="28"/>
        </w:rPr>
        <w:t>強化國際經貿關係與提升產業競爭力。</w:t>
      </w:r>
    </w:p>
    <w:p w14:paraId="2A07AF4B" w14:textId="35AFE5D8" w:rsidR="00453367" w:rsidRPr="0039539D" w:rsidRDefault="00453367" w:rsidP="007430CF">
      <w:pPr>
        <w:autoSpaceDN w:val="0"/>
        <w:ind w:firstLine="480"/>
        <w:rPr>
          <w:rFonts w:cstheme="minorBidi"/>
          <w:spacing w:val="4"/>
        </w:rPr>
      </w:pPr>
      <w:r w:rsidRPr="0039539D">
        <w:rPr>
          <w:rFonts w:cstheme="minorBidi" w:hint="eastAsia"/>
        </w:rPr>
        <w:t>政府因應近10餘年來全球區域經濟整合潮流，為爭取出口產業對外貿易立足點平等，積極參與國際經貿組織及推動簽訂相關區域經濟整合協定；另政府為穩定兩岸經貿發展，於99年6月29日與中國大陸洽簽「海峽兩岸經濟合作架構協議」（簡稱ECFA），惟中國大陸於113年1月及6月</w:t>
      </w:r>
      <w:r w:rsidR="00286DA9" w:rsidRPr="0039539D">
        <w:rPr>
          <w:rFonts w:cstheme="minorBidi" w:hint="eastAsia"/>
        </w:rPr>
        <w:t>中</w:t>
      </w:r>
      <w:r w:rsidRPr="0039539D">
        <w:rPr>
          <w:rFonts w:cstheme="minorBidi" w:hint="eastAsia"/>
        </w:rPr>
        <w:t>止146項早期收穫清單產品關稅優惠。經查政府推動加入區域經濟整合洽簽及執行ECFA情形，核有：</w:t>
      </w:r>
      <w:r w:rsidRPr="0039539D">
        <w:rPr>
          <w:rFonts w:hint="eastAsia"/>
          <w:bCs/>
          <w:kern w:val="0"/>
        </w:rPr>
        <w:t>1.</w:t>
      </w:r>
      <w:r w:rsidRPr="0039539D">
        <w:rPr>
          <w:rFonts w:hint="eastAsia"/>
        </w:rPr>
        <w:t>近10餘年來各國紛紛洽簽區域或雙邊經濟合作協議（Economic Cooperation Agreement,</w:t>
      </w:r>
      <w:r w:rsidR="0067711E" w:rsidRPr="0039539D">
        <w:t xml:space="preserve"> </w:t>
      </w:r>
      <w:r w:rsidRPr="0039539D">
        <w:rPr>
          <w:rFonts w:hint="eastAsia"/>
        </w:rPr>
        <w:t>ECA）或自由貿易協定（Free Trade Agreement,</w:t>
      </w:r>
      <w:r w:rsidR="0067711E" w:rsidRPr="0039539D">
        <w:t xml:space="preserve"> </w:t>
      </w:r>
      <w:r w:rsidRPr="0039539D">
        <w:rPr>
          <w:rFonts w:hint="eastAsia"/>
        </w:rPr>
        <w:t>FTA），政府因應此國際潮流，積極推動加入區域經濟整合。據經濟部國際貿易署（下稱國貿署）提供資料，截至113年底止，已與我國簽署ECA或FTA仍生效者，計有9個國家或地區，</w:t>
      </w:r>
      <w:proofErr w:type="gramStart"/>
      <w:r w:rsidRPr="0039539D">
        <w:rPr>
          <w:rFonts w:hint="eastAsia"/>
        </w:rPr>
        <w:t>113</w:t>
      </w:r>
      <w:proofErr w:type="gramEnd"/>
      <w:r w:rsidRPr="0039539D">
        <w:rPr>
          <w:rFonts w:hint="eastAsia"/>
        </w:rPr>
        <w:t>年度已簽署協定貿易額占我國整</w:t>
      </w:r>
      <w:r w:rsidR="007430CF" w:rsidRPr="0039539D">
        <w:rPr>
          <w:rFonts w:cs="Arial"/>
          <w:bCs/>
          <w:noProof/>
          <w:sz w:val="32"/>
          <w:szCs w:val="32"/>
          <w:shd w:val="clear" w:color="auto" w:fill="FFFFFF"/>
        </w:rPr>
        <w:lastRenderedPageBreak/>
        <mc:AlternateContent>
          <mc:Choice Requires="wps">
            <w:drawing>
              <wp:anchor distT="36195" distB="36195" distL="114300" distR="114300" simplePos="0" relativeHeight="252045824" behindDoc="0" locked="0" layoutInCell="1" allowOverlap="1" wp14:anchorId="59C0A424" wp14:editId="1CE77FCB">
                <wp:simplePos x="0" y="0"/>
                <wp:positionH relativeFrom="margin">
                  <wp:posOffset>2205355</wp:posOffset>
                </wp:positionH>
                <wp:positionV relativeFrom="paragraph">
                  <wp:posOffset>92710</wp:posOffset>
                </wp:positionV>
                <wp:extent cx="4125595" cy="1590675"/>
                <wp:effectExtent l="0" t="0" r="8255" b="9525"/>
                <wp:wrapSquare wrapText="bothSides"/>
                <wp:docPr id="11153839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5595" cy="1590675"/>
                        </a:xfrm>
                        <a:prstGeom prst="rect">
                          <a:avLst/>
                        </a:prstGeom>
                        <a:solidFill>
                          <a:srgbClr val="FFFFFF"/>
                        </a:solidFill>
                        <a:ln w="9525">
                          <a:noFill/>
                          <a:miter lim="800000"/>
                          <a:headEnd/>
                          <a:tailEnd/>
                        </a:ln>
                      </wps:spPr>
                      <wps:txbx>
                        <w:txbxContent>
                          <w:tbl>
                            <w:tblPr>
                              <w:tblStyle w:val="45"/>
                              <w:tblW w:w="0" w:type="auto"/>
                              <w:tblLook w:val="04A0" w:firstRow="1" w:lastRow="0" w:firstColumn="1" w:lastColumn="0" w:noHBand="0" w:noVBand="1"/>
                            </w:tblPr>
                            <w:tblGrid>
                              <w:gridCol w:w="1317"/>
                              <w:gridCol w:w="1024"/>
                              <w:gridCol w:w="1024"/>
                              <w:gridCol w:w="1024"/>
                              <w:gridCol w:w="1025"/>
                              <w:gridCol w:w="961"/>
                            </w:tblGrid>
                            <w:tr w:rsidR="00D3366B" w:rsidRPr="00F44ACA" w14:paraId="6370A32D" w14:textId="77777777" w:rsidTr="00370092">
                              <w:trPr>
                                <w:trHeight w:val="557"/>
                              </w:trPr>
                              <w:tc>
                                <w:tcPr>
                                  <w:tcW w:w="6375" w:type="dxa"/>
                                  <w:gridSpan w:val="6"/>
                                  <w:tcBorders>
                                    <w:top w:val="nil"/>
                                    <w:left w:val="nil"/>
                                    <w:right w:val="nil"/>
                                  </w:tcBorders>
                                </w:tcPr>
                                <w:p w14:paraId="747BFC2E" w14:textId="77777777" w:rsidR="00D3366B" w:rsidRPr="00F44ACA" w:rsidRDefault="00D3366B" w:rsidP="00A6297B">
                                  <w:pPr>
                                    <w:tabs>
                                      <w:tab w:val="left" w:pos="4820"/>
                                    </w:tabs>
                                    <w:spacing w:line="220" w:lineRule="atLeast"/>
                                    <w:ind w:firstLineChars="0" w:firstLine="0"/>
                                    <w:jc w:val="center"/>
                                    <w:rPr>
                                      <w:rFonts w:cs="Arial"/>
                                      <w:b/>
                                      <w:shd w:val="clear" w:color="auto" w:fill="FFFFFF"/>
                                    </w:rPr>
                                  </w:pPr>
                                  <w:r w:rsidRPr="00F44ACA">
                                    <w:rPr>
                                      <w:rFonts w:cs="Arial" w:hint="eastAsia"/>
                                      <w:b/>
                                      <w:shd w:val="clear" w:color="auto" w:fill="FFFFFF"/>
                                    </w:rPr>
                                    <w:t>表</w:t>
                                  </w:r>
                                  <w:r w:rsidRPr="00925F94">
                                    <w:rPr>
                                      <w:rFonts w:cs="Arial" w:hint="eastAsia"/>
                                      <w:b/>
                                      <w:shd w:val="clear" w:color="auto" w:fill="FFFFFF"/>
                                    </w:rPr>
                                    <w:t>1</w:t>
                                  </w:r>
                                  <w:r w:rsidRPr="00925F94">
                                    <w:rPr>
                                      <w:rFonts w:cs="Arial"/>
                                      <w:b/>
                                      <w:shd w:val="clear" w:color="auto" w:fill="FFFFFF"/>
                                    </w:rPr>
                                    <w:t>1</w:t>
                                  </w:r>
                                  <w:r w:rsidRPr="00453367">
                                    <w:rPr>
                                      <w:rFonts w:cs="Arial" w:hint="eastAsia"/>
                                      <w:b/>
                                      <w:spacing w:val="-20"/>
                                      <w:shd w:val="clear" w:color="auto" w:fill="FFFFFF"/>
                                    </w:rPr>
                                    <w:t xml:space="preserve">　</w:t>
                                  </w:r>
                                  <w:r w:rsidRPr="0048154B">
                                    <w:rPr>
                                      <w:rFonts w:cs="Arial" w:hint="eastAsia"/>
                                      <w:b/>
                                      <w:shd w:val="clear" w:color="auto" w:fill="FFFFFF"/>
                                    </w:rPr>
                                    <w:t>我國及主要貿易競爭國ECA或FTA貿易覆蓋率</w:t>
                                  </w:r>
                                </w:p>
                                <w:p w14:paraId="538654D0" w14:textId="77777777" w:rsidR="00D3366B" w:rsidRPr="00B27F46" w:rsidRDefault="00D3366B" w:rsidP="00822A99">
                                  <w:pPr>
                                    <w:tabs>
                                      <w:tab w:val="left" w:pos="4820"/>
                                    </w:tabs>
                                    <w:spacing w:line="220" w:lineRule="atLeast"/>
                                    <w:ind w:rightChars="-35" w:right="-84" w:firstLineChars="0" w:firstLine="0"/>
                                    <w:jc w:val="right"/>
                                    <w:rPr>
                                      <w:rFonts w:cs="Arial"/>
                                      <w:bCs/>
                                      <w:sz w:val="20"/>
                                      <w:szCs w:val="20"/>
                                      <w:shd w:val="clear" w:color="auto" w:fill="FFFFFF"/>
                                    </w:rPr>
                                  </w:pPr>
                                  <w:r w:rsidRPr="00B27F46">
                                    <w:rPr>
                                      <w:rFonts w:cs="Arial" w:hint="eastAsia"/>
                                      <w:bCs/>
                                      <w:sz w:val="20"/>
                                      <w:szCs w:val="20"/>
                                      <w:shd w:val="clear" w:color="auto" w:fill="FFFFFF"/>
                                    </w:rPr>
                                    <w:t>單位：％</w:t>
                                  </w:r>
                                </w:p>
                              </w:tc>
                            </w:tr>
                            <w:tr w:rsidR="00D3366B" w:rsidRPr="00F44ACA" w14:paraId="2ECA2390" w14:textId="77777777" w:rsidTr="00370092">
                              <w:trPr>
                                <w:trHeight w:val="264"/>
                              </w:trPr>
                              <w:tc>
                                <w:tcPr>
                                  <w:tcW w:w="1317" w:type="dxa"/>
                                  <w:tcBorders>
                                    <w:tl2br w:val="single" w:sz="4" w:space="0" w:color="auto"/>
                                  </w:tcBorders>
                                </w:tcPr>
                                <w:p w14:paraId="7330D999" w14:textId="77777777" w:rsidR="00D3366B" w:rsidRPr="00C5534A" w:rsidRDefault="00D3366B" w:rsidP="00304C0D">
                                  <w:pPr>
                                    <w:tabs>
                                      <w:tab w:val="left" w:pos="4820"/>
                                    </w:tabs>
                                    <w:spacing w:line="200" w:lineRule="atLeast"/>
                                    <w:ind w:leftChars="-30" w:left="-72"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年度</w:t>
                                  </w:r>
                                </w:p>
                                <w:p w14:paraId="3418C422"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Pr>
                                      <w:rFonts w:cs="Arial" w:hint="eastAsia"/>
                                      <w:bCs/>
                                      <w:sz w:val="20"/>
                                      <w:szCs w:val="20"/>
                                      <w:shd w:val="clear" w:color="auto" w:fill="FFFFFF"/>
                                    </w:rPr>
                                    <w:t>國家</w:t>
                                  </w:r>
                                </w:p>
                              </w:tc>
                              <w:tc>
                                <w:tcPr>
                                  <w:tcW w:w="1024" w:type="dxa"/>
                                  <w:vAlign w:val="center"/>
                                </w:tcPr>
                                <w:p w14:paraId="35292870"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109</w:t>
                                  </w:r>
                                </w:p>
                              </w:tc>
                              <w:tc>
                                <w:tcPr>
                                  <w:tcW w:w="1024" w:type="dxa"/>
                                  <w:vAlign w:val="center"/>
                                </w:tcPr>
                                <w:p w14:paraId="07013399"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110</w:t>
                                  </w:r>
                                </w:p>
                              </w:tc>
                              <w:tc>
                                <w:tcPr>
                                  <w:tcW w:w="1024" w:type="dxa"/>
                                  <w:vAlign w:val="center"/>
                                </w:tcPr>
                                <w:p w14:paraId="54251F11"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111</w:t>
                                  </w:r>
                                </w:p>
                              </w:tc>
                              <w:tc>
                                <w:tcPr>
                                  <w:tcW w:w="1025" w:type="dxa"/>
                                  <w:vAlign w:val="center"/>
                                </w:tcPr>
                                <w:p w14:paraId="2F25A8A4"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112</w:t>
                                  </w:r>
                                </w:p>
                              </w:tc>
                              <w:tc>
                                <w:tcPr>
                                  <w:tcW w:w="959" w:type="dxa"/>
                                  <w:vAlign w:val="center"/>
                                </w:tcPr>
                                <w:p w14:paraId="52C370C5"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113</w:t>
                                  </w:r>
                                </w:p>
                              </w:tc>
                            </w:tr>
                            <w:tr w:rsidR="00D3366B" w:rsidRPr="00F44ACA" w14:paraId="46C01D1F" w14:textId="77777777" w:rsidTr="00370092">
                              <w:trPr>
                                <w:trHeight w:val="245"/>
                              </w:trPr>
                              <w:tc>
                                <w:tcPr>
                                  <w:tcW w:w="1317" w:type="dxa"/>
                                </w:tcPr>
                                <w:p w14:paraId="1BC317AB"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Pr>
                                      <w:rFonts w:cs="Arial" w:hint="eastAsia"/>
                                      <w:bCs/>
                                      <w:sz w:val="20"/>
                                      <w:szCs w:val="20"/>
                                      <w:shd w:val="clear" w:color="auto" w:fill="FFFFFF"/>
                                    </w:rPr>
                                    <w:t>中華民國</w:t>
                                  </w:r>
                                </w:p>
                              </w:tc>
                              <w:tc>
                                <w:tcPr>
                                  <w:tcW w:w="1024" w:type="dxa"/>
                                </w:tcPr>
                                <w:p w14:paraId="266FB21F"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8.86</w:t>
                                  </w:r>
                                </w:p>
                              </w:tc>
                              <w:tc>
                                <w:tcPr>
                                  <w:tcW w:w="1024" w:type="dxa"/>
                                </w:tcPr>
                                <w:p w14:paraId="26110F2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9.00</w:t>
                                  </w:r>
                                </w:p>
                              </w:tc>
                              <w:tc>
                                <w:tcPr>
                                  <w:tcW w:w="1024" w:type="dxa"/>
                                </w:tcPr>
                                <w:p w14:paraId="778008DC"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8.19</w:t>
                                  </w:r>
                                </w:p>
                              </w:tc>
                              <w:tc>
                                <w:tcPr>
                                  <w:tcW w:w="1025" w:type="dxa"/>
                                </w:tcPr>
                                <w:p w14:paraId="05E0E61F"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8.25</w:t>
                                  </w:r>
                                </w:p>
                              </w:tc>
                              <w:tc>
                                <w:tcPr>
                                  <w:tcW w:w="959" w:type="dxa"/>
                                </w:tcPr>
                                <w:p w14:paraId="1FE8F307"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bCs/>
                                      <w:sz w:val="20"/>
                                      <w:szCs w:val="20"/>
                                      <w:shd w:val="clear" w:color="auto" w:fill="FFFFFF"/>
                                    </w:rPr>
                                    <w:t>8.02</w:t>
                                  </w:r>
                                </w:p>
                              </w:tc>
                            </w:tr>
                            <w:tr w:rsidR="00D3366B" w:rsidRPr="00F44ACA" w14:paraId="386B9022" w14:textId="77777777" w:rsidTr="00370092">
                              <w:trPr>
                                <w:trHeight w:val="245"/>
                              </w:trPr>
                              <w:tc>
                                <w:tcPr>
                                  <w:tcW w:w="1317" w:type="dxa"/>
                                </w:tcPr>
                                <w:p w14:paraId="532A1656"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新加坡</w:t>
                                  </w:r>
                                </w:p>
                              </w:tc>
                              <w:tc>
                                <w:tcPr>
                                  <w:tcW w:w="1024" w:type="dxa"/>
                                </w:tcPr>
                                <w:p w14:paraId="10A7C68C"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94.09</w:t>
                                  </w:r>
                                </w:p>
                              </w:tc>
                              <w:tc>
                                <w:tcPr>
                                  <w:tcW w:w="1024" w:type="dxa"/>
                                </w:tcPr>
                                <w:p w14:paraId="0F78B284"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95.44</w:t>
                                  </w:r>
                                </w:p>
                              </w:tc>
                              <w:tc>
                                <w:tcPr>
                                  <w:tcW w:w="1024" w:type="dxa"/>
                                </w:tcPr>
                                <w:p w14:paraId="24653AA3"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95.08</w:t>
                                  </w:r>
                                </w:p>
                              </w:tc>
                              <w:tc>
                                <w:tcPr>
                                  <w:tcW w:w="1025" w:type="dxa"/>
                                </w:tcPr>
                                <w:p w14:paraId="5A873A08"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94.19</w:t>
                                  </w:r>
                                </w:p>
                              </w:tc>
                              <w:tc>
                                <w:tcPr>
                                  <w:tcW w:w="959" w:type="dxa"/>
                                </w:tcPr>
                                <w:p w14:paraId="10CA354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94.43</w:t>
                                  </w:r>
                                </w:p>
                              </w:tc>
                            </w:tr>
                            <w:tr w:rsidR="00D3366B" w:rsidRPr="00F44ACA" w14:paraId="7DBA73C3" w14:textId="77777777" w:rsidTr="00370092">
                              <w:trPr>
                                <w:trHeight w:val="245"/>
                              </w:trPr>
                              <w:tc>
                                <w:tcPr>
                                  <w:tcW w:w="1317" w:type="dxa"/>
                                </w:tcPr>
                                <w:p w14:paraId="118534EE"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韓國</w:t>
                                  </w:r>
                                </w:p>
                              </w:tc>
                              <w:tc>
                                <w:tcPr>
                                  <w:tcW w:w="1024" w:type="dxa"/>
                                </w:tcPr>
                                <w:p w14:paraId="3E4C5A5D"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71.18</w:t>
                                  </w:r>
                                </w:p>
                              </w:tc>
                              <w:tc>
                                <w:tcPr>
                                  <w:tcW w:w="1024" w:type="dxa"/>
                                </w:tcPr>
                                <w:p w14:paraId="12337BB4"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71.79</w:t>
                                  </w:r>
                                </w:p>
                              </w:tc>
                              <w:tc>
                                <w:tcPr>
                                  <w:tcW w:w="1024" w:type="dxa"/>
                                </w:tcPr>
                                <w:p w14:paraId="5C1D5AAB"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76.97</w:t>
                                  </w:r>
                                </w:p>
                              </w:tc>
                              <w:tc>
                                <w:tcPr>
                                  <w:tcW w:w="1025" w:type="dxa"/>
                                </w:tcPr>
                                <w:p w14:paraId="6D2C2763"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77.94</w:t>
                                  </w:r>
                                </w:p>
                              </w:tc>
                              <w:tc>
                                <w:tcPr>
                                  <w:tcW w:w="959" w:type="dxa"/>
                                </w:tcPr>
                                <w:p w14:paraId="51EFF5E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76.88</w:t>
                                  </w:r>
                                </w:p>
                              </w:tc>
                            </w:tr>
                            <w:tr w:rsidR="00D3366B" w:rsidRPr="00F44ACA" w14:paraId="10BF612F" w14:textId="77777777" w:rsidTr="00370092">
                              <w:trPr>
                                <w:trHeight w:val="245"/>
                              </w:trPr>
                              <w:tc>
                                <w:tcPr>
                                  <w:tcW w:w="1317" w:type="dxa"/>
                                  <w:tcBorders>
                                    <w:bottom w:val="single" w:sz="4" w:space="0" w:color="auto"/>
                                  </w:tcBorders>
                                </w:tcPr>
                                <w:p w14:paraId="74F80AE7"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日本</w:t>
                                  </w:r>
                                </w:p>
                              </w:tc>
                              <w:tc>
                                <w:tcPr>
                                  <w:tcW w:w="1024" w:type="dxa"/>
                                  <w:tcBorders>
                                    <w:bottom w:val="single" w:sz="4" w:space="0" w:color="auto"/>
                                  </w:tcBorders>
                                </w:tcPr>
                                <w:p w14:paraId="6AC744EA"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49.76</w:t>
                                  </w:r>
                                </w:p>
                              </w:tc>
                              <w:tc>
                                <w:tcPr>
                                  <w:tcW w:w="1024" w:type="dxa"/>
                                  <w:tcBorders>
                                    <w:bottom w:val="single" w:sz="4" w:space="0" w:color="auto"/>
                                  </w:tcBorders>
                                </w:tcPr>
                                <w:p w14:paraId="79ABAEBA"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50.80</w:t>
                                  </w:r>
                                </w:p>
                              </w:tc>
                              <w:tc>
                                <w:tcPr>
                                  <w:tcW w:w="1024" w:type="dxa"/>
                                  <w:tcBorders>
                                    <w:bottom w:val="single" w:sz="4" w:space="0" w:color="auto"/>
                                  </w:tcBorders>
                                </w:tcPr>
                                <w:p w14:paraId="4A5B2129"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77.59</w:t>
                                  </w:r>
                                </w:p>
                              </w:tc>
                              <w:tc>
                                <w:tcPr>
                                  <w:tcW w:w="1025" w:type="dxa"/>
                                  <w:tcBorders>
                                    <w:bottom w:val="single" w:sz="4" w:space="0" w:color="auto"/>
                                  </w:tcBorders>
                                </w:tcPr>
                                <w:p w14:paraId="25140B05"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78.75</w:t>
                                  </w:r>
                                </w:p>
                              </w:tc>
                              <w:tc>
                                <w:tcPr>
                                  <w:tcW w:w="959" w:type="dxa"/>
                                  <w:tcBorders>
                                    <w:bottom w:val="single" w:sz="4" w:space="0" w:color="auto"/>
                                  </w:tcBorders>
                                </w:tcPr>
                                <w:p w14:paraId="0CF79297"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78.88</w:t>
                                  </w:r>
                                </w:p>
                              </w:tc>
                            </w:tr>
                            <w:tr w:rsidR="00D3366B" w:rsidRPr="00F44ACA" w14:paraId="2D991675" w14:textId="77777777" w:rsidTr="00370092">
                              <w:trPr>
                                <w:trHeight w:val="229"/>
                              </w:trPr>
                              <w:tc>
                                <w:tcPr>
                                  <w:tcW w:w="6375" w:type="dxa"/>
                                  <w:gridSpan w:val="6"/>
                                  <w:tcBorders>
                                    <w:left w:val="nil"/>
                                    <w:bottom w:val="nil"/>
                                    <w:right w:val="nil"/>
                                  </w:tcBorders>
                                </w:tcPr>
                                <w:p w14:paraId="18FFEFA4" w14:textId="77777777" w:rsidR="00D3366B" w:rsidRPr="00A6297B" w:rsidRDefault="00D3366B" w:rsidP="00304C0D">
                                  <w:pPr>
                                    <w:tabs>
                                      <w:tab w:val="left" w:pos="4820"/>
                                    </w:tabs>
                                    <w:spacing w:line="200" w:lineRule="atLeast"/>
                                    <w:ind w:leftChars="-35" w:left="-84" w:firstLineChars="0" w:firstLine="0"/>
                                    <w:rPr>
                                      <w:rFonts w:cs="Arial"/>
                                      <w:bCs/>
                                      <w:sz w:val="18"/>
                                      <w:szCs w:val="18"/>
                                      <w:shd w:val="clear" w:color="auto" w:fill="FFFFFF"/>
                                    </w:rPr>
                                  </w:pPr>
                                  <w:r w:rsidRPr="00A6297B">
                                    <w:rPr>
                                      <w:rFonts w:cs="Arial" w:hint="eastAsia"/>
                                      <w:bCs/>
                                      <w:sz w:val="18"/>
                                      <w:szCs w:val="18"/>
                                      <w:shd w:val="clear" w:color="auto" w:fill="FFFFFF"/>
                                    </w:rPr>
                                    <w:t>資料來源：整理自國貿署提供資料。</w:t>
                                  </w:r>
                                </w:p>
                              </w:tc>
                            </w:tr>
                          </w:tbl>
                          <w:p w14:paraId="64FF62F7" w14:textId="77777777" w:rsidR="00D3366B" w:rsidRPr="00F44ACA" w:rsidRDefault="00D3366B" w:rsidP="00D3366B">
                            <w:pPr>
                              <w:ind w:firstLine="48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9C0A424" id="_x0000_s1053" type="#_x0000_t202" style="position:absolute;left:0;text-align:left;margin-left:173.65pt;margin-top:7.3pt;width:324.85pt;height:125.25pt;z-index:25204582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" stroked="f">
                <v:textbox inset="1mm,0,1mm,0">
                  <w:txbxContent>
                    <w:tbl>
                      <w:tblPr>
                        <w:tblStyle w:val="45"/>
                        <w:tblW w:w="0" w:type="auto"/>
                        <w:tblLook w:val="04A0" w:firstRow="1" w:lastRow="0" w:firstColumn="1" w:lastColumn="0" w:noHBand="0" w:noVBand="1"/>
                      </w:tblPr>
                      <w:tblGrid>
                        <w:gridCol w:w="1317"/>
                        <w:gridCol w:w="1024"/>
                        <w:gridCol w:w="1024"/>
                        <w:gridCol w:w="1024"/>
                        <w:gridCol w:w="1025"/>
                        <w:gridCol w:w="961"/>
                      </w:tblGrid>
                      <w:tr w:rsidR="00D3366B" w:rsidRPr="00F44ACA" w14:paraId="6370A32D" w14:textId="77777777" w:rsidTr="00370092">
                        <w:trPr>
                          <w:trHeight w:val="557"/>
                        </w:trPr>
                        <w:tc>
                          <w:tcPr>
                            <w:tcW w:w="6375" w:type="dxa"/>
                            <w:gridSpan w:val="6"/>
                            <w:tcBorders>
                              <w:top w:val="nil"/>
                              <w:left w:val="nil"/>
                              <w:right w:val="nil"/>
                            </w:tcBorders>
                          </w:tcPr>
                          <w:p w14:paraId="747BFC2E" w14:textId="77777777" w:rsidR="00D3366B" w:rsidRPr="00F44ACA" w:rsidRDefault="00D3366B" w:rsidP="00A6297B">
                            <w:pPr>
                              <w:tabs>
                                <w:tab w:val="left" w:pos="4820"/>
                              </w:tabs>
                              <w:spacing w:line="220" w:lineRule="atLeast"/>
                              <w:ind w:firstLineChars="0" w:firstLine="0"/>
                              <w:jc w:val="center"/>
                              <w:rPr>
                                <w:rFonts w:cs="Arial"/>
                                <w:b/>
                                <w:shd w:val="clear" w:color="auto" w:fill="FFFFFF"/>
                              </w:rPr>
                            </w:pPr>
                            <w:r w:rsidRPr="00F44ACA">
                              <w:rPr>
                                <w:rFonts w:cs="Arial" w:hint="eastAsia"/>
                                <w:b/>
                                <w:shd w:val="clear" w:color="auto" w:fill="FFFFFF"/>
                              </w:rPr>
                              <w:t>表</w:t>
                            </w:r>
                            <w:r w:rsidRPr="00925F94">
                              <w:rPr>
                                <w:rFonts w:cs="Arial" w:hint="eastAsia"/>
                                <w:b/>
                                <w:shd w:val="clear" w:color="auto" w:fill="FFFFFF"/>
                              </w:rPr>
                              <w:t>1</w:t>
                            </w:r>
                            <w:r w:rsidRPr="00925F94">
                              <w:rPr>
                                <w:rFonts w:cs="Arial"/>
                                <w:b/>
                                <w:shd w:val="clear" w:color="auto" w:fill="FFFFFF"/>
                              </w:rPr>
                              <w:t>1</w:t>
                            </w:r>
                            <w:r w:rsidRPr="00453367">
                              <w:rPr>
                                <w:rFonts w:cs="Arial" w:hint="eastAsia"/>
                                <w:b/>
                                <w:spacing w:val="-20"/>
                                <w:shd w:val="clear" w:color="auto" w:fill="FFFFFF"/>
                              </w:rPr>
                              <w:t xml:space="preserve">　</w:t>
                            </w:r>
                            <w:r w:rsidRPr="0048154B">
                              <w:rPr>
                                <w:rFonts w:cs="Arial" w:hint="eastAsia"/>
                                <w:b/>
                                <w:shd w:val="clear" w:color="auto" w:fill="FFFFFF"/>
                              </w:rPr>
                              <w:t>我國及主要貿易競爭國ECA或FTA貿易覆蓋率</w:t>
                            </w:r>
                          </w:p>
                          <w:p w14:paraId="538654D0" w14:textId="77777777" w:rsidR="00D3366B" w:rsidRPr="00B27F46" w:rsidRDefault="00D3366B" w:rsidP="00822A99">
                            <w:pPr>
                              <w:tabs>
                                <w:tab w:val="left" w:pos="4820"/>
                              </w:tabs>
                              <w:spacing w:line="220" w:lineRule="atLeast"/>
                              <w:ind w:rightChars="-35" w:right="-84" w:firstLineChars="0" w:firstLine="0"/>
                              <w:jc w:val="right"/>
                              <w:rPr>
                                <w:rFonts w:cs="Arial"/>
                                <w:bCs/>
                                <w:sz w:val="20"/>
                                <w:szCs w:val="20"/>
                                <w:shd w:val="clear" w:color="auto" w:fill="FFFFFF"/>
                              </w:rPr>
                            </w:pPr>
                            <w:r w:rsidRPr="00B27F46">
                              <w:rPr>
                                <w:rFonts w:cs="Arial" w:hint="eastAsia"/>
                                <w:bCs/>
                                <w:sz w:val="20"/>
                                <w:szCs w:val="20"/>
                                <w:shd w:val="clear" w:color="auto" w:fill="FFFFFF"/>
                              </w:rPr>
                              <w:t>單位：％</w:t>
                            </w:r>
                          </w:p>
                        </w:tc>
                      </w:tr>
                      <w:tr w:rsidR="00D3366B" w:rsidRPr="00F44ACA" w14:paraId="2ECA2390" w14:textId="77777777" w:rsidTr="00370092">
                        <w:trPr>
                          <w:trHeight w:val="264"/>
                        </w:trPr>
                        <w:tc>
                          <w:tcPr>
                            <w:tcW w:w="1317" w:type="dxa"/>
                            <w:tcBorders>
                              <w:tl2br w:val="single" w:sz="4" w:space="0" w:color="auto"/>
                            </w:tcBorders>
                          </w:tcPr>
                          <w:p w14:paraId="7330D999" w14:textId="77777777" w:rsidR="00D3366B" w:rsidRPr="00C5534A" w:rsidRDefault="00D3366B" w:rsidP="00304C0D">
                            <w:pPr>
                              <w:tabs>
                                <w:tab w:val="left" w:pos="4820"/>
                              </w:tabs>
                              <w:spacing w:line="200" w:lineRule="atLeast"/>
                              <w:ind w:leftChars="-30" w:left="-72"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年度</w:t>
                            </w:r>
                          </w:p>
                          <w:p w14:paraId="3418C422"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Pr>
                                <w:rFonts w:cs="Arial" w:hint="eastAsia"/>
                                <w:bCs/>
                                <w:sz w:val="20"/>
                                <w:szCs w:val="20"/>
                                <w:shd w:val="clear" w:color="auto" w:fill="FFFFFF"/>
                              </w:rPr>
                              <w:t>國家</w:t>
                            </w:r>
                          </w:p>
                        </w:tc>
                        <w:tc>
                          <w:tcPr>
                            <w:tcW w:w="1024" w:type="dxa"/>
                            <w:vAlign w:val="center"/>
                          </w:tcPr>
                          <w:p w14:paraId="35292870"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109</w:t>
                            </w:r>
                          </w:p>
                        </w:tc>
                        <w:tc>
                          <w:tcPr>
                            <w:tcW w:w="1024" w:type="dxa"/>
                            <w:vAlign w:val="center"/>
                          </w:tcPr>
                          <w:p w14:paraId="07013399"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110</w:t>
                            </w:r>
                          </w:p>
                        </w:tc>
                        <w:tc>
                          <w:tcPr>
                            <w:tcW w:w="1024" w:type="dxa"/>
                            <w:vAlign w:val="center"/>
                          </w:tcPr>
                          <w:p w14:paraId="54251F11"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111</w:t>
                            </w:r>
                          </w:p>
                        </w:tc>
                        <w:tc>
                          <w:tcPr>
                            <w:tcW w:w="1025" w:type="dxa"/>
                            <w:vAlign w:val="center"/>
                          </w:tcPr>
                          <w:p w14:paraId="2F25A8A4"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112</w:t>
                            </w:r>
                          </w:p>
                        </w:tc>
                        <w:tc>
                          <w:tcPr>
                            <w:tcW w:w="959" w:type="dxa"/>
                            <w:vAlign w:val="center"/>
                          </w:tcPr>
                          <w:p w14:paraId="52C370C5" w14:textId="77777777" w:rsidR="00D3366B" w:rsidRPr="00C5534A" w:rsidRDefault="00D3366B" w:rsidP="00453367">
                            <w:pPr>
                              <w:tabs>
                                <w:tab w:val="left" w:pos="4820"/>
                              </w:tabs>
                              <w:spacing w:line="200" w:lineRule="atLeast"/>
                              <w:ind w:firstLineChars="0" w:firstLine="0"/>
                              <w:jc w:val="center"/>
                              <w:rPr>
                                <w:rFonts w:cs="Arial"/>
                                <w:bCs/>
                                <w:sz w:val="20"/>
                                <w:szCs w:val="20"/>
                                <w:shd w:val="clear" w:color="auto" w:fill="FFFFFF"/>
                              </w:rPr>
                            </w:pPr>
                            <w:r w:rsidRPr="00C5534A">
                              <w:rPr>
                                <w:rFonts w:cs="Arial" w:hint="eastAsia"/>
                                <w:bCs/>
                                <w:sz w:val="20"/>
                                <w:szCs w:val="20"/>
                                <w:shd w:val="clear" w:color="auto" w:fill="FFFFFF"/>
                              </w:rPr>
                              <w:t>113</w:t>
                            </w:r>
                          </w:p>
                        </w:tc>
                      </w:tr>
                      <w:tr w:rsidR="00D3366B" w:rsidRPr="00F44ACA" w14:paraId="46C01D1F" w14:textId="77777777" w:rsidTr="00370092">
                        <w:trPr>
                          <w:trHeight w:val="245"/>
                        </w:trPr>
                        <w:tc>
                          <w:tcPr>
                            <w:tcW w:w="1317" w:type="dxa"/>
                          </w:tcPr>
                          <w:p w14:paraId="1BC317AB"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Pr>
                                <w:rFonts w:cs="Arial" w:hint="eastAsia"/>
                                <w:bCs/>
                                <w:sz w:val="20"/>
                                <w:szCs w:val="20"/>
                                <w:shd w:val="clear" w:color="auto" w:fill="FFFFFF"/>
                              </w:rPr>
                              <w:t>中華民國</w:t>
                            </w:r>
                          </w:p>
                        </w:tc>
                        <w:tc>
                          <w:tcPr>
                            <w:tcW w:w="1024" w:type="dxa"/>
                          </w:tcPr>
                          <w:p w14:paraId="266FB21F"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8.86</w:t>
                            </w:r>
                          </w:p>
                        </w:tc>
                        <w:tc>
                          <w:tcPr>
                            <w:tcW w:w="1024" w:type="dxa"/>
                          </w:tcPr>
                          <w:p w14:paraId="26110F2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9.00</w:t>
                            </w:r>
                          </w:p>
                        </w:tc>
                        <w:tc>
                          <w:tcPr>
                            <w:tcW w:w="1024" w:type="dxa"/>
                          </w:tcPr>
                          <w:p w14:paraId="778008DC"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8.19</w:t>
                            </w:r>
                          </w:p>
                        </w:tc>
                        <w:tc>
                          <w:tcPr>
                            <w:tcW w:w="1025" w:type="dxa"/>
                          </w:tcPr>
                          <w:p w14:paraId="05E0E61F"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8.25</w:t>
                            </w:r>
                          </w:p>
                        </w:tc>
                        <w:tc>
                          <w:tcPr>
                            <w:tcW w:w="959" w:type="dxa"/>
                          </w:tcPr>
                          <w:p w14:paraId="1FE8F307"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bCs/>
                                <w:sz w:val="20"/>
                                <w:szCs w:val="20"/>
                                <w:shd w:val="clear" w:color="auto" w:fill="FFFFFF"/>
                              </w:rPr>
                              <w:t>8.02</w:t>
                            </w:r>
                          </w:p>
                        </w:tc>
                      </w:tr>
                      <w:tr w:rsidR="00D3366B" w:rsidRPr="00F44ACA" w14:paraId="386B9022" w14:textId="77777777" w:rsidTr="00370092">
                        <w:trPr>
                          <w:trHeight w:val="245"/>
                        </w:trPr>
                        <w:tc>
                          <w:tcPr>
                            <w:tcW w:w="1317" w:type="dxa"/>
                          </w:tcPr>
                          <w:p w14:paraId="532A1656"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新加坡</w:t>
                            </w:r>
                          </w:p>
                        </w:tc>
                        <w:tc>
                          <w:tcPr>
                            <w:tcW w:w="1024" w:type="dxa"/>
                          </w:tcPr>
                          <w:p w14:paraId="10A7C68C"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94.09</w:t>
                            </w:r>
                          </w:p>
                        </w:tc>
                        <w:tc>
                          <w:tcPr>
                            <w:tcW w:w="1024" w:type="dxa"/>
                          </w:tcPr>
                          <w:p w14:paraId="0F78B284"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95.44</w:t>
                            </w:r>
                          </w:p>
                        </w:tc>
                        <w:tc>
                          <w:tcPr>
                            <w:tcW w:w="1024" w:type="dxa"/>
                          </w:tcPr>
                          <w:p w14:paraId="24653AA3"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95.08</w:t>
                            </w:r>
                          </w:p>
                        </w:tc>
                        <w:tc>
                          <w:tcPr>
                            <w:tcW w:w="1025" w:type="dxa"/>
                          </w:tcPr>
                          <w:p w14:paraId="5A873A08"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94.19</w:t>
                            </w:r>
                          </w:p>
                        </w:tc>
                        <w:tc>
                          <w:tcPr>
                            <w:tcW w:w="959" w:type="dxa"/>
                          </w:tcPr>
                          <w:p w14:paraId="10CA354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94.43</w:t>
                            </w:r>
                          </w:p>
                        </w:tc>
                      </w:tr>
                      <w:tr w:rsidR="00D3366B" w:rsidRPr="00F44ACA" w14:paraId="7DBA73C3" w14:textId="77777777" w:rsidTr="00370092">
                        <w:trPr>
                          <w:trHeight w:val="245"/>
                        </w:trPr>
                        <w:tc>
                          <w:tcPr>
                            <w:tcW w:w="1317" w:type="dxa"/>
                          </w:tcPr>
                          <w:p w14:paraId="118534EE"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韓國</w:t>
                            </w:r>
                          </w:p>
                        </w:tc>
                        <w:tc>
                          <w:tcPr>
                            <w:tcW w:w="1024" w:type="dxa"/>
                          </w:tcPr>
                          <w:p w14:paraId="3E4C5A5D"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71.18</w:t>
                            </w:r>
                          </w:p>
                        </w:tc>
                        <w:tc>
                          <w:tcPr>
                            <w:tcW w:w="1024" w:type="dxa"/>
                          </w:tcPr>
                          <w:p w14:paraId="12337BB4"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71.79</w:t>
                            </w:r>
                          </w:p>
                        </w:tc>
                        <w:tc>
                          <w:tcPr>
                            <w:tcW w:w="1024" w:type="dxa"/>
                          </w:tcPr>
                          <w:p w14:paraId="5C1D5AAB"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76.97</w:t>
                            </w:r>
                          </w:p>
                        </w:tc>
                        <w:tc>
                          <w:tcPr>
                            <w:tcW w:w="1025" w:type="dxa"/>
                          </w:tcPr>
                          <w:p w14:paraId="6D2C2763"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77.94</w:t>
                            </w:r>
                          </w:p>
                        </w:tc>
                        <w:tc>
                          <w:tcPr>
                            <w:tcW w:w="959" w:type="dxa"/>
                          </w:tcPr>
                          <w:p w14:paraId="51EFF5ED"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76.88</w:t>
                            </w:r>
                          </w:p>
                        </w:tc>
                      </w:tr>
                      <w:tr w:rsidR="00D3366B" w:rsidRPr="00F44ACA" w14:paraId="10BF612F" w14:textId="77777777" w:rsidTr="00370092">
                        <w:trPr>
                          <w:trHeight w:val="245"/>
                        </w:trPr>
                        <w:tc>
                          <w:tcPr>
                            <w:tcW w:w="1317" w:type="dxa"/>
                            <w:tcBorders>
                              <w:bottom w:val="single" w:sz="4" w:space="0" w:color="auto"/>
                            </w:tcBorders>
                          </w:tcPr>
                          <w:p w14:paraId="74F80AE7" w14:textId="77777777" w:rsidR="00D3366B" w:rsidRPr="00C5534A" w:rsidRDefault="00D3366B" w:rsidP="00304C0D">
                            <w:pPr>
                              <w:tabs>
                                <w:tab w:val="left" w:pos="4820"/>
                              </w:tabs>
                              <w:spacing w:line="200" w:lineRule="atLeast"/>
                              <w:ind w:leftChars="-30" w:left="-72" w:firstLineChars="0" w:firstLine="0"/>
                              <w:rPr>
                                <w:rFonts w:cs="Arial"/>
                                <w:bCs/>
                                <w:sz w:val="20"/>
                                <w:szCs w:val="20"/>
                                <w:shd w:val="clear" w:color="auto" w:fill="FFFFFF"/>
                              </w:rPr>
                            </w:pPr>
                            <w:r w:rsidRPr="00C5534A">
                              <w:rPr>
                                <w:rFonts w:cs="Arial" w:hint="eastAsia"/>
                                <w:bCs/>
                                <w:sz w:val="20"/>
                                <w:szCs w:val="20"/>
                                <w:shd w:val="clear" w:color="auto" w:fill="FFFFFF"/>
                              </w:rPr>
                              <w:t>日本</w:t>
                            </w:r>
                          </w:p>
                        </w:tc>
                        <w:tc>
                          <w:tcPr>
                            <w:tcW w:w="1024" w:type="dxa"/>
                            <w:tcBorders>
                              <w:bottom w:val="single" w:sz="4" w:space="0" w:color="auto"/>
                            </w:tcBorders>
                          </w:tcPr>
                          <w:p w14:paraId="6AC744EA" w14:textId="77777777" w:rsidR="00D3366B" w:rsidRPr="00C5534A" w:rsidRDefault="00D3366B" w:rsidP="00BD4F98">
                            <w:pPr>
                              <w:tabs>
                                <w:tab w:val="left" w:pos="4820"/>
                              </w:tabs>
                              <w:spacing w:line="200" w:lineRule="atLeast"/>
                              <w:ind w:rightChars="-27" w:right="-65" w:firstLineChars="0" w:firstLine="0"/>
                              <w:jc w:val="right"/>
                              <w:rPr>
                                <w:rFonts w:cs="Arial"/>
                                <w:bCs/>
                                <w:sz w:val="20"/>
                                <w:szCs w:val="20"/>
                                <w:shd w:val="clear" w:color="auto" w:fill="FFFFFF"/>
                              </w:rPr>
                            </w:pPr>
                            <w:r w:rsidRPr="00C5534A">
                              <w:rPr>
                                <w:rFonts w:cs="Arial" w:hint="eastAsia"/>
                                <w:bCs/>
                                <w:sz w:val="20"/>
                                <w:szCs w:val="20"/>
                                <w:shd w:val="clear" w:color="auto" w:fill="FFFFFF"/>
                              </w:rPr>
                              <w:t>49.76</w:t>
                            </w:r>
                          </w:p>
                        </w:tc>
                        <w:tc>
                          <w:tcPr>
                            <w:tcW w:w="1024" w:type="dxa"/>
                            <w:tcBorders>
                              <w:bottom w:val="single" w:sz="4" w:space="0" w:color="auto"/>
                            </w:tcBorders>
                          </w:tcPr>
                          <w:p w14:paraId="79ABAEBA"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50.80</w:t>
                            </w:r>
                          </w:p>
                        </w:tc>
                        <w:tc>
                          <w:tcPr>
                            <w:tcW w:w="1024" w:type="dxa"/>
                            <w:tcBorders>
                              <w:bottom w:val="single" w:sz="4" w:space="0" w:color="auto"/>
                            </w:tcBorders>
                          </w:tcPr>
                          <w:p w14:paraId="4A5B2129" w14:textId="77777777" w:rsidR="00D3366B" w:rsidRPr="00C5534A" w:rsidRDefault="00D3366B" w:rsidP="00BD4F98">
                            <w:pPr>
                              <w:tabs>
                                <w:tab w:val="left" w:pos="4820"/>
                              </w:tabs>
                              <w:spacing w:line="200" w:lineRule="atLeast"/>
                              <w:ind w:rightChars="-19" w:right="-46" w:firstLineChars="0" w:firstLine="0"/>
                              <w:jc w:val="right"/>
                              <w:rPr>
                                <w:rFonts w:cs="Arial"/>
                                <w:bCs/>
                                <w:sz w:val="20"/>
                                <w:szCs w:val="20"/>
                                <w:shd w:val="clear" w:color="auto" w:fill="FFFFFF"/>
                              </w:rPr>
                            </w:pPr>
                            <w:r w:rsidRPr="00C5534A">
                              <w:rPr>
                                <w:rFonts w:cs="Arial" w:hint="eastAsia"/>
                                <w:bCs/>
                                <w:sz w:val="20"/>
                                <w:szCs w:val="20"/>
                                <w:shd w:val="clear" w:color="auto" w:fill="FFFFFF"/>
                              </w:rPr>
                              <w:t>77.59</w:t>
                            </w:r>
                          </w:p>
                        </w:tc>
                        <w:tc>
                          <w:tcPr>
                            <w:tcW w:w="1025" w:type="dxa"/>
                            <w:tcBorders>
                              <w:bottom w:val="single" w:sz="4" w:space="0" w:color="auto"/>
                            </w:tcBorders>
                          </w:tcPr>
                          <w:p w14:paraId="25140B05" w14:textId="77777777" w:rsidR="00D3366B" w:rsidRPr="00C5534A" w:rsidRDefault="00D3366B" w:rsidP="00BD4F98">
                            <w:pPr>
                              <w:tabs>
                                <w:tab w:val="left" w:pos="4820"/>
                              </w:tabs>
                              <w:spacing w:line="200" w:lineRule="atLeast"/>
                              <w:ind w:rightChars="-26" w:right="-62" w:firstLineChars="0" w:firstLine="0"/>
                              <w:jc w:val="right"/>
                              <w:rPr>
                                <w:rFonts w:cs="Arial"/>
                                <w:bCs/>
                                <w:sz w:val="20"/>
                                <w:szCs w:val="20"/>
                                <w:shd w:val="clear" w:color="auto" w:fill="FFFFFF"/>
                              </w:rPr>
                            </w:pPr>
                            <w:r w:rsidRPr="00C5534A">
                              <w:rPr>
                                <w:rFonts w:cs="Arial" w:hint="eastAsia"/>
                                <w:bCs/>
                                <w:sz w:val="20"/>
                                <w:szCs w:val="20"/>
                                <w:shd w:val="clear" w:color="auto" w:fill="FFFFFF"/>
                              </w:rPr>
                              <w:t>78.75</w:t>
                            </w:r>
                          </w:p>
                        </w:tc>
                        <w:tc>
                          <w:tcPr>
                            <w:tcW w:w="959" w:type="dxa"/>
                            <w:tcBorders>
                              <w:bottom w:val="single" w:sz="4" w:space="0" w:color="auto"/>
                            </w:tcBorders>
                          </w:tcPr>
                          <w:p w14:paraId="0CF79297" w14:textId="77777777" w:rsidR="00D3366B" w:rsidRPr="00C5534A" w:rsidRDefault="00D3366B" w:rsidP="00BD4F98">
                            <w:pPr>
                              <w:tabs>
                                <w:tab w:val="left" w:pos="4820"/>
                              </w:tabs>
                              <w:spacing w:line="200" w:lineRule="atLeast"/>
                              <w:ind w:rightChars="-23" w:right="-55" w:firstLineChars="0" w:firstLine="0"/>
                              <w:jc w:val="right"/>
                              <w:rPr>
                                <w:rFonts w:cs="Arial"/>
                                <w:bCs/>
                                <w:sz w:val="20"/>
                                <w:szCs w:val="20"/>
                                <w:shd w:val="clear" w:color="auto" w:fill="FFFFFF"/>
                              </w:rPr>
                            </w:pPr>
                            <w:r w:rsidRPr="00C5534A">
                              <w:rPr>
                                <w:rFonts w:cs="Arial" w:hint="eastAsia"/>
                                <w:bCs/>
                                <w:sz w:val="20"/>
                                <w:szCs w:val="20"/>
                                <w:shd w:val="clear" w:color="auto" w:fill="FFFFFF"/>
                              </w:rPr>
                              <w:t>78.88</w:t>
                            </w:r>
                          </w:p>
                        </w:tc>
                      </w:tr>
                      <w:tr w:rsidR="00D3366B" w:rsidRPr="00F44ACA" w14:paraId="2D991675" w14:textId="77777777" w:rsidTr="00370092">
                        <w:trPr>
                          <w:trHeight w:val="229"/>
                        </w:trPr>
                        <w:tc>
                          <w:tcPr>
                            <w:tcW w:w="6375" w:type="dxa"/>
                            <w:gridSpan w:val="6"/>
                            <w:tcBorders>
                              <w:left w:val="nil"/>
                              <w:bottom w:val="nil"/>
                              <w:right w:val="nil"/>
                            </w:tcBorders>
                          </w:tcPr>
                          <w:p w14:paraId="18FFEFA4" w14:textId="77777777" w:rsidR="00D3366B" w:rsidRPr="00A6297B" w:rsidRDefault="00D3366B" w:rsidP="00304C0D">
                            <w:pPr>
                              <w:tabs>
                                <w:tab w:val="left" w:pos="4820"/>
                              </w:tabs>
                              <w:spacing w:line="200" w:lineRule="atLeast"/>
                              <w:ind w:leftChars="-35" w:left="-84" w:firstLineChars="0" w:firstLine="0"/>
                              <w:rPr>
                                <w:rFonts w:cs="Arial"/>
                                <w:bCs/>
                                <w:sz w:val="18"/>
                                <w:szCs w:val="18"/>
                                <w:shd w:val="clear" w:color="auto" w:fill="FFFFFF"/>
                              </w:rPr>
                            </w:pPr>
                            <w:r w:rsidRPr="00A6297B">
                              <w:rPr>
                                <w:rFonts w:cs="Arial" w:hint="eastAsia"/>
                                <w:bCs/>
                                <w:sz w:val="18"/>
                                <w:szCs w:val="18"/>
                                <w:shd w:val="clear" w:color="auto" w:fill="FFFFFF"/>
                              </w:rPr>
                              <w:t>資料來源：整理自國貿署提供資料。</w:t>
                            </w:r>
                          </w:p>
                        </w:tc>
                      </w:tr>
                    </w:tbl>
                    <w:p w14:paraId="64FF62F7" w14:textId="77777777" w:rsidR="00D3366B" w:rsidRPr="00F44ACA" w:rsidRDefault="00D3366B" w:rsidP="00D3366B">
                      <w:pPr>
                        <w:ind w:firstLine="480"/>
                      </w:pPr>
                    </w:p>
                  </w:txbxContent>
                </v:textbox>
                <w10:wrap type="square" anchorx="margin"/>
              </v:shape>
            </w:pict>
          </mc:Fallback>
        </mc:AlternateContent>
      </w:r>
      <w:r w:rsidRPr="0039539D">
        <w:rPr>
          <w:rFonts w:hint="eastAsia"/>
        </w:rPr>
        <w:t>體貿易額之8.02％，且為近</w:t>
      </w:r>
      <w:proofErr w:type="gramStart"/>
      <w:r w:rsidRPr="0039539D">
        <w:rPr>
          <w:rFonts w:hint="eastAsia"/>
        </w:rPr>
        <w:t>5</w:t>
      </w:r>
      <w:proofErr w:type="gramEnd"/>
      <w:r w:rsidRPr="0039539D">
        <w:rPr>
          <w:rFonts w:hint="eastAsia"/>
        </w:rPr>
        <w:t>年度（1</w:t>
      </w:r>
      <w:r w:rsidR="0045726B" w:rsidRPr="0039539D">
        <w:t>09</w:t>
      </w:r>
      <w:r w:rsidRPr="0039539D">
        <w:rPr>
          <w:rFonts w:hint="eastAsia"/>
        </w:rPr>
        <w:t>至113年度）最低，並低於我國貿易競爭國新加坡之94.43％、日本之78.88％及韓國之76.88％（表1</w:t>
      </w:r>
      <w:r w:rsidRPr="0039539D">
        <w:t>1</w:t>
      </w:r>
      <w:r w:rsidRPr="0039539D">
        <w:rPr>
          <w:rFonts w:hint="eastAsia"/>
        </w:rPr>
        <w:t>），</w:t>
      </w:r>
      <w:proofErr w:type="gramStart"/>
      <w:r w:rsidRPr="0039539D">
        <w:rPr>
          <w:rFonts w:hint="eastAsia"/>
        </w:rPr>
        <w:t>倘加計洽</w:t>
      </w:r>
      <w:proofErr w:type="gramEnd"/>
      <w:r w:rsidRPr="0039539D">
        <w:rPr>
          <w:rFonts w:hint="eastAsia"/>
        </w:rPr>
        <w:t>簽中協定貿易額，亦仍僅占我國整體貿易額之27.70％。又據行政院經貿談判辦公室公開資料，跨太平洋夥伴全面進步協定（Comprehensive and Progressive Agreement for Trans-Pacific Partnership,</w:t>
      </w:r>
      <w:r w:rsidR="0067711E" w:rsidRPr="0039539D">
        <w:t xml:space="preserve"> </w:t>
      </w:r>
      <w:r w:rsidRPr="0039539D">
        <w:rPr>
          <w:rFonts w:hint="eastAsia"/>
        </w:rPr>
        <w:t>CPTPP），為自由化程度最高，涵蓋經濟量體最大之貿易協定之一，截至114年4月底止，成員國共12個，占全球GDP約13％，其成員國多為我國重要貿易夥伴，占我國國際貿易總額約25.14％，政府雖於110年9月22日向紐西蘭政府遞交加入CPTPP申請書，惟已逾3年，仍無進展，允宜督促持續</w:t>
      </w:r>
      <w:proofErr w:type="gramStart"/>
      <w:r w:rsidRPr="0039539D">
        <w:rPr>
          <w:rFonts w:hint="eastAsia"/>
        </w:rPr>
        <w:t>就具洽簽</w:t>
      </w:r>
      <w:proofErr w:type="gramEnd"/>
      <w:r w:rsidRPr="0039539D">
        <w:rPr>
          <w:rFonts w:hint="eastAsia"/>
        </w:rPr>
        <w:t>潛力之國家強化雙邊良好互動關係，以利通過CPTPP入會審查，及提升我國整體貿易競爭力；</w:t>
      </w:r>
      <w:r w:rsidRPr="0039539D">
        <w:rPr>
          <w:rFonts w:cstheme="minorBidi" w:hint="eastAsia"/>
          <w:bCs/>
        </w:rPr>
        <w:t>2.</w:t>
      </w:r>
      <w:r w:rsidRPr="0039539D">
        <w:rPr>
          <w:rFonts w:cstheme="minorBidi" w:hint="eastAsia"/>
          <w:spacing w:val="4"/>
        </w:rPr>
        <w:t>政府為兩岸經貿穩定發展及因應全球區域經濟整合趨勢，於99年6月29日與中國大陸洽簽「海峽兩岸經濟合作架構協議」（簡稱ECFA），其中貨品貿易早期收穫清單產品（下稱早收產品）自100年1月1日起分階段實施關稅優惠，並於102年1月降至零關稅，</w:t>
      </w:r>
      <w:proofErr w:type="gramStart"/>
      <w:r w:rsidRPr="0039539D">
        <w:rPr>
          <w:rFonts w:cstheme="minorBidi" w:hint="eastAsia"/>
          <w:spacing w:val="4"/>
        </w:rPr>
        <w:t>早收產品</w:t>
      </w:r>
      <w:proofErr w:type="gramEnd"/>
      <w:r w:rsidRPr="0039539D">
        <w:rPr>
          <w:rFonts w:cstheme="minorBidi" w:hint="eastAsia"/>
          <w:spacing w:val="4"/>
        </w:rPr>
        <w:t>（含農工產品）共539項。據海峽兩岸經濟合作架構</w:t>
      </w:r>
      <w:proofErr w:type="gramStart"/>
      <w:r w:rsidRPr="0039539D">
        <w:rPr>
          <w:rFonts w:cstheme="minorBidi" w:hint="eastAsia"/>
          <w:spacing w:val="4"/>
        </w:rPr>
        <w:t>協議官網公開</w:t>
      </w:r>
      <w:proofErr w:type="gramEnd"/>
      <w:r w:rsidRPr="0039539D">
        <w:rPr>
          <w:rFonts w:cstheme="minorBidi" w:hint="eastAsia"/>
          <w:spacing w:val="4"/>
        </w:rPr>
        <w:t>之ECFA執行情形，近</w:t>
      </w:r>
      <w:proofErr w:type="gramStart"/>
      <w:r w:rsidRPr="0039539D">
        <w:rPr>
          <w:rFonts w:cstheme="minorBidi" w:hint="eastAsia"/>
          <w:spacing w:val="4"/>
        </w:rPr>
        <w:t>5</w:t>
      </w:r>
      <w:proofErr w:type="gramEnd"/>
      <w:r w:rsidRPr="0039539D">
        <w:rPr>
          <w:rFonts w:cstheme="minorBidi" w:hint="eastAsia"/>
          <w:spacing w:val="4"/>
        </w:rPr>
        <w:t>年度（109至113年度）我國出口至</w:t>
      </w:r>
      <w:proofErr w:type="gramStart"/>
      <w:r w:rsidRPr="0039539D">
        <w:rPr>
          <w:rFonts w:cstheme="minorBidi" w:hint="eastAsia"/>
          <w:spacing w:val="4"/>
        </w:rPr>
        <w:t>中國大陸早收產品</w:t>
      </w:r>
      <w:proofErr w:type="gramEnd"/>
      <w:r w:rsidRPr="0039539D">
        <w:rPr>
          <w:rFonts w:cstheme="minorBidi" w:hint="eastAsia"/>
          <w:spacing w:val="4"/>
        </w:rPr>
        <w:t>出口值介於149億餘美元至252億餘美元間，</w:t>
      </w:r>
      <w:proofErr w:type="gramStart"/>
      <w:r w:rsidRPr="0039539D">
        <w:rPr>
          <w:rFonts w:cstheme="minorBidi" w:hint="eastAsia"/>
          <w:spacing w:val="4"/>
        </w:rPr>
        <w:t>111至113年度均呈負</w:t>
      </w:r>
      <w:proofErr w:type="gramEnd"/>
      <w:r w:rsidRPr="0039539D">
        <w:rPr>
          <w:rFonts w:cstheme="minorBidi" w:hint="eastAsia"/>
          <w:spacing w:val="4"/>
        </w:rPr>
        <w:t>成長，分別為</w:t>
      </w:r>
      <w:r w:rsidR="003A63AC" w:rsidRPr="0039539D">
        <w:rPr>
          <w:rFonts w:cstheme="minorBidi" w:hint="eastAsia"/>
          <w:spacing w:val="4"/>
        </w:rPr>
        <w:t>負</w:t>
      </w:r>
      <w:r w:rsidRPr="0039539D">
        <w:rPr>
          <w:rFonts w:cstheme="minorBidi" w:hint="eastAsia"/>
          <w:spacing w:val="4"/>
        </w:rPr>
        <w:t>18.76％、</w:t>
      </w:r>
      <w:r w:rsidR="003A63AC" w:rsidRPr="0039539D">
        <w:rPr>
          <w:rFonts w:cstheme="minorBidi" w:hint="eastAsia"/>
          <w:spacing w:val="4"/>
        </w:rPr>
        <w:t>負</w:t>
      </w:r>
      <w:r w:rsidRPr="0039539D">
        <w:rPr>
          <w:rFonts w:cstheme="minorBidi" w:hint="eastAsia"/>
          <w:spacing w:val="4"/>
        </w:rPr>
        <w:t>23.00％、</w:t>
      </w:r>
      <w:r w:rsidR="003A63AC" w:rsidRPr="0039539D">
        <w:rPr>
          <w:rFonts w:cstheme="minorBidi" w:hint="eastAsia"/>
          <w:spacing w:val="4"/>
        </w:rPr>
        <w:t>負</w:t>
      </w:r>
      <w:r w:rsidRPr="0039539D">
        <w:rPr>
          <w:rFonts w:cstheme="minorBidi" w:hint="eastAsia"/>
          <w:spacing w:val="4"/>
        </w:rPr>
        <w:t>5.53％（圖</w:t>
      </w:r>
      <w:r w:rsidR="00513AC4" w:rsidRPr="0039539D">
        <w:rPr>
          <w:rFonts w:cstheme="minorBidi"/>
          <w:spacing w:val="4"/>
        </w:rPr>
        <w:t>6</w:t>
      </w:r>
      <w:r w:rsidRPr="0039539D">
        <w:rPr>
          <w:rFonts w:cstheme="minorBidi" w:hint="eastAsia"/>
          <w:spacing w:val="4"/>
        </w:rPr>
        <w:t>）。又中國大陸分別於113年1月1日、同年6月15日起中止12項、134項，共146項（均為工業產品）</w:t>
      </w:r>
      <w:proofErr w:type="gramStart"/>
      <w:r w:rsidRPr="0039539D">
        <w:rPr>
          <w:rFonts w:cstheme="minorBidi" w:hint="eastAsia"/>
          <w:spacing w:val="4"/>
        </w:rPr>
        <w:t>早收產品</w:t>
      </w:r>
      <w:proofErr w:type="gramEnd"/>
      <w:r w:rsidRPr="0039539D">
        <w:rPr>
          <w:rFonts w:cstheme="minorBidi" w:hint="eastAsia"/>
          <w:spacing w:val="4"/>
        </w:rPr>
        <w:t>關稅優惠，經濟部產業發展署（下稱產發署）已於112年10月邀集相關產業公會與業者舉辦座談會，</w:t>
      </w:r>
      <w:r w:rsidR="007430CF" w:rsidRPr="0039539D">
        <w:rPr>
          <w:rFonts w:ascii="Calibri" w:hAnsi="Calibri" w:cs="Mangal"/>
          <w:noProof/>
          <w:szCs w:val="22"/>
        </w:rPr>
        <mc:AlternateContent>
          <mc:Choice Requires="wpg">
            <w:drawing>
              <wp:anchor distT="0" distB="0" distL="114300" distR="114300" simplePos="0" relativeHeight="251837952" behindDoc="1" locked="0" layoutInCell="1" allowOverlap="1" wp14:anchorId="5DA159B6" wp14:editId="48B904E1">
                <wp:simplePos x="0" y="0"/>
                <wp:positionH relativeFrom="margin">
                  <wp:posOffset>2307590</wp:posOffset>
                </wp:positionH>
                <wp:positionV relativeFrom="paragraph">
                  <wp:posOffset>5957570</wp:posOffset>
                </wp:positionV>
                <wp:extent cx="4043045" cy="2710815"/>
                <wp:effectExtent l="0" t="0" r="14605" b="13335"/>
                <wp:wrapTight wrapText="bothSides">
                  <wp:wrapPolygon edited="0">
                    <wp:start x="1018" y="0"/>
                    <wp:lineTo x="0" y="304"/>
                    <wp:lineTo x="0" y="21554"/>
                    <wp:lineTo x="21576" y="21554"/>
                    <wp:lineTo x="21576" y="455"/>
                    <wp:lineTo x="21474" y="0"/>
                    <wp:lineTo x="1018" y="0"/>
                  </wp:wrapPolygon>
                </wp:wrapTight>
                <wp:docPr id="1115383998" name="群組 8">
                  <a:extLst xmlns:a="http://schemas.openxmlformats.org/drawingml/2006/main">
                    <a:ext uri="{FF2B5EF4-FFF2-40B4-BE49-F238E27FC236}">
                      <a16:creationId xmlns:a16="http://schemas.microsoft.com/office/drawing/2014/main" id="{1E765C8E-D185-11B3-A6C0-0268BB6A4727}"/>
                    </a:ext>
                  </a:extLst>
                </wp:docPr>
                <wp:cNvGraphicFramePr/>
                <a:graphic xmlns:a="http://schemas.openxmlformats.org/drawingml/2006/main">
                  <a:graphicData uri="http://schemas.microsoft.com/office/word/2010/wordprocessingGroup">
                    <wpg:wgp>
                      <wpg:cNvGrpSpPr/>
                      <wpg:grpSpPr>
                        <a:xfrm>
                          <a:off x="0" y="0"/>
                          <a:ext cx="4043045" cy="2710815"/>
                          <a:chOff x="0" y="-65999"/>
                          <a:chExt cx="4511675" cy="2885397"/>
                        </a:xfrm>
                      </wpg:grpSpPr>
                      <wpg:graphicFrame>
                        <wpg:cNvPr id="1115383999" name="圖表 1115383999">
                          <a:extLst>
                            <a:ext uri="{FF2B5EF4-FFF2-40B4-BE49-F238E27FC236}">
                              <a16:creationId xmlns:a16="http://schemas.microsoft.com/office/drawing/2014/main" id="{6FC63C4D-6A2E-1234-24DB-C78C71FCE6AF}"/>
                            </a:ext>
                          </a:extLst>
                        </wpg:cNvPr>
                        <wpg:cNvFrPr/>
                        <wpg:xfrm>
                          <a:off x="0" y="0"/>
                          <a:ext cx="4511675" cy="2819398"/>
                        </wpg:xfrm>
                        <a:graphic>
                          <a:graphicData uri="http://schemas.openxmlformats.org/drawingml/2006/chart">
                            <c:chart xmlns:c="http://schemas.openxmlformats.org/drawingml/2006/chart" xmlns:r="http://schemas.openxmlformats.org/officeDocument/2006/relationships" r:id="rId25"/>
                          </a:graphicData>
                        </a:graphic>
                      </wpg:graphicFrame>
                      <wps:wsp>
                        <wps:cNvPr id="500333440" name="文字方塊 7">
                          <a:extLst>
                            <a:ext uri="{FF2B5EF4-FFF2-40B4-BE49-F238E27FC236}">
                              <a16:creationId xmlns:a16="http://schemas.microsoft.com/office/drawing/2014/main" id="{43C52558-BDF2-DD25-119F-657D29925943}"/>
                            </a:ext>
                          </a:extLst>
                        </wps:cNvPr>
                        <wps:cNvSpPr txBox="1"/>
                        <wps:spPr>
                          <a:xfrm>
                            <a:off x="254415" y="-65999"/>
                            <a:ext cx="4218362" cy="338245"/>
                          </a:xfrm>
                          <a:prstGeom prst="rect">
                            <a:avLst/>
                          </a:prstGeom>
                          <a:solidFill>
                            <a:sysClr val="window" lastClr="FFFFFF"/>
                          </a:solidFill>
                          <a:ln w="9525" cmpd="sng">
                            <a:noFill/>
                          </a:ln>
                          <a:effectLst/>
                        </wps:spPr>
                        <wps:txbx>
                          <w:txbxContent>
                            <w:p w14:paraId="7D7DF96F" w14:textId="733F6661" w:rsidR="00921807" w:rsidRPr="00F44ACA" w:rsidRDefault="00921807" w:rsidP="00453367">
                              <w:pPr>
                                <w:spacing w:line="240" w:lineRule="atLeast"/>
                                <w:ind w:firstLineChars="0" w:firstLine="0"/>
                                <w:jc w:val="center"/>
                                <w:textAlignment w:val="baseline"/>
                                <w:rPr>
                                  <w:b/>
                                  <w:bCs/>
                                  <w:kern w:val="0"/>
                                  <w:sz w:val="28"/>
                                  <w:szCs w:val="28"/>
                                </w:rPr>
                              </w:pPr>
                              <w:r w:rsidRPr="00F44ACA">
                                <w:rPr>
                                  <w:rFonts w:hint="eastAsia"/>
                                  <w:b/>
                                  <w:bCs/>
                                </w:rPr>
                                <w:t>圖</w:t>
                              </w:r>
                              <w:r w:rsidR="00513AC4" w:rsidRPr="00925F94">
                                <w:rPr>
                                  <w:b/>
                                  <w:bCs/>
                                </w:rPr>
                                <w:t>6</w:t>
                              </w:r>
                              <w:r w:rsidRPr="00F44ACA">
                                <w:rPr>
                                  <w:rFonts w:cstheme="minorBidi" w:hint="eastAsia"/>
                                  <w:b/>
                                </w:rPr>
                                <w:t xml:space="preserve">　</w:t>
                              </w:r>
                              <w:r w:rsidRPr="00F44ACA">
                                <w:rPr>
                                  <w:b/>
                                  <w:bCs/>
                                </w:rPr>
                                <w:t>ECFA</w:t>
                              </w:r>
                              <w:proofErr w:type="gramStart"/>
                              <w:r w:rsidRPr="00F44ACA">
                                <w:rPr>
                                  <w:rFonts w:hint="eastAsia"/>
                                  <w:b/>
                                  <w:bCs/>
                                </w:rPr>
                                <w:t>早</w:t>
                              </w:r>
                              <w:r w:rsidRPr="00F44ACA">
                                <w:rPr>
                                  <w:b/>
                                  <w:bCs/>
                                </w:rPr>
                                <w:t>收</w:t>
                              </w:r>
                              <w:r w:rsidRPr="00F44ACA">
                                <w:rPr>
                                  <w:rFonts w:hint="eastAsia"/>
                                  <w:b/>
                                  <w:bCs/>
                                </w:rPr>
                                <w:t>產</w:t>
                              </w:r>
                              <w:r w:rsidRPr="00F44ACA">
                                <w:rPr>
                                  <w:b/>
                                  <w:bCs/>
                                </w:rPr>
                                <w:t>品</w:t>
                              </w:r>
                              <w:proofErr w:type="gramEnd"/>
                              <w:r w:rsidRPr="00F44ACA">
                                <w:rPr>
                                  <w:rFonts w:hint="eastAsia"/>
                                  <w:b/>
                                  <w:bCs/>
                                </w:rPr>
                                <w:t>出口至中國大陸情</w:t>
                              </w:r>
                              <w:r w:rsidRPr="00F44ACA">
                                <w:rPr>
                                  <w:b/>
                                  <w:bCs/>
                                </w:rPr>
                                <w:t>形</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5DA159B6" id="群組 8" o:spid="_x0000_s1054" style="position:absolute;left:0;text-align:left;margin-left:181.7pt;margin-top:469.1pt;width:318.35pt;height:213.45pt;z-index:-251478528;mso-position-horizontal-relative:margin;mso-width-relative:margin;mso-height-relative:margin" coordorigin=",-659" coordsize="45116,28853"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">
                <v:shape id="圖表 1115383999" o:spid="_x0000_s1055" type="#_x0000_t75" style="position:absolute;top:-11;width:45169;height:28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">
                  <v:imagedata r:id="rId26" o:title=""/>
                  <o:lock v:ext="edit" aspectratio="f"/>
                </v:shape>
                <v:shape id="_x0000_s1056" type="#_x0000_t202" style="position:absolute;left:2544;top:-659;width:42183;height:3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" fillcolor="window" stroked="f">
                  <v:textbox>
                    <w:txbxContent>
                      <w:p w14:paraId="7D7DF96F" w14:textId="733F6661" w:rsidR="00921807" w:rsidRPr="00F44ACA" w:rsidRDefault="00921807" w:rsidP="00453367">
                        <w:pPr>
                          <w:spacing w:line="240" w:lineRule="atLeast"/>
                          <w:ind w:firstLineChars="0" w:firstLine="0"/>
                          <w:jc w:val="center"/>
                          <w:textAlignment w:val="baseline"/>
                          <w:rPr>
                            <w:b/>
                            <w:bCs/>
                            <w:kern w:val="0"/>
                            <w:sz w:val="28"/>
                            <w:szCs w:val="28"/>
                          </w:rPr>
                        </w:pPr>
                        <w:r w:rsidRPr="00F44ACA">
                          <w:rPr>
                            <w:rFonts w:hint="eastAsia"/>
                            <w:b/>
                            <w:bCs/>
                          </w:rPr>
                          <w:t>圖</w:t>
                        </w:r>
                        <w:r w:rsidR="00513AC4" w:rsidRPr="00925F94">
                          <w:rPr>
                            <w:b/>
                            <w:bCs/>
                          </w:rPr>
                          <w:t>6</w:t>
                        </w:r>
                        <w:r w:rsidRPr="00F44ACA">
                          <w:rPr>
                            <w:rFonts w:cstheme="minorBidi" w:hint="eastAsia"/>
                            <w:b/>
                          </w:rPr>
                          <w:t xml:space="preserve">　</w:t>
                        </w:r>
                        <w:r w:rsidRPr="00F44ACA">
                          <w:rPr>
                            <w:b/>
                            <w:bCs/>
                          </w:rPr>
                          <w:t>ECFA</w:t>
                        </w:r>
                        <w:proofErr w:type="gramStart"/>
                        <w:r w:rsidRPr="00F44ACA">
                          <w:rPr>
                            <w:rFonts w:hint="eastAsia"/>
                            <w:b/>
                            <w:bCs/>
                          </w:rPr>
                          <w:t>早</w:t>
                        </w:r>
                        <w:r w:rsidRPr="00F44ACA">
                          <w:rPr>
                            <w:b/>
                            <w:bCs/>
                          </w:rPr>
                          <w:t>收</w:t>
                        </w:r>
                        <w:r w:rsidRPr="00F44ACA">
                          <w:rPr>
                            <w:rFonts w:hint="eastAsia"/>
                            <w:b/>
                            <w:bCs/>
                          </w:rPr>
                          <w:t>產</w:t>
                        </w:r>
                        <w:r w:rsidRPr="00F44ACA">
                          <w:rPr>
                            <w:b/>
                            <w:bCs/>
                          </w:rPr>
                          <w:t>品</w:t>
                        </w:r>
                        <w:proofErr w:type="gramEnd"/>
                        <w:r w:rsidRPr="00F44ACA">
                          <w:rPr>
                            <w:rFonts w:hint="eastAsia"/>
                            <w:b/>
                            <w:bCs/>
                          </w:rPr>
                          <w:t>出口至中國大陸情</w:t>
                        </w:r>
                        <w:r w:rsidRPr="00F44ACA">
                          <w:rPr>
                            <w:b/>
                            <w:bCs/>
                          </w:rPr>
                          <w:t>形</w:t>
                        </w:r>
                      </w:p>
                    </w:txbxContent>
                  </v:textbox>
                </v:shape>
                <w10:wrap type="tight" anchorx="margin"/>
              </v:group>
            </w:pict>
          </mc:Fallback>
        </mc:AlternateContent>
      </w:r>
      <w:proofErr w:type="gramStart"/>
      <w:r w:rsidRPr="0039539D">
        <w:rPr>
          <w:rFonts w:cstheme="minorBidi" w:hint="eastAsia"/>
          <w:spacing w:val="4"/>
        </w:rPr>
        <w:t>研</w:t>
      </w:r>
      <w:proofErr w:type="gramEnd"/>
      <w:r w:rsidRPr="0039539D">
        <w:rPr>
          <w:rFonts w:cstheme="minorBidi" w:hint="eastAsia"/>
          <w:spacing w:val="4"/>
        </w:rPr>
        <w:t>擬協助產業研發高值化產品、出口拓銷分散市場，及運用</w:t>
      </w:r>
      <w:proofErr w:type="gramStart"/>
      <w:r w:rsidRPr="0039539D">
        <w:rPr>
          <w:rFonts w:cstheme="minorBidi" w:hint="eastAsia"/>
          <w:spacing w:val="4"/>
        </w:rPr>
        <w:t>疫</w:t>
      </w:r>
      <w:proofErr w:type="gramEnd"/>
      <w:r w:rsidRPr="0039539D">
        <w:rPr>
          <w:rFonts w:cstheme="minorBidi" w:hint="eastAsia"/>
          <w:spacing w:val="4"/>
        </w:rPr>
        <w:t>後特別預算補助業者朝低碳化、智慧化轉型等措施</w:t>
      </w:r>
      <w:r w:rsidR="003A63AC" w:rsidRPr="0039539D">
        <w:rPr>
          <w:rFonts w:cstheme="minorBidi" w:hint="eastAsia"/>
          <w:spacing w:val="4"/>
        </w:rPr>
        <w:t>，</w:t>
      </w:r>
      <w:proofErr w:type="gramStart"/>
      <w:r w:rsidRPr="0039539D">
        <w:rPr>
          <w:rFonts w:cstheme="minorBidi" w:hint="eastAsia"/>
          <w:spacing w:val="4"/>
        </w:rPr>
        <w:t>鑑</w:t>
      </w:r>
      <w:proofErr w:type="gramEnd"/>
      <w:r w:rsidRPr="0039539D">
        <w:rPr>
          <w:rFonts w:cstheme="minorBidi" w:hint="eastAsia"/>
          <w:spacing w:val="4"/>
        </w:rPr>
        <w:t>於中國大陸已二度</w:t>
      </w:r>
      <w:proofErr w:type="gramStart"/>
      <w:r w:rsidRPr="0039539D">
        <w:rPr>
          <w:rFonts w:cstheme="minorBidi" w:hint="eastAsia"/>
          <w:spacing w:val="4"/>
        </w:rPr>
        <w:t>中止早收產品</w:t>
      </w:r>
      <w:proofErr w:type="gramEnd"/>
      <w:r w:rsidRPr="0039539D">
        <w:rPr>
          <w:rFonts w:cstheme="minorBidi" w:hint="eastAsia"/>
          <w:spacing w:val="4"/>
        </w:rPr>
        <w:t>關稅措施，允宜就未中止產品加強溝通瞭解，並及早因應相關預防措施，及強化出口拓銷措施，協助受影響產業有效分散出口市場，以降低衝擊等情事，經函請經濟部督</w:t>
      </w:r>
      <w:r w:rsidRPr="0039539D">
        <w:rPr>
          <w:rFonts w:cstheme="minorBidi" w:hint="eastAsia"/>
          <w:spacing w:val="4"/>
        </w:rPr>
        <w:lastRenderedPageBreak/>
        <w:t>促</w:t>
      </w:r>
      <w:proofErr w:type="gramStart"/>
      <w:r w:rsidRPr="0039539D">
        <w:rPr>
          <w:rFonts w:cstheme="minorBidi" w:hint="eastAsia"/>
          <w:spacing w:val="4"/>
        </w:rPr>
        <w:t>研謀妥處</w:t>
      </w:r>
      <w:proofErr w:type="gramEnd"/>
      <w:r w:rsidRPr="0039539D">
        <w:rPr>
          <w:rFonts w:cstheme="minorBidi" w:hint="eastAsia"/>
          <w:spacing w:val="4"/>
        </w:rPr>
        <w:t>。</w:t>
      </w:r>
      <w:r w:rsidRPr="0039539D">
        <w:rPr>
          <w:rFonts w:hint="eastAsia"/>
        </w:rPr>
        <w:t>據復：1</w:t>
      </w:r>
      <w:r w:rsidRPr="0039539D">
        <w:t>.</w:t>
      </w:r>
      <w:r w:rsidRPr="0039539D">
        <w:rPr>
          <w:rFonts w:hint="eastAsia"/>
        </w:rPr>
        <w:t>將持續透過雙邊及多邊場域加強與CPTPP成員國溝通，並強化與成員國產學</w:t>
      </w:r>
      <w:proofErr w:type="gramStart"/>
      <w:r w:rsidRPr="0039539D">
        <w:rPr>
          <w:rFonts w:hint="eastAsia"/>
        </w:rPr>
        <w:t>研</w:t>
      </w:r>
      <w:proofErr w:type="gramEnd"/>
      <w:r w:rsidRPr="0039539D">
        <w:rPr>
          <w:rFonts w:hint="eastAsia"/>
        </w:rPr>
        <w:t>界交流互動，以提高成員國對我案輿論支持聲量</w:t>
      </w:r>
      <w:r w:rsidR="0048154B" w:rsidRPr="0039539D">
        <w:rPr>
          <w:rFonts w:hint="eastAsia"/>
        </w:rPr>
        <w:t>；2</w:t>
      </w:r>
      <w:r w:rsidR="0048154B" w:rsidRPr="0039539D">
        <w:t>.</w:t>
      </w:r>
      <w:r w:rsidRPr="0039539D">
        <w:rPr>
          <w:rFonts w:cstheme="minorBidi" w:hint="eastAsia"/>
          <w:spacing w:val="4"/>
        </w:rPr>
        <w:t>經濟部於</w:t>
      </w:r>
      <w:proofErr w:type="gramStart"/>
      <w:r w:rsidRPr="0039539D">
        <w:rPr>
          <w:rFonts w:cstheme="minorBidi" w:hint="eastAsia"/>
          <w:spacing w:val="4"/>
        </w:rPr>
        <w:t>114</w:t>
      </w:r>
      <w:proofErr w:type="gramEnd"/>
      <w:r w:rsidRPr="0039539D">
        <w:rPr>
          <w:rFonts w:cstheme="minorBidi" w:hint="eastAsia"/>
          <w:spacing w:val="4"/>
        </w:rPr>
        <w:t>年度規劃「協助產業提升競爭力布局海外市場計畫」，以</w:t>
      </w:r>
      <w:proofErr w:type="gramStart"/>
      <w:r w:rsidRPr="0039539D">
        <w:rPr>
          <w:rFonts w:cstheme="minorBidi" w:hint="eastAsia"/>
          <w:spacing w:val="4"/>
        </w:rPr>
        <w:t>研</w:t>
      </w:r>
      <w:proofErr w:type="gramEnd"/>
      <w:r w:rsidR="003A63AC" w:rsidRPr="0039539D">
        <w:rPr>
          <w:rFonts w:cstheme="minorBidi" w:hint="eastAsia"/>
          <w:spacing w:val="4"/>
        </w:rPr>
        <w:t>議</w:t>
      </w:r>
      <w:r w:rsidRPr="0039539D">
        <w:rPr>
          <w:rFonts w:cstheme="minorBidi" w:hint="eastAsia"/>
          <w:spacing w:val="4"/>
        </w:rPr>
        <w:t>補助機制，提升產業競爭力，加速全球市場多元布局並降低對單一市場依賴風險。</w:t>
      </w:r>
    </w:p>
    <w:p w14:paraId="0F0BBA4E" w14:textId="21A15487" w:rsidR="004E2EB2" w:rsidRPr="0039539D" w:rsidRDefault="004E2EB2" w:rsidP="00C22FF1">
      <w:pPr>
        <w:pStyle w:val="123"/>
        <w:overflowPunct w:val="0"/>
        <w:spacing w:beforeLines="20" w:before="72" w:afterLines="20" w:after="72" w:line="460" w:lineRule="exact"/>
        <w:ind w:leftChars="0" w:left="0" w:firstLineChars="200" w:firstLine="561"/>
        <w:outlineLvl w:val="1"/>
        <w:rPr>
          <w:rFonts w:cstheme="majorBidi"/>
          <w:b/>
          <w:bCs/>
        </w:rPr>
      </w:pPr>
      <w:r w:rsidRPr="0039539D">
        <w:rPr>
          <w:rFonts w:cstheme="majorBidi" w:hint="eastAsia"/>
          <w:b/>
          <w:bCs/>
          <w:sz w:val="28"/>
        </w:rPr>
        <w:t>（八）　經濟部及所屬</w:t>
      </w:r>
      <w:r w:rsidRPr="0039539D">
        <w:rPr>
          <w:rFonts w:cstheme="majorBidi"/>
          <w:b/>
          <w:bCs/>
          <w:sz w:val="28"/>
        </w:rPr>
        <w:t>為因應</w:t>
      </w:r>
      <w:proofErr w:type="gramStart"/>
      <w:r w:rsidRPr="0039539D">
        <w:rPr>
          <w:rFonts w:cstheme="majorBidi"/>
          <w:b/>
          <w:bCs/>
          <w:sz w:val="28"/>
        </w:rPr>
        <w:t>疫</w:t>
      </w:r>
      <w:proofErr w:type="gramEnd"/>
      <w:r w:rsidRPr="0039539D">
        <w:rPr>
          <w:rFonts w:cstheme="majorBidi"/>
          <w:b/>
          <w:bCs/>
          <w:sz w:val="28"/>
        </w:rPr>
        <w:t>後振興發展，</w:t>
      </w:r>
      <w:r w:rsidRPr="0039539D">
        <w:rPr>
          <w:rFonts w:cstheme="majorBidi" w:hint="eastAsia"/>
          <w:b/>
          <w:bCs/>
          <w:sz w:val="28"/>
        </w:rPr>
        <w:t>協助業者朝低碳化及智慧化發展</w:t>
      </w:r>
      <w:r w:rsidRPr="0039539D">
        <w:rPr>
          <w:rFonts w:cstheme="majorBidi"/>
          <w:b/>
          <w:bCs/>
          <w:sz w:val="28"/>
        </w:rPr>
        <w:t>，</w:t>
      </w:r>
      <w:r w:rsidRPr="0039539D">
        <w:rPr>
          <w:rFonts w:cstheme="majorBidi" w:hint="eastAsia"/>
          <w:b/>
          <w:bCs/>
          <w:sz w:val="28"/>
        </w:rPr>
        <w:t>惟製造業申請低碳化案</w:t>
      </w:r>
      <w:r w:rsidRPr="0039539D">
        <w:rPr>
          <w:rFonts w:cstheme="majorBidi"/>
          <w:b/>
          <w:bCs/>
          <w:sz w:val="28"/>
        </w:rPr>
        <w:t>件比率或補助計畫預算執行率未如預期，又受諮詢輔導業者申請補助意願偏低，另</w:t>
      </w:r>
      <w:r w:rsidRPr="0039539D">
        <w:rPr>
          <w:rFonts w:cstheme="majorBidi" w:hint="eastAsia"/>
          <w:b/>
          <w:bCs/>
          <w:sz w:val="28"/>
        </w:rPr>
        <w:t>辦理</w:t>
      </w:r>
      <w:r w:rsidRPr="0039539D">
        <w:rPr>
          <w:rFonts w:cstheme="majorBidi"/>
          <w:b/>
          <w:bCs/>
          <w:sz w:val="28"/>
        </w:rPr>
        <w:t>市集</w:t>
      </w:r>
      <w:r w:rsidR="00775FF5" w:rsidRPr="0039539D">
        <w:rPr>
          <w:rFonts w:cstheme="majorBidi"/>
          <w:b/>
          <w:bCs/>
          <w:sz w:val="28"/>
        </w:rPr>
        <w:t>轉型升級</w:t>
      </w:r>
      <w:r w:rsidRPr="0039539D">
        <w:rPr>
          <w:rFonts w:cstheme="majorBidi"/>
          <w:b/>
          <w:bCs/>
          <w:sz w:val="28"/>
        </w:rPr>
        <w:t>計畫</w:t>
      </w:r>
      <w:r w:rsidR="00775FF5" w:rsidRPr="0039539D">
        <w:rPr>
          <w:rFonts w:cstheme="majorBidi" w:hint="eastAsia"/>
          <w:b/>
          <w:bCs/>
          <w:sz w:val="28"/>
        </w:rPr>
        <w:t>部分補助</w:t>
      </w:r>
      <w:r w:rsidRPr="0039539D">
        <w:rPr>
          <w:rFonts w:cstheme="majorBidi"/>
          <w:b/>
          <w:bCs/>
          <w:sz w:val="28"/>
        </w:rPr>
        <w:t>資源過度集中及計畫策略</w:t>
      </w:r>
      <w:r w:rsidR="00775FF5" w:rsidRPr="0039539D">
        <w:rPr>
          <w:rFonts w:cstheme="majorBidi" w:hint="eastAsia"/>
          <w:b/>
          <w:bCs/>
          <w:sz w:val="28"/>
        </w:rPr>
        <w:t>有</w:t>
      </w:r>
      <w:r w:rsidRPr="0039539D">
        <w:rPr>
          <w:rFonts w:cstheme="majorBidi"/>
          <w:b/>
          <w:bCs/>
          <w:sz w:val="28"/>
        </w:rPr>
        <w:t>重複之虞，線上購物網站部分生鮮產品未依規定明確標示資訊</w:t>
      </w:r>
      <w:r w:rsidR="00775FF5" w:rsidRPr="0039539D">
        <w:rPr>
          <w:rFonts w:cstheme="majorBidi" w:hint="eastAsia"/>
          <w:b/>
          <w:bCs/>
          <w:sz w:val="28"/>
        </w:rPr>
        <w:t>等情</w:t>
      </w:r>
      <w:r w:rsidRPr="0039539D">
        <w:rPr>
          <w:rFonts w:cstheme="majorBidi"/>
          <w:b/>
          <w:bCs/>
          <w:sz w:val="28"/>
        </w:rPr>
        <w:t>，允宜</w:t>
      </w:r>
      <w:proofErr w:type="gramStart"/>
      <w:r w:rsidRPr="0039539D">
        <w:rPr>
          <w:rFonts w:cstheme="majorBidi"/>
          <w:b/>
          <w:bCs/>
          <w:sz w:val="28"/>
        </w:rPr>
        <w:t>檢討妥處</w:t>
      </w:r>
      <w:proofErr w:type="gramEnd"/>
      <w:r w:rsidRPr="0039539D">
        <w:rPr>
          <w:rFonts w:cstheme="majorBidi"/>
          <w:b/>
          <w:bCs/>
          <w:sz w:val="28"/>
        </w:rPr>
        <w:t>。</w:t>
      </w:r>
    </w:p>
    <w:p w14:paraId="4FF6F450" w14:textId="0A7B8614" w:rsidR="004E2EB2" w:rsidRPr="0039539D" w:rsidRDefault="004E2EB2" w:rsidP="00C22FF1">
      <w:pPr>
        <w:spacing w:line="420" w:lineRule="exact"/>
        <w:ind w:firstLine="480"/>
      </w:pPr>
      <w:r w:rsidRPr="0039539D">
        <w:rPr>
          <w:rStyle w:val="fontstyle01"/>
          <w:rFonts w:hint="default"/>
          <w:color w:val="auto"/>
        </w:rPr>
        <w:t>經濟部及所屬為</w:t>
      </w:r>
      <w:r w:rsidRPr="0039539D">
        <w:rPr>
          <w:rFonts w:hint="eastAsia"/>
          <w:bCs/>
        </w:rPr>
        <w:t>協助製造業於</w:t>
      </w:r>
      <w:proofErr w:type="gramStart"/>
      <w:r w:rsidRPr="0039539D">
        <w:rPr>
          <w:rFonts w:hint="eastAsia"/>
          <w:bCs/>
        </w:rPr>
        <w:t>新型冠</w:t>
      </w:r>
      <w:proofErr w:type="gramEnd"/>
      <w:r w:rsidRPr="0039539D">
        <w:rPr>
          <w:rFonts w:hint="eastAsia"/>
          <w:bCs/>
        </w:rPr>
        <w:t>狀病毒肺炎</w:t>
      </w:r>
      <w:r w:rsidR="00D52969" w:rsidRPr="0039539D">
        <w:rPr>
          <w:rFonts w:hint="eastAsia"/>
          <w:bCs/>
        </w:rPr>
        <w:t>（</w:t>
      </w:r>
      <w:r w:rsidRPr="0039539D">
        <w:rPr>
          <w:rFonts w:hint="eastAsia"/>
          <w:bCs/>
        </w:rPr>
        <w:t>COVID</w:t>
      </w:r>
      <w:proofErr w:type="gramStart"/>
      <w:r w:rsidR="00286DA9" w:rsidRPr="0039539D">
        <w:rPr>
          <w:rFonts w:hint="eastAsia"/>
          <w:bCs/>
        </w:rPr>
        <w:t>—</w:t>
      </w:r>
      <w:proofErr w:type="gramEnd"/>
      <w:r w:rsidRPr="0039539D">
        <w:rPr>
          <w:rFonts w:hint="eastAsia"/>
          <w:bCs/>
        </w:rPr>
        <w:t>19</w:t>
      </w:r>
      <w:r w:rsidR="00D52969" w:rsidRPr="0039539D">
        <w:rPr>
          <w:rFonts w:hint="eastAsia"/>
          <w:bCs/>
        </w:rPr>
        <w:t>）</w:t>
      </w:r>
      <w:proofErr w:type="gramStart"/>
      <w:r w:rsidRPr="0039539D">
        <w:rPr>
          <w:rFonts w:hint="eastAsia"/>
          <w:bCs/>
        </w:rPr>
        <w:t>疫情後</w:t>
      </w:r>
      <w:proofErr w:type="gramEnd"/>
      <w:r w:rsidRPr="0039539D">
        <w:rPr>
          <w:rFonts w:hint="eastAsia"/>
          <w:bCs/>
        </w:rPr>
        <w:t>升級轉型，並</w:t>
      </w:r>
      <w:r w:rsidRPr="0039539D">
        <w:rPr>
          <w:rStyle w:val="fontstyle01"/>
          <w:rFonts w:hint="default"/>
          <w:color w:val="auto"/>
        </w:rPr>
        <w:t>加速各縣市政府轄管市集（含市場、夜市、攤集區）疫後復甦，於中央政府</w:t>
      </w:r>
      <w:proofErr w:type="gramStart"/>
      <w:r w:rsidRPr="0039539D">
        <w:rPr>
          <w:rStyle w:val="fontstyle01"/>
          <w:rFonts w:hint="default"/>
          <w:color w:val="auto"/>
        </w:rPr>
        <w:t>疫</w:t>
      </w:r>
      <w:proofErr w:type="gramEnd"/>
      <w:r w:rsidRPr="0039539D">
        <w:rPr>
          <w:rStyle w:val="fontstyle01"/>
          <w:rFonts w:hint="default"/>
          <w:color w:val="auto"/>
        </w:rPr>
        <w:t>後強化經濟與社會韌性及全民共享經濟成果特別預算</w:t>
      </w:r>
      <w:r w:rsidRPr="0039539D">
        <w:t>（下稱</w:t>
      </w:r>
      <w:proofErr w:type="gramStart"/>
      <w:r w:rsidRPr="0039539D">
        <w:t>疫</w:t>
      </w:r>
      <w:proofErr w:type="gramEnd"/>
      <w:r w:rsidRPr="0039539D">
        <w:t>後特別預算）</w:t>
      </w:r>
      <w:r w:rsidRPr="0039539D">
        <w:rPr>
          <w:rStyle w:val="fontstyle01"/>
          <w:rFonts w:hint="default"/>
          <w:color w:val="auto"/>
        </w:rPr>
        <w:t>項下辦理</w:t>
      </w:r>
      <w:r w:rsidRPr="0039539D">
        <w:t>「推動產業及中小企業升級轉型</w:t>
      </w:r>
      <w:r w:rsidR="00286DA9" w:rsidRPr="0039539D">
        <w:rPr>
          <w:rFonts w:hint="eastAsia"/>
        </w:rPr>
        <w:t>計畫</w:t>
      </w:r>
      <w:r w:rsidRPr="0039539D">
        <w:t>」</w:t>
      </w:r>
      <w:r w:rsidRPr="0039539D">
        <w:rPr>
          <w:rFonts w:hint="eastAsia"/>
        </w:rPr>
        <w:t>及</w:t>
      </w:r>
      <w:r w:rsidRPr="0039539D">
        <w:rPr>
          <w:rStyle w:val="fontstyle01"/>
          <w:rFonts w:hint="default"/>
          <w:color w:val="auto"/>
        </w:rPr>
        <w:t>「推動傳統市集攤</w:t>
      </w:r>
      <w:proofErr w:type="gramStart"/>
      <w:r w:rsidRPr="0039539D">
        <w:rPr>
          <w:rStyle w:val="fontstyle01"/>
          <w:rFonts w:hint="default"/>
          <w:color w:val="auto"/>
        </w:rPr>
        <w:t>舖疫</w:t>
      </w:r>
      <w:proofErr w:type="gramEnd"/>
      <w:r w:rsidRPr="0039539D">
        <w:rPr>
          <w:rStyle w:val="fontstyle01"/>
          <w:rFonts w:hint="default"/>
          <w:color w:val="auto"/>
        </w:rPr>
        <w:t>後強化產業體質升級轉型計畫」（下稱市集升級轉型計畫），期協助轉型升級，強化經營競爭力。經查執行情形，核有下列事項：</w:t>
      </w:r>
    </w:p>
    <w:p w14:paraId="246642AC" w14:textId="46372268" w:rsidR="007074BB" w:rsidRPr="0039539D" w:rsidRDefault="002054D5" w:rsidP="00C22FF1">
      <w:pPr>
        <w:spacing w:line="420" w:lineRule="exact"/>
        <w:ind w:firstLineChars="450" w:firstLine="1081"/>
        <w:outlineLvl w:val="2"/>
      </w:pPr>
      <w:r w:rsidRPr="0039539D">
        <w:rPr>
          <w:b/>
          <w:bCs/>
          <w:noProof/>
        </w:rPr>
        <mc:AlternateContent>
          <mc:Choice Requires="wpg">
            <w:drawing>
              <wp:anchor distT="0" distB="0" distL="114300" distR="114300" simplePos="0" relativeHeight="251913728" behindDoc="1" locked="0" layoutInCell="1" allowOverlap="1" wp14:anchorId="676499A6" wp14:editId="2DBE40A9">
                <wp:simplePos x="0" y="0"/>
                <wp:positionH relativeFrom="column">
                  <wp:posOffset>107315</wp:posOffset>
                </wp:positionH>
                <wp:positionV relativeFrom="paragraph">
                  <wp:posOffset>2291715</wp:posOffset>
                </wp:positionV>
                <wp:extent cx="6146800" cy="2502535"/>
                <wp:effectExtent l="0" t="0" r="6350" b="0"/>
                <wp:wrapSquare wrapText="bothSides"/>
                <wp:docPr id="1115383992" name="群組 1115383992"/>
                <wp:cNvGraphicFramePr/>
                <a:graphic xmlns:a="http://schemas.openxmlformats.org/drawingml/2006/main">
                  <a:graphicData uri="http://schemas.microsoft.com/office/word/2010/wordprocessingGroup">
                    <wpg:wgp>
                      <wpg:cNvGrpSpPr/>
                      <wpg:grpSpPr>
                        <a:xfrm>
                          <a:off x="0" y="0"/>
                          <a:ext cx="6146800" cy="2502535"/>
                          <a:chOff x="0" y="66687"/>
                          <a:chExt cx="5678535" cy="2503297"/>
                        </a:xfrm>
                      </wpg:grpSpPr>
                      <wpg:grpSp>
                        <wpg:cNvPr id="192" name="群組 192"/>
                        <wpg:cNvGrpSpPr/>
                        <wpg:grpSpPr>
                          <a:xfrm>
                            <a:off x="0" y="66687"/>
                            <a:ext cx="5678535" cy="2195626"/>
                            <a:chOff x="0" y="66687"/>
                            <a:chExt cx="5678535" cy="2195626"/>
                          </a:xfrm>
                        </wpg:grpSpPr>
                        <wps:wsp>
                          <wps:cNvPr id="193" name="文字方塊 2"/>
                          <wps:cNvSpPr txBox="1">
                            <a:spLocks noChangeArrowheads="1"/>
                          </wps:cNvSpPr>
                          <wps:spPr bwMode="auto">
                            <a:xfrm>
                              <a:off x="211185" y="66687"/>
                              <a:ext cx="5467350" cy="284480"/>
                            </a:xfrm>
                            <a:prstGeom prst="rect">
                              <a:avLst/>
                            </a:prstGeom>
                            <a:solidFill>
                              <a:srgbClr val="FFFFFF"/>
                            </a:solidFill>
                            <a:ln w="9525">
                              <a:noFill/>
                              <a:miter lim="800000"/>
                              <a:headEnd/>
                              <a:tailEnd/>
                            </a:ln>
                          </wps:spPr>
                          <wps:txbx>
                            <w:txbxContent>
                              <w:p w14:paraId="03D83450" w14:textId="537C9828" w:rsidR="00921807" w:rsidRPr="00096E9E" w:rsidRDefault="00921807" w:rsidP="00B90319">
                                <w:pPr>
                                  <w:spacing w:line="240" w:lineRule="exact"/>
                                  <w:ind w:firstLineChars="233" w:firstLine="560"/>
                                  <w:rPr>
                                    <w:b/>
                                    <w:bCs/>
                                  </w:rPr>
                                </w:pPr>
                                <w:r>
                                  <w:rPr>
                                    <w:rFonts w:hint="eastAsia"/>
                                    <w:b/>
                                    <w:bCs/>
                                  </w:rPr>
                                  <w:t>圖</w:t>
                                </w:r>
                                <w:r w:rsidR="002054D5">
                                  <w:rPr>
                                    <w:b/>
                                    <w:bCs/>
                                  </w:rPr>
                                  <w:t>7</w:t>
                                </w:r>
                                <w:r w:rsidRPr="00F44ACA">
                                  <w:rPr>
                                    <w:rFonts w:cstheme="minorBidi" w:hint="eastAsia"/>
                                    <w:b/>
                                  </w:rPr>
                                  <w:t xml:space="preserve">　</w:t>
                                </w:r>
                                <w:r w:rsidRPr="00096E9E">
                                  <w:rPr>
                                    <w:rFonts w:hint="eastAsia"/>
                                    <w:b/>
                                    <w:bCs/>
                                  </w:rPr>
                                  <w:t>受理</w:t>
                                </w:r>
                                <w:r>
                                  <w:rPr>
                                    <w:rFonts w:hint="eastAsia"/>
                                    <w:b/>
                                    <w:bCs/>
                                  </w:rPr>
                                  <w:t>及核定製造業</w:t>
                                </w:r>
                                <w:r w:rsidRPr="00096E9E">
                                  <w:rPr>
                                    <w:rFonts w:hint="eastAsia"/>
                                    <w:b/>
                                    <w:bCs/>
                                  </w:rPr>
                                  <w:t>業者申請智慧化及低碳化升級轉型補助情形</w:t>
                                </w:r>
                              </w:p>
                            </w:txbxContent>
                          </wps:txbx>
                          <wps:bodyPr rot="0" vert="horz" wrap="square" lIns="91440" tIns="45720" rIns="91440" bIns="45720" anchor="t" anchorCtr="0">
                            <a:noAutofit/>
                          </wps:bodyPr>
                        </wps:wsp>
                        <wpg:grpSp>
                          <wpg:cNvPr id="194" name="群組 194"/>
                          <wpg:cNvGrpSpPr/>
                          <wpg:grpSpPr>
                            <a:xfrm>
                              <a:off x="0" y="172528"/>
                              <a:ext cx="5613400" cy="2089785"/>
                              <a:chOff x="0" y="0"/>
                              <a:chExt cx="5613664" cy="2159000"/>
                            </a:xfrm>
                          </wpg:grpSpPr>
                          <wpg:graphicFrame>
                            <wpg:cNvPr id="195" name="圖表 195"/>
                            <wpg:cNvFrPr/>
                            <wpg:xfrm>
                              <a:off x="0" y="0"/>
                              <a:ext cx="2879090" cy="2159000"/>
                            </wpg:xfrm>
                            <a:graphic>
                              <a:graphicData uri="http://schemas.openxmlformats.org/drawingml/2006/chart">
                                <c:chart xmlns:c="http://schemas.openxmlformats.org/drawingml/2006/chart" xmlns:r="http://schemas.openxmlformats.org/officeDocument/2006/relationships" r:id="rId27"/>
                              </a:graphicData>
                            </a:graphic>
                          </wpg:graphicFrame>
                          <wpg:grpSp>
                            <wpg:cNvPr id="196" name="群組 196"/>
                            <wpg:cNvGrpSpPr/>
                            <wpg:grpSpPr>
                              <a:xfrm>
                                <a:off x="211195" y="822702"/>
                                <a:ext cx="2111944" cy="840982"/>
                                <a:chOff x="47326" y="11767"/>
                                <a:chExt cx="2112283" cy="841066"/>
                              </a:xfrm>
                            </wpg:grpSpPr>
                            <wps:wsp>
                              <wps:cNvPr id="197" name="文字方塊 197"/>
                              <wps:cNvSpPr txBox="1"/>
                              <wps:spPr>
                                <a:xfrm>
                                  <a:off x="47326" y="11767"/>
                                  <a:ext cx="1499066" cy="586596"/>
                                </a:xfrm>
                                <a:prstGeom prst="rect">
                                  <a:avLst/>
                                </a:prstGeom>
                                <a:noFill/>
                                <a:ln w="6350">
                                  <a:noFill/>
                                </a:ln>
                              </wps:spPr>
                              <wps:txbx>
                                <w:txbxContent>
                                  <w:p w14:paraId="185B9EF5" w14:textId="77777777" w:rsidR="00921807" w:rsidRPr="00ED7A71" w:rsidRDefault="00921807" w:rsidP="00B90319">
                                    <w:pPr>
                                      <w:spacing w:line="240" w:lineRule="exact"/>
                                      <w:ind w:firstLineChars="0" w:firstLine="198"/>
                                      <w:jc w:val="center"/>
                                      <w:rPr>
                                        <w:sz w:val="20"/>
                                        <w:szCs w:val="20"/>
                                      </w:rPr>
                                    </w:pPr>
                                    <w:r w:rsidRPr="00ED7A71">
                                      <w:rPr>
                                        <w:rFonts w:hint="eastAsia"/>
                                        <w:sz w:val="20"/>
                                        <w:szCs w:val="20"/>
                                      </w:rPr>
                                      <w:t>智慧化</w:t>
                                    </w:r>
                                  </w:p>
                                  <w:p w14:paraId="33B1F43D" w14:textId="77777777" w:rsidR="00804169" w:rsidRDefault="00921807" w:rsidP="00B90319">
                                    <w:pPr>
                                      <w:spacing w:line="240" w:lineRule="exact"/>
                                      <w:ind w:firstLineChars="0" w:firstLine="198"/>
                                      <w:jc w:val="center"/>
                                      <w:rPr>
                                        <w:sz w:val="20"/>
                                        <w:szCs w:val="20"/>
                                      </w:rPr>
                                    </w:pPr>
                                    <w:r w:rsidRPr="00ED7A71">
                                      <w:rPr>
                                        <w:sz w:val="20"/>
                                        <w:szCs w:val="20"/>
                                      </w:rPr>
                                      <w:t>7,357</w:t>
                                    </w:r>
                                    <w:r w:rsidRPr="00ED7A71">
                                      <w:rPr>
                                        <w:rFonts w:hint="eastAsia"/>
                                        <w:sz w:val="20"/>
                                        <w:szCs w:val="20"/>
                                      </w:rPr>
                                      <w:t>家</w:t>
                                    </w:r>
                                  </w:p>
                                  <w:p w14:paraId="0DEDD1D5" w14:textId="05BF1899" w:rsidR="00921807" w:rsidRPr="00ED7A71" w:rsidRDefault="00804169" w:rsidP="00B90319">
                                    <w:pPr>
                                      <w:spacing w:line="240" w:lineRule="exact"/>
                                      <w:ind w:firstLineChars="0" w:firstLine="198"/>
                                      <w:jc w:val="center"/>
                                      <w:rPr>
                                        <w:sz w:val="20"/>
                                        <w:szCs w:val="20"/>
                                      </w:rPr>
                                    </w:pPr>
                                    <w:r>
                                      <w:rPr>
                                        <w:rFonts w:hint="eastAsia"/>
                                        <w:sz w:val="20"/>
                                        <w:szCs w:val="20"/>
                                      </w:rPr>
                                      <w:t>（</w:t>
                                    </w:r>
                                    <w:r w:rsidR="00921807" w:rsidRPr="00ED7A71">
                                      <w:rPr>
                                        <w:rFonts w:hint="eastAsia"/>
                                        <w:sz w:val="20"/>
                                        <w:szCs w:val="20"/>
                                      </w:rPr>
                                      <w:t>6</w:t>
                                    </w:r>
                                    <w:r w:rsidR="00921807" w:rsidRPr="00ED7A71">
                                      <w:rPr>
                                        <w:sz w:val="20"/>
                                        <w:szCs w:val="20"/>
                                      </w:rPr>
                                      <w:t>7.80</w:t>
                                    </w:r>
                                    <w:r w:rsidR="00921807" w:rsidRPr="00ED7A71">
                                      <w:rPr>
                                        <w:rFonts w:hint="eastAsia"/>
                                        <w:sz w:val="20"/>
                                        <w:szCs w:val="20"/>
                                      </w:rPr>
                                      <w:t>％</w:t>
                                    </w:r>
                                    <w:r>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 name="文字方塊 198"/>
                              <wps:cNvSpPr txBox="1"/>
                              <wps:spPr>
                                <a:xfrm>
                                  <a:off x="1138673" y="266237"/>
                                  <a:ext cx="1020936" cy="586596"/>
                                </a:xfrm>
                                <a:prstGeom prst="rect">
                                  <a:avLst/>
                                </a:prstGeom>
                                <a:noFill/>
                                <a:ln w="6350">
                                  <a:noFill/>
                                </a:ln>
                              </wps:spPr>
                              <wps:txbx>
                                <w:txbxContent>
                                  <w:p w14:paraId="77978E06"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低碳化</w:t>
                                    </w:r>
                                  </w:p>
                                  <w:p w14:paraId="51F87FD8" w14:textId="77777777" w:rsidR="00804169" w:rsidRDefault="00921807" w:rsidP="00804169">
                                    <w:pPr>
                                      <w:spacing w:line="240" w:lineRule="exact"/>
                                      <w:ind w:firstLineChars="0" w:firstLine="0"/>
                                      <w:jc w:val="center"/>
                                      <w:rPr>
                                        <w:sz w:val="20"/>
                                        <w:szCs w:val="20"/>
                                      </w:rPr>
                                    </w:pPr>
                                    <w:r w:rsidRPr="00ED7A71">
                                      <w:rPr>
                                        <w:sz w:val="20"/>
                                        <w:szCs w:val="20"/>
                                      </w:rPr>
                                      <w:t>3,494</w:t>
                                    </w:r>
                                    <w:r w:rsidRPr="00ED7A71">
                                      <w:rPr>
                                        <w:rFonts w:hint="eastAsia"/>
                                        <w:sz w:val="20"/>
                                        <w:szCs w:val="20"/>
                                      </w:rPr>
                                      <w:t>家</w:t>
                                    </w:r>
                                  </w:p>
                                  <w:p w14:paraId="0C307E7C" w14:textId="43FF699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sz w:val="20"/>
                                        <w:szCs w:val="20"/>
                                      </w:rPr>
                                      <w:t>32.20</w:t>
                                    </w:r>
                                    <w:r w:rsidR="00921807" w:rsidRPr="00ED7A71">
                                      <w:rPr>
                                        <w:rFonts w:hint="eastAsia"/>
                                        <w:sz w:val="20"/>
                                        <w:szCs w:val="20"/>
                                      </w:rPr>
                                      <w:t>％</w:t>
                                    </w:r>
                                    <w:r>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aphicFrame>
                            <wpg:cNvPr id="199" name="圖表 199"/>
                            <wpg:cNvFrPr/>
                            <wpg:xfrm>
                              <a:off x="2734574" y="0"/>
                              <a:ext cx="2879090" cy="2159000"/>
                            </wpg:xfrm>
                            <a:graphic>
                              <a:graphicData uri="http://schemas.openxmlformats.org/drawingml/2006/chart">
                                <c:chart xmlns:c="http://schemas.openxmlformats.org/drawingml/2006/chart" xmlns:r="http://schemas.openxmlformats.org/officeDocument/2006/relationships" r:id="rId28"/>
                              </a:graphicData>
                            </a:graphic>
                          </wpg:graphicFrame>
                          <wpg:grpSp>
                            <wpg:cNvPr id="200" name="群組 200"/>
                            <wpg:cNvGrpSpPr/>
                            <wpg:grpSpPr>
                              <a:xfrm>
                                <a:off x="3125484" y="821713"/>
                                <a:ext cx="2092777" cy="841971"/>
                                <a:chOff x="212476" y="71163"/>
                                <a:chExt cx="2093112" cy="842056"/>
                              </a:xfrm>
                            </wpg:grpSpPr>
                            <wps:wsp>
                              <wps:cNvPr id="201" name="文字方塊 201"/>
                              <wps:cNvSpPr txBox="1"/>
                              <wps:spPr>
                                <a:xfrm>
                                  <a:off x="1000346" y="326623"/>
                                  <a:ext cx="1305242" cy="586596"/>
                                </a:xfrm>
                                <a:prstGeom prst="rect">
                                  <a:avLst/>
                                </a:prstGeom>
                                <a:noFill/>
                                <a:ln w="6350">
                                  <a:noFill/>
                                </a:ln>
                              </wps:spPr>
                              <wps:txbx>
                                <w:txbxContent>
                                  <w:p w14:paraId="3B7109BA"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低碳化</w:t>
                                    </w:r>
                                  </w:p>
                                  <w:p w14:paraId="59E6C9F1" w14:textId="77777777" w:rsidR="00804169" w:rsidRDefault="00921807" w:rsidP="00804169">
                                    <w:pPr>
                                      <w:spacing w:line="240" w:lineRule="exact"/>
                                      <w:ind w:firstLineChars="0" w:firstLine="0"/>
                                      <w:jc w:val="center"/>
                                      <w:rPr>
                                        <w:sz w:val="20"/>
                                        <w:szCs w:val="20"/>
                                      </w:rPr>
                                    </w:pPr>
                                    <w:r w:rsidRPr="00ED7A71">
                                      <w:rPr>
                                        <w:sz w:val="20"/>
                                        <w:szCs w:val="20"/>
                                      </w:rPr>
                                      <w:t>1,379</w:t>
                                    </w:r>
                                    <w:r w:rsidRPr="00ED7A71">
                                      <w:rPr>
                                        <w:rFonts w:hint="eastAsia"/>
                                        <w:sz w:val="20"/>
                                        <w:szCs w:val="20"/>
                                      </w:rPr>
                                      <w:t>家</w:t>
                                    </w:r>
                                  </w:p>
                                  <w:p w14:paraId="7A8F04A0" w14:textId="6453701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sz w:val="20"/>
                                        <w:szCs w:val="20"/>
                                      </w:rPr>
                                      <w:t>31.88</w:t>
                                    </w:r>
                                    <w:r w:rsidR="00921807" w:rsidRPr="00ED7A71">
                                      <w:rPr>
                                        <w:rFonts w:hint="eastAsia"/>
                                        <w:sz w:val="20"/>
                                        <w:szCs w:val="20"/>
                                      </w:rPr>
                                      <w:t>％</w:t>
                                    </w:r>
                                    <w:r>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 name="文字方塊 202"/>
                              <wps:cNvSpPr txBox="1"/>
                              <wps:spPr>
                                <a:xfrm>
                                  <a:off x="212476" y="71163"/>
                                  <a:ext cx="1283404" cy="586596"/>
                                </a:xfrm>
                                <a:prstGeom prst="rect">
                                  <a:avLst/>
                                </a:prstGeom>
                                <a:noFill/>
                                <a:ln w="6350">
                                  <a:noFill/>
                                </a:ln>
                              </wps:spPr>
                              <wps:txbx>
                                <w:txbxContent>
                                  <w:p w14:paraId="5BB16915"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智慧化</w:t>
                                    </w:r>
                                  </w:p>
                                  <w:p w14:paraId="385C039D" w14:textId="77777777" w:rsidR="00804169" w:rsidRDefault="00921807" w:rsidP="00804169">
                                    <w:pPr>
                                      <w:spacing w:line="240" w:lineRule="exact"/>
                                      <w:ind w:firstLineChars="0" w:firstLine="0"/>
                                      <w:jc w:val="center"/>
                                      <w:rPr>
                                        <w:sz w:val="20"/>
                                        <w:szCs w:val="20"/>
                                      </w:rPr>
                                    </w:pPr>
                                    <w:r w:rsidRPr="00ED7A71">
                                      <w:rPr>
                                        <w:sz w:val="20"/>
                                        <w:szCs w:val="20"/>
                                      </w:rPr>
                                      <w:t>2,946</w:t>
                                    </w:r>
                                    <w:r w:rsidRPr="00ED7A71">
                                      <w:rPr>
                                        <w:rFonts w:hint="eastAsia"/>
                                        <w:sz w:val="20"/>
                                        <w:szCs w:val="20"/>
                                      </w:rPr>
                                      <w:t>家</w:t>
                                    </w:r>
                                  </w:p>
                                  <w:p w14:paraId="40192751" w14:textId="2449CB6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rFonts w:hint="eastAsia"/>
                                        <w:sz w:val="20"/>
                                        <w:szCs w:val="20"/>
                                      </w:rPr>
                                      <w:t>6</w:t>
                                    </w:r>
                                    <w:r w:rsidR="00921807" w:rsidRPr="00ED7A71">
                                      <w:rPr>
                                        <w:sz w:val="20"/>
                                        <w:szCs w:val="20"/>
                                      </w:rPr>
                                      <w:t>8.12</w:t>
                                    </w:r>
                                    <w:r w:rsidR="00921807" w:rsidRPr="00ED7A71">
                                      <w:rPr>
                                        <w:rFonts w:hint="eastAsia"/>
                                        <w:sz w:val="20"/>
                                        <w:szCs w:val="20"/>
                                      </w:rPr>
                                      <w:t>％</w:t>
                                    </w:r>
                                    <w:r>
                                      <w:rPr>
                                        <w:rFonts w:hint="eastAsia"/>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203" name="文字方塊 203"/>
                        <wps:cNvSpPr txBox="1"/>
                        <wps:spPr>
                          <a:xfrm>
                            <a:off x="386604" y="2320429"/>
                            <a:ext cx="2225040" cy="249555"/>
                          </a:xfrm>
                          <a:prstGeom prst="rect">
                            <a:avLst/>
                          </a:prstGeom>
                          <a:noFill/>
                          <a:ln w="6350">
                            <a:noFill/>
                          </a:ln>
                        </wps:spPr>
                        <wps:txbx>
                          <w:txbxContent>
                            <w:p w14:paraId="20061C5A" w14:textId="77777777" w:rsidR="00921807" w:rsidRPr="00E97A5E" w:rsidRDefault="00921807" w:rsidP="00B90319">
                              <w:pPr>
                                <w:spacing w:line="200" w:lineRule="exact"/>
                                <w:ind w:firstLineChars="0" w:firstLine="198"/>
                                <w:rPr>
                                  <w:sz w:val="18"/>
                                  <w:szCs w:val="18"/>
                                </w:rPr>
                              </w:pPr>
                              <w:r w:rsidRPr="00E97A5E">
                                <w:rPr>
                                  <w:rFonts w:cs="新細明體" w:hint="eastAsia"/>
                                  <w:color w:val="000000"/>
                                  <w:kern w:val="0"/>
                                  <w:sz w:val="18"/>
                                  <w:szCs w:val="18"/>
                                </w:rPr>
                                <w:t>資料來源：整理</w:t>
                              </w:r>
                              <w:r w:rsidRPr="00E97A5E">
                                <w:rPr>
                                  <w:rFonts w:cs="新細明體" w:hint="eastAsia"/>
                                  <w:kern w:val="0"/>
                                  <w:sz w:val="18"/>
                                  <w:szCs w:val="18"/>
                                </w:rPr>
                                <w:t>自</w:t>
                              </w:r>
                              <w:proofErr w:type="gramStart"/>
                              <w:r w:rsidRPr="00E97A5E">
                                <w:rPr>
                                  <w:rFonts w:cs="新細明體" w:hint="eastAsia"/>
                                  <w:color w:val="000000"/>
                                  <w:kern w:val="0"/>
                                  <w:sz w:val="18"/>
                                  <w:szCs w:val="18"/>
                                </w:rPr>
                                <w:t>產發署</w:t>
                              </w:r>
                              <w:proofErr w:type="gramEnd"/>
                              <w:r w:rsidRPr="00E97A5E">
                                <w:rPr>
                                  <w:rFonts w:cs="新細明體" w:hint="eastAsia"/>
                                  <w:color w:val="000000"/>
                                  <w:kern w:val="0"/>
                                  <w:sz w:val="18"/>
                                  <w:szCs w:val="18"/>
                                </w:rPr>
                                <w:t>提供資料</w:t>
                              </w:r>
                              <w:r w:rsidRPr="00E97A5E">
                                <w:rPr>
                                  <w:rFonts w:cs="新細明體"/>
                                  <w:color w:val="000000"/>
                                  <w:kern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6499A6" id="群組 1115383992" o:spid="_x0000_s1057" style="position:absolute;left:0;text-align:left;margin-left:8.45pt;margin-top:180.45pt;width:484pt;height:197.05pt;z-index:-251402752;mso-width-relative:margin;mso-height-relative:margin" coordorigin=",666" coordsize="56785,25032"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">
                <v:group id="群組 192" o:spid="_x0000_s1058" style="position:absolute;top:666;width:56785;height:21957" coordorigin=",666" coordsize="56785,2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_x0000_s1059" type="#_x0000_t202" style="position:absolute;left:2111;top:666;width:54674;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" stroked="f">
                    <v:textbox>
                      <w:txbxContent>
                        <w:p w14:paraId="03D83450" w14:textId="537C9828" w:rsidR="00921807" w:rsidRPr="00096E9E" w:rsidRDefault="00921807" w:rsidP="00B90319">
                          <w:pPr>
                            <w:spacing w:line="240" w:lineRule="exact"/>
                            <w:ind w:firstLineChars="233" w:firstLine="560"/>
                            <w:rPr>
                              <w:b/>
                              <w:bCs/>
                            </w:rPr>
                          </w:pPr>
                          <w:r>
                            <w:rPr>
                              <w:rFonts w:hint="eastAsia"/>
                              <w:b/>
                              <w:bCs/>
                            </w:rPr>
                            <w:t>圖</w:t>
                          </w:r>
                          <w:r w:rsidR="002054D5">
                            <w:rPr>
                              <w:b/>
                              <w:bCs/>
                            </w:rPr>
                            <w:t>7</w:t>
                          </w:r>
                          <w:r w:rsidRPr="00F44ACA">
                            <w:rPr>
                              <w:rFonts w:cstheme="minorBidi" w:hint="eastAsia"/>
                              <w:b/>
                            </w:rPr>
                            <w:t xml:space="preserve">　</w:t>
                          </w:r>
                          <w:r w:rsidRPr="00096E9E">
                            <w:rPr>
                              <w:rFonts w:hint="eastAsia"/>
                              <w:b/>
                              <w:bCs/>
                            </w:rPr>
                            <w:t>受理</w:t>
                          </w:r>
                          <w:r>
                            <w:rPr>
                              <w:rFonts w:hint="eastAsia"/>
                              <w:b/>
                              <w:bCs/>
                            </w:rPr>
                            <w:t>及核定製造業</w:t>
                          </w:r>
                          <w:r w:rsidRPr="00096E9E">
                            <w:rPr>
                              <w:rFonts w:hint="eastAsia"/>
                              <w:b/>
                              <w:bCs/>
                            </w:rPr>
                            <w:t>業者申請智慧化及低碳化升級轉型補助情形</w:t>
                          </w:r>
                        </w:p>
                      </w:txbxContent>
                    </v:textbox>
                  </v:shape>
                  <v:group id="群組 194" o:spid="_x0000_s1060" style="position:absolute;top:1725;width:56134;height:20898" coordsize="56136,2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圖表 195" o:spid="_x0000_s1061" type="#_x0000_t75" style="position:absolute;left:5125;top:2434;width:18585;height:19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">
                      <v:imagedata r:id="rId29" o:title=""/>
                      <o:lock v:ext="edit" aspectratio="f"/>
                    </v:shape>
                    <v:group id="群組 196" o:spid="_x0000_s1062" style="position:absolute;left:2111;top:8227;width:21120;height:8409" coordorigin="473,117" coordsize="21122,8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文字方塊 197" o:spid="_x0000_s1063" type="#_x0000_t202" style="position:absolute;left:473;top:117;width:14990;height:5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185B9EF5" w14:textId="77777777" w:rsidR="00921807" w:rsidRPr="00ED7A71" w:rsidRDefault="00921807" w:rsidP="00B90319">
                              <w:pPr>
                                <w:spacing w:line="240" w:lineRule="exact"/>
                                <w:ind w:firstLineChars="0" w:firstLine="198"/>
                                <w:jc w:val="center"/>
                                <w:rPr>
                                  <w:sz w:val="20"/>
                                  <w:szCs w:val="20"/>
                                </w:rPr>
                              </w:pPr>
                              <w:r w:rsidRPr="00ED7A71">
                                <w:rPr>
                                  <w:rFonts w:hint="eastAsia"/>
                                  <w:sz w:val="20"/>
                                  <w:szCs w:val="20"/>
                                </w:rPr>
                                <w:t>智慧化</w:t>
                              </w:r>
                            </w:p>
                            <w:p w14:paraId="33B1F43D" w14:textId="77777777" w:rsidR="00804169" w:rsidRDefault="00921807" w:rsidP="00B90319">
                              <w:pPr>
                                <w:spacing w:line="240" w:lineRule="exact"/>
                                <w:ind w:firstLineChars="0" w:firstLine="198"/>
                                <w:jc w:val="center"/>
                                <w:rPr>
                                  <w:sz w:val="20"/>
                                  <w:szCs w:val="20"/>
                                </w:rPr>
                              </w:pPr>
                              <w:r w:rsidRPr="00ED7A71">
                                <w:rPr>
                                  <w:sz w:val="20"/>
                                  <w:szCs w:val="20"/>
                                </w:rPr>
                                <w:t>7,357</w:t>
                              </w:r>
                              <w:r w:rsidRPr="00ED7A71">
                                <w:rPr>
                                  <w:rFonts w:hint="eastAsia"/>
                                  <w:sz w:val="20"/>
                                  <w:szCs w:val="20"/>
                                </w:rPr>
                                <w:t>家</w:t>
                              </w:r>
                            </w:p>
                            <w:p w14:paraId="0DEDD1D5" w14:textId="05BF1899" w:rsidR="00921807" w:rsidRPr="00ED7A71" w:rsidRDefault="00804169" w:rsidP="00B90319">
                              <w:pPr>
                                <w:spacing w:line="240" w:lineRule="exact"/>
                                <w:ind w:firstLineChars="0" w:firstLine="198"/>
                                <w:jc w:val="center"/>
                                <w:rPr>
                                  <w:sz w:val="20"/>
                                  <w:szCs w:val="20"/>
                                </w:rPr>
                              </w:pPr>
                              <w:r>
                                <w:rPr>
                                  <w:rFonts w:hint="eastAsia"/>
                                  <w:sz w:val="20"/>
                                  <w:szCs w:val="20"/>
                                </w:rPr>
                                <w:t>（</w:t>
                              </w:r>
                              <w:r w:rsidR="00921807" w:rsidRPr="00ED7A71">
                                <w:rPr>
                                  <w:rFonts w:hint="eastAsia"/>
                                  <w:sz w:val="20"/>
                                  <w:szCs w:val="20"/>
                                </w:rPr>
                                <w:t>6</w:t>
                              </w:r>
                              <w:r w:rsidR="00921807" w:rsidRPr="00ED7A71">
                                <w:rPr>
                                  <w:sz w:val="20"/>
                                  <w:szCs w:val="20"/>
                                </w:rPr>
                                <w:t>7.80</w:t>
                              </w:r>
                              <w:r w:rsidR="00921807" w:rsidRPr="00ED7A71">
                                <w:rPr>
                                  <w:rFonts w:hint="eastAsia"/>
                                  <w:sz w:val="20"/>
                                  <w:szCs w:val="20"/>
                                </w:rPr>
                                <w:t>％</w:t>
                              </w:r>
                              <w:r>
                                <w:rPr>
                                  <w:rFonts w:hint="eastAsia"/>
                                  <w:sz w:val="20"/>
                                  <w:szCs w:val="20"/>
                                </w:rPr>
                                <w:t>）</w:t>
                              </w:r>
                            </w:p>
                          </w:txbxContent>
                        </v:textbox>
                      </v:shape>
                      <v:shape id="文字方塊 198" o:spid="_x0000_s1064" type="#_x0000_t202" style="position:absolute;left:11386;top:2662;width:10210;height:5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OC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tPCMT6OkdAAD//wMAUEsBAi0AFAAGAAgAAAAhANvh9svuAAAAhQEAABMAAAAAAAAA&#10;AAAAAAAAAAAAAFtDb250ZW50X1R5cGVzXS54bWxQSwECLQAUAAYACAAAACEAWvQsW78AAAAVAQAA&#10;CwAAAAAAAAAAAAAAAAAfAQAAX3JlbHMvLnJlbHNQSwECLQAUAAYACAAAACEAf+iTgsYAAADcAAAA&#10;DwAAAAAAAAAAAAAAAAAHAgAAZHJzL2Rvd25yZXYueG1sUEsFBgAAAAADAAMAtwAAAPoCAAAAAA==&#10;" filled="f" stroked="f" strokeweight=".5pt">
                        <v:textbox>
                          <w:txbxContent>
                            <w:p w14:paraId="77978E06"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低碳化</w:t>
                              </w:r>
                            </w:p>
                            <w:p w14:paraId="51F87FD8" w14:textId="77777777" w:rsidR="00804169" w:rsidRDefault="00921807" w:rsidP="00804169">
                              <w:pPr>
                                <w:spacing w:line="240" w:lineRule="exact"/>
                                <w:ind w:firstLineChars="0" w:firstLine="0"/>
                                <w:jc w:val="center"/>
                                <w:rPr>
                                  <w:sz w:val="20"/>
                                  <w:szCs w:val="20"/>
                                </w:rPr>
                              </w:pPr>
                              <w:r w:rsidRPr="00ED7A71">
                                <w:rPr>
                                  <w:sz w:val="20"/>
                                  <w:szCs w:val="20"/>
                                </w:rPr>
                                <w:t>3,494</w:t>
                              </w:r>
                              <w:r w:rsidRPr="00ED7A71">
                                <w:rPr>
                                  <w:rFonts w:hint="eastAsia"/>
                                  <w:sz w:val="20"/>
                                  <w:szCs w:val="20"/>
                                </w:rPr>
                                <w:t>家</w:t>
                              </w:r>
                            </w:p>
                            <w:p w14:paraId="0C307E7C" w14:textId="43FF699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sz w:val="20"/>
                                  <w:szCs w:val="20"/>
                                </w:rPr>
                                <w:t>32.20</w:t>
                              </w:r>
                              <w:r w:rsidR="00921807" w:rsidRPr="00ED7A71">
                                <w:rPr>
                                  <w:rFonts w:hint="eastAsia"/>
                                  <w:sz w:val="20"/>
                                  <w:szCs w:val="20"/>
                                </w:rPr>
                                <w:t>％</w:t>
                              </w:r>
                              <w:r>
                                <w:rPr>
                                  <w:rFonts w:hint="eastAsia"/>
                                  <w:sz w:val="20"/>
                                  <w:szCs w:val="20"/>
                                </w:rPr>
                                <w:t>）</w:t>
                              </w:r>
                            </w:p>
                          </w:txbxContent>
                        </v:textbox>
                      </v:shape>
                    </v:group>
                    <v:shape id="圖表 199" o:spid="_x0000_s1065" type="#_x0000_t75" style="position:absolute;left:32946;top:2434;width:18135;height:191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">
                      <v:imagedata r:id="rId30" o:title=""/>
                      <o:lock v:ext="edit" aspectratio="f"/>
                    </v:shape>
                    <v:group id="群組 200" o:spid="_x0000_s1066" style="position:absolute;left:31254;top:8217;width:20928;height:8419" coordorigin="2124,711" coordsize="20931,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文字方塊 201" o:spid="_x0000_s1067" type="#_x0000_t202" style="position:absolute;left:10003;top:3266;width:13052;height:5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7k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" filled="f" stroked="f" strokeweight=".5pt">
                        <v:textbox>
                          <w:txbxContent>
                            <w:p w14:paraId="3B7109BA"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低碳化</w:t>
                              </w:r>
                            </w:p>
                            <w:p w14:paraId="59E6C9F1" w14:textId="77777777" w:rsidR="00804169" w:rsidRDefault="00921807" w:rsidP="00804169">
                              <w:pPr>
                                <w:spacing w:line="240" w:lineRule="exact"/>
                                <w:ind w:firstLineChars="0" w:firstLine="0"/>
                                <w:jc w:val="center"/>
                                <w:rPr>
                                  <w:sz w:val="20"/>
                                  <w:szCs w:val="20"/>
                                </w:rPr>
                              </w:pPr>
                              <w:r w:rsidRPr="00ED7A71">
                                <w:rPr>
                                  <w:sz w:val="20"/>
                                  <w:szCs w:val="20"/>
                                </w:rPr>
                                <w:t>1,379</w:t>
                              </w:r>
                              <w:r w:rsidRPr="00ED7A71">
                                <w:rPr>
                                  <w:rFonts w:hint="eastAsia"/>
                                  <w:sz w:val="20"/>
                                  <w:szCs w:val="20"/>
                                </w:rPr>
                                <w:t>家</w:t>
                              </w:r>
                            </w:p>
                            <w:p w14:paraId="7A8F04A0" w14:textId="6453701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sz w:val="20"/>
                                  <w:szCs w:val="20"/>
                                </w:rPr>
                                <w:t>31.88</w:t>
                              </w:r>
                              <w:r w:rsidR="00921807" w:rsidRPr="00ED7A71">
                                <w:rPr>
                                  <w:rFonts w:hint="eastAsia"/>
                                  <w:sz w:val="20"/>
                                  <w:szCs w:val="20"/>
                                </w:rPr>
                                <w:t>％</w:t>
                              </w:r>
                              <w:r>
                                <w:rPr>
                                  <w:rFonts w:hint="eastAsia"/>
                                  <w:sz w:val="20"/>
                                  <w:szCs w:val="20"/>
                                </w:rPr>
                                <w:t>）</w:t>
                              </w:r>
                            </w:p>
                          </w:txbxContent>
                        </v:textbox>
                      </v:shape>
                      <v:shape id="文字方塊 202" o:spid="_x0000_s1068" type="#_x0000_t202" style="position:absolute;left:2124;top:711;width:12834;height:5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" filled="f" stroked="f" strokeweight=".5pt">
                        <v:textbox>
                          <w:txbxContent>
                            <w:p w14:paraId="5BB16915" w14:textId="77777777" w:rsidR="00921807" w:rsidRPr="00ED7A71" w:rsidRDefault="00921807" w:rsidP="00804169">
                              <w:pPr>
                                <w:spacing w:line="240" w:lineRule="exact"/>
                                <w:ind w:firstLineChars="0" w:firstLine="0"/>
                                <w:jc w:val="center"/>
                                <w:rPr>
                                  <w:sz w:val="20"/>
                                  <w:szCs w:val="20"/>
                                </w:rPr>
                              </w:pPr>
                              <w:r w:rsidRPr="00ED7A71">
                                <w:rPr>
                                  <w:rFonts w:hint="eastAsia"/>
                                  <w:sz w:val="20"/>
                                  <w:szCs w:val="20"/>
                                </w:rPr>
                                <w:t>智慧化</w:t>
                              </w:r>
                            </w:p>
                            <w:p w14:paraId="385C039D" w14:textId="77777777" w:rsidR="00804169" w:rsidRDefault="00921807" w:rsidP="00804169">
                              <w:pPr>
                                <w:spacing w:line="240" w:lineRule="exact"/>
                                <w:ind w:firstLineChars="0" w:firstLine="0"/>
                                <w:jc w:val="center"/>
                                <w:rPr>
                                  <w:sz w:val="20"/>
                                  <w:szCs w:val="20"/>
                                </w:rPr>
                              </w:pPr>
                              <w:r w:rsidRPr="00ED7A71">
                                <w:rPr>
                                  <w:sz w:val="20"/>
                                  <w:szCs w:val="20"/>
                                </w:rPr>
                                <w:t>2,946</w:t>
                              </w:r>
                              <w:r w:rsidRPr="00ED7A71">
                                <w:rPr>
                                  <w:rFonts w:hint="eastAsia"/>
                                  <w:sz w:val="20"/>
                                  <w:szCs w:val="20"/>
                                </w:rPr>
                                <w:t>家</w:t>
                              </w:r>
                            </w:p>
                            <w:p w14:paraId="40192751" w14:textId="2449CB68" w:rsidR="00921807" w:rsidRPr="00ED7A71" w:rsidRDefault="00804169" w:rsidP="00804169">
                              <w:pPr>
                                <w:spacing w:line="240" w:lineRule="exact"/>
                                <w:ind w:firstLineChars="0" w:firstLine="0"/>
                                <w:jc w:val="center"/>
                                <w:rPr>
                                  <w:sz w:val="20"/>
                                  <w:szCs w:val="20"/>
                                </w:rPr>
                              </w:pPr>
                              <w:r>
                                <w:rPr>
                                  <w:rFonts w:hint="eastAsia"/>
                                  <w:sz w:val="20"/>
                                  <w:szCs w:val="20"/>
                                </w:rPr>
                                <w:t>（</w:t>
                              </w:r>
                              <w:r w:rsidR="00921807" w:rsidRPr="00ED7A71">
                                <w:rPr>
                                  <w:rFonts w:hint="eastAsia"/>
                                  <w:sz w:val="20"/>
                                  <w:szCs w:val="20"/>
                                </w:rPr>
                                <w:t>6</w:t>
                              </w:r>
                              <w:r w:rsidR="00921807" w:rsidRPr="00ED7A71">
                                <w:rPr>
                                  <w:sz w:val="20"/>
                                  <w:szCs w:val="20"/>
                                </w:rPr>
                                <w:t>8.12</w:t>
                              </w:r>
                              <w:r w:rsidR="00921807" w:rsidRPr="00ED7A71">
                                <w:rPr>
                                  <w:rFonts w:hint="eastAsia"/>
                                  <w:sz w:val="20"/>
                                  <w:szCs w:val="20"/>
                                </w:rPr>
                                <w:t>％</w:t>
                              </w:r>
                              <w:r>
                                <w:rPr>
                                  <w:rFonts w:hint="eastAsia"/>
                                  <w:sz w:val="20"/>
                                  <w:szCs w:val="20"/>
                                </w:rPr>
                                <w:t>）</w:t>
                              </w:r>
                            </w:p>
                          </w:txbxContent>
                        </v:textbox>
                      </v:shape>
                    </v:group>
                  </v:group>
                </v:group>
                <v:shape id="文字方塊 203" o:spid="_x0000_s1069" type="#_x0000_t202" style="position:absolute;left:3866;top:23204;width:22250;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IxgAAANwAAAAPAAAAZHJzL2Rvd25yZXYueG1sRI9Ba8JA&#10;FITvhf6H5RW81Y0R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QmP1CMYAAADcAAAA&#10;DwAAAAAAAAAAAAAAAAAHAgAAZHJzL2Rvd25yZXYueG1sUEsFBgAAAAADAAMAtwAAAPoCAAAAAA==&#10;" filled="f" stroked="f" strokeweight=".5pt">
                  <v:textbox>
                    <w:txbxContent>
                      <w:p w14:paraId="20061C5A" w14:textId="77777777" w:rsidR="00921807" w:rsidRPr="00E97A5E" w:rsidRDefault="00921807" w:rsidP="00B90319">
                        <w:pPr>
                          <w:spacing w:line="200" w:lineRule="exact"/>
                          <w:ind w:firstLineChars="0" w:firstLine="198"/>
                          <w:rPr>
                            <w:sz w:val="18"/>
                            <w:szCs w:val="18"/>
                          </w:rPr>
                        </w:pPr>
                        <w:r w:rsidRPr="00E97A5E">
                          <w:rPr>
                            <w:rFonts w:cs="新細明體" w:hint="eastAsia"/>
                            <w:color w:val="000000"/>
                            <w:kern w:val="0"/>
                            <w:sz w:val="18"/>
                            <w:szCs w:val="18"/>
                          </w:rPr>
                          <w:t>資料來源：整理</w:t>
                        </w:r>
                        <w:r w:rsidRPr="00E97A5E">
                          <w:rPr>
                            <w:rFonts w:cs="新細明體" w:hint="eastAsia"/>
                            <w:kern w:val="0"/>
                            <w:sz w:val="18"/>
                            <w:szCs w:val="18"/>
                          </w:rPr>
                          <w:t>自</w:t>
                        </w:r>
                        <w:proofErr w:type="gramStart"/>
                        <w:r w:rsidRPr="00E97A5E">
                          <w:rPr>
                            <w:rFonts w:cs="新細明體" w:hint="eastAsia"/>
                            <w:color w:val="000000"/>
                            <w:kern w:val="0"/>
                            <w:sz w:val="18"/>
                            <w:szCs w:val="18"/>
                          </w:rPr>
                          <w:t>產發署</w:t>
                        </w:r>
                        <w:proofErr w:type="gramEnd"/>
                        <w:r w:rsidRPr="00E97A5E">
                          <w:rPr>
                            <w:rFonts w:cs="新細明體" w:hint="eastAsia"/>
                            <w:color w:val="000000"/>
                            <w:kern w:val="0"/>
                            <w:sz w:val="18"/>
                            <w:szCs w:val="18"/>
                          </w:rPr>
                          <w:t>提供資料</w:t>
                        </w:r>
                        <w:r w:rsidRPr="00E97A5E">
                          <w:rPr>
                            <w:rFonts w:cs="新細明體"/>
                            <w:color w:val="000000"/>
                            <w:kern w:val="0"/>
                            <w:sz w:val="18"/>
                            <w:szCs w:val="18"/>
                          </w:rPr>
                          <w:t>。</w:t>
                        </w:r>
                      </w:p>
                    </w:txbxContent>
                  </v:textbox>
                </v:shape>
                <w10:wrap type="square"/>
              </v:group>
            </w:pict>
          </mc:Fallback>
        </mc:AlternateContent>
      </w:r>
      <w:r w:rsidR="007074BB" w:rsidRPr="0039539D">
        <w:rPr>
          <w:b/>
          <w:bCs/>
          <w:lang w:bidi="hi-IN"/>
        </w:rPr>
        <w:t>1</w:t>
      </w:r>
      <w:r w:rsidR="007074BB" w:rsidRPr="0039539D">
        <w:rPr>
          <w:rFonts w:hint="eastAsia"/>
          <w:b/>
          <w:bCs/>
          <w:lang w:bidi="hi-IN"/>
        </w:rPr>
        <w:t xml:space="preserve">.　</w:t>
      </w:r>
      <w:proofErr w:type="gramStart"/>
      <w:r w:rsidR="007074BB" w:rsidRPr="0039539D">
        <w:rPr>
          <w:b/>
          <w:bCs/>
          <w:lang w:bidi="hi-IN"/>
        </w:rPr>
        <w:t>產發署</w:t>
      </w:r>
      <w:proofErr w:type="gramEnd"/>
      <w:r w:rsidR="007074BB" w:rsidRPr="0039539D">
        <w:rPr>
          <w:rFonts w:hint="eastAsia"/>
          <w:b/>
          <w:bCs/>
          <w:lang w:bidi="hi-IN"/>
        </w:rPr>
        <w:t>為因應</w:t>
      </w:r>
      <w:proofErr w:type="gramStart"/>
      <w:r w:rsidR="007074BB" w:rsidRPr="0039539D">
        <w:rPr>
          <w:rFonts w:hint="eastAsia"/>
          <w:b/>
          <w:bCs/>
          <w:lang w:bidi="hi-IN"/>
        </w:rPr>
        <w:t>疫</w:t>
      </w:r>
      <w:proofErr w:type="gramEnd"/>
      <w:r w:rsidR="007074BB" w:rsidRPr="0039539D">
        <w:rPr>
          <w:rFonts w:hint="eastAsia"/>
          <w:b/>
          <w:bCs/>
          <w:lang w:bidi="hi-IN"/>
        </w:rPr>
        <w:t>後全球經濟挑戰，協助業者朝低碳化及智慧化發展，惟製造業申請低碳化案件比率偏低：</w:t>
      </w:r>
      <w:r w:rsidR="007074BB" w:rsidRPr="0039539D">
        <w:rPr>
          <w:rFonts w:hint="eastAsia"/>
        </w:rPr>
        <w:t>政府為協助製造業於</w:t>
      </w:r>
      <w:proofErr w:type="gramStart"/>
      <w:r w:rsidR="007074BB" w:rsidRPr="0039539D">
        <w:rPr>
          <w:rFonts w:hint="eastAsia"/>
        </w:rPr>
        <w:t>新型冠</w:t>
      </w:r>
      <w:proofErr w:type="gramEnd"/>
      <w:r w:rsidR="007074BB" w:rsidRPr="0039539D">
        <w:rPr>
          <w:rFonts w:hint="eastAsia"/>
        </w:rPr>
        <w:t>狀病毒肺炎</w:t>
      </w:r>
      <w:r w:rsidR="007074BB" w:rsidRPr="0039539D">
        <w:t>（COVID</w:t>
      </w:r>
      <w:proofErr w:type="gramStart"/>
      <w:r w:rsidR="00286DA9" w:rsidRPr="0039539D">
        <w:rPr>
          <w:rFonts w:hint="eastAsia"/>
          <w:bCs/>
        </w:rPr>
        <w:t>—</w:t>
      </w:r>
      <w:proofErr w:type="gramEnd"/>
      <w:r w:rsidR="007074BB" w:rsidRPr="0039539D">
        <w:t>19）</w:t>
      </w:r>
      <w:proofErr w:type="gramStart"/>
      <w:r w:rsidR="007074BB" w:rsidRPr="0039539D">
        <w:t>疫情後</w:t>
      </w:r>
      <w:proofErr w:type="gramEnd"/>
      <w:r w:rsidR="007074BB" w:rsidRPr="0039539D">
        <w:t>升級轉型，於</w:t>
      </w:r>
      <w:proofErr w:type="gramStart"/>
      <w:r w:rsidR="007074BB" w:rsidRPr="0039539D">
        <w:t>疫</w:t>
      </w:r>
      <w:proofErr w:type="gramEnd"/>
      <w:r w:rsidR="007074BB" w:rsidRPr="0039539D">
        <w:t>後特別預算</w:t>
      </w:r>
      <w:r w:rsidR="007074BB" w:rsidRPr="0039539D">
        <w:rPr>
          <w:rFonts w:hint="eastAsia"/>
        </w:rPr>
        <w:t>編列經費110億8</w:t>
      </w:r>
      <w:r w:rsidR="007074BB" w:rsidRPr="0039539D">
        <w:t>,</w:t>
      </w:r>
      <w:r w:rsidR="007074BB" w:rsidRPr="0039539D">
        <w:rPr>
          <w:rFonts w:hint="eastAsia"/>
        </w:rPr>
        <w:t>394萬餘元</w:t>
      </w:r>
      <w:r w:rsidR="007074BB" w:rsidRPr="0039539D">
        <w:t>，辦理「推動產業及中小企業升級轉型計畫」，</w:t>
      </w:r>
      <w:r w:rsidR="007074BB" w:rsidRPr="0039539D">
        <w:rPr>
          <w:rFonts w:hint="eastAsia"/>
        </w:rPr>
        <w:t>執行</w:t>
      </w:r>
      <w:r w:rsidR="007074BB" w:rsidRPr="0039539D">
        <w:t>期程為112至114年</w:t>
      </w:r>
      <w:r w:rsidR="007074BB" w:rsidRPr="0039539D">
        <w:rPr>
          <w:rFonts w:hint="eastAsia"/>
        </w:rPr>
        <w:t>，期透過補助創新研發，提供諮詢診斷與輔導服務等，強化產業韌性及競爭力</w:t>
      </w:r>
      <w:r w:rsidR="007074BB" w:rsidRPr="0039539D">
        <w:t>。經查</w:t>
      </w:r>
      <w:r w:rsidR="005621D4" w:rsidRPr="0039539D">
        <w:rPr>
          <w:rFonts w:hint="eastAsia"/>
        </w:rPr>
        <w:t>，</w:t>
      </w:r>
      <w:r w:rsidR="003A63AC" w:rsidRPr="0039539D">
        <w:rPr>
          <w:rFonts w:hint="eastAsia"/>
        </w:rPr>
        <w:t>經濟部</w:t>
      </w:r>
      <w:r w:rsidR="0067711E" w:rsidRPr="0039539D">
        <w:rPr>
          <w:rFonts w:hint="eastAsia"/>
        </w:rPr>
        <w:t>產業發展署（下稱</w:t>
      </w:r>
      <w:r w:rsidR="007074BB" w:rsidRPr="0039539D">
        <w:t>產發署</w:t>
      </w:r>
      <w:r w:rsidR="0067711E" w:rsidRPr="0039539D">
        <w:rPr>
          <w:rFonts w:hint="eastAsia"/>
        </w:rPr>
        <w:t>）</w:t>
      </w:r>
      <w:r w:rsidR="007074BB" w:rsidRPr="0039539D">
        <w:t>為協助</w:t>
      </w:r>
      <w:r w:rsidR="007074BB" w:rsidRPr="0039539D">
        <w:rPr>
          <w:rFonts w:hint="eastAsia"/>
        </w:rPr>
        <w:t>製造業</w:t>
      </w:r>
      <w:r w:rsidR="007074BB" w:rsidRPr="0039539D">
        <w:t>業者朝低碳化及智慧化發展，透過「補助中小型製造業（經常</w:t>
      </w:r>
      <w:r w:rsidR="003A63AC" w:rsidRPr="0039539D">
        <w:rPr>
          <w:rFonts w:hint="eastAsia"/>
        </w:rPr>
        <w:t>僱</w:t>
      </w:r>
      <w:r w:rsidR="007074BB" w:rsidRPr="0039539D">
        <w:t>用員工數10人以上）低碳及智慧化升級轉型個案補助」</w:t>
      </w:r>
      <w:r w:rsidR="007074BB" w:rsidRPr="0039539D">
        <w:rPr>
          <w:rFonts w:hint="eastAsia"/>
        </w:rPr>
        <w:t>、</w:t>
      </w:r>
      <w:r w:rsidR="007074BB" w:rsidRPr="0039539D">
        <w:t>「以大帶小製造業低碳及智慧化升級轉型補助」，</w:t>
      </w:r>
      <w:r w:rsidR="007074BB" w:rsidRPr="0039539D">
        <w:rPr>
          <w:rFonts w:hint="eastAsia"/>
        </w:rPr>
        <w:t>及</w:t>
      </w:r>
      <w:r w:rsidR="007074BB" w:rsidRPr="0039539D">
        <w:t>「納管工廠低碳及智慧化基礎轉型個案補助」等模式，協助業者低碳化及智慧化轉型，截至114年3月底止，</w:t>
      </w:r>
      <w:proofErr w:type="gramStart"/>
      <w:r w:rsidR="007074BB" w:rsidRPr="0039539D">
        <w:t>產發署</w:t>
      </w:r>
      <w:proofErr w:type="gramEnd"/>
      <w:r w:rsidR="007074BB" w:rsidRPr="0039539D">
        <w:t>受理業者申請</w:t>
      </w:r>
      <w:r w:rsidR="007074BB" w:rsidRPr="0039539D">
        <w:lastRenderedPageBreak/>
        <w:t>補助案件共10,851家，惟申請案件側重於智慧化7,357家</w:t>
      </w:r>
      <w:r w:rsidR="007074BB" w:rsidRPr="0039539D">
        <w:rPr>
          <w:rFonts w:hint="eastAsia"/>
        </w:rPr>
        <w:t>，</w:t>
      </w:r>
      <w:r w:rsidR="007074BB" w:rsidRPr="0039539D">
        <w:t>占比67.80％，低碳化僅3,494家</w:t>
      </w:r>
      <w:r w:rsidR="007074BB" w:rsidRPr="0039539D">
        <w:rPr>
          <w:rFonts w:hint="eastAsia"/>
        </w:rPr>
        <w:t>，</w:t>
      </w:r>
      <w:r w:rsidR="007074BB" w:rsidRPr="0039539D">
        <w:t>占比32.20％</w:t>
      </w:r>
      <w:r w:rsidR="007074BB" w:rsidRPr="0039539D">
        <w:rPr>
          <w:rFonts w:hint="eastAsia"/>
        </w:rPr>
        <w:t>；</w:t>
      </w:r>
      <w:r w:rsidR="007074BB" w:rsidRPr="0039539D">
        <w:t>又申請案件經</w:t>
      </w:r>
      <w:proofErr w:type="gramStart"/>
      <w:r w:rsidR="007074BB" w:rsidRPr="0039539D">
        <w:t>產發署</w:t>
      </w:r>
      <w:proofErr w:type="gramEnd"/>
      <w:r w:rsidR="007074BB" w:rsidRPr="0039539D">
        <w:t>審查核定者共4,325家，其中智慧化2,946家</w:t>
      </w:r>
      <w:r w:rsidR="007074BB" w:rsidRPr="0039539D">
        <w:rPr>
          <w:rFonts w:hint="eastAsia"/>
        </w:rPr>
        <w:t>，</w:t>
      </w:r>
      <w:r w:rsidR="007074BB" w:rsidRPr="0039539D">
        <w:t>占比68.12％，低碳化僅1,379家</w:t>
      </w:r>
      <w:r w:rsidR="007074BB" w:rsidRPr="0039539D">
        <w:rPr>
          <w:rFonts w:hint="eastAsia"/>
        </w:rPr>
        <w:t>，</w:t>
      </w:r>
      <w:r w:rsidR="007074BB" w:rsidRPr="0039539D">
        <w:t>占比31.88％</w:t>
      </w:r>
      <w:r w:rsidR="00D52969" w:rsidRPr="0039539D">
        <w:rPr>
          <w:rFonts w:hint="eastAsia"/>
        </w:rPr>
        <w:t>（</w:t>
      </w:r>
      <w:r w:rsidR="007074BB" w:rsidRPr="0039539D">
        <w:rPr>
          <w:rFonts w:hint="eastAsia"/>
        </w:rPr>
        <w:t>圖</w:t>
      </w:r>
      <w:r w:rsidRPr="0039539D">
        <w:t>7</w:t>
      </w:r>
      <w:r w:rsidR="00D52969" w:rsidRPr="0039539D">
        <w:t>）</w:t>
      </w:r>
      <w:r w:rsidR="007074BB" w:rsidRPr="0039539D">
        <w:rPr>
          <w:rFonts w:hint="eastAsia"/>
        </w:rPr>
        <w:t>，顯示整體低碳化案件比率偏低，不利協助業者低碳轉型，</w:t>
      </w:r>
      <w:r w:rsidR="007074BB" w:rsidRPr="0039539D">
        <w:t>經函</w:t>
      </w:r>
      <w:proofErr w:type="gramStart"/>
      <w:r w:rsidR="007074BB" w:rsidRPr="0039539D">
        <w:t>請產發署</w:t>
      </w:r>
      <w:proofErr w:type="gramEnd"/>
      <w:r w:rsidR="007074BB" w:rsidRPr="0039539D">
        <w:t>檢討改善。據復：</w:t>
      </w:r>
      <w:r w:rsidR="007074BB" w:rsidRPr="0039539D">
        <w:rPr>
          <w:rFonts w:hint="eastAsia"/>
        </w:rPr>
        <w:t>因</w:t>
      </w:r>
      <w:proofErr w:type="gramStart"/>
      <w:r w:rsidR="007074BB" w:rsidRPr="0039539D">
        <w:rPr>
          <w:rFonts w:hint="eastAsia"/>
        </w:rPr>
        <w:t>疫</w:t>
      </w:r>
      <w:proofErr w:type="gramEnd"/>
      <w:r w:rsidR="007074BB" w:rsidRPr="0039539D">
        <w:rPr>
          <w:rFonts w:hint="eastAsia"/>
        </w:rPr>
        <w:t>後特別預算補助</w:t>
      </w:r>
      <w:proofErr w:type="gramStart"/>
      <w:r w:rsidR="007074BB" w:rsidRPr="0039539D">
        <w:rPr>
          <w:rFonts w:hint="eastAsia"/>
        </w:rPr>
        <w:t>措施均已截止</w:t>
      </w:r>
      <w:proofErr w:type="gramEnd"/>
      <w:r w:rsidR="007074BB" w:rsidRPr="0039539D">
        <w:rPr>
          <w:rFonts w:hint="eastAsia"/>
        </w:rPr>
        <w:t>受理，部分仍在執行中之補助個案，將持續督促並協助</w:t>
      </w:r>
      <w:r w:rsidR="007074BB" w:rsidRPr="0039539D">
        <w:rPr>
          <w:rFonts w:hint="eastAsia"/>
          <w:spacing w:val="-8"/>
        </w:rPr>
        <w:t>業者依計畫期程完成相關轉型工作，爾後亦將持續編列預算協助產業</w:t>
      </w:r>
      <w:proofErr w:type="gramStart"/>
      <w:r w:rsidR="00286DA9" w:rsidRPr="0039539D">
        <w:rPr>
          <w:rFonts w:hint="eastAsia"/>
          <w:spacing w:val="-8"/>
        </w:rPr>
        <w:t>達成</w:t>
      </w:r>
      <w:r w:rsidR="007074BB" w:rsidRPr="0039539D">
        <w:rPr>
          <w:rFonts w:hint="eastAsia"/>
          <w:spacing w:val="-8"/>
        </w:rPr>
        <w:t>淨零轉型</w:t>
      </w:r>
      <w:proofErr w:type="gramEnd"/>
      <w:r w:rsidR="007074BB" w:rsidRPr="0039539D">
        <w:rPr>
          <w:rFonts w:hint="eastAsia"/>
          <w:spacing w:val="-8"/>
        </w:rPr>
        <w:t>目標。</w:t>
      </w:r>
    </w:p>
    <w:p w14:paraId="3B08D7AE" w14:textId="7EF275CC" w:rsidR="00FD6D88" w:rsidRPr="0039539D" w:rsidRDefault="002054D5" w:rsidP="007430CF">
      <w:pPr>
        <w:spacing w:line="455" w:lineRule="exact"/>
        <w:ind w:firstLineChars="337" w:firstLine="1078"/>
        <w:outlineLvl w:val="2"/>
        <w:rPr>
          <w:rStyle w:val="fontstyle01"/>
          <w:rFonts w:hint="default"/>
          <w:color w:val="auto"/>
        </w:rPr>
      </w:pPr>
      <w:bookmarkStart w:id="35" w:name="_Hlk199407184"/>
      <w:r w:rsidRPr="0039539D">
        <w:rPr>
          <w:noProof/>
          <w:sz w:val="32"/>
          <w:szCs w:val="32"/>
          <w:u w:val="single"/>
        </w:rPr>
        <mc:AlternateContent>
          <mc:Choice Requires="wps">
            <w:drawing>
              <wp:anchor distT="45720" distB="45720" distL="114300" distR="114300" simplePos="0" relativeHeight="251842048" behindDoc="1" locked="0" layoutInCell="1" allowOverlap="1" wp14:anchorId="5D47044D" wp14:editId="370F45DA">
                <wp:simplePos x="0" y="0"/>
                <wp:positionH relativeFrom="margin">
                  <wp:posOffset>2507615</wp:posOffset>
                </wp:positionH>
                <wp:positionV relativeFrom="paragraph">
                  <wp:posOffset>2717165</wp:posOffset>
                </wp:positionV>
                <wp:extent cx="3816985" cy="1571625"/>
                <wp:effectExtent l="0" t="0" r="0" b="9525"/>
                <wp:wrapTight wrapText="bothSides">
                  <wp:wrapPolygon edited="0">
                    <wp:start x="0" y="0"/>
                    <wp:lineTo x="0" y="21469"/>
                    <wp:lineTo x="21453" y="21469"/>
                    <wp:lineTo x="21453"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985" cy="1571625"/>
                        </a:xfrm>
                        <a:prstGeom prst="rect">
                          <a:avLst/>
                        </a:prstGeom>
                        <a:solidFill>
                          <a:srgbClr val="FFFFFF"/>
                        </a:solidFill>
                        <a:ln w="9525">
                          <a:noFill/>
                          <a:miter lim="800000"/>
                          <a:headEnd/>
                          <a:tailEnd/>
                        </a:ln>
                      </wps:spPr>
                      <wps:txbx>
                        <w:txbxContent>
                          <w:tbl>
                            <w:tblPr>
                              <w:tblStyle w:val="13"/>
                              <w:tblW w:w="0" w:type="auto"/>
                              <w:tblLook w:val="04A0" w:firstRow="1" w:lastRow="0" w:firstColumn="1" w:lastColumn="0" w:noHBand="0" w:noVBand="1"/>
                            </w:tblPr>
                            <w:tblGrid>
                              <w:gridCol w:w="826"/>
                              <w:gridCol w:w="1024"/>
                              <w:gridCol w:w="844"/>
                              <w:gridCol w:w="1114"/>
                              <w:gridCol w:w="868"/>
                              <w:gridCol w:w="1203"/>
                            </w:tblGrid>
                            <w:tr w:rsidR="00921807" w:rsidRPr="0003742C" w14:paraId="0006000A" w14:textId="77777777" w:rsidTr="00370092">
                              <w:trPr>
                                <w:trHeight w:val="125"/>
                              </w:trPr>
                              <w:tc>
                                <w:tcPr>
                                  <w:tcW w:w="5879" w:type="dxa"/>
                                  <w:gridSpan w:val="6"/>
                                  <w:tcBorders>
                                    <w:top w:val="nil"/>
                                    <w:left w:val="nil"/>
                                    <w:bottom w:val="single" w:sz="4" w:space="0" w:color="auto"/>
                                    <w:right w:val="nil"/>
                                    <w:tl2br w:val="nil"/>
                                  </w:tcBorders>
                                </w:tcPr>
                                <w:p w14:paraId="04E5EC19" w14:textId="77777777" w:rsidR="00921807" w:rsidRDefault="00921807" w:rsidP="004D3B76">
                                  <w:pPr>
                                    <w:overflowPunct/>
                                    <w:spacing w:line="240" w:lineRule="atLeast"/>
                                    <w:ind w:firstLineChars="0" w:firstLine="0"/>
                                    <w:jc w:val="center"/>
                                    <w:rPr>
                                      <w:rFonts w:cs="Times New Roman"/>
                                      <w:b/>
                                      <w:bCs/>
                                      <w:sz w:val="24"/>
                                      <w:szCs w:val="18"/>
                                    </w:rPr>
                                  </w:pPr>
                                  <w:r w:rsidRPr="0003742C">
                                    <w:rPr>
                                      <w:rFonts w:cs="Times New Roman" w:hint="eastAsia"/>
                                      <w:b/>
                                      <w:bCs/>
                                      <w:sz w:val="24"/>
                                      <w:szCs w:val="18"/>
                                    </w:rPr>
                                    <w:t>表</w:t>
                                  </w:r>
                                  <w:r>
                                    <w:rPr>
                                      <w:rFonts w:cs="Times New Roman"/>
                                      <w:b/>
                                      <w:bCs/>
                                      <w:sz w:val="24"/>
                                      <w:szCs w:val="18"/>
                                    </w:rPr>
                                    <w:t>12</w:t>
                                  </w:r>
                                  <w:r w:rsidRPr="0003742C">
                                    <w:rPr>
                                      <w:rFonts w:cs="Times New Roman" w:hint="eastAsia"/>
                                      <w:b/>
                                      <w:bCs/>
                                      <w:sz w:val="24"/>
                                      <w:szCs w:val="18"/>
                                    </w:rPr>
                                    <w:t xml:space="preserve">　廠商參與諮詢診斷及申請獲補助情形</w:t>
                                  </w:r>
                                </w:p>
                                <w:p w14:paraId="72714F8E" w14:textId="47398667" w:rsidR="00921807" w:rsidRPr="00B27F46" w:rsidRDefault="00921807" w:rsidP="00822A99">
                                  <w:pPr>
                                    <w:overflowPunct/>
                                    <w:spacing w:line="240" w:lineRule="atLeast"/>
                                    <w:ind w:rightChars="-35" w:right="-84" w:firstLineChars="0" w:firstLine="0"/>
                                    <w:jc w:val="right"/>
                                    <w:rPr>
                                      <w:rFonts w:cs="Times New Roman"/>
                                      <w:szCs w:val="20"/>
                                    </w:rPr>
                                  </w:pPr>
                                  <w:r w:rsidRPr="00B27F46">
                                    <w:rPr>
                                      <w:rFonts w:cs="Times New Roman" w:hint="eastAsia"/>
                                      <w:szCs w:val="20"/>
                                    </w:rPr>
                                    <w:t>單位：家、％</w:t>
                                  </w:r>
                                </w:p>
                              </w:tc>
                            </w:tr>
                            <w:tr w:rsidR="00CA3975" w:rsidRPr="0003742C" w14:paraId="3CACE0B8" w14:textId="77777777" w:rsidTr="00370092">
                              <w:trPr>
                                <w:trHeight w:val="125"/>
                              </w:trPr>
                              <w:tc>
                                <w:tcPr>
                                  <w:tcW w:w="826" w:type="dxa"/>
                                  <w:vMerge w:val="restart"/>
                                  <w:tcBorders>
                                    <w:top w:val="single" w:sz="4" w:space="0" w:color="auto"/>
                                    <w:tl2br w:val="single" w:sz="4" w:space="0" w:color="auto"/>
                                  </w:tcBorders>
                                </w:tcPr>
                                <w:p w14:paraId="749BCF92" w14:textId="77777777" w:rsidR="00CA3975" w:rsidRDefault="00CA3975" w:rsidP="004D3B76">
                                  <w:pPr>
                                    <w:overflowPunct/>
                                    <w:spacing w:line="240" w:lineRule="atLeast"/>
                                    <w:ind w:firstLineChars="0" w:firstLine="0"/>
                                    <w:jc w:val="right"/>
                                    <w:rPr>
                                      <w:rFonts w:cs="Times New Roman"/>
                                      <w:szCs w:val="14"/>
                                    </w:rPr>
                                  </w:pPr>
                                  <w:r>
                                    <w:rPr>
                                      <w:rFonts w:cs="Times New Roman" w:hint="eastAsia"/>
                                      <w:szCs w:val="14"/>
                                    </w:rPr>
                                    <w:t>項目</w:t>
                                  </w:r>
                                </w:p>
                                <w:p w14:paraId="18771751" w14:textId="77777777" w:rsidR="00CA3975" w:rsidRDefault="00CA3975" w:rsidP="004D3B76">
                                  <w:pPr>
                                    <w:overflowPunct/>
                                    <w:spacing w:line="240" w:lineRule="atLeast"/>
                                    <w:ind w:firstLineChars="0" w:firstLine="0"/>
                                    <w:jc w:val="right"/>
                                    <w:rPr>
                                      <w:rFonts w:cs="Times New Roman"/>
                                      <w:szCs w:val="14"/>
                                    </w:rPr>
                                  </w:pPr>
                                </w:p>
                                <w:p w14:paraId="2BC63AE5" w14:textId="77777777" w:rsidR="00CA3975" w:rsidRPr="0003742C" w:rsidRDefault="00CA3975" w:rsidP="00D3366B">
                                  <w:pPr>
                                    <w:overflowPunct/>
                                    <w:spacing w:line="240" w:lineRule="atLeast"/>
                                    <w:ind w:leftChars="-22" w:left="-53" w:firstLineChars="0" w:firstLine="0"/>
                                    <w:jc w:val="left"/>
                                    <w:rPr>
                                      <w:rFonts w:cs="Times New Roman"/>
                                      <w:szCs w:val="14"/>
                                    </w:rPr>
                                  </w:pPr>
                                  <w:r>
                                    <w:rPr>
                                      <w:rFonts w:cs="Times New Roman" w:hint="eastAsia"/>
                                      <w:szCs w:val="14"/>
                                    </w:rPr>
                                    <w:t>年度</w:t>
                                  </w:r>
                                </w:p>
                              </w:tc>
                              <w:tc>
                                <w:tcPr>
                                  <w:tcW w:w="1024" w:type="dxa"/>
                                  <w:vMerge w:val="restart"/>
                                  <w:tcBorders>
                                    <w:top w:val="single" w:sz="4" w:space="0" w:color="auto"/>
                                  </w:tcBorders>
                                </w:tcPr>
                                <w:p w14:paraId="6ECE2D11" w14:textId="1AC3F959" w:rsidR="00CA3975" w:rsidRPr="0003742C" w:rsidRDefault="00CA3975" w:rsidP="004D3B76">
                                  <w:pPr>
                                    <w:overflowPunct/>
                                    <w:spacing w:line="240" w:lineRule="atLeast"/>
                                    <w:ind w:firstLineChars="0" w:firstLine="0"/>
                                    <w:jc w:val="center"/>
                                    <w:rPr>
                                      <w:rFonts w:cs="Times New Roman"/>
                                      <w:szCs w:val="14"/>
                                    </w:rPr>
                                  </w:pPr>
                                  <w:r w:rsidRPr="0003742C">
                                    <w:rPr>
                                      <w:rFonts w:cs="Times New Roman" w:hint="eastAsia"/>
                                      <w:szCs w:val="14"/>
                                    </w:rPr>
                                    <w:t>參與諮詢診斷家數</w:t>
                                  </w:r>
                                  <w:r>
                                    <w:rPr>
                                      <w:rFonts w:cs="Times New Roman" w:hint="eastAsia"/>
                                      <w:szCs w:val="14"/>
                                    </w:rPr>
                                    <w:t>（</w:t>
                                  </w:r>
                                  <w:r>
                                    <w:rPr>
                                      <w:rFonts w:cs="Times New Roman"/>
                                      <w:szCs w:val="14"/>
                                    </w:rPr>
                                    <w:t>A</w:t>
                                  </w:r>
                                  <w:r>
                                    <w:rPr>
                                      <w:rFonts w:cs="Times New Roman" w:hint="eastAsia"/>
                                      <w:szCs w:val="14"/>
                                    </w:rPr>
                                    <w:t>）</w:t>
                                  </w:r>
                                </w:p>
                              </w:tc>
                              <w:tc>
                                <w:tcPr>
                                  <w:tcW w:w="1958" w:type="dxa"/>
                                  <w:gridSpan w:val="2"/>
                                  <w:tcBorders>
                                    <w:top w:val="single" w:sz="4" w:space="0" w:color="auto"/>
                                    <w:bottom w:val="nil"/>
                                  </w:tcBorders>
                                </w:tcPr>
                                <w:p w14:paraId="0EFED184" w14:textId="1AC12B4A" w:rsidR="00CA3975" w:rsidRPr="0003742C" w:rsidRDefault="00CA3975" w:rsidP="00CA3975">
                                  <w:pPr>
                                    <w:overflowPunct/>
                                    <w:spacing w:line="240" w:lineRule="atLeast"/>
                                    <w:ind w:leftChars="-46" w:left="-110" w:firstLineChars="0" w:firstLine="0"/>
                                    <w:jc w:val="left"/>
                                    <w:rPr>
                                      <w:rFonts w:cs="Times New Roman"/>
                                      <w:spacing w:val="-14"/>
                                      <w:szCs w:val="14"/>
                                    </w:rPr>
                                  </w:pPr>
                                  <w:r w:rsidRPr="0003742C">
                                    <w:rPr>
                                      <w:rFonts w:cs="Times New Roman" w:hint="eastAsia"/>
                                      <w:szCs w:val="14"/>
                                    </w:rPr>
                                    <w:t>申請補助</w:t>
                                  </w:r>
                                </w:p>
                              </w:tc>
                              <w:tc>
                                <w:tcPr>
                                  <w:tcW w:w="2071" w:type="dxa"/>
                                  <w:gridSpan w:val="2"/>
                                  <w:tcBorders>
                                    <w:top w:val="single" w:sz="4" w:space="0" w:color="auto"/>
                                    <w:bottom w:val="nil"/>
                                  </w:tcBorders>
                                </w:tcPr>
                                <w:p w14:paraId="465EC4B3" w14:textId="47D7730A" w:rsidR="00CA3975" w:rsidRPr="0003742C" w:rsidRDefault="00CA3975" w:rsidP="00CA3975">
                                  <w:pPr>
                                    <w:overflowPunct/>
                                    <w:spacing w:line="240" w:lineRule="atLeast"/>
                                    <w:ind w:leftChars="-34" w:left="-82" w:firstLineChars="0" w:firstLine="0"/>
                                    <w:jc w:val="left"/>
                                    <w:rPr>
                                      <w:rFonts w:cs="Times New Roman"/>
                                      <w:szCs w:val="14"/>
                                    </w:rPr>
                                  </w:pPr>
                                  <w:r w:rsidRPr="0003742C">
                                    <w:rPr>
                                      <w:rFonts w:cs="Times New Roman" w:hint="eastAsia"/>
                                      <w:szCs w:val="14"/>
                                    </w:rPr>
                                    <w:t>核定補助</w:t>
                                  </w:r>
                                </w:p>
                              </w:tc>
                            </w:tr>
                            <w:tr w:rsidR="00CA3975" w:rsidRPr="0003742C" w14:paraId="6A5E581F" w14:textId="77777777" w:rsidTr="00370092">
                              <w:trPr>
                                <w:trHeight w:val="350"/>
                              </w:trPr>
                              <w:tc>
                                <w:tcPr>
                                  <w:tcW w:w="826" w:type="dxa"/>
                                  <w:vMerge/>
                                  <w:tcBorders>
                                    <w:top w:val="nil"/>
                                    <w:tl2br w:val="single" w:sz="4" w:space="0" w:color="auto"/>
                                  </w:tcBorders>
                                </w:tcPr>
                                <w:p w14:paraId="4F35B694" w14:textId="77777777" w:rsidR="00CA3975" w:rsidRPr="0003742C" w:rsidRDefault="00CA3975" w:rsidP="004D3B76">
                                  <w:pPr>
                                    <w:overflowPunct/>
                                    <w:spacing w:line="240" w:lineRule="atLeast"/>
                                    <w:ind w:firstLineChars="0" w:firstLine="0"/>
                                    <w:jc w:val="center"/>
                                    <w:rPr>
                                      <w:rFonts w:cs="Times New Roman"/>
                                      <w:szCs w:val="14"/>
                                    </w:rPr>
                                  </w:pPr>
                                </w:p>
                              </w:tc>
                              <w:tc>
                                <w:tcPr>
                                  <w:tcW w:w="1024" w:type="dxa"/>
                                  <w:vMerge/>
                                  <w:tcBorders>
                                    <w:top w:val="nil"/>
                                  </w:tcBorders>
                                  <w:vAlign w:val="center"/>
                                </w:tcPr>
                                <w:p w14:paraId="5AAA2D65" w14:textId="77777777" w:rsidR="00CA3975" w:rsidRPr="0003742C" w:rsidRDefault="00CA3975" w:rsidP="004D3B76">
                                  <w:pPr>
                                    <w:overflowPunct/>
                                    <w:spacing w:line="240" w:lineRule="atLeast"/>
                                    <w:ind w:firstLineChars="0" w:firstLine="0"/>
                                    <w:jc w:val="center"/>
                                    <w:rPr>
                                      <w:rFonts w:cs="Times New Roman"/>
                                      <w:szCs w:val="14"/>
                                    </w:rPr>
                                  </w:pPr>
                                </w:p>
                              </w:tc>
                              <w:tc>
                                <w:tcPr>
                                  <w:tcW w:w="844" w:type="dxa"/>
                                  <w:tcBorders>
                                    <w:top w:val="nil"/>
                                  </w:tcBorders>
                                  <w:vAlign w:val="center"/>
                                </w:tcPr>
                                <w:p w14:paraId="345D476A" w14:textId="77777777" w:rsidR="00CA3975" w:rsidRPr="0003742C" w:rsidRDefault="00CA3975" w:rsidP="00CA3975">
                                  <w:pPr>
                                    <w:overflowPunct/>
                                    <w:spacing w:line="240" w:lineRule="atLeast"/>
                                    <w:ind w:firstLineChars="0" w:firstLine="0"/>
                                    <w:jc w:val="center"/>
                                    <w:rPr>
                                      <w:rFonts w:cs="Times New Roman"/>
                                      <w:szCs w:val="14"/>
                                    </w:rPr>
                                  </w:pPr>
                                  <w:r w:rsidRPr="0003742C">
                                    <w:rPr>
                                      <w:rFonts w:cs="Times New Roman" w:hint="eastAsia"/>
                                      <w:szCs w:val="14"/>
                                    </w:rPr>
                                    <w:t>家數</w:t>
                                  </w:r>
                                </w:p>
                                <w:p w14:paraId="4D9C6F88" w14:textId="798973CA" w:rsidR="00CA3975" w:rsidRPr="0003742C" w:rsidRDefault="00CA3975" w:rsidP="00CA3975">
                                  <w:pPr>
                                    <w:overflowPunct/>
                                    <w:spacing w:line="240" w:lineRule="atLeast"/>
                                    <w:ind w:firstLineChars="0" w:firstLine="0"/>
                                    <w:jc w:val="center"/>
                                    <w:rPr>
                                      <w:rFonts w:cs="Times New Roman"/>
                                      <w:szCs w:val="14"/>
                                    </w:rPr>
                                  </w:pPr>
                                  <w:r>
                                    <w:rPr>
                                      <w:rFonts w:cs="Times New Roman" w:hint="eastAsia"/>
                                      <w:szCs w:val="14"/>
                                    </w:rPr>
                                    <w:t>（B）</w:t>
                                  </w:r>
                                </w:p>
                              </w:tc>
                              <w:tc>
                                <w:tcPr>
                                  <w:tcW w:w="1114" w:type="dxa"/>
                                  <w:tcBorders>
                                    <w:top w:val="single" w:sz="4" w:space="0" w:color="auto"/>
                                  </w:tcBorders>
                                </w:tcPr>
                                <w:p w14:paraId="056F8735" w14:textId="77777777" w:rsidR="00CA3975" w:rsidRPr="0003742C" w:rsidRDefault="00CA3975" w:rsidP="004D3B76">
                                  <w:pPr>
                                    <w:overflowPunct/>
                                    <w:spacing w:line="240" w:lineRule="atLeast"/>
                                    <w:ind w:firstLineChars="0" w:firstLine="0"/>
                                    <w:jc w:val="center"/>
                                    <w:rPr>
                                      <w:rFonts w:cs="Times New Roman"/>
                                      <w:spacing w:val="-14"/>
                                      <w:szCs w:val="14"/>
                                    </w:rPr>
                                  </w:pPr>
                                  <w:r w:rsidRPr="0003742C">
                                    <w:rPr>
                                      <w:rFonts w:cs="Times New Roman" w:hint="eastAsia"/>
                                      <w:spacing w:val="-14"/>
                                      <w:szCs w:val="14"/>
                                    </w:rPr>
                                    <w:t>比率</w:t>
                                  </w:r>
                                </w:p>
                                <w:p w14:paraId="22A2A4B8" w14:textId="53B5DF10" w:rsidR="00CA3975" w:rsidRPr="0003742C" w:rsidRDefault="00CA3975" w:rsidP="004D3B76">
                                  <w:pPr>
                                    <w:overflowPunct/>
                                    <w:spacing w:line="240" w:lineRule="atLeast"/>
                                    <w:ind w:leftChars="-28" w:left="-67" w:firstLineChars="0" w:firstLine="0"/>
                                    <w:jc w:val="center"/>
                                    <w:rPr>
                                      <w:rFonts w:cs="Times New Roman"/>
                                      <w:szCs w:val="14"/>
                                    </w:rPr>
                                  </w:pPr>
                                  <w:r>
                                    <w:rPr>
                                      <w:rFonts w:cs="Times New Roman" w:hint="eastAsia"/>
                                      <w:spacing w:val="-16"/>
                                      <w:szCs w:val="14"/>
                                    </w:rPr>
                                    <w:t>（</w:t>
                                  </w:r>
                                  <w:r>
                                    <w:rPr>
                                      <w:rFonts w:cs="Times New Roman"/>
                                      <w:spacing w:val="-16"/>
                                      <w:szCs w:val="14"/>
                                    </w:rPr>
                                    <w:t>B</w:t>
                                  </w:r>
                                  <w:r w:rsidRPr="0003742C">
                                    <w:rPr>
                                      <w:rFonts w:cs="Times New Roman"/>
                                      <w:spacing w:val="-16"/>
                                      <w:szCs w:val="14"/>
                                    </w:rPr>
                                    <w:t>/</w:t>
                                  </w:r>
                                  <w:r>
                                    <w:rPr>
                                      <w:rFonts w:cs="Times New Roman"/>
                                      <w:spacing w:val="-16"/>
                                      <w:szCs w:val="14"/>
                                    </w:rPr>
                                    <w:t>A</w:t>
                                  </w:r>
                                  <w:r w:rsidRPr="0003742C">
                                    <w:rPr>
                                      <w:rFonts w:cs="Times New Roman" w:hint="eastAsia"/>
                                      <w:spacing w:val="-16"/>
                                      <w:szCs w:val="14"/>
                                    </w:rPr>
                                    <w:t>×</w:t>
                                  </w:r>
                                  <w:r w:rsidRPr="0003742C">
                                    <w:rPr>
                                      <w:rFonts w:cs="Times New Roman"/>
                                      <w:spacing w:val="-16"/>
                                      <w:szCs w:val="14"/>
                                    </w:rPr>
                                    <w:t>100</w:t>
                                  </w:r>
                                  <w:r>
                                    <w:rPr>
                                      <w:rFonts w:cs="Times New Roman"/>
                                      <w:spacing w:val="-16"/>
                                      <w:szCs w:val="14"/>
                                    </w:rPr>
                                    <w:t>）</w:t>
                                  </w:r>
                                </w:p>
                              </w:tc>
                              <w:tc>
                                <w:tcPr>
                                  <w:tcW w:w="868" w:type="dxa"/>
                                  <w:tcBorders>
                                    <w:top w:val="nil"/>
                                  </w:tcBorders>
                                  <w:vAlign w:val="center"/>
                                </w:tcPr>
                                <w:p w14:paraId="26EC0812" w14:textId="77777777" w:rsidR="00CA3975" w:rsidRPr="0003742C" w:rsidRDefault="00CA3975" w:rsidP="00CA3975">
                                  <w:pPr>
                                    <w:overflowPunct/>
                                    <w:spacing w:line="240" w:lineRule="atLeast"/>
                                    <w:ind w:firstLineChars="0" w:firstLine="0"/>
                                    <w:jc w:val="center"/>
                                    <w:rPr>
                                      <w:rFonts w:cs="Times New Roman"/>
                                      <w:szCs w:val="14"/>
                                    </w:rPr>
                                  </w:pPr>
                                  <w:r w:rsidRPr="0003742C">
                                    <w:rPr>
                                      <w:rFonts w:cs="Times New Roman" w:hint="eastAsia"/>
                                      <w:szCs w:val="14"/>
                                    </w:rPr>
                                    <w:t>家數</w:t>
                                  </w:r>
                                </w:p>
                                <w:p w14:paraId="5495DD9E" w14:textId="47FE62FF" w:rsidR="00CA3975" w:rsidRPr="0003742C" w:rsidRDefault="00CA3975" w:rsidP="00CA3975">
                                  <w:pPr>
                                    <w:overflowPunct/>
                                    <w:spacing w:line="240" w:lineRule="atLeast"/>
                                    <w:ind w:firstLineChars="0" w:firstLine="0"/>
                                    <w:jc w:val="center"/>
                                    <w:rPr>
                                      <w:rFonts w:cs="Times New Roman"/>
                                      <w:szCs w:val="14"/>
                                    </w:rPr>
                                  </w:pPr>
                                  <w:r>
                                    <w:rPr>
                                      <w:rFonts w:cs="Times New Roman" w:hint="eastAsia"/>
                                      <w:szCs w:val="14"/>
                                    </w:rPr>
                                    <w:t>（</w:t>
                                  </w:r>
                                  <w:r>
                                    <w:rPr>
                                      <w:rFonts w:cs="Times New Roman"/>
                                      <w:szCs w:val="14"/>
                                    </w:rPr>
                                    <w:t>C</w:t>
                                  </w:r>
                                  <w:r>
                                    <w:rPr>
                                      <w:rFonts w:cs="Times New Roman" w:hint="eastAsia"/>
                                      <w:szCs w:val="14"/>
                                    </w:rPr>
                                    <w:t>）</w:t>
                                  </w:r>
                                </w:p>
                              </w:tc>
                              <w:tc>
                                <w:tcPr>
                                  <w:tcW w:w="1203" w:type="dxa"/>
                                  <w:tcBorders>
                                    <w:top w:val="single" w:sz="4" w:space="0" w:color="auto"/>
                                  </w:tcBorders>
                                </w:tcPr>
                                <w:p w14:paraId="1463C7C6" w14:textId="77777777" w:rsidR="00CA3975" w:rsidRPr="0003742C" w:rsidRDefault="00CA3975" w:rsidP="004D3B76">
                                  <w:pPr>
                                    <w:overflowPunct/>
                                    <w:spacing w:line="240" w:lineRule="atLeast"/>
                                    <w:ind w:firstLineChars="0" w:firstLine="0"/>
                                    <w:jc w:val="center"/>
                                    <w:rPr>
                                      <w:rFonts w:cs="Times New Roman"/>
                                      <w:szCs w:val="14"/>
                                    </w:rPr>
                                  </w:pPr>
                                  <w:r w:rsidRPr="0003742C">
                                    <w:rPr>
                                      <w:rFonts w:cs="Times New Roman" w:hint="eastAsia"/>
                                      <w:szCs w:val="14"/>
                                    </w:rPr>
                                    <w:t>比率</w:t>
                                  </w:r>
                                </w:p>
                                <w:p w14:paraId="52F3B472" w14:textId="430DA6D2" w:rsidR="00CA3975" w:rsidRPr="0003742C" w:rsidRDefault="00CA3975" w:rsidP="004D3B76">
                                  <w:pPr>
                                    <w:overflowPunct/>
                                    <w:spacing w:line="240" w:lineRule="atLeast"/>
                                    <w:ind w:leftChars="-36" w:left="-86" w:firstLineChars="0" w:firstLine="0"/>
                                    <w:jc w:val="center"/>
                                    <w:rPr>
                                      <w:rFonts w:cs="Times New Roman"/>
                                      <w:spacing w:val="-16"/>
                                      <w:szCs w:val="14"/>
                                    </w:rPr>
                                  </w:pPr>
                                  <w:r>
                                    <w:rPr>
                                      <w:rFonts w:cs="Times New Roman" w:hint="eastAsia"/>
                                      <w:spacing w:val="-16"/>
                                      <w:szCs w:val="14"/>
                                    </w:rPr>
                                    <w:t>（</w:t>
                                  </w:r>
                                  <w:r>
                                    <w:rPr>
                                      <w:rFonts w:cs="Times New Roman"/>
                                      <w:spacing w:val="-16"/>
                                      <w:szCs w:val="14"/>
                                    </w:rPr>
                                    <w:t>C</w:t>
                                  </w:r>
                                  <w:r w:rsidRPr="0003742C">
                                    <w:rPr>
                                      <w:rFonts w:cs="Times New Roman"/>
                                      <w:spacing w:val="-16"/>
                                      <w:szCs w:val="14"/>
                                    </w:rPr>
                                    <w:t>/</w:t>
                                  </w:r>
                                  <w:r>
                                    <w:rPr>
                                      <w:rFonts w:cs="Times New Roman"/>
                                      <w:spacing w:val="-16"/>
                                      <w:szCs w:val="14"/>
                                    </w:rPr>
                                    <w:t>B</w:t>
                                  </w:r>
                                  <w:r w:rsidRPr="0003742C">
                                    <w:rPr>
                                      <w:rFonts w:cs="Times New Roman" w:hint="eastAsia"/>
                                      <w:spacing w:val="-16"/>
                                      <w:szCs w:val="14"/>
                                    </w:rPr>
                                    <w:t>×</w:t>
                                  </w:r>
                                  <w:r w:rsidRPr="0003742C">
                                    <w:rPr>
                                      <w:rFonts w:cs="Times New Roman"/>
                                      <w:spacing w:val="-16"/>
                                      <w:szCs w:val="14"/>
                                    </w:rPr>
                                    <w:t>100</w:t>
                                  </w:r>
                                  <w:r>
                                    <w:rPr>
                                      <w:rFonts w:cs="Times New Roman"/>
                                      <w:spacing w:val="-16"/>
                                      <w:szCs w:val="14"/>
                                    </w:rPr>
                                    <w:t>）</w:t>
                                  </w:r>
                                </w:p>
                              </w:tc>
                            </w:tr>
                            <w:tr w:rsidR="00921807" w:rsidRPr="0003742C" w14:paraId="47D8F8BD" w14:textId="77777777" w:rsidTr="00370092">
                              <w:trPr>
                                <w:trHeight w:val="61"/>
                              </w:trPr>
                              <w:tc>
                                <w:tcPr>
                                  <w:tcW w:w="826" w:type="dxa"/>
                                </w:tcPr>
                                <w:p w14:paraId="40678DE1" w14:textId="77777777" w:rsidR="00921807" w:rsidRPr="000D7AEC" w:rsidRDefault="00921807" w:rsidP="004D3B76">
                                  <w:pPr>
                                    <w:overflowPunct/>
                                    <w:spacing w:line="240" w:lineRule="atLeast"/>
                                    <w:ind w:firstLineChars="0" w:firstLine="0"/>
                                    <w:jc w:val="center"/>
                                    <w:rPr>
                                      <w:rFonts w:cs="Times New Roman"/>
                                      <w:b/>
                                      <w:bCs/>
                                      <w:szCs w:val="14"/>
                                    </w:rPr>
                                  </w:pPr>
                                  <w:r w:rsidRPr="000D7AEC">
                                    <w:rPr>
                                      <w:rFonts w:cs="Times New Roman" w:hint="eastAsia"/>
                                      <w:b/>
                                      <w:bCs/>
                                      <w:szCs w:val="14"/>
                                    </w:rPr>
                                    <w:t>合　計</w:t>
                                  </w:r>
                                </w:p>
                              </w:tc>
                              <w:tc>
                                <w:tcPr>
                                  <w:tcW w:w="1024" w:type="dxa"/>
                                </w:tcPr>
                                <w:p w14:paraId="5FBACACD"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782</w:t>
                                  </w:r>
                                </w:p>
                              </w:tc>
                              <w:tc>
                                <w:tcPr>
                                  <w:tcW w:w="844" w:type="dxa"/>
                                </w:tcPr>
                                <w:p w14:paraId="1C03010D"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170</w:t>
                                  </w:r>
                                </w:p>
                              </w:tc>
                              <w:tc>
                                <w:tcPr>
                                  <w:tcW w:w="1114" w:type="dxa"/>
                                </w:tcPr>
                                <w:p w14:paraId="3A4C1CC0"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21.74</w:t>
                                  </w:r>
                                </w:p>
                              </w:tc>
                              <w:tc>
                                <w:tcPr>
                                  <w:tcW w:w="868" w:type="dxa"/>
                                </w:tcPr>
                                <w:p w14:paraId="14F7C11A"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99</w:t>
                                  </w:r>
                                </w:p>
                              </w:tc>
                              <w:tc>
                                <w:tcPr>
                                  <w:tcW w:w="1203" w:type="dxa"/>
                                </w:tcPr>
                                <w:p w14:paraId="7FB7C3A1"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58.24</w:t>
                                  </w:r>
                                </w:p>
                              </w:tc>
                            </w:tr>
                            <w:tr w:rsidR="00921807" w:rsidRPr="0003742C" w14:paraId="7A9C5300" w14:textId="77777777" w:rsidTr="00370092">
                              <w:trPr>
                                <w:trHeight w:val="65"/>
                              </w:trPr>
                              <w:tc>
                                <w:tcPr>
                                  <w:tcW w:w="826" w:type="dxa"/>
                                </w:tcPr>
                                <w:p w14:paraId="69CB513C" w14:textId="77777777" w:rsidR="00921807" w:rsidRPr="0003742C" w:rsidRDefault="00921807" w:rsidP="004D3B76">
                                  <w:pPr>
                                    <w:overflowPunct/>
                                    <w:spacing w:line="240" w:lineRule="atLeast"/>
                                    <w:ind w:firstLineChars="0" w:firstLine="0"/>
                                    <w:jc w:val="center"/>
                                    <w:rPr>
                                      <w:rFonts w:cs="Times New Roman"/>
                                      <w:szCs w:val="14"/>
                                    </w:rPr>
                                  </w:pPr>
                                  <w:r w:rsidRPr="0003742C">
                                    <w:rPr>
                                      <w:rFonts w:cs="Times New Roman" w:hint="eastAsia"/>
                                      <w:szCs w:val="14"/>
                                    </w:rPr>
                                    <w:t>112</w:t>
                                  </w:r>
                                </w:p>
                              </w:tc>
                              <w:tc>
                                <w:tcPr>
                                  <w:tcW w:w="1024" w:type="dxa"/>
                                </w:tcPr>
                                <w:p w14:paraId="37F85E30"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369</w:t>
                                  </w:r>
                                </w:p>
                              </w:tc>
                              <w:tc>
                                <w:tcPr>
                                  <w:tcW w:w="844" w:type="dxa"/>
                                </w:tcPr>
                                <w:p w14:paraId="4E4226C9"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67</w:t>
                                  </w:r>
                                </w:p>
                              </w:tc>
                              <w:tc>
                                <w:tcPr>
                                  <w:tcW w:w="1114" w:type="dxa"/>
                                </w:tcPr>
                                <w:p w14:paraId="5AD6D492"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18.16</w:t>
                                  </w:r>
                                </w:p>
                              </w:tc>
                              <w:tc>
                                <w:tcPr>
                                  <w:tcW w:w="868" w:type="dxa"/>
                                </w:tcPr>
                                <w:p w14:paraId="7EA5BFEC"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41</w:t>
                                  </w:r>
                                </w:p>
                              </w:tc>
                              <w:tc>
                                <w:tcPr>
                                  <w:tcW w:w="1203" w:type="dxa"/>
                                </w:tcPr>
                                <w:p w14:paraId="37C0CD9A"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61.19</w:t>
                                  </w:r>
                                </w:p>
                              </w:tc>
                            </w:tr>
                            <w:tr w:rsidR="00921807" w:rsidRPr="0003742C" w14:paraId="7137757C" w14:textId="77777777" w:rsidTr="00370092">
                              <w:trPr>
                                <w:trHeight w:val="83"/>
                              </w:trPr>
                              <w:tc>
                                <w:tcPr>
                                  <w:tcW w:w="826" w:type="dxa"/>
                                  <w:tcBorders>
                                    <w:bottom w:val="single" w:sz="4" w:space="0" w:color="auto"/>
                                  </w:tcBorders>
                                </w:tcPr>
                                <w:p w14:paraId="5A2920D5" w14:textId="77777777" w:rsidR="00921807" w:rsidRPr="0003742C" w:rsidRDefault="00921807" w:rsidP="004D3B76">
                                  <w:pPr>
                                    <w:overflowPunct/>
                                    <w:spacing w:line="240" w:lineRule="atLeast"/>
                                    <w:ind w:firstLineChars="0" w:firstLine="0"/>
                                    <w:jc w:val="center"/>
                                    <w:rPr>
                                      <w:rFonts w:cs="Times New Roman"/>
                                      <w:szCs w:val="14"/>
                                    </w:rPr>
                                  </w:pPr>
                                  <w:r w:rsidRPr="0003742C">
                                    <w:rPr>
                                      <w:rFonts w:cs="Times New Roman" w:hint="eastAsia"/>
                                      <w:szCs w:val="14"/>
                                    </w:rPr>
                                    <w:t>113</w:t>
                                  </w:r>
                                </w:p>
                              </w:tc>
                              <w:tc>
                                <w:tcPr>
                                  <w:tcW w:w="1024" w:type="dxa"/>
                                  <w:tcBorders>
                                    <w:bottom w:val="single" w:sz="4" w:space="0" w:color="auto"/>
                                  </w:tcBorders>
                                </w:tcPr>
                                <w:p w14:paraId="76DD72B4"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413</w:t>
                                  </w:r>
                                </w:p>
                              </w:tc>
                              <w:tc>
                                <w:tcPr>
                                  <w:tcW w:w="844" w:type="dxa"/>
                                  <w:tcBorders>
                                    <w:bottom w:val="single" w:sz="4" w:space="0" w:color="auto"/>
                                  </w:tcBorders>
                                </w:tcPr>
                                <w:p w14:paraId="28864FBD"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103</w:t>
                                  </w:r>
                                </w:p>
                              </w:tc>
                              <w:tc>
                                <w:tcPr>
                                  <w:tcW w:w="1114" w:type="dxa"/>
                                  <w:tcBorders>
                                    <w:bottom w:val="single" w:sz="4" w:space="0" w:color="auto"/>
                                  </w:tcBorders>
                                </w:tcPr>
                                <w:p w14:paraId="43ADD250"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24.94</w:t>
                                  </w:r>
                                </w:p>
                              </w:tc>
                              <w:tc>
                                <w:tcPr>
                                  <w:tcW w:w="868" w:type="dxa"/>
                                  <w:tcBorders>
                                    <w:bottom w:val="single" w:sz="4" w:space="0" w:color="auto"/>
                                  </w:tcBorders>
                                </w:tcPr>
                                <w:p w14:paraId="7E6A19EE"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58</w:t>
                                  </w:r>
                                </w:p>
                              </w:tc>
                              <w:tc>
                                <w:tcPr>
                                  <w:tcW w:w="1203" w:type="dxa"/>
                                  <w:tcBorders>
                                    <w:bottom w:val="single" w:sz="4" w:space="0" w:color="auto"/>
                                  </w:tcBorders>
                                </w:tcPr>
                                <w:p w14:paraId="4771BB9E"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56.31</w:t>
                                  </w:r>
                                </w:p>
                              </w:tc>
                            </w:tr>
                            <w:tr w:rsidR="00921807" w:rsidRPr="0003742C" w14:paraId="466E48DD" w14:textId="77777777" w:rsidTr="00FD6D88">
                              <w:trPr>
                                <w:gridAfter w:val="1"/>
                                <w:wAfter w:w="1203" w:type="dxa"/>
                                <w:trHeight w:val="350"/>
                              </w:trPr>
                              <w:tc>
                                <w:tcPr>
                                  <w:tcW w:w="4676" w:type="dxa"/>
                                  <w:gridSpan w:val="5"/>
                                  <w:tcBorders>
                                    <w:top w:val="single" w:sz="4" w:space="0" w:color="auto"/>
                                    <w:left w:val="nil"/>
                                    <w:bottom w:val="nil"/>
                                    <w:right w:val="nil"/>
                                  </w:tcBorders>
                                </w:tcPr>
                                <w:p w14:paraId="77A3151F" w14:textId="77777777" w:rsidR="00921807" w:rsidRPr="0003742C" w:rsidRDefault="00921807" w:rsidP="00D3366B">
                                  <w:pPr>
                                    <w:overflowPunct/>
                                    <w:spacing w:line="240" w:lineRule="atLeast"/>
                                    <w:ind w:leftChars="-39" w:left="-94" w:firstLineChars="0" w:firstLine="0"/>
                                    <w:jc w:val="left"/>
                                    <w:rPr>
                                      <w:rFonts w:cs="Times New Roman"/>
                                      <w:sz w:val="24"/>
                                      <w:szCs w:val="18"/>
                                    </w:rPr>
                                  </w:pPr>
                                  <w:r w:rsidRPr="0003742C">
                                    <w:rPr>
                                      <w:rFonts w:cs="Times New Roman" w:hint="eastAsia"/>
                                      <w:sz w:val="18"/>
                                      <w:szCs w:val="12"/>
                                    </w:rPr>
                                    <w:t>資料來源：整理自</w:t>
                                  </w:r>
                                  <w:proofErr w:type="gramStart"/>
                                  <w:r w:rsidRPr="0003742C">
                                    <w:rPr>
                                      <w:rFonts w:cs="Times New Roman" w:hint="eastAsia"/>
                                      <w:sz w:val="18"/>
                                      <w:szCs w:val="12"/>
                                    </w:rPr>
                                    <w:t>中企署提供</w:t>
                                  </w:r>
                                  <w:proofErr w:type="gramEnd"/>
                                  <w:r w:rsidRPr="0003742C">
                                    <w:rPr>
                                      <w:rFonts w:cs="Times New Roman" w:hint="eastAsia"/>
                                      <w:sz w:val="18"/>
                                      <w:szCs w:val="12"/>
                                    </w:rPr>
                                    <w:t>資料。</w:t>
                                  </w:r>
                                </w:p>
                              </w:tc>
                            </w:tr>
                          </w:tbl>
                          <w:p w14:paraId="0FEE10D8" w14:textId="77777777" w:rsidR="00921807" w:rsidRPr="0003742C" w:rsidRDefault="00921807" w:rsidP="004D3B76">
                            <w:pPr>
                              <w:ind w:firstLine="48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7044D" id="_x0000_s1070" type="#_x0000_t202" style="position:absolute;left:0;text-align:left;margin-left:197.45pt;margin-top:213.95pt;width:300.55pt;height:123.75pt;z-index:-25147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" stroked="f">
                <v:textbox inset="1mm,0,1mm,0">
                  <w:txbxContent>
                    <w:tbl>
                      <w:tblPr>
                        <w:tblStyle w:val="13"/>
                        <w:tblW w:w="0" w:type="auto"/>
                        <w:tblLook w:val="04A0" w:firstRow="1" w:lastRow="0" w:firstColumn="1" w:lastColumn="0" w:noHBand="0" w:noVBand="1"/>
                      </w:tblPr>
                      <w:tblGrid>
                        <w:gridCol w:w="826"/>
                        <w:gridCol w:w="1024"/>
                        <w:gridCol w:w="844"/>
                        <w:gridCol w:w="1114"/>
                        <w:gridCol w:w="868"/>
                        <w:gridCol w:w="1203"/>
                      </w:tblGrid>
                      <w:tr w:rsidR="00921807" w:rsidRPr="0003742C" w14:paraId="0006000A" w14:textId="77777777" w:rsidTr="00370092">
                        <w:trPr>
                          <w:trHeight w:val="125"/>
                        </w:trPr>
                        <w:tc>
                          <w:tcPr>
                            <w:tcW w:w="5879" w:type="dxa"/>
                            <w:gridSpan w:val="6"/>
                            <w:tcBorders>
                              <w:top w:val="nil"/>
                              <w:left w:val="nil"/>
                              <w:bottom w:val="single" w:sz="4" w:space="0" w:color="auto"/>
                              <w:right w:val="nil"/>
                              <w:tl2br w:val="nil"/>
                            </w:tcBorders>
                          </w:tcPr>
                          <w:p w14:paraId="04E5EC19" w14:textId="77777777" w:rsidR="00921807" w:rsidRDefault="00921807" w:rsidP="004D3B76">
                            <w:pPr>
                              <w:overflowPunct/>
                              <w:spacing w:line="240" w:lineRule="atLeast"/>
                              <w:ind w:firstLineChars="0" w:firstLine="0"/>
                              <w:jc w:val="center"/>
                              <w:rPr>
                                <w:rFonts w:cs="Times New Roman"/>
                                <w:b/>
                                <w:bCs/>
                                <w:sz w:val="24"/>
                                <w:szCs w:val="18"/>
                              </w:rPr>
                            </w:pPr>
                            <w:r w:rsidRPr="0003742C">
                              <w:rPr>
                                <w:rFonts w:cs="Times New Roman" w:hint="eastAsia"/>
                                <w:b/>
                                <w:bCs/>
                                <w:sz w:val="24"/>
                                <w:szCs w:val="18"/>
                              </w:rPr>
                              <w:t>表</w:t>
                            </w:r>
                            <w:r>
                              <w:rPr>
                                <w:rFonts w:cs="Times New Roman"/>
                                <w:b/>
                                <w:bCs/>
                                <w:sz w:val="24"/>
                                <w:szCs w:val="18"/>
                              </w:rPr>
                              <w:t>12</w:t>
                            </w:r>
                            <w:r w:rsidRPr="0003742C">
                              <w:rPr>
                                <w:rFonts w:cs="Times New Roman" w:hint="eastAsia"/>
                                <w:b/>
                                <w:bCs/>
                                <w:sz w:val="24"/>
                                <w:szCs w:val="18"/>
                              </w:rPr>
                              <w:t xml:space="preserve">　廠商參與諮詢診斷及申請獲補助情形</w:t>
                            </w:r>
                          </w:p>
                          <w:p w14:paraId="72714F8E" w14:textId="47398667" w:rsidR="00921807" w:rsidRPr="00B27F46" w:rsidRDefault="00921807" w:rsidP="00822A99">
                            <w:pPr>
                              <w:overflowPunct/>
                              <w:spacing w:line="240" w:lineRule="atLeast"/>
                              <w:ind w:rightChars="-35" w:right="-84" w:firstLineChars="0" w:firstLine="0"/>
                              <w:jc w:val="right"/>
                              <w:rPr>
                                <w:rFonts w:cs="Times New Roman"/>
                                <w:szCs w:val="20"/>
                              </w:rPr>
                            </w:pPr>
                            <w:r w:rsidRPr="00B27F46">
                              <w:rPr>
                                <w:rFonts w:cs="Times New Roman" w:hint="eastAsia"/>
                                <w:szCs w:val="20"/>
                              </w:rPr>
                              <w:t>單位：家、％</w:t>
                            </w:r>
                          </w:p>
                        </w:tc>
                      </w:tr>
                      <w:tr w:rsidR="00CA3975" w:rsidRPr="0003742C" w14:paraId="3CACE0B8" w14:textId="77777777" w:rsidTr="00370092">
                        <w:trPr>
                          <w:trHeight w:val="125"/>
                        </w:trPr>
                        <w:tc>
                          <w:tcPr>
                            <w:tcW w:w="826" w:type="dxa"/>
                            <w:vMerge w:val="restart"/>
                            <w:tcBorders>
                              <w:top w:val="single" w:sz="4" w:space="0" w:color="auto"/>
                              <w:tl2br w:val="single" w:sz="4" w:space="0" w:color="auto"/>
                            </w:tcBorders>
                          </w:tcPr>
                          <w:p w14:paraId="749BCF92" w14:textId="77777777" w:rsidR="00CA3975" w:rsidRDefault="00CA3975" w:rsidP="004D3B76">
                            <w:pPr>
                              <w:overflowPunct/>
                              <w:spacing w:line="240" w:lineRule="atLeast"/>
                              <w:ind w:firstLineChars="0" w:firstLine="0"/>
                              <w:jc w:val="right"/>
                              <w:rPr>
                                <w:rFonts w:cs="Times New Roman"/>
                                <w:szCs w:val="14"/>
                              </w:rPr>
                            </w:pPr>
                            <w:r>
                              <w:rPr>
                                <w:rFonts w:cs="Times New Roman" w:hint="eastAsia"/>
                                <w:szCs w:val="14"/>
                              </w:rPr>
                              <w:t>項目</w:t>
                            </w:r>
                          </w:p>
                          <w:p w14:paraId="18771751" w14:textId="77777777" w:rsidR="00CA3975" w:rsidRDefault="00CA3975" w:rsidP="004D3B76">
                            <w:pPr>
                              <w:overflowPunct/>
                              <w:spacing w:line="240" w:lineRule="atLeast"/>
                              <w:ind w:firstLineChars="0" w:firstLine="0"/>
                              <w:jc w:val="right"/>
                              <w:rPr>
                                <w:rFonts w:cs="Times New Roman"/>
                                <w:szCs w:val="14"/>
                              </w:rPr>
                            </w:pPr>
                          </w:p>
                          <w:p w14:paraId="2BC63AE5" w14:textId="77777777" w:rsidR="00CA3975" w:rsidRPr="0003742C" w:rsidRDefault="00CA3975" w:rsidP="00D3366B">
                            <w:pPr>
                              <w:overflowPunct/>
                              <w:spacing w:line="240" w:lineRule="atLeast"/>
                              <w:ind w:leftChars="-22" w:left="-53" w:firstLineChars="0" w:firstLine="0"/>
                              <w:jc w:val="left"/>
                              <w:rPr>
                                <w:rFonts w:cs="Times New Roman"/>
                                <w:szCs w:val="14"/>
                              </w:rPr>
                            </w:pPr>
                            <w:r>
                              <w:rPr>
                                <w:rFonts w:cs="Times New Roman" w:hint="eastAsia"/>
                                <w:szCs w:val="14"/>
                              </w:rPr>
                              <w:t>年度</w:t>
                            </w:r>
                          </w:p>
                        </w:tc>
                        <w:tc>
                          <w:tcPr>
                            <w:tcW w:w="1024" w:type="dxa"/>
                            <w:vMerge w:val="restart"/>
                            <w:tcBorders>
                              <w:top w:val="single" w:sz="4" w:space="0" w:color="auto"/>
                            </w:tcBorders>
                          </w:tcPr>
                          <w:p w14:paraId="6ECE2D11" w14:textId="1AC3F959" w:rsidR="00CA3975" w:rsidRPr="0003742C" w:rsidRDefault="00CA3975" w:rsidP="004D3B76">
                            <w:pPr>
                              <w:overflowPunct/>
                              <w:spacing w:line="240" w:lineRule="atLeast"/>
                              <w:ind w:firstLineChars="0" w:firstLine="0"/>
                              <w:jc w:val="center"/>
                              <w:rPr>
                                <w:rFonts w:cs="Times New Roman"/>
                                <w:szCs w:val="14"/>
                              </w:rPr>
                            </w:pPr>
                            <w:r w:rsidRPr="0003742C">
                              <w:rPr>
                                <w:rFonts w:cs="Times New Roman" w:hint="eastAsia"/>
                                <w:szCs w:val="14"/>
                              </w:rPr>
                              <w:t>參與諮詢診斷家數</w:t>
                            </w:r>
                            <w:r>
                              <w:rPr>
                                <w:rFonts w:cs="Times New Roman" w:hint="eastAsia"/>
                                <w:szCs w:val="14"/>
                              </w:rPr>
                              <w:t>（</w:t>
                            </w:r>
                            <w:r>
                              <w:rPr>
                                <w:rFonts w:cs="Times New Roman"/>
                                <w:szCs w:val="14"/>
                              </w:rPr>
                              <w:t>A</w:t>
                            </w:r>
                            <w:r>
                              <w:rPr>
                                <w:rFonts w:cs="Times New Roman" w:hint="eastAsia"/>
                                <w:szCs w:val="14"/>
                              </w:rPr>
                              <w:t>）</w:t>
                            </w:r>
                          </w:p>
                        </w:tc>
                        <w:tc>
                          <w:tcPr>
                            <w:tcW w:w="1958" w:type="dxa"/>
                            <w:gridSpan w:val="2"/>
                            <w:tcBorders>
                              <w:top w:val="single" w:sz="4" w:space="0" w:color="auto"/>
                              <w:bottom w:val="nil"/>
                            </w:tcBorders>
                          </w:tcPr>
                          <w:p w14:paraId="0EFED184" w14:textId="1AC12B4A" w:rsidR="00CA3975" w:rsidRPr="0003742C" w:rsidRDefault="00CA3975" w:rsidP="00CA3975">
                            <w:pPr>
                              <w:overflowPunct/>
                              <w:spacing w:line="240" w:lineRule="atLeast"/>
                              <w:ind w:leftChars="-46" w:left="-110" w:firstLineChars="0" w:firstLine="0"/>
                              <w:jc w:val="left"/>
                              <w:rPr>
                                <w:rFonts w:cs="Times New Roman"/>
                                <w:spacing w:val="-14"/>
                                <w:szCs w:val="14"/>
                              </w:rPr>
                            </w:pPr>
                            <w:r w:rsidRPr="0003742C">
                              <w:rPr>
                                <w:rFonts w:cs="Times New Roman" w:hint="eastAsia"/>
                                <w:szCs w:val="14"/>
                              </w:rPr>
                              <w:t>申請補助</w:t>
                            </w:r>
                          </w:p>
                        </w:tc>
                        <w:tc>
                          <w:tcPr>
                            <w:tcW w:w="2071" w:type="dxa"/>
                            <w:gridSpan w:val="2"/>
                            <w:tcBorders>
                              <w:top w:val="single" w:sz="4" w:space="0" w:color="auto"/>
                              <w:bottom w:val="nil"/>
                            </w:tcBorders>
                          </w:tcPr>
                          <w:p w14:paraId="465EC4B3" w14:textId="47D7730A" w:rsidR="00CA3975" w:rsidRPr="0003742C" w:rsidRDefault="00CA3975" w:rsidP="00CA3975">
                            <w:pPr>
                              <w:overflowPunct/>
                              <w:spacing w:line="240" w:lineRule="atLeast"/>
                              <w:ind w:leftChars="-34" w:left="-82" w:firstLineChars="0" w:firstLine="0"/>
                              <w:jc w:val="left"/>
                              <w:rPr>
                                <w:rFonts w:cs="Times New Roman"/>
                                <w:szCs w:val="14"/>
                              </w:rPr>
                            </w:pPr>
                            <w:r w:rsidRPr="0003742C">
                              <w:rPr>
                                <w:rFonts w:cs="Times New Roman" w:hint="eastAsia"/>
                                <w:szCs w:val="14"/>
                              </w:rPr>
                              <w:t>核定補助</w:t>
                            </w:r>
                          </w:p>
                        </w:tc>
                      </w:tr>
                      <w:tr w:rsidR="00CA3975" w:rsidRPr="0003742C" w14:paraId="6A5E581F" w14:textId="77777777" w:rsidTr="00370092">
                        <w:trPr>
                          <w:trHeight w:val="350"/>
                        </w:trPr>
                        <w:tc>
                          <w:tcPr>
                            <w:tcW w:w="826" w:type="dxa"/>
                            <w:vMerge/>
                            <w:tcBorders>
                              <w:top w:val="nil"/>
                              <w:tl2br w:val="single" w:sz="4" w:space="0" w:color="auto"/>
                            </w:tcBorders>
                          </w:tcPr>
                          <w:p w14:paraId="4F35B694" w14:textId="77777777" w:rsidR="00CA3975" w:rsidRPr="0003742C" w:rsidRDefault="00CA3975" w:rsidP="004D3B76">
                            <w:pPr>
                              <w:overflowPunct/>
                              <w:spacing w:line="240" w:lineRule="atLeast"/>
                              <w:ind w:firstLineChars="0" w:firstLine="0"/>
                              <w:jc w:val="center"/>
                              <w:rPr>
                                <w:rFonts w:cs="Times New Roman"/>
                                <w:szCs w:val="14"/>
                              </w:rPr>
                            </w:pPr>
                          </w:p>
                        </w:tc>
                        <w:tc>
                          <w:tcPr>
                            <w:tcW w:w="1024" w:type="dxa"/>
                            <w:vMerge/>
                            <w:tcBorders>
                              <w:top w:val="nil"/>
                            </w:tcBorders>
                            <w:vAlign w:val="center"/>
                          </w:tcPr>
                          <w:p w14:paraId="5AAA2D65" w14:textId="77777777" w:rsidR="00CA3975" w:rsidRPr="0003742C" w:rsidRDefault="00CA3975" w:rsidP="004D3B76">
                            <w:pPr>
                              <w:overflowPunct/>
                              <w:spacing w:line="240" w:lineRule="atLeast"/>
                              <w:ind w:firstLineChars="0" w:firstLine="0"/>
                              <w:jc w:val="center"/>
                              <w:rPr>
                                <w:rFonts w:cs="Times New Roman"/>
                                <w:szCs w:val="14"/>
                              </w:rPr>
                            </w:pPr>
                          </w:p>
                        </w:tc>
                        <w:tc>
                          <w:tcPr>
                            <w:tcW w:w="844" w:type="dxa"/>
                            <w:tcBorders>
                              <w:top w:val="nil"/>
                            </w:tcBorders>
                            <w:vAlign w:val="center"/>
                          </w:tcPr>
                          <w:p w14:paraId="345D476A" w14:textId="77777777" w:rsidR="00CA3975" w:rsidRPr="0003742C" w:rsidRDefault="00CA3975" w:rsidP="00CA3975">
                            <w:pPr>
                              <w:overflowPunct/>
                              <w:spacing w:line="240" w:lineRule="atLeast"/>
                              <w:ind w:firstLineChars="0" w:firstLine="0"/>
                              <w:jc w:val="center"/>
                              <w:rPr>
                                <w:rFonts w:cs="Times New Roman"/>
                                <w:szCs w:val="14"/>
                              </w:rPr>
                            </w:pPr>
                            <w:r w:rsidRPr="0003742C">
                              <w:rPr>
                                <w:rFonts w:cs="Times New Roman" w:hint="eastAsia"/>
                                <w:szCs w:val="14"/>
                              </w:rPr>
                              <w:t>家數</w:t>
                            </w:r>
                          </w:p>
                          <w:p w14:paraId="4D9C6F88" w14:textId="798973CA" w:rsidR="00CA3975" w:rsidRPr="0003742C" w:rsidRDefault="00CA3975" w:rsidP="00CA3975">
                            <w:pPr>
                              <w:overflowPunct/>
                              <w:spacing w:line="240" w:lineRule="atLeast"/>
                              <w:ind w:firstLineChars="0" w:firstLine="0"/>
                              <w:jc w:val="center"/>
                              <w:rPr>
                                <w:rFonts w:cs="Times New Roman"/>
                                <w:szCs w:val="14"/>
                              </w:rPr>
                            </w:pPr>
                            <w:r>
                              <w:rPr>
                                <w:rFonts w:cs="Times New Roman" w:hint="eastAsia"/>
                                <w:szCs w:val="14"/>
                              </w:rPr>
                              <w:t>（B）</w:t>
                            </w:r>
                          </w:p>
                        </w:tc>
                        <w:tc>
                          <w:tcPr>
                            <w:tcW w:w="1114" w:type="dxa"/>
                            <w:tcBorders>
                              <w:top w:val="single" w:sz="4" w:space="0" w:color="auto"/>
                            </w:tcBorders>
                          </w:tcPr>
                          <w:p w14:paraId="056F8735" w14:textId="77777777" w:rsidR="00CA3975" w:rsidRPr="0003742C" w:rsidRDefault="00CA3975" w:rsidP="004D3B76">
                            <w:pPr>
                              <w:overflowPunct/>
                              <w:spacing w:line="240" w:lineRule="atLeast"/>
                              <w:ind w:firstLineChars="0" w:firstLine="0"/>
                              <w:jc w:val="center"/>
                              <w:rPr>
                                <w:rFonts w:cs="Times New Roman"/>
                                <w:spacing w:val="-14"/>
                                <w:szCs w:val="14"/>
                              </w:rPr>
                            </w:pPr>
                            <w:r w:rsidRPr="0003742C">
                              <w:rPr>
                                <w:rFonts w:cs="Times New Roman" w:hint="eastAsia"/>
                                <w:spacing w:val="-14"/>
                                <w:szCs w:val="14"/>
                              </w:rPr>
                              <w:t>比率</w:t>
                            </w:r>
                          </w:p>
                          <w:p w14:paraId="22A2A4B8" w14:textId="53B5DF10" w:rsidR="00CA3975" w:rsidRPr="0003742C" w:rsidRDefault="00CA3975" w:rsidP="004D3B76">
                            <w:pPr>
                              <w:overflowPunct/>
                              <w:spacing w:line="240" w:lineRule="atLeast"/>
                              <w:ind w:leftChars="-28" w:left="-67" w:firstLineChars="0" w:firstLine="0"/>
                              <w:jc w:val="center"/>
                              <w:rPr>
                                <w:rFonts w:cs="Times New Roman"/>
                                <w:szCs w:val="14"/>
                              </w:rPr>
                            </w:pPr>
                            <w:r>
                              <w:rPr>
                                <w:rFonts w:cs="Times New Roman" w:hint="eastAsia"/>
                                <w:spacing w:val="-16"/>
                                <w:szCs w:val="14"/>
                              </w:rPr>
                              <w:t>（</w:t>
                            </w:r>
                            <w:r>
                              <w:rPr>
                                <w:rFonts w:cs="Times New Roman"/>
                                <w:spacing w:val="-16"/>
                                <w:szCs w:val="14"/>
                              </w:rPr>
                              <w:t>B</w:t>
                            </w:r>
                            <w:r w:rsidRPr="0003742C">
                              <w:rPr>
                                <w:rFonts w:cs="Times New Roman"/>
                                <w:spacing w:val="-16"/>
                                <w:szCs w:val="14"/>
                              </w:rPr>
                              <w:t>/</w:t>
                            </w:r>
                            <w:r>
                              <w:rPr>
                                <w:rFonts w:cs="Times New Roman"/>
                                <w:spacing w:val="-16"/>
                                <w:szCs w:val="14"/>
                              </w:rPr>
                              <w:t>A</w:t>
                            </w:r>
                            <w:r w:rsidRPr="0003742C">
                              <w:rPr>
                                <w:rFonts w:cs="Times New Roman" w:hint="eastAsia"/>
                                <w:spacing w:val="-16"/>
                                <w:szCs w:val="14"/>
                              </w:rPr>
                              <w:t>×</w:t>
                            </w:r>
                            <w:r w:rsidRPr="0003742C">
                              <w:rPr>
                                <w:rFonts w:cs="Times New Roman"/>
                                <w:spacing w:val="-16"/>
                                <w:szCs w:val="14"/>
                              </w:rPr>
                              <w:t>100</w:t>
                            </w:r>
                            <w:r>
                              <w:rPr>
                                <w:rFonts w:cs="Times New Roman"/>
                                <w:spacing w:val="-16"/>
                                <w:szCs w:val="14"/>
                              </w:rPr>
                              <w:t>）</w:t>
                            </w:r>
                          </w:p>
                        </w:tc>
                        <w:tc>
                          <w:tcPr>
                            <w:tcW w:w="868" w:type="dxa"/>
                            <w:tcBorders>
                              <w:top w:val="nil"/>
                            </w:tcBorders>
                            <w:vAlign w:val="center"/>
                          </w:tcPr>
                          <w:p w14:paraId="26EC0812" w14:textId="77777777" w:rsidR="00CA3975" w:rsidRPr="0003742C" w:rsidRDefault="00CA3975" w:rsidP="00CA3975">
                            <w:pPr>
                              <w:overflowPunct/>
                              <w:spacing w:line="240" w:lineRule="atLeast"/>
                              <w:ind w:firstLineChars="0" w:firstLine="0"/>
                              <w:jc w:val="center"/>
                              <w:rPr>
                                <w:rFonts w:cs="Times New Roman"/>
                                <w:szCs w:val="14"/>
                              </w:rPr>
                            </w:pPr>
                            <w:r w:rsidRPr="0003742C">
                              <w:rPr>
                                <w:rFonts w:cs="Times New Roman" w:hint="eastAsia"/>
                                <w:szCs w:val="14"/>
                              </w:rPr>
                              <w:t>家數</w:t>
                            </w:r>
                          </w:p>
                          <w:p w14:paraId="5495DD9E" w14:textId="47FE62FF" w:rsidR="00CA3975" w:rsidRPr="0003742C" w:rsidRDefault="00CA3975" w:rsidP="00CA3975">
                            <w:pPr>
                              <w:overflowPunct/>
                              <w:spacing w:line="240" w:lineRule="atLeast"/>
                              <w:ind w:firstLineChars="0" w:firstLine="0"/>
                              <w:jc w:val="center"/>
                              <w:rPr>
                                <w:rFonts w:cs="Times New Roman"/>
                                <w:szCs w:val="14"/>
                              </w:rPr>
                            </w:pPr>
                            <w:r>
                              <w:rPr>
                                <w:rFonts w:cs="Times New Roman" w:hint="eastAsia"/>
                                <w:szCs w:val="14"/>
                              </w:rPr>
                              <w:t>（</w:t>
                            </w:r>
                            <w:r>
                              <w:rPr>
                                <w:rFonts w:cs="Times New Roman"/>
                                <w:szCs w:val="14"/>
                              </w:rPr>
                              <w:t>C</w:t>
                            </w:r>
                            <w:r>
                              <w:rPr>
                                <w:rFonts w:cs="Times New Roman" w:hint="eastAsia"/>
                                <w:szCs w:val="14"/>
                              </w:rPr>
                              <w:t>）</w:t>
                            </w:r>
                          </w:p>
                        </w:tc>
                        <w:tc>
                          <w:tcPr>
                            <w:tcW w:w="1203" w:type="dxa"/>
                            <w:tcBorders>
                              <w:top w:val="single" w:sz="4" w:space="0" w:color="auto"/>
                            </w:tcBorders>
                          </w:tcPr>
                          <w:p w14:paraId="1463C7C6" w14:textId="77777777" w:rsidR="00CA3975" w:rsidRPr="0003742C" w:rsidRDefault="00CA3975" w:rsidP="004D3B76">
                            <w:pPr>
                              <w:overflowPunct/>
                              <w:spacing w:line="240" w:lineRule="atLeast"/>
                              <w:ind w:firstLineChars="0" w:firstLine="0"/>
                              <w:jc w:val="center"/>
                              <w:rPr>
                                <w:rFonts w:cs="Times New Roman"/>
                                <w:szCs w:val="14"/>
                              </w:rPr>
                            </w:pPr>
                            <w:r w:rsidRPr="0003742C">
                              <w:rPr>
                                <w:rFonts w:cs="Times New Roman" w:hint="eastAsia"/>
                                <w:szCs w:val="14"/>
                              </w:rPr>
                              <w:t>比率</w:t>
                            </w:r>
                          </w:p>
                          <w:p w14:paraId="52F3B472" w14:textId="430DA6D2" w:rsidR="00CA3975" w:rsidRPr="0003742C" w:rsidRDefault="00CA3975" w:rsidP="004D3B76">
                            <w:pPr>
                              <w:overflowPunct/>
                              <w:spacing w:line="240" w:lineRule="atLeast"/>
                              <w:ind w:leftChars="-36" w:left="-86" w:firstLineChars="0" w:firstLine="0"/>
                              <w:jc w:val="center"/>
                              <w:rPr>
                                <w:rFonts w:cs="Times New Roman"/>
                                <w:spacing w:val="-16"/>
                                <w:szCs w:val="14"/>
                              </w:rPr>
                            </w:pPr>
                            <w:r>
                              <w:rPr>
                                <w:rFonts w:cs="Times New Roman" w:hint="eastAsia"/>
                                <w:spacing w:val="-16"/>
                                <w:szCs w:val="14"/>
                              </w:rPr>
                              <w:t>（</w:t>
                            </w:r>
                            <w:r>
                              <w:rPr>
                                <w:rFonts w:cs="Times New Roman"/>
                                <w:spacing w:val="-16"/>
                                <w:szCs w:val="14"/>
                              </w:rPr>
                              <w:t>C</w:t>
                            </w:r>
                            <w:r w:rsidRPr="0003742C">
                              <w:rPr>
                                <w:rFonts w:cs="Times New Roman"/>
                                <w:spacing w:val="-16"/>
                                <w:szCs w:val="14"/>
                              </w:rPr>
                              <w:t>/</w:t>
                            </w:r>
                            <w:r>
                              <w:rPr>
                                <w:rFonts w:cs="Times New Roman"/>
                                <w:spacing w:val="-16"/>
                                <w:szCs w:val="14"/>
                              </w:rPr>
                              <w:t>B</w:t>
                            </w:r>
                            <w:r w:rsidRPr="0003742C">
                              <w:rPr>
                                <w:rFonts w:cs="Times New Roman" w:hint="eastAsia"/>
                                <w:spacing w:val="-16"/>
                                <w:szCs w:val="14"/>
                              </w:rPr>
                              <w:t>×</w:t>
                            </w:r>
                            <w:r w:rsidRPr="0003742C">
                              <w:rPr>
                                <w:rFonts w:cs="Times New Roman"/>
                                <w:spacing w:val="-16"/>
                                <w:szCs w:val="14"/>
                              </w:rPr>
                              <w:t>100</w:t>
                            </w:r>
                            <w:r>
                              <w:rPr>
                                <w:rFonts w:cs="Times New Roman"/>
                                <w:spacing w:val="-16"/>
                                <w:szCs w:val="14"/>
                              </w:rPr>
                              <w:t>）</w:t>
                            </w:r>
                          </w:p>
                        </w:tc>
                      </w:tr>
                      <w:tr w:rsidR="00921807" w:rsidRPr="0003742C" w14:paraId="47D8F8BD" w14:textId="77777777" w:rsidTr="00370092">
                        <w:trPr>
                          <w:trHeight w:val="61"/>
                        </w:trPr>
                        <w:tc>
                          <w:tcPr>
                            <w:tcW w:w="826" w:type="dxa"/>
                          </w:tcPr>
                          <w:p w14:paraId="40678DE1" w14:textId="77777777" w:rsidR="00921807" w:rsidRPr="000D7AEC" w:rsidRDefault="00921807" w:rsidP="004D3B76">
                            <w:pPr>
                              <w:overflowPunct/>
                              <w:spacing w:line="240" w:lineRule="atLeast"/>
                              <w:ind w:firstLineChars="0" w:firstLine="0"/>
                              <w:jc w:val="center"/>
                              <w:rPr>
                                <w:rFonts w:cs="Times New Roman"/>
                                <w:b/>
                                <w:bCs/>
                                <w:szCs w:val="14"/>
                              </w:rPr>
                            </w:pPr>
                            <w:r w:rsidRPr="000D7AEC">
                              <w:rPr>
                                <w:rFonts w:cs="Times New Roman" w:hint="eastAsia"/>
                                <w:b/>
                                <w:bCs/>
                                <w:szCs w:val="14"/>
                              </w:rPr>
                              <w:t>合　計</w:t>
                            </w:r>
                          </w:p>
                        </w:tc>
                        <w:tc>
                          <w:tcPr>
                            <w:tcW w:w="1024" w:type="dxa"/>
                          </w:tcPr>
                          <w:p w14:paraId="5FBACACD"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782</w:t>
                            </w:r>
                          </w:p>
                        </w:tc>
                        <w:tc>
                          <w:tcPr>
                            <w:tcW w:w="844" w:type="dxa"/>
                          </w:tcPr>
                          <w:p w14:paraId="1C03010D"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170</w:t>
                            </w:r>
                          </w:p>
                        </w:tc>
                        <w:tc>
                          <w:tcPr>
                            <w:tcW w:w="1114" w:type="dxa"/>
                          </w:tcPr>
                          <w:p w14:paraId="3A4C1CC0"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21.74</w:t>
                            </w:r>
                          </w:p>
                        </w:tc>
                        <w:tc>
                          <w:tcPr>
                            <w:tcW w:w="868" w:type="dxa"/>
                          </w:tcPr>
                          <w:p w14:paraId="14F7C11A"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99</w:t>
                            </w:r>
                          </w:p>
                        </w:tc>
                        <w:tc>
                          <w:tcPr>
                            <w:tcW w:w="1203" w:type="dxa"/>
                          </w:tcPr>
                          <w:p w14:paraId="7FB7C3A1" w14:textId="77777777" w:rsidR="00921807" w:rsidRPr="000D7AEC" w:rsidRDefault="00921807" w:rsidP="004D3B76">
                            <w:pPr>
                              <w:overflowPunct/>
                              <w:spacing w:line="240" w:lineRule="atLeast"/>
                              <w:ind w:firstLineChars="0" w:firstLine="0"/>
                              <w:jc w:val="right"/>
                              <w:rPr>
                                <w:rFonts w:cs="Times New Roman"/>
                                <w:b/>
                                <w:bCs/>
                                <w:szCs w:val="14"/>
                              </w:rPr>
                            </w:pPr>
                            <w:r w:rsidRPr="000D7AEC">
                              <w:rPr>
                                <w:rFonts w:cs="Times New Roman" w:hint="eastAsia"/>
                                <w:b/>
                                <w:bCs/>
                                <w:szCs w:val="14"/>
                              </w:rPr>
                              <w:t>58.24</w:t>
                            </w:r>
                          </w:p>
                        </w:tc>
                      </w:tr>
                      <w:tr w:rsidR="00921807" w:rsidRPr="0003742C" w14:paraId="7A9C5300" w14:textId="77777777" w:rsidTr="00370092">
                        <w:trPr>
                          <w:trHeight w:val="65"/>
                        </w:trPr>
                        <w:tc>
                          <w:tcPr>
                            <w:tcW w:w="826" w:type="dxa"/>
                          </w:tcPr>
                          <w:p w14:paraId="69CB513C" w14:textId="77777777" w:rsidR="00921807" w:rsidRPr="0003742C" w:rsidRDefault="00921807" w:rsidP="004D3B76">
                            <w:pPr>
                              <w:overflowPunct/>
                              <w:spacing w:line="240" w:lineRule="atLeast"/>
                              <w:ind w:firstLineChars="0" w:firstLine="0"/>
                              <w:jc w:val="center"/>
                              <w:rPr>
                                <w:rFonts w:cs="Times New Roman"/>
                                <w:szCs w:val="14"/>
                              </w:rPr>
                            </w:pPr>
                            <w:r w:rsidRPr="0003742C">
                              <w:rPr>
                                <w:rFonts w:cs="Times New Roman" w:hint="eastAsia"/>
                                <w:szCs w:val="14"/>
                              </w:rPr>
                              <w:t>112</w:t>
                            </w:r>
                          </w:p>
                        </w:tc>
                        <w:tc>
                          <w:tcPr>
                            <w:tcW w:w="1024" w:type="dxa"/>
                          </w:tcPr>
                          <w:p w14:paraId="37F85E30"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369</w:t>
                            </w:r>
                          </w:p>
                        </w:tc>
                        <w:tc>
                          <w:tcPr>
                            <w:tcW w:w="844" w:type="dxa"/>
                          </w:tcPr>
                          <w:p w14:paraId="4E4226C9"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67</w:t>
                            </w:r>
                          </w:p>
                        </w:tc>
                        <w:tc>
                          <w:tcPr>
                            <w:tcW w:w="1114" w:type="dxa"/>
                          </w:tcPr>
                          <w:p w14:paraId="5AD6D492"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18.16</w:t>
                            </w:r>
                          </w:p>
                        </w:tc>
                        <w:tc>
                          <w:tcPr>
                            <w:tcW w:w="868" w:type="dxa"/>
                          </w:tcPr>
                          <w:p w14:paraId="7EA5BFEC"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41</w:t>
                            </w:r>
                          </w:p>
                        </w:tc>
                        <w:tc>
                          <w:tcPr>
                            <w:tcW w:w="1203" w:type="dxa"/>
                          </w:tcPr>
                          <w:p w14:paraId="37C0CD9A"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61.19</w:t>
                            </w:r>
                          </w:p>
                        </w:tc>
                      </w:tr>
                      <w:tr w:rsidR="00921807" w:rsidRPr="0003742C" w14:paraId="7137757C" w14:textId="77777777" w:rsidTr="00370092">
                        <w:trPr>
                          <w:trHeight w:val="83"/>
                        </w:trPr>
                        <w:tc>
                          <w:tcPr>
                            <w:tcW w:w="826" w:type="dxa"/>
                            <w:tcBorders>
                              <w:bottom w:val="single" w:sz="4" w:space="0" w:color="auto"/>
                            </w:tcBorders>
                          </w:tcPr>
                          <w:p w14:paraId="5A2920D5" w14:textId="77777777" w:rsidR="00921807" w:rsidRPr="0003742C" w:rsidRDefault="00921807" w:rsidP="004D3B76">
                            <w:pPr>
                              <w:overflowPunct/>
                              <w:spacing w:line="240" w:lineRule="atLeast"/>
                              <w:ind w:firstLineChars="0" w:firstLine="0"/>
                              <w:jc w:val="center"/>
                              <w:rPr>
                                <w:rFonts w:cs="Times New Roman"/>
                                <w:szCs w:val="14"/>
                              </w:rPr>
                            </w:pPr>
                            <w:r w:rsidRPr="0003742C">
                              <w:rPr>
                                <w:rFonts w:cs="Times New Roman" w:hint="eastAsia"/>
                                <w:szCs w:val="14"/>
                              </w:rPr>
                              <w:t>113</w:t>
                            </w:r>
                          </w:p>
                        </w:tc>
                        <w:tc>
                          <w:tcPr>
                            <w:tcW w:w="1024" w:type="dxa"/>
                            <w:tcBorders>
                              <w:bottom w:val="single" w:sz="4" w:space="0" w:color="auto"/>
                            </w:tcBorders>
                          </w:tcPr>
                          <w:p w14:paraId="76DD72B4"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413</w:t>
                            </w:r>
                          </w:p>
                        </w:tc>
                        <w:tc>
                          <w:tcPr>
                            <w:tcW w:w="844" w:type="dxa"/>
                            <w:tcBorders>
                              <w:bottom w:val="single" w:sz="4" w:space="0" w:color="auto"/>
                            </w:tcBorders>
                          </w:tcPr>
                          <w:p w14:paraId="28864FBD"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103</w:t>
                            </w:r>
                          </w:p>
                        </w:tc>
                        <w:tc>
                          <w:tcPr>
                            <w:tcW w:w="1114" w:type="dxa"/>
                            <w:tcBorders>
                              <w:bottom w:val="single" w:sz="4" w:space="0" w:color="auto"/>
                            </w:tcBorders>
                          </w:tcPr>
                          <w:p w14:paraId="43ADD250"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24.94</w:t>
                            </w:r>
                          </w:p>
                        </w:tc>
                        <w:tc>
                          <w:tcPr>
                            <w:tcW w:w="868" w:type="dxa"/>
                            <w:tcBorders>
                              <w:bottom w:val="single" w:sz="4" w:space="0" w:color="auto"/>
                            </w:tcBorders>
                          </w:tcPr>
                          <w:p w14:paraId="7E6A19EE"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58</w:t>
                            </w:r>
                          </w:p>
                        </w:tc>
                        <w:tc>
                          <w:tcPr>
                            <w:tcW w:w="1203" w:type="dxa"/>
                            <w:tcBorders>
                              <w:bottom w:val="single" w:sz="4" w:space="0" w:color="auto"/>
                            </w:tcBorders>
                          </w:tcPr>
                          <w:p w14:paraId="4771BB9E" w14:textId="77777777" w:rsidR="00921807" w:rsidRPr="0003742C" w:rsidRDefault="00921807" w:rsidP="004D3B76">
                            <w:pPr>
                              <w:overflowPunct/>
                              <w:spacing w:line="240" w:lineRule="atLeast"/>
                              <w:ind w:firstLineChars="0" w:firstLine="0"/>
                              <w:jc w:val="right"/>
                              <w:rPr>
                                <w:rFonts w:cs="Times New Roman"/>
                                <w:szCs w:val="14"/>
                              </w:rPr>
                            </w:pPr>
                            <w:r w:rsidRPr="0003742C">
                              <w:rPr>
                                <w:rFonts w:cs="Times New Roman" w:hint="eastAsia"/>
                                <w:szCs w:val="14"/>
                              </w:rPr>
                              <w:t>56.31</w:t>
                            </w:r>
                          </w:p>
                        </w:tc>
                      </w:tr>
                      <w:tr w:rsidR="00921807" w:rsidRPr="0003742C" w14:paraId="466E48DD" w14:textId="77777777" w:rsidTr="00FD6D88">
                        <w:trPr>
                          <w:gridAfter w:val="1"/>
                          <w:wAfter w:w="1203" w:type="dxa"/>
                          <w:trHeight w:val="350"/>
                        </w:trPr>
                        <w:tc>
                          <w:tcPr>
                            <w:tcW w:w="4676" w:type="dxa"/>
                            <w:gridSpan w:val="5"/>
                            <w:tcBorders>
                              <w:top w:val="single" w:sz="4" w:space="0" w:color="auto"/>
                              <w:left w:val="nil"/>
                              <w:bottom w:val="nil"/>
                              <w:right w:val="nil"/>
                            </w:tcBorders>
                          </w:tcPr>
                          <w:p w14:paraId="77A3151F" w14:textId="77777777" w:rsidR="00921807" w:rsidRPr="0003742C" w:rsidRDefault="00921807" w:rsidP="00D3366B">
                            <w:pPr>
                              <w:overflowPunct/>
                              <w:spacing w:line="240" w:lineRule="atLeast"/>
                              <w:ind w:leftChars="-39" w:left="-94" w:firstLineChars="0" w:firstLine="0"/>
                              <w:jc w:val="left"/>
                              <w:rPr>
                                <w:rFonts w:cs="Times New Roman"/>
                                <w:sz w:val="24"/>
                                <w:szCs w:val="18"/>
                              </w:rPr>
                            </w:pPr>
                            <w:r w:rsidRPr="0003742C">
                              <w:rPr>
                                <w:rFonts w:cs="Times New Roman" w:hint="eastAsia"/>
                                <w:sz w:val="18"/>
                                <w:szCs w:val="12"/>
                              </w:rPr>
                              <w:t>資料來源：整理自</w:t>
                            </w:r>
                            <w:proofErr w:type="gramStart"/>
                            <w:r w:rsidRPr="0003742C">
                              <w:rPr>
                                <w:rFonts w:cs="Times New Roman" w:hint="eastAsia"/>
                                <w:sz w:val="18"/>
                                <w:szCs w:val="12"/>
                              </w:rPr>
                              <w:t>中企署提供</w:t>
                            </w:r>
                            <w:proofErr w:type="gramEnd"/>
                            <w:r w:rsidRPr="0003742C">
                              <w:rPr>
                                <w:rFonts w:cs="Times New Roman" w:hint="eastAsia"/>
                                <w:sz w:val="18"/>
                                <w:szCs w:val="12"/>
                              </w:rPr>
                              <w:t>資料。</w:t>
                            </w:r>
                          </w:p>
                        </w:tc>
                      </w:tr>
                    </w:tbl>
                    <w:p w14:paraId="0FEE10D8" w14:textId="77777777" w:rsidR="00921807" w:rsidRPr="0003742C" w:rsidRDefault="00921807" w:rsidP="004D3B76">
                      <w:pPr>
                        <w:ind w:firstLine="480"/>
                      </w:pPr>
                    </w:p>
                  </w:txbxContent>
                </v:textbox>
                <w10:wrap type="tight" anchorx="margin"/>
              </v:shape>
            </w:pict>
          </mc:Fallback>
        </mc:AlternateContent>
      </w:r>
      <w:r w:rsidR="008A5917" w:rsidRPr="0039539D">
        <w:rPr>
          <w:rFonts w:hint="eastAsia"/>
          <w:b/>
          <w:bCs/>
        </w:rPr>
        <w:t xml:space="preserve">2.　</w:t>
      </w:r>
      <w:r w:rsidR="00FD6D88" w:rsidRPr="0039539D">
        <w:rPr>
          <w:rFonts w:hint="eastAsia"/>
          <w:b/>
        </w:rPr>
        <w:t>中小及新創企業署為減緩</w:t>
      </w:r>
      <w:proofErr w:type="gramStart"/>
      <w:r w:rsidR="00FD6D88" w:rsidRPr="0039539D">
        <w:rPr>
          <w:rFonts w:hint="eastAsia"/>
          <w:b/>
        </w:rPr>
        <w:t>疫情對</w:t>
      </w:r>
      <w:proofErr w:type="gramEnd"/>
      <w:r w:rsidR="00FD6D88" w:rsidRPr="0039539D">
        <w:rPr>
          <w:rFonts w:hint="eastAsia"/>
          <w:b/>
        </w:rPr>
        <w:t>中小企業衝擊，補助製造業進行低碳化及智慧化升級轉型，惟補助計畫預算執行率未及</w:t>
      </w:r>
      <w:proofErr w:type="gramStart"/>
      <w:r w:rsidR="00FD6D88" w:rsidRPr="0039539D">
        <w:rPr>
          <w:b/>
        </w:rPr>
        <w:t>6成</w:t>
      </w:r>
      <w:proofErr w:type="gramEnd"/>
      <w:r w:rsidR="00FD6D88" w:rsidRPr="0039539D">
        <w:rPr>
          <w:b/>
        </w:rPr>
        <w:t>，又受諮詢輔導業者申請補助意願偏低，且計畫效益指標之訂定</w:t>
      </w:r>
      <w:proofErr w:type="gramStart"/>
      <w:r w:rsidR="00FD6D88" w:rsidRPr="0039539D">
        <w:rPr>
          <w:b/>
        </w:rPr>
        <w:t>尚待精進</w:t>
      </w:r>
      <w:proofErr w:type="gramEnd"/>
      <w:r w:rsidR="00FD6D88" w:rsidRPr="0039539D">
        <w:rPr>
          <w:rFonts w:hint="eastAsia"/>
          <w:b/>
        </w:rPr>
        <w:t>：</w:t>
      </w:r>
      <w:r w:rsidR="003A63AC" w:rsidRPr="0039539D">
        <w:rPr>
          <w:rFonts w:hint="eastAsia"/>
        </w:rPr>
        <w:t>經濟部</w:t>
      </w:r>
      <w:r w:rsidR="00FD6D88" w:rsidRPr="0039539D">
        <w:rPr>
          <w:rFonts w:hint="eastAsia"/>
        </w:rPr>
        <w:t>中小及新創企業署（下稱中企署）</w:t>
      </w:r>
      <w:r w:rsidR="003A63AC" w:rsidRPr="0039539D">
        <w:rPr>
          <w:rFonts w:hint="eastAsia"/>
        </w:rPr>
        <w:t>於</w:t>
      </w:r>
      <w:proofErr w:type="gramStart"/>
      <w:r w:rsidR="003A63AC" w:rsidRPr="0039539D">
        <w:rPr>
          <w:rFonts w:hint="eastAsia"/>
        </w:rPr>
        <w:t>疫</w:t>
      </w:r>
      <w:proofErr w:type="gramEnd"/>
      <w:r w:rsidR="003A63AC" w:rsidRPr="0039539D">
        <w:rPr>
          <w:rFonts w:hint="eastAsia"/>
        </w:rPr>
        <w:t>後特別預算</w:t>
      </w:r>
      <w:r w:rsidR="00FD6D88" w:rsidRPr="0039539D">
        <w:rPr>
          <w:rFonts w:hint="eastAsia"/>
        </w:rPr>
        <w:t>辦理「推動中小型製造業升級轉型計畫」，執行期程為</w:t>
      </w:r>
      <w:r w:rsidR="00FD6D88" w:rsidRPr="0039539D">
        <w:t>112年4月至114年底，計畫總經費6億7,200萬元。截至113年底止，該計畫累計分配預算5億3,300萬元，累計</w:t>
      </w:r>
      <w:proofErr w:type="gramStart"/>
      <w:r w:rsidR="00FD6D88" w:rsidRPr="0039539D">
        <w:t>實支數2億</w:t>
      </w:r>
      <w:proofErr w:type="gramEnd"/>
      <w:r w:rsidR="00FD6D88" w:rsidRPr="0039539D">
        <w:t>9,038萬餘元，預算執行率僅54.48％，主要係申請補助案件未如預期所致</w:t>
      </w:r>
      <w:r w:rsidR="00FD6D88" w:rsidRPr="0039539D">
        <w:rPr>
          <w:rFonts w:hint="eastAsia"/>
        </w:rPr>
        <w:t>。另</w:t>
      </w:r>
      <w:r w:rsidR="00FD6D88" w:rsidRPr="0039539D">
        <w:t>因該計畫補助對象為9人以下之中小型製造業，規模及營運量能較小且製程單純，尚無升級轉型需求，或自籌款</w:t>
      </w:r>
      <w:proofErr w:type="gramStart"/>
      <w:r w:rsidR="00FD6D88" w:rsidRPr="0039539D">
        <w:t>恐</w:t>
      </w:r>
      <w:proofErr w:type="gramEnd"/>
      <w:r w:rsidR="00FD6D88" w:rsidRPr="0039539D">
        <w:t>造成資金周轉困難，業者申請補助意願偏低，</w:t>
      </w:r>
      <w:proofErr w:type="gramStart"/>
      <w:r w:rsidR="00FD6D88" w:rsidRPr="0039539D">
        <w:t>113</w:t>
      </w:r>
      <w:proofErr w:type="gramEnd"/>
      <w:r w:rsidR="00FD6D88" w:rsidRPr="0039539D">
        <w:t>年度申請補助案件367件，較</w:t>
      </w:r>
      <w:proofErr w:type="gramStart"/>
      <w:r w:rsidR="00FD6D88" w:rsidRPr="0039539D">
        <w:t>112</w:t>
      </w:r>
      <w:proofErr w:type="gramEnd"/>
      <w:r w:rsidR="00FD6D88" w:rsidRPr="0039539D">
        <w:t>年度之440件減少73件，約16.59％；</w:t>
      </w:r>
      <w:proofErr w:type="gramStart"/>
      <w:r w:rsidR="00FD6D88" w:rsidRPr="0039539D">
        <w:rPr>
          <w:rFonts w:hint="eastAsia"/>
        </w:rPr>
        <w:t>又</w:t>
      </w:r>
      <w:r w:rsidR="00FD6D88" w:rsidRPr="0039539D">
        <w:t>中企署</w:t>
      </w:r>
      <w:proofErr w:type="gramEnd"/>
      <w:r w:rsidR="00FD6D88" w:rsidRPr="0039539D">
        <w:t>為協助中小型製造業導入低碳化及智慧化相關技術、設備及管理機制，與財團法人工業技術研究院等4家財團法人合作提供諮詢轉</w:t>
      </w:r>
      <w:proofErr w:type="gramStart"/>
      <w:r w:rsidR="00FD6D88" w:rsidRPr="0039539D">
        <w:t>介</w:t>
      </w:r>
      <w:proofErr w:type="gramEnd"/>
      <w:r w:rsidR="00FD6D88" w:rsidRPr="0039539D">
        <w:t>、訪視、診斷等輔導服務，截至113年底止，已完成782家業者諮詢診斷服務，惟經諮詢診斷後提出申請補助升級轉型者計170家（表12），僅占參與諮詢診斷業者之21.74％，又提出補助申請之170家業者中，獲核定補助者僅99家，約占申請家數之58.24％，顯示受諮詢診斷服務業者申請補助進行設備升級轉型之意願偏低，且</w:t>
      </w:r>
      <w:r w:rsidR="003A63AC" w:rsidRPr="0039539D">
        <w:rPr>
          <w:rFonts w:hint="eastAsia"/>
        </w:rPr>
        <w:t>申請補助之</w:t>
      </w:r>
      <w:r w:rsidR="003A63AC" w:rsidRPr="0039539D">
        <w:t>業者</w:t>
      </w:r>
      <w:r w:rsidR="00FD6D88" w:rsidRPr="0039539D">
        <w:t>近半數未通過計畫審議。復</w:t>
      </w:r>
      <w:r w:rsidR="00FD6D88" w:rsidRPr="0039539D">
        <w:rPr>
          <w:rFonts w:hint="eastAsia"/>
        </w:rPr>
        <w:t>查，</w:t>
      </w:r>
      <w:r w:rsidR="00FD6D88" w:rsidRPr="0039539D">
        <w:t>依中小型製造業低碳及智慧化升級轉型補助作</w:t>
      </w:r>
      <w:r w:rsidR="00FD6D88" w:rsidRPr="0039539D">
        <w:rPr>
          <w:rFonts w:hint="eastAsia"/>
        </w:rPr>
        <w:t>業申請須知附件</w:t>
      </w:r>
      <w:r w:rsidR="00FD6D88" w:rsidRPr="0039539D">
        <w:t>B載列，申請補助廠商至少應提供2項低碳化或智慧化技術效益，惟經分析54案已結案廠商之申請計畫書及結案報告，計有27案結案廠商之效益指標預計值與實際值均相同，</w:t>
      </w:r>
      <w:proofErr w:type="gramStart"/>
      <w:r w:rsidR="00FD6D88" w:rsidRPr="0039539D">
        <w:t>中企署未</w:t>
      </w:r>
      <w:proofErr w:type="gramEnd"/>
      <w:r w:rsidR="00FD6D88" w:rsidRPr="0039539D">
        <w:t>進一步瞭解相關</w:t>
      </w:r>
      <w:r w:rsidR="005621D4" w:rsidRPr="0039539D">
        <w:rPr>
          <w:rFonts w:hint="eastAsia"/>
        </w:rPr>
        <w:t>緣</w:t>
      </w:r>
      <w:r w:rsidR="00FD6D88" w:rsidRPr="0039539D">
        <w:t>由，並確實檢視廠商達成效益之真實性；又該署尚未要求廠商於申請書</w:t>
      </w:r>
      <w:proofErr w:type="gramStart"/>
      <w:r w:rsidR="00FD6D88" w:rsidRPr="0039539D">
        <w:t>填列低碳化</w:t>
      </w:r>
      <w:proofErr w:type="gramEnd"/>
      <w:r w:rsidR="00FD6D88" w:rsidRPr="0039539D">
        <w:t>或智慧化案件預期效益之必要指標，或統一訂定效益指標達成之平均執行</w:t>
      </w:r>
      <w:proofErr w:type="gramStart"/>
      <w:r w:rsidR="00FD6D88" w:rsidRPr="0039539D">
        <w:t>期間，</w:t>
      </w:r>
      <w:proofErr w:type="gramEnd"/>
      <w:r w:rsidR="00FD6D88" w:rsidRPr="0039539D">
        <w:t>難以衡量整體計畫</w:t>
      </w:r>
      <w:proofErr w:type="gramStart"/>
      <w:r w:rsidR="00FD6D88" w:rsidRPr="0039539D">
        <w:t>實質減碳成效</w:t>
      </w:r>
      <w:proofErr w:type="gramEnd"/>
      <w:r w:rsidR="00FD6D88" w:rsidRPr="0039539D">
        <w:t>及提升智慧化效益，經函請中企署</w:t>
      </w:r>
      <w:proofErr w:type="gramStart"/>
      <w:r w:rsidR="00FD6D88" w:rsidRPr="0039539D">
        <w:t>研謀妥處</w:t>
      </w:r>
      <w:proofErr w:type="gramEnd"/>
      <w:r w:rsidR="00FD6D88" w:rsidRPr="0039539D">
        <w:t>。據復：</w:t>
      </w:r>
      <w:r w:rsidR="00FD6D88" w:rsidRPr="0039539D">
        <w:rPr>
          <w:rFonts w:cs="Times New Roman" w:hint="eastAsia"/>
        </w:rPr>
        <w:t>為促進補助作業之申請量能，已持續與產業公協會合作辦理聯合說明會，並積極參與相關產業展覽活動，另將檢討現行申請與審查機制，強化效益指標填列規範，增列具量化依據之必</w:t>
      </w:r>
      <w:r w:rsidR="00FD6D88" w:rsidRPr="0039539D">
        <w:rPr>
          <w:rFonts w:cs="Times New Roman" w:hint="eastAsia"/>
        </w:rPr>
        <w:lastRenderedPageBreak/>
        <w:t>要指標及統一效益檢視</w:t>
      </w:r>
      <w:proofErr w:type="gramStart"/>
      <w:r w:rsidR="00FD6D88" w:rsidRPr="0039539D">
        <w:rPr>
          <w:rFonts w:cs="Times New Roman" w:hint="eastAsia"/>
        </w:rPr>
        <w:t>期間，</w:t>
      </w:r>
      <w:proofErr w:type="gramEnd"/>
      <w:r w:rsidR="00FD6D88" w:rsidRPr="0039539D">
        <w:rPr>
          <w:rFonts w:cs="Times New Roman" w:hint="eastAsia"/>
        </w:rPr>
        <w:t>並提供產業參考範例，以提升指標設定品質，亦將強化後續查核與驗證機制，以確保政策資源運用效益</w:t>
      </w:r>
      <w:r w:rsidR="00FD6D88" w:rsidRPr="0039539D">
        <w:t>。</w:t>
      </w:r>
    </w:p>
    <w:p w14:paraId="6E84449B" w14:textId="5503472E" w:rsidR="004E2EB2" w:rsidRPr="0039539D" w:rsidRDefault="00513AC4" w:rsidP="007430CF">
      <w:pPr>
        <w:spacing w:line="450" w:lineRule="exact"/>
        <w:ind w:firstLineChars="450" w:firstLine="1080"/>
        <w:rPr>
          <w:rStyle w:val="fontstyle01"/>
          <w:rFonts w:hint="default"/>
          <w:color w:val="auto"/>
        </w:rPr>
      </w:pPr>
      <w:r w:rsidRPr="0039539D">
        <w:rPr>
          <w:noProof/>
        </w:rPr>
        <mc:AlternateContent>
          <mc:Choice Requires="wps">
            <w:drawing>
              <wp:anchor distT="0" distB="0" distL="71755" distR="71755" simplePos="0" relativeHeight="251874816" behindDoc="1" locked="0" layoutInCell="1" allowOverlap="1" wp14:anchorId="62FC350E" wp14:editId="5FF77B49">
                <wp:simplePos x="0" y="0"/>
                <wp:positionH relativeFrom="column">
                  <wp:posOffset>38004</wp:posOffset>
                </wp:positionH>
                <wp:positionV relativeFrom="paragraph">
                  <wp:posOffset>6152515</wp:posOffset>
                </wp:positionV>
                <wp:extent cx="6289040" cy="2136775"/>
                <wp:effectExtent l="0" t="0" r="0" b="0"/>
                <wp:wrapTight wrapText="bothSides">
                  <wp:wrapPolygon edited="0">
                    <wp:start x="0" y="0"/>
                    <wp:lineTo x="0" y="21375"/>
                    <wp:lineTo x="21526" y="21375"/>
                    <wp:lineTo x="21526"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6289040" cy="2136775"/>
                        </a:xfrm>
                        <a:prstGeom prst="rect">
                          <a:avLst/>
                        </a:prstGeom>
                        <a:solidFill>
                          <a:sysClr val="window" lastClr="FFFFFF"/>
                        </a:solidFill>
                        <a:ln w="6350">
                          <a:noFill/>
                        </a:ln>
                      </wps:spPr>
                      <wps:txbx>
                        <w:txbxContent>
                          <w:p w14:paraId="347177DF" w14:textId="77777777" w:rsidR="00921807" w:rsidRPr="00256537" w:rsidRDefault="00921807" w:rsidP="00944DAE">
                            <w:pPr>
                              <w:spacing w:line="240" w:lineRule="auto"/>
                              <w:ind w:firstLineChars="0" w:firstLine="0"/>
                              <w:jc w:val="center"/>
                              <w:rPr>
                                <w:b/>
                                <w:bCs/>
                              </w:rPr>
                            </w:pPr>
                            <w:r w:rsidRPr="00256537">
                              <w:rPr>
                                <w:rFonts w:hint="eastAsia"/>
                                <w:b/>
                                <w:bCs/>
                              </w:rPr>
                              <w:t>表</w:t>
                            </w:r>
                            <w:r>
                              <w:rPr>
                                <w:b/>
                                <w:bCs/>
                              </w:rPr>
                              <w:t>13</w:t>
                            </w:r>
                            <w:r w:rsidRPr="00256537">
                              <w:rPr>
                                <w:rFonts w:hint="eastAsia"/>
                                <w:b/>
                                <w:bCs/>
                              </w:rPr>
                              <w:t xml:space="preserve">　輔導</w:t>
                            </w:r>
                            <w:r>
                              <w:rPr>
                                <w:b/>
                                <w:bCs/>
                              </w:rPr>
                              <w:t>（</w:t>
                            </w:r>
                            <w:r w:rsidRPr="00256537">
                              <w:rPr>
                                <w:b/>
                                <w:bCs/>
                              </w:rPr>
                              <w:t>補助</w:t>
                            </w:r>
                            <w:r>
                              <w:rPr>
                                <w:b/>
                                <w:bCs/>
                              </w:rPr>
                              <w:t>）</w:t>
                            </w:r>
                            <w:r w:rsidRPr="00256537">
                              <w:rPr>
                                <w:b/>
                                <w:bCs/>
                              </w:rPr>
                              <w:t>部分公有市集於升級轉型計畫與品質提升計畫辦理美學導入情形</w:t>
                            </w:r>
                          </w:p>
                          <w:p w14:paraId="001084E0" w14:textId="77777777" w:rsidR="00921807" w:rsidRPr="00B27F46" w:rsidRDefault="00921807" w:rsidP="00822A99">
                            <w:pPr>
                              <w:spacing w:line="240" w:lineRule="auto"/>
                              <w:ind w:rightChars="12" w:right="29" w:firstLineChars="0" w:firstLine="0"/>
                              <w:jc w:val="right"/>
                              <w:rPr>
                                <w:sz w:val="20"/>
                                <w:szCs w:val="20"/>
                              </w:rPr>
                            </w:pPr>
                            <w:r w:rsidRPr="00B27F46">
                              <w:rPr>
                                <w:rFonts w:hint="eastAsia"/>
                                <w:sz w:val="20"/>
                                <w:szCs w:val="20"/>
                              </w:rPr>
                              <w:t>單位：新臺幣千元</w:t>
                            </w:r>
                          </w:p>
                          <w:tbl>
                            <w:tblPr>
                              <w:tblStyle w:val="ab"/>
                              <w:tblW w:w="0" w:type="auto"/>
                              <w:tblLook w:val="04A0" w:firstRow="1" w:lastRow="0" w:firstColumn="1" w:lastColumn="0" w:noHBand="0" w:noVBand="1"/>
                            </w:tblPr>
                            <w:tblGrid>
                              <w:gridCol w:w="1311"/>
                              <w:gridCol w:w="1094"/>
                              <w:gridCol w:w="3543"/>
                              <w:gridCol w:w="992"/>
                              <w:gridCol w:w="2944"/>
                            </w:tblGrid>
                            <w:tr w:rsidR="00921807" w14:paraId="67A1A3D3" w14:textId="77777777" w:rsidTr="00D3366B">
                              <w:trPr>
                                <w:trHeight w:val="127"/>
                              </w:trPr>
                              <w:tc>
                                <w:tcPr>
                                  <w:tcW w:w="1311" w:type="dxa"/>
                                  <w:vMerge w:val="restart"/>
                                  <w:vAlign w:val="center"/>
                                </w:tcPr>
                                <w:p w14:paraId="14C63735" w14:textId="77777777" w:rsidR="00921807" w:rsidRPr="004D3B76" w:rsidRDefault="00921807" w:rsidP="00921807">
                                  <w:pPr>
                                    <w:spacing w:line="240" w:lineRule="auto"/>
                                    <w:ind w:firstLineChars="0" w:firstLine="0"/>
                                    <w:jc w:val="center"/>
                                    <w:rPr>
                                      <w:szCs w:val="20"/>
                                    </w:rPr>
                                  </w:pPr>
                                  <w:r w:rsidRPr="004D3B76">
                                    <w:rPr>
                                      <w:rFonts w:hint="eastAsia"/>
                                      <w:szCs w:val="20"/>
                                    </w:rPr>
                                    <w:t>市集名稱</w:t>
                                  </w:r>
                                </w:p>
                              </w:tc>
                              <w:tc>
                                <w:tcPr>
                                  <w:tcW w:w="4637" w:type="dxa"/>
                                  <w:gridSpan w:val="2"/>
                                  <w:vAlign w:val="center"/>
                                </w:tcPr>
                                <w:p w14:paraId="134097B7" w14:textId="77777777" w:rsidR="00921807" w:rsidRPr="004D3B76" w:rsidRDefault="00921807" w:rsidP="00921807">
                                  <w:pPr>
                                    <w:spacing w:line="240" w:lineRule="auto"/>
                                    <w:ind w:firstLineChars="0" w:firstLine="0"/>
                                    <w:jc w:val="center"/>
                                    <w:rPr>
                                      <w:szCs w:val="20"/>
                                    </w:rPr>
                                  </w:pPr>
                                  <w:proofErr w:type="gramStart"/>
                                  <w:r w:rsidRPr="004D3B76">
                                    <w:rPr>
                                      <w:szCs w:val="20"/>
                                    </w:rPr>
                                    <w:t>112</w:t>
                                  </w:r>
                                  <w:proofErr w:type="gramEnd"/>
                                  <w:r w:rsidRPr="004D3B76">
                                    <w:rPr>
                                      <w:szCs w:val="20"/>
                                    </w:rPr>
                                    <w:t>年度市集升級轉型計畫</w:t>
                                  </w:r>
                                </w:p>
                              </w:tc>
                              <w:tc>
                                <w:tcPr>
                                  <w:tcW w:w="3936" w:type="dxa"/>
                                  <w:gridSpan w:val="2"/>
                                  <w:vAlign w:val="center"/>
                                </w:tcPr>
                                <w:p w14:paraId="3009161A" w14:textId="77777777" w:rsidR="00921807" w:rsidRPr="004D3B76" w:rsidRDefault="00921807" w:rsidP="00921807">
                                  <w:pPr>
                                    <w:spacing w:line="240" w:lineRule="auto"/>
                                    <w:ind w:firstLineChars="0" w:firstLine="0"/>
                                    <w:jc w:val="center"/>
                                    <w:rPr>
                                      <w:szCs w:val="20"/>
                                    </w:rPr>
                                  </w:pPr>
                                  <w:proofErr w:type="gramStart"/>
                                  <w:r w:rsidRPr="004D3B76">
                                    <w:rPr>
                                      <w:szCs w:val="20"/>
                                    </w:rPr>
                                    <w:t>113</w:t>
                                  </w:r>
                                  <w:proofErr w:type="gramEnd"/>
                                  <w:r w:rsidRPr="004D3B76">
                                    <w:rPr>
                                      <w:szCs w:val="20"/>
                                    </w:rPr>
                                    <w:t>年度品質提升計畫</w:t>
                                  </w:r>
                                </w:p>
                              </w:tc>
                            </w:tr>
                            <w:tr w:rsidR="00921807" w14:paraId="0C733F2D" w14:textId="77777777" w:rsidTr="00D3366B">
                              <w:tc>
                                <w:tcPr>
                                  <w:tcW w:w="1311" w:type="dxa"/>
                                  <w:vMerge/>
                                </w:tcPr>
                                <w:p w14:paraId="3F16CF1D" w14:textId="77777777" w:rsidR="00921807" w:rsidRPr="004D3B76" w:rsidRDefault="00921807" w:rsidP="00921807">
                                  <w:pPr>
                                    <w:spacing w:line="240" w:lineRule="auto"/>
                                    <w:ind w:firstLineChars="0" w:firstLine="0"/>
                                    <w:rPr>
                                      <w:szCs w:val="20"/>
                                    </w:rPr>
                                  </w:pPr>
                                </w:p>
                              </w:tc>
                              <w:tc>
                                <w:tcPr>
                                  <w:tcW w:w="1094" w:type="dxa"/>
                                  <w:vAlign w:val="center"/>
                                </w:tcPr>
                                <w:p w14:paraId="69144FDE" w14:textId="77777777" w:rsidR="00921807" w:rsidRPr="004D3B76" w:rsidRDefault="00921807" w:rsidP="00921807">
                                  <w:pPr>
                                    <w:spacing w:line="240" w:lineRule="auto"/>
                                    <w:ind w:firstLineChars="0" w:firstLine="0"/>
                                    <w:jc w:val="center"/>
                                    <w:rPr>
                                      <w:szCs w:val="20"/>
                                    </w:rPr>
                                  </w:pPr>
                                  <w:r w:rsidRPr="004D3B76">
                                    <w:rPr>
                                      <w:szCs w:val="20"/>
                                    </w:rPr>
                                    <w:t>經費</w:t>
                                  </w:r>
                                </w:p>
                              </w:tc>
                              <w:tc>
                                <w:tcPr>
                                  <w:tcW w:w="3543" w:type="dxa"/>
                                  <w:tcBorders>
                                    <w:bottom w:val="single" w:sz="4" w:space="0" w:color="auto"/>
                                  </w:tcBorders>
                                  <w:vAlign w:val="center"/>
                                </w:tcPr>
                                <w:p w14:paraId="4B48EAAA" w14:textId="77777777" w:rsidR="00921807" w:rsidRPr="004D3B76" w:rsidRDefault="00921807" w:rsidP="00921807">
                                  <w:pPr>
                                    <w:spacing w:line="240" w:lineRule="auto"/>
                                    <w:ind w:firstLineChars="0" w:firstLine="0"/>
                                    <w:jc w:val="center"/>
                                    <w:rPr>
                                      <w:szCs w:val="20"/>
                                    </w:rPr>
                                  </w:pPr>
                                  <w:r w:rsidRPr="004D3B76">
                                    <w:rPr>
                                      <w:szCs w:val="20"/>
                                    </w:rPr>
                                    <w:t>輔導內容</w:t>
                                  </w:r>
                                </w:p>
                              </w:tc>
                              <w:tc>
                                <w:tcPr>
                                  <w:tcW w:w="992" w:type="dxa"/>
                                  <w:vAlign w:val="center"/>
                                </w:tcPr>
                                <w:p w14:paraId="475F4EA1" w14:textId="77777777" w:rsidR="00921807" w:rsidRPr="004D3B76" w:rsidRDefault="00921807" w:rsidP="00921807">
                                  <w:pPr>
                                    <w:spacing w:line="240" w:lineRule="auto"/>
                                    <w:ind w:firstLineChars="0" w:firstLine="0"/>
                                    <w:jc w:val="center"/>
                                    <w:rPr>
                                      <w:szCs w:val="20"/>
                                    </w:rPr>
                                  </w:pPr>
                                  <w:r w:rsidRPr="004D3B76">
                                    <w:rPr>
                                      <w:szCs w:val="20"/>
                                    </w:rPr>
                                    <w:t>經費</w:t>
                                  </w:r>
                                </w:p>
                              </w:tc>
                              <w:tc>
                                <w:tcPr>
                                  <w:tcW w:w="2944" w:type="dxa"/>
                                  <w:tcBorders>
                                    <w:bottom w:val="single" w:sz="4" w:space="0" w:color="auto"/>
                                  </w:tcBorders>
                                  <w:vAlign w:val="center"/>
                                </w:tcPr>
                                <w:p w14:paraId="2E584C48" w14:textId="77777777" w:rsidR="00921807" w:rsidRPr="004D3B76" w:rsidRDefault="00921807" w:rsidP="00921807">
                                  <w:pPr>
                                    <w:spacing w:line="240" w:lineRule="auto"/>
                                    <w:ind w:firstLineChars="0" w:firstLine="0"/>
                                    <w:jc w:val="center"/>
                                    <w:rPr>
                                      <w:szCs w:val="20"/>
                                    </w:rPr>
                                  </w:pPr>
                                  <w:r w:rsidRPr="004D3B76">
                                    <w:rPr>
                                      <w:szCs w:val="20"/>
                                    </w:rPr>
                                    <w:t>補助內容</w:t>
                                  </w:r>
                                </w:p>
                              </w:tc>
                            </w:tr>
                            <w:tr w:rsidR="00921807" w14:paraId="30AA3673" w14:textId="77777777" w:rsidTr="00D3366B">
                              <w:tc>
                                <w:tcPr>
                                  <w:tcW w:w="1311" w:type="dxa"/>
                                </w:tcPr>
                                <w:p w14:paraId="3C4B4CBB" w14:textId="46A153F6" w:rsidR="00921807" w:rsidRPr="004D3B76" w:rsidRDefault="00D21A3D" w:rsidP="00921807">
                                  <w:pPr>
                                    <w:spacing w:line="240" w:lineRule="auto"/>
                                    <w:ind w:firstLineChars="0" w:firstLine="0"/>
                                    <w:jc w:val="center"/>
                                    <w:rPr>
                                      <w:b/>
                                      <w:bCs/>
                                      <w:szCs w:val="20"/>
                                    </w:rPr>
                                  </w:pPr>
                                  <w:r w:rsidRPr="000D7AEC">
                                    <w:rPr>
                                      <w:rFonts w:cs="Times New Roman" w:hint="eastAsia"/>
                                      <w:b/>
                                      <w:bCs/>
                                      <w:szCs w:val="14"/>
                                    </w:rPr>
                                    <w:t>合　計</w:t>
                                  </w:r>
                                </w:p>
                              </w:tc>
                              <w:tc>
                                <w:tcPr>
                                  <w:tcW w:w="1094" w:type="dxa"/>
                                </w:tcPr>
                                <w:p w14:paraId="2FCB824B" w14:textId="4CD70AB9" w:rsidR="00921807" w:rsidRPr="004D3B76" w:rsidRDefault="002532D6" w:rsidP="002532D6">
                                  <w:pPr>
                                    <w:spacing w:line="240" w:lineRule="auto"/>
                                    <w:ind w:rightChars="-25" w:right="-60" w:firstLineChars="0" w:firstLine="0"/>
                                    <w:jc w:val="right"/>
                                    <w:rPr>
                                      <w:b/>
                                      <w:bCs/>
                                      <w:szCs w:val="20"/>
                                    </w:rPr>
                                  </w:pPr>
                                  <w:r>
                                    <w:rPr>
                                      <w:b/>
                                      <w:bCs/>
                                      <w:szCs w:val="20"/>
                                    </w:rPr>
                                    <w:t>5,000</w:t>
                                  </w:r>
                                </w:p>
                              </w:tc>
                              <w:tc>
                                <w:tcPr>
                                  <w:tcW w:w="3543" w:type="dxa"/>
                                  <w:tcBorders>
                                    <w:tl2br w:val="single" w:sz="4" w:space="0" w:color="auto"/>
                                  </w:tcBorders>
                                </w:tcPr>
                                <w:p w14:paraId="2D52415A" w14:textId="77777777" w:rsidR="00921807" w:rsidRPr="004D3B76" w:rsidRDefault="00921807" w:rsidP="00921807">
                                  <w:pPr>
                                    <w:spacing w:line="240" w:lineRule="auto"/>
                                    <w:ind w:firstLineChars="0" w:firstLine="0"/>
                                    <w:rPr>
                                      <w:b/>
                                      <w:bCs/>
                                      <w:szCs w:val="20"/>
                                    </w:rPr>
                                  </w:pPr>
                                </w:p>
                              </w:tc>
                              <w:tc>
                                <w:tcPr>
                                  <w:tcW w:w="992" w:type="dxa"/>
                                </w:tcPr>
                                <w:p w14:paraId="47A1E5D3" w14:textId="0D6F0CAC" w:rsidR="00921807" w:rsidRPr="004D3B76" w:rsidRDefault="00921807" w:rsidP="004D3B76">
                                  <w:pPr>
                                    <w:spacing w:line="240" w:lineRule="auto"/>
                                    <w:ind w:rightChars="-30" w:right="-72" w:firstLineChars="0" w:firstLine="0"/>
                                    <w:jc w:val="right"/>
                                    <w:rPr>
                                      <w:b/>
                                      <w:bCs/>
                                      <w:szCs w:val="20"/>
                                    </w:rPr>
                                  </w:pPr>
                                  <w:r w:rsidRPr="004D3B76">
                                    <w:rPr>
                                      <w:b/>
                                      <w:bCs/>
                                      <w:szCs w:val="20"/>
                                    </w:rPr>
                                    <w:t>4</w:t>
                                  </w:r>
                                  <w:r w:rsidR="002532D6">
                                    <w:rPr>
                                      <w:b/>
                                      <w:bCs/>
                                      <w:szCs w:val="20"/>
                                    </w:rPr>
                                    <w:t>0</w:t>
                                  </w:r>
                                  <w:r w:rsidRPr="004D3B76">
                                    <w:rPr>
                                      <w:b/>
                                      <w:bCs/>
                                      <w:szCs w:val="20"/>
                                    </w:rPr>
                                    <w:t>,020</w:t>
                                  </w:r>
                                </w:p>
                              </w:tc>
                              <w:tc>
                                <w:tcPr>
                                  <w:tcW w:w="2944" w:type="dxa"/>
                                  <w:tcBorders>
                                    <w:tl2br w:val="single" w:sz="4" w:space="0" w:color="auto"/>
                                  </w:tcBorders>
                                </w:tcPr>
                                <w:p w14:paraId="28FA981C" w14:textId="77777777" w:rsidR="00921807" w:rsidRPr="004D3B76" w:rsidRDefault="00921807" w:rsidP="00921807">
                                  <w:pPr>
                                    <w:spacing w:line="240" w:lineRule="auto"/>
                                    <w:ind w:firstLineChars="0" w:firstLine="0"/>
                                    <w:rPr>
                                      <w:b/>
                                      <w:bCs/>
                                      <w:szCs w:val="20"/>
                                    </w:rPr>
                                  </w:pPr>
                                </w:p>
                              </w:tc>
                            </w:tr>
                            <w:tr w:rsidR="00921807" w14:paraId="779940A7" w14:textId="77777777" w:rsidTr="009E4926">
                              <w:tc>
                                <w:tcPr>
                                  <w:tcW w:w="1311" w:type="dxa"/>
                                </w:tcPr>
                                <w:p w14:paraId="0CF7B02C" w14:textId="77777777" w:rsidR="00921807" w:rsidRPr="004D3B76" w:rsidRDefault="00921807" w:rsidP="00D3366B">
                                  <w:pPr>
                                    <w:spacing w:line="240" w:lineRule="atLeast"/>
                                    <w:ind w:leftChars="-22" w:left="-53" w:firstLineChars="0" w:firstLine="0"/>
                                    <w:rPr>
                                      <w:szCs w:val="20"/>
                                    </w:rPr>
                                  </w:pPr>
                                  <w:r w:rsidRPr="004D3B76">
                                    <w:rPr>
                                      <w:rFonts w:hint="eastAsia"/>
                                      <w:szCs w:val="20"/>
                                    </w:rPr>
                                    <w:t>南投市公有市場</w:t>
                                  </w:r>
                                </w:p>
                              </w:tc>
                              <w:tc>
                                <w:tcPr>
                                  <w:tcW w:w="1094" w:type="dxa"/>
                                  <w:vAlign w:val="center"/>
                                </w:tcPr>
                                <w:p w14:paraId="152E4C06" w14:textId="77777777" w:rsidR="00921807" w:rsidRPr="004D3B76" w:rsidRDefault="00921807" w:rsidP="002532D6">
                                  <w:pPr>
                                    <w:spacing w:line="240" w:lineRule="atLeast"/>
                                    <w:ind w:rightChars="-25" w:right="-60" w:firstLineChars="0" w:firstLine="0"/>
                                    <w:jc w:val="right"/>
                                    <w:rPr>
                                      <w:szCs w:val="20"/>
                                    </w:rPr>
                                  </w:pPr>
                                  <w:r w:rsidRPr="004D3B76">
                                    <w:rPr>
                                      <w:szCs w:val="20"/>
                                    </w:rPr>
                                    <w:t>2,000</w:t>
                                  </w:r>
                                </w:p>
                              </w:tc>
                              <w:tc>
                                <w:tcPr>
                                  <w:tcW w:w="3543" w:type="dxa"/>
                                  <w:vAlign w:val="center"/>
                                </w:tcPr>
                                <w:p w14:paraId="2C2732F6" w14:textId="77777777" w:rsidR="00921807" w:rsidRPr="004D3B76" w:rsidRDefault="00921807" w:rsidP="00921807">
                                  <w:pPr>
                                    <w:spacing w:line="240" w:lineRule="atLeast"/>
                                    <w:ind w:firstLineChars="0" w:firstLine="0"/>
                                    <w:rPr>
                                      <w:szCs w:val="20"/>
                                    </w:rPr>
                                  </w:pPr>
                                  <w:r w:rsidRPr="004D3B76">
                                    <w:rPr>
                                      <w:szCs w:val="20"/>
                                    </w:rPr>
                                    <w:t>LOGO、吉祥物、廣告語及招牌設計、外部招牌美化、內部環境以插畫美化</w:t>
                                  </w:r>
                                </w:p>
                              </w:tc>
                              <w:tc>
                                <w:tcPr>
                                  <w:tcW w:w="992" w:type="dxa"/>
                                  <w:vAlign w:val="center"/>
                                </w:tcPr>
                                <w:p w14:paraId="76DAC45B" w14:textId="77777777" w:rsidR="00921807" w:rsidRPr="004D3B76" w:rsidRDefault="00921807" w:rsidP="004D3B76">
                                  <w:pPr>
                                    <w:spacing w:line="240" w:lineRule="atLeast"/>
                                    <w:ind w:rightChars="-30" w:right="-72" w:firstLineChars="0" w:firstLine="0"/>
                                    <w:jc w:val="right"/>
                                    <w:rPr>
                                      <w:szCs w:val="20"/>
                                    </w:rPr>
                                  </w:pPr>
                                  <w:r w:rsidRPr="004D3B76">
                                    <w:rPr>
                                      <w:szCs w:val="20"/>
                                    </w:rPr>
                                    <w:t>14,500</w:t>
                                  </w:r>
                                </w:p>
                              </w:tc>
                              <w:tc>
                                <w:tcPr>
                                  <w:tcW w:w="2944" w:type="dxa"/>
                                  <w:vAlign w:val="center"/>
                                </w:tcPr>
                                <w:p w14:paraId="41ABD1B7" w14:textId="77777777" w:rsidR="00921807" w:rsidRPr="004D3B76" w:rsidRDefault="00921807" w:rsidP="00921807">
                                  <w:pPr>
                                    <w:spacing w:line="240" w:lineRule="atLeast"/>
                                    <w:ind w:firstLineChars="0" w:firstLine="0"/>
                                    <w:rPr>
                                      <w:szCs w:val="20"/>
                                    </w:rPr>
                                  </w:pPr>
                                  <w:proofErr w:type="gramStart"/>
                                  <w:r w:rsidRPr="004D3B76">
                                    <w:rPr>
                                      <w:szCs w:val="20"/>
                                    </w:rPr>
                                    <w:t>採</w:t>
                                  </w:r>
                                  <w:proofErr w:type="gramEnd"/>
                                  <w:r w:rsidRPr="004D3B76">
                                    <w:rPr>
                                      <w:szCs w:val="20"/>
                                    </w:rPr>
                                    <w:t>光罩</w:t>
                                  </w:r>
                                </w:p>
                              </w:tc>
                            </w:tr>
                            <w:tr w:rsidR="00921807" w14:paraId="698346BF" w14:textId="77777777" w:rsidTr="009E4926">
                              <w:tc>
                                <w:tcPr>
                                  <w:tcW w:w="1311" w:type="dxa"/>
                                </w:tcPr>
                                <w:p w14:paraId="4D524B71" w14:textId="77777777" w:rsidR="00921807" w:rsidRPr="004D3B76" w:rsidRDefault="00921807" w:rsidP="00D3366B">
                                  <w:pPr>
                                    <w:spacing w:line="240" w:lineRule="atLeast"/>
                                    <w:ind w:leftChars="-22" w:left="-53" w:firstLineChars="0" w:firstLine="0"/>
                                    <w:rPr>
                                      <w:szCs w:val="20"/>
                                    </w:rPr>
                                  </w:pPr>
                                  <w:r w:rsidRPr="004D3B76">
                                    <w:rPr>
                                      <w:rFonts w:hint="eastAsia"/>
                                      <w:szCs w:val="20"/>
                                    </w:rPr>
                                    <w:t>澎湖縣北辰公有市場</w:t>
                                  </w:r>
                                </w:p>
                              </w:tc>
                              <w:tc>
                                <w:tcPr>
                                  <w:tcW w:w="1094" w:type="dxa"/>
                                  <w:vAlign w:val="center"/>
                                </w:tcPr>
                                <w:p w14:paraId="692502CB" w14:textId="77777777" w:rsidR="00921807" w:rsidRPr="004D3B76" w:rsidRDefault="00921807" w:rsidP="002532D6">
                                  <w:pPr>
                                    <w:spacing w:line="240" w:lineRule="atLeast"/>
                                    <w:ind w:rightChars="-25" w:right="-60" w:firstLineChars="0" w:firstLine="0"/>
                                    <w:jc w:val="right"/>
                                    <w:rPr>
                                      <w:szCs w:val="20"/>
                                    </w:rPr>
                                  </w:pPr>
                                  <w:r w:rsidRPr="004D3B76">
                                    <w:rPr>
                                      <w:szCs w:val="20"/>
                                    </w:rPr>
                                    <w:t>1,500</w:t>
                                  </w:r>
                                </w:p>
                              </w:tc>
                              <w:tc>
                                <w:tcPr>
                                  <w:tcW w:w="3543" w:type="dxa"/>
                                  <w:vAlign w:val="center"/>
                                </w:tcPr>
                                <w:p w14:paraId="4BE9104B" w14:textId="77777777" w:rsidR="00921807" w:rsidRPr="004D3B76" w:rsidRDefault="00921807" w:rsidP="00921807">
                                  <w:pPr>
                                    <w:spacing w:line="240" w:lineRule="atLeast"/>
                                    <w:ind w:firstLineChars="0" w:firstLine="0"/>
                                    <w:rPr>
                                      <w:szCs w:val="20"/>
                                    </w:rPr>
                                  </w:pPr>
                                  <w:r w:rsidRPr="004D3B76">
                                    <w:rPr>
                                      <w:szCs w:val="20"/>
                                    </w:rPr>
                                    <w:t>市場外牆插畫、重新製作攤位招牌</w:t>
                                  </w:r>
                                </w:p>
                              </w:tc>
                              <w:tc>
                                <w:tcPr>
                                  <w:tcW w:w="992" w:type="dxa"/>
                                  <w:vAlign w:val="center"/>
                                </w:tcPr>
                                <w:p w14:paraId="4722F253" w14:textId="77777777" w:rsidR="00921807" w:rsidRPr="004D3B76" w:rsidRDefault="00921807" w:rsidP="004D3B76">
                                  <w:pPr>
                                    <w:spacing w:line="240" w:lineRule="atLeast"/>
                                    <w:ind w:rightChars="-30" w:right="-72" w:firstLineChars="0" w:firstLine="0"/>
                                    <w:jc w:val="right"/>
                                    <w:rPr>
                                      <w:szCs w:val="20"/>
                                    </w:rPr>
                                  </w:pPr>
                                  <w:r w:rsidRPr="004D3B76">
                                    <w:rPr>
                                      <w:szCs w:val="20"/>
                                    </w:rPr>
                                    <w:t>15,000</w:t>
                                  </w:r>
                                </w:p>
                              </w:tc>
                              <w:tc>
                                <w:tcPr>
                                  <w:tcW w:w="2944" w:type="dxa"/>
                                </w:tcPr>
                                <w:p w14:paraId="22B73544" w14:textId="62AD8845" w:rsidR="00921807" w:rsidRPr="004D3B76" w:rsidRDefault="00921807" w:rsidP="00921807">
                                  <w:pPr>
                                    <w:spacing w:line="240" w:lineRule="atLeast"/>
                                    <w:ind w:firstLineChars="0" w:firstLine="0"/>
                                    <w:rPr>
                                      <w:szCs w:val="20"/>
                                    </w:rPr>
                                  </w:pPr>
                                  <w:r w:rsidRPr="004D3B76">
                                    <w:rPr>
                                      <w:szCs w:val="20"/>
                                    </w:rPr>
                                    <w:t>美化市場招牌</w:t>
                                  </w:r>
                                  <w:r w:rsidR="001C55A7" w:rsidRPr="004D3B76">
                                    <w:rPr>
                                      <w:szCs w:val="20"/>
                                    </w:rPr>
                                    <w:t>LOGO</w:t>
                                  </w:r>
                                  <w:r w:rsidRPr="004D3B76">
                                    <w:rPr>
                                      <w:szCs w:val="20"/>
                                    </w:rPr>
                                    <w:t>、製作動線指示牌、攤位業種以顏色區分</w:t>
                                  </w:r>
                                </w:p>
                              </w:tc>
                            </w:tr>
                            <w:tr w:rsidR="00921807" w14:paraId="68599F23" w14:textId="77777777" w:rsidTr="009E4926">
                              <w:tc>
                                <w:tcPr>
                                  <w:tcW w:w="1311" w:type="dxa"/>
                                </w:tcPr>
                                <w:p w14:paraId="6C3DED71" w14:textId="77777777" w:rsidR="00921807" w:rsidRPr="004D3B76" w:rsidRDefault="00921807" w:rsidP="00D3366B">
                                  <w:pPr>
                                    <w:spacing w:line="240" w:lineRule="atLeast"/>
                                    <w:ind w:leftChars="-22" w:left="-53" w:firstLineChars="0" w:firstLine="0"/>
                                    <w:rPr>
                                      <w:szCs w:val="20"/>
                                    </w:rPr>
                                  </w:pPr>
                                  <w:r w:rsidRPr="004D3B76">
                                    <w:rPr>
                                      <w:rFonts w:hint="eastAsia"/>
                                      <w:szCs w:val="20"/>
                                    </w:rPr>
                                    <w:t>連江縣</w:t>
                                  </w:r>
                                  <w:proofErr w:type="gramStart"/>
                                  <w:r w:rsidRPr="004D3B76">
                                    <w:rPr>
                                      <w:rFonts w:hint="eastAsia"/>
                                      <w:szCs w:val="20"/>
                                    </w:rPr>
                                    <w:t>介</w:t>
                                  </w:r>
                                  <w:proofErr w:type="gramEnd"/>
                                  <w:r w:rsidRPr="004D3B76">
                                    <w:rPr>
                                      <w:rFonts w:hint="eastAsia"/>
                                      <w:szCs w:val="20"/>
                                    </w:rPr>
                                    <w:t>壽獅子市場</w:t>
                                  </w:r>
                                </w:p>
                              </w:tc>
                              <w:tc>
                                <w:tcPr>
                                  <w:tcW w:w="1094" w:type="dxa"/>
                                  <w:vAlign w:val="center"/>
                                </w:tcPr>
                                <w:p w14:paraId="1ECB0303" w14:textId="77777777" w:rsidR="00921807" w:rsidRPr="004D3B76" w:rsidRDefault="00921807" w:rsidP="002532D6">
                                  <w:pPr>
                                    <w:spacing w:line="240" w:lineRule="atLeast"/>
                                    <w:ind w:rightChars="-25" w:right="-60" w:firstLineChars="0" w:firstLine="0"/>
                                    <w:jc w:val="right"/>
                                    <w:rPr>
                                      <w:szCs w:val="20"/>
                                    </w:rPr>
                                  </w:pPr>
                                  <w:r w:rsidRPr="004D3B76">
                                    <w:rPr>
                                      <w:szCs w:val="20"/>
                                    </w:rPr>
                                    <w:t>1,500</w:t>
                                  </w:r>
                                </w:p>
                              </w:tc>
                              <w:tc>
                                <w:tcPr>
                                  <w:tcW w:w="3543" w:type="dxa"/>
                                  <w:vAlign w:val="center"/>
                                </w:tcPr>
                                <w:p w14:paraId="6D3F4069" w14:textId="77777777" w:rsidR="00921807" w:rsidRPr="004D3B76" w:rsidRDefault="00921807" w:rsidP="00921807">
                                  <w:pPr>
                                    <w:spacing w:line="240" w:lineRule="atLeast"/>
                                    <w:ind w:firstLineChars="0" w:firstLine="0"/>
                                    <w:rPr>
                                      <w:szCs w:val="20"/>
                                    </w:rPr>
                                  </w:pPr>
                                  <w:r w:rsidRPr="004D3B76">
                                    <w:rPr>
                                      <w:szCs w:val="20"/>
                                    </w:rPr>
                                    <w:t>1樓攤商營業招牌及分區告示牌、2樓入口歡迎詞招牌、階梯排隊引導貼紙</w:t>
                                  </w:r>
                                </w:p>
                              </w:tc>
                              <w:tc>
                                <w:tcPr>
                                  <w:tcW w:w="992" w:type="dxa"/>
                                  <w:vAlign w:val="center"/>
                                </w:tcPr>
                                <w:p w14:paraId="2E96F06F" w14:textId="77777777" w:rsidR="00921807" w:rsidRPr="004D3B76" w:rsidRDefault="00921807" w:rsidP="004D3B76">
                                  <w:pPr>
                                    <w:spacing w:line="240" w:lineRule="atLeast"/>
                                    <w:ind w:rightChars="-30" w:right="-72" w:firstLineChars="0" w:firstLine="0"/>
                                    <w:jc w:val="right"/>
                                    <w:rPr>
                                      <w:szCs w:val="20"/>
                                    </w:rPr>
                                  </w:pPr>
                                  <w:r w:rsidRPr="004D3B76">
                                    <w:rPr>
                                      <w:szCs w:val="20"/>
                                    </w:rPr>
                                    <w:t>10,520</w:t>
                                  </w:r>
                                </w:p>
                              </w:tc>
                              <w:tc>
                                <w:tcPr>
                                  <w:tcW w:w="2944" w:type="dxa"/>
                                </w:tcPr>
                                <w:p w14:paraId="6F92A890" w14:textId="77777777" w:rsidR="00921807" w:rsidRPr="004D3B76" w:rsidRDefault="00921807" w:rsidP="00921807">
                                  <w:pPr>
                                    <w:spacing w:line="240" w:lineRule="atLeast"/>
                                    <w:ind w:firstLineChars="0" w:firstLine="0"/>
                                    <w:rPr>
                                      <w:szCs w:val="20"/>
                                    </w:rPr>
                                  </w:pPr>
                                  <w:r w:rsidRPr="004D3B76">
                                    <w:rPr>
                                      <w:szCs w:val="20"/>
                                    </w:rPr>
                                    <w:t>設置特色造型牌樓或拱門、</w:t>
                                  </w:r>
                                  <w:proofErr w:type="gramStart"/>
                                  <w:r w:rsidRPr="004D3B76">
                                    <w:rPr>
                                      <w:szCs w:val="20"/>
                                    </w:rPr>
                                    <w:t>採</w:t>
                                  </w:r>
                                  <w:proofErr w:type="gramEnd"/>
                                  <w:r w:rsidRPr="004D3B76">
                                    <w:rPr>
                                      <w:szCs w:val="20"/>
                                    </w:rPr>
                                    <w:t>光罩更新及電子布告欄</w:t>
                                  </w:r>
                                </w:p>
                              </w:tc>
                            </w:tr>
                          </w:tbl>
                          <w:p w14:paraId="513AE13F" w14:textId="77777777" w:rsidR="00921807" w:rsidRPr="00256537" w:rsidRDefault="00921807" w:rsidP="00944DAE">
                            <w:pPr>
                              <w:spacing w:line="240" w:lineRule="auto"/>
                              <w:ind w:firstLineChars="0" w:firstLine="0"/>
                              <w:rPr>
                                <w:sz w:val="18"/>
                                <w:szCs w:val="18"/>
                              </w:rPr>
                            </w:pPr>
                            <w:r w:rsidRPr="00256537">
                              <w:rPr>
                                <w:rFonts w:hint="eastAsia"/>
                                <w:sz w:val="18"/>
                                <w:szCs w:val="18"/>
                              </w:rPr>
                              <w:t>資料來源：</w:t>
                            </w:r>
                            <w:r w:rsidRPr="00D52969">
                              <w:rPr>
                                <w:rFonts w:hint="eastAsia"/>
                                <w:sz w:val="18"/>
                                <w:szCs w:val="18"/>
                              </w:rPr>
                              <w:t>整理自</w:t>
                            </w:r>
                            <w:proofErr w:type="gramStart"/>
                            <w:r w:rsidRPr="00D52969">
                              <w:rPr>
                                <w:rFonts w:hint="eastAsia"/>
                                <w:sz w:val="18"/>
                                <w:szCs w:val="18"/>
                              </w:rPr>
                              <w:t>商發署提</w:t>
                            </w:r>
                            <w:r w:rsidRPr="00256537">
                              <w:rPr>
                                <w:rFonts w:hint="eastAsia"/>
                                <w:sz w:val="18"/>
                                <w:szCs w:val="18"/>
                              </w:rPr>
                              <w:t>供</w:t>
                            </w:r>
                            <w:proofErr w:type="gramEnd"/>
                            <w:r w:rsidRPr="00256537">
                              <w:rPr>
                                <w:rFonts w:hint="eastAsia"/>
                                <w:sz w:val="18"/>
                                <w:szCs w:val="18"/>
                              </w:rPr>
                              <w:t>資料。</w: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FC350E" id="文字方塊 7" o:spid="_x0000_s1071" type="#_x0000_t202" style="position:absolute;left:0;text-align:left;margin-left:3pt;margin-top:484.45pt;width:495.2pt;height:168.25pt;z-index:-25144166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" fillcolor="window" stroked="f" strokeweight=".5pt">
                <v:textbox inset="0,1mm,0,1mm">
                  <w:txbxContent>
                    <w:p w14:paraId="347177DF" w14:textId="77777777" w:rsidR="00921807" w:rsidRPr="00256537" w:rsidRDefault="00921807" w:rsidP="00944DAE">
                      <w:pPr>
                        <w:spacing w:line="240" w:lineRule="auto"/>
                        <w:ind w:firstLineChars="0" w:firstLine="0"/>
                        <w:jc w:val="center"/>
                        <w:rPr>
                          <w:b/>
                          <w:bCs/>
                        </w:rPr>
                      </w:pPr>
                      <w:r w:rsidRPr="00256537">
                        <w:rPr>
                          <w:rFonts w:hint="eastAsia"/>
                          <w:b/>
                          <w:bCs/>
                        </w:rPr>
                        <w:t>表</w:t>
                      </w:r>
                      <w:r>
                        <w:rPr>
                          <w:b/>
                          <w:bCs/>
                        </w:rPr>
                        <w:t>13</w:t>
                      </w:r>
                      <w:r w:rsidRPr="00256537">
                        <w:rPr>
                          <w:rFonts w:hint="eastAsia"/>
                          <w:b/>
                          <w:bCs/>
                        </w:rPr>
                        <w:t xml:space="preserve">　輔導</w:t>
                      </w:r>
                      <w:r>
                        <w:rPr>
                          <w:b/>
                          <w:bCs/>
                        </w:rPr>
                        <w:t>（</w:t>
                      </w:r>
                      <w:r w:rsidRPr="00256537">
                        <w:rPr>
                          <w:b/>
                          <w:bCs/>
                        </w:rPr>
                        <w:t>補助</w:t>
                      </w:r>
                      <w:r>
                        <w:rPr>
                          <w:b/>
                          <w:bCs/>
                        </w:rPr>
                        <w:t>）</w:t>
                      </w:r>
                      <w:r w:rsidRPr="00256537">
                        <w:rPr>
                          <w:b/>
                          <w:bCs/>
                        </w:rPr>
                        <w:t>部分公有市集於升級轉型計畫與品質提升計畫辦理美學導入情形</w:t>
                      </w:r>
                    </w:p>
                    <w:p w14:paraId="001084E0" w14:textId="77777777" w:rsidR="00921807" w:rsidRPr="00B27F46" w:rsidRDefault="00921807" w:rsidP="00822A99">
                      <w:pPr>
                        <w:spacing w:line="240" w:lineRule="auto"/>
                        <w:ind w:rightChars="12" w:right="29" w:firstLineChars="0" w:firstLine="0"/>
                        <w:jc w:val="right"/>
                        <w:rPr>
                          <w:sz w:val="20"/>
                          <w:szCs w:val="20"/>
                        </w:rPr>
                      </w:pPr>
                      <w:r w:rsidRPr="00B27F46">
                        <w:rPr>
                          <w:rFonts w:hint="eastAsia"/>
                          <w:sz w:val="20"/>
                          <w:szCs w:val="20"/>
                        </w:rPr>
                        <w:t>單位：新臺幣千元</w:t>
                      </w:r>
                    </w:p>
                    <w:tbl>
                      <w:tblPr>
                        <w:tblStyle w:val="ab"/>
                        <w:tblW w:w="0" w:type="auto"/>
                        <w:tblLook w:val="04A0" w:firstRow="1" w:lastRow="0" w:firstColumn="1" w:lastColumn="0" w:noHBand="0" w:noVBand="1"/>
                      </w:tblPr>
                      <w:tblGrid>
                        <w:gridCol w:w="1311"/>
                        <w:gridCol w:w="1094"/>
                        <w:gridCol w:w="3543"/>
                        <w:gridCol w:w="992"/>
                        <w:gridCol w:w="2944"/>
                      </w:tblGrid>
                      <w:tr w:rsidR="00921807" w14:paraId="67A1A3D3" w14:textId="77777777" w:rsidTr="00D3366B">
                        <w:trPr>
                          <w:trHeight w:val="127"/>
                        </w:trPr>
                        <w:tc>
                          <w:tcPr>
                            <w:tcW w:w="1311" w:type="dxa"/>
                            <w:vMerge w:val="restart"/>
                            <w:vAlign w:val="center"/>
                          </w:tcPr>
                          <w:p w14:paraId="14C63735" w14:textId="77777777" w:rsidR="00921807" w:rsidRPr="004D3B76" w:rsidRDefault="00921807" w:rsidP="00921807">
                            <w:pPr>
                              <w:spacing w:line="240" w:lineRule="auto"/>
                              <w:ind w:firstLineChars="0" w:firstLine="0"/>
                              <w:jc w:val="center"/>
                              <w:rPr>
                                <w:szCs w:val="20"/>
                              </w:rPr>
                            </w:pPr>
                            <w:r w:rsidRPr="004D3B76">
                              <w:rPr>
                                <w:rFonts w:hint="eastAsia"/>
                                <w:szCs w:val="20"/>
                              </w:rPr>
                              <w:t>市集名稱</w:t>
                            </w:r>
                          </w:p>
                        </w:tc>
                        <w:tc>
                          <w:tcPr>
                            <w:tcW w:w="4637" w:type="dxa"/>
                            <w:gridSpan w:val="2"/>
                            <w:vAlign w:val="center"/>
                          </w:tcPr>
                          <w:p w14:paraId="134097B7" w14:textId="77777777" w:rsidR="00921807" w:rsidRPr="004D3B76" w:rsidRDefault="00921807" w:rsidP="00921807">
                            <w:pPr>
                              <w:spacing w:line="240" w:lineRule="auto"/>
                              <w:ind w:firstLineChars="0" w:firstLine="0"/>
                              <w:jc w:val="center"/>
                              <w:rPr>
                                <w:szCs w:val="20"/>
                              </w:rPr>
                            </w:pPr>
                            <w:proofErr w:type="gramStart"/>
                            <w:r w:rsidRPr="004D3B76">
                              <w:rPr>
                                <w:szCs w:val="20"/>
                              </w:rPr>
                              <w:t>112</w:t>
                            </w:r>
                            <w:proofErr w:type="gramEnd"/>
                            <w:r w:rsidRPr="004D3B76">
                              <w:rPr>
                                <w:szCs w:val="20"/>
                              </w:rPr>
                              <w:t>年度市集升級轉型計畫</w:t>
                            </w:r>
                          </w:p>
                        </w:tc>
                        <w:tc>
                          <w:tcPr>
                            <w:tcW w:w="3936" w:type="dxa"/>
                            <w:gridSpan w:val="2"/>
                            <w:vAlign w:val="center"/>
                          </w:tcPr>
                          <w:p w14:paraId="3009161A" w14:textId="77777777" w:rsidR="00921807" w:rsidRPr="004D3B76" w:rsidRDefault="00921807" w:rsidP="00921807">
                            <w:pPr>
                              <w:spacing w:line="240" w:lineRule="auto"/>
                              <w:ind w:firstLineChars="0" w:firstLine="0"/>
                              <w:jc w:val="center"/>
                              <w:rPr>
                                <w:szCs w:val="20"/>
                              </w:rPr>
                            </w:pPr>
                            <w:proofErr w:type="gramStart"/>
                            <w:r w:rsidRPr="004D3B76">
                              <w:rPr>
                                <w:szCs w:val="20"/>
                              </w:rPr>
                              <w:t>113</w:t>
                            </w:r>
                            <w:proofErr w:type="gramEnd"/>
                            <w:r w:rsidRPr="004D3B76">
                              <w:rPr>
                                <w:szCs w:val="20"/>
                              </w:rPr>
                              <w:t>年度品質提升計畫</w:t>
                            </w:r>
                          </w:p>
                        </w:tc>
                      </w:tr>
                      <w:tr w:rsidR="00921807" w14:paraId="0C733F2D" w14:textId="77777777" w:rsidTr="00D3366B">
                        <w:tc>
                          <w:tcPr>
                            <w:tcW w:w="1311" w:type="dxa"/>
                            <w:vMerge/>
                          </w:tcPr>
                          <w:p w14:paraId="3F16CF1D" w14:textId="77777777" w:rsidR="00921807" w:rsidRPr="004D3B76" w:rsidRDefault="00921807" w:rsidP="00921807">
                            <w:pPr>
                              <w:spacing w:line="240" w:lineRule="auto"/>
                              <w:ind w:firstLineChars="0" w:firstLine="0"/>
                              <w:rPr>
                                <w:szCs w:val="20"/>
                              </w:rPr>
                            </w:pPr>
                          </w:p>
                        </w:tc>
                        <w:tc>
                          <w:tcPr>
                            <w:tcW w:w="1094" w:type="dxa"/>
                            <w:vAlign w:val="center"/>
                          </w:tcPr>
                          <w:p w14:paraId="69144FDE" w14:textId="77777777" w:rsidR="00921807" w:rsidRPr="004D3B76" w:rsidRDefault="00921807" w:rsidP="00921807">
                            <w:pPr>
                              <w:spacing w:line="240" w:lineRule="auto"/>
                              <w:ind w:firstLineChars="0" w:firstLine="0"/>
                              <w:jc w:val="center"/>
                              <w:rPr>
                                <w:szCs w:val="20"/>
                              </w:rPr>
                            </w:pPr>
                            <w:r w:rsidRPr="004D3B76">
                              <w:rPr>
                                <w:szCs w:val="20"/>
                              </w:rPr>
                              <w:t>經費</w:t>
                            </w:r>
                          </w:p>
                        </w:tc>
                        <w:tc>
                          <w:tcPr>
                            <w:tcW w:w="3543" w:type="dxa"/>
                            <w:tcBorders>
                              <w:bottom w:val="single" w:sz="4" w:space="0" w:color="auto"/>
                            </w:tcBorders>
                            <w:vAlign w:val="center"/>
                          </w:tcPr>
                          <w:p w14:paraId="4B48EAAA" w14:textId="77777777" w:rsidR="00921807" w:rsidRPr="004D3B76" w:rsidRDefault="00921807" w:rsidP="00921807">
                            <w:pPr>
                              <w:spacing w:line="240" w:lineRule="auto"/>
                              <w:ind w:firstLineChars="0" w:firstLine="0"/>
                              <w:jc w:val="center"/>
                              <w:rPr>
                                <w:szCs w:val="20"/>
                              </w:rPr>
                            </w:pPr>
                            <w:r w:rsidRPr="004D3B76">
                              <w:rPr>
                                <w:szCs w:val="20"/>
                              </w:rPr>
                              <w:t>輔導內容</w:t>
                            </w:r>
                          </w:p>
                        </w:tc>
                        <w:tc>
                          <w:tcPr>
                            <w:tcW w:w="992" w:type="dxa"/>
                            <w:vAlign w:val="center"/>
                          </w:tcPr>
                          <w:p w14:paraId="475F4EA1" w14:textId="77777777" w:rsidR="00921807" w:rsidRPr="004D3B76" w:rsidRDefault="00921807" w:rsidP="00921807">
                            <w:pPr>
                              <w:spacing w:line="240" w:lineRule="auto"/>
                              <w:ind w:firstLineChars="0" w:firstLine="0"/>
                              <w:jc w:val="center"/>
                              <w:rPr>
                                <w:szCs w:val="20"/>
                              </w:rPr>
                            </w:pPr>
                            <w:r w:rsidRPr="004D3B76">
                              <w:rPr>
                                <w:szCs w:val="20"/>
                              </w:rPr>
                              <w:t>經費</w:t>
                            </w:r>
                          </w:p>
                        </w:tc>
                        <w:tc>
                          <w:tcPr>
                            <w:tcW w:w="2944" w:type="dxa"/>
                            <w:tcBorders>
                              <w:bottom w:val="single" w:sz="4" w:space="0" w:color="auto"/>
                            </w:tcBorders>
                            <w:vAlign w:val="center"/>
                          </w:tcPr>
                          <w:p w14:paraId="2E584C48" w14:textId="77777777" w:rsidR="00921807" w:rsidRPr="004D3B76" w:rsidRDefault="00921807" w:rsidP="00921807">
                            <w:pPr>
                              <w:spacing w:line="240" w:lineRule="auto"/>
                              <w:ind w:firstLineChars="0" w:firstLine="0"/>
                              <w:jc w:val="center"/>
                              <w:rPr>
                                <w:szCs w:val="20"/>
                              </w:rPr>
                            </w:pPr>
                            <w:r w:rsidRPr="004D3B76">
                              <w:rPr>
                                <w:szCs w:val="20"/>
                              </w:rPr>
                              <w:t>補助內容</w:t>
                            </w:r>
                          </w:p>
                        </w:tc>
                      </w:tr>
                      <w:tr w:rsidR="00921807" w14:paraId="30AA3673" w14:textId="77777777" w:rsidTr="00D3366B">
                        <w:tc>
                          <w:tcPr>
                            <w:tcW w:w="1311" w:type="dxa"/>
                          </w:tcPr>
                          <w:p w14:paraId="3C4B4CBB" w14:textId="46A153F6" w:rsidR="00921807" w:rsidRPr="004D3B76" w:rsidRDefault="00D21A3D" w:rsidP="00921807">
                            <w:pPr>
                              <w:spacing w:line="240" w:lineRule="auto"/>
                              <w:ind w:firstLineChars="0" w:firstLine="0"/>
                              <w:jc w:val="center"/>
                              <w:rPr>
                                <w:b/>
                                <w:bCs/>
                                <w:szCs w:val="20"/>
                              </w:rPr>
                            </w:pPr>
                            <w:r w:rsidRPr="000D7AEC">
                              <w:rPr>
                                <w:rFonts w:cs="Times New Roman" w:hint="eastAsia"/>
                                <w:b/>
                                <w:bCs/>
                                <w:szCs w:val="14"/>
                              </w:rPr>
                              <w:t>合　計</w:t>
                            </w:r>
                          </w:p>
                        </w:tc>
                        <w:tc>
                          <w:tcPr>
                            <w:tcW w:w="1094" w:type="dxa"/>
                          </w:tcPr>
                          <w:p w14:paraId="2FCB824B" w14:textId="4CD70AB9" w:rsidR="00921807" w:rsidRPr="004D3B76" w:rsidRDefault="002532D6" w:rsidP="002532D6">
                            <w:pPr>
                              <w:spacing w:line="240" w:lineRule="auto"/>
                              <w:ind w:rightChars="-25" w:right="-60" w:firstLineChars="0" w:firstLine="0"/>
                              <w:jc w:val="right"/>
                              <w:rPr>
                                <w:b/>
                                <w:bCs/>
                                <w:szCs w:val="20"/>
                              </w:rPr>
                            </w:pPr>
                            <w:r>
                              <w:rPr>
                                <w:b/>
                                <w:bCs/>
                                <w:szCs w:val="20"/>
                              </w:rPr>
                              <w:t>5,000</w:t>
                            </w:r>
                          </w:p>
                        </w:tc>
                        <w:tc>
                          <w:tcPr>
                            <w:tcW w:w="3543" w:type="dxa"/>
                            <w:tcBorders>
                              <w:tl2br w:val="single" w:sz="4" w:space="0" w:color="auto"/>
                            </w:tcBorders>
                          </w:tcPr>
                          <w:p w14:paraId="2D52415A" w14:textId="77777777" w:rsidR="00921807" w:rsidRPr="004D3B76" w:rsidRDefault="00921807" w:rsidP="00921807">
                            <w:pPr>
                              <w:spacing w:line="240" w:lineRule="auto"/>
                              <w:ind w:firstLineChars="0" w:firstLine="0"/>
                              <w:rPr>
                                <w:b/>
                                <w:bCs/>
                                <w:szCs w:val="20"/>
                              </w:rPr>
                            </w:pPr>
                          </w:p>
                        </w:tc>
                        <w:tc>
                          <w:tcPr>
                            <w:tcW w:w="992" w:type="dxa"/>
                          </w:tcPr>
                          <w:p w14:paraId="47A1E5D3" w14:textId="0D6F0CAC" w:rsidR="00921807" w:rsidRPr="004D3B76" w:rsidRDefault="00921807" w:rsidP="004D3B76">
                            <w:pPr>
                              <w:spacing w:line="240" w:lineRule="auto"/>
                              <w:ind w:rightChars="-30" w:right="-72" w:firstLineChars="0" w:firstLine="0"/>
                              <w:jc w:val="right"/>
                              <w:rPr>
                                <w:b/>
                                <w:bCs/>
                                <w:szCs w:val="20"/>
                              </w:rPr>
                            </w:pPr>
                            <w:r w:rsidRPr="004D3B76">
                              <w:rPr>
                                <w:b/>
                                <w:bCs/>
                                <w:szCs w:val="20"/>
                              </w:rPr>
                              <w:t>4</w:t>
                            </w:r>
                            <w:r w:rsidR="002532D6">
                              <w:rPr>
                                <w:b/>
                                <w:bCs/>
                                <w:szCs w:val="20"/>
                              </w:rPr>
                              <w:t>0</w:t>
                            </w:r>
                            <w:r w:rsidRPr="004D3B76">
                              <w:rPr>
                                <w:b/>
                                <w:bCs/>
                                <w:szCs w:val="20"/>
                              </w:rPr>
                              <w:t>,020</w:t>
                            </w:r>
                          </w:p>
                        </w:tc>
                        <w:tc>
                          <w:tcPr>
                            <w:tcW w:w="2944" w:type="dxa"/>
                            <w:tcBorders>
                              <w:tl2br w:val="single" w:sz="4" w:space="0" w:color="auto"/>
                            </w:tcBorders>
                          </w:tcPr>
                          <w:p w14:paraId="28FA981C" w14:textId="77777777" w:rsidR="00921807" w:rsidRPr="004D3B76" w:rsidRDefault="00921807" w:rsidP="00921807">
                            <w:pPr>
                              <w:spacing w:line="240" w:lineRule="auto"/>
                              <w:ind w:firstLineChars="0" w:firstLine="0"/>
                              <w:rPr>
                                <w:b/>
                                <w:bCs/>
                                <w:szCs w:val="20"/>
                              </w:rPr>
                            </w:pPr>
                          </w:p>
                        </w:tc>
                      </w:tr>
                      <w:tr w:rsidR="00921807" w14:paraId="779940A7" w14:textId="77777777" w:rsidTr="009E4926">
                        <w:tc>
                          <w:tcPr>
                            <w:tcW w:w="1311" w:type="dxa"/>
                          </w:tcPr>
                          <w:p w14:paraId="0CF7B02C" w14:textId="77777777" w:rsidR="00921807" w:rsidRPr="004D3B76" w:rsidRDefault="00921807" w:rsidP="00D3366B">
                            <w:pPr>
                              <w:spacing w:line="240" w:lineRule="atLeast"/>
                              <w:ind w:leftChars="-22" w:left="-53" w:firstLineChars="0" w:firstLine="0"/>
                              <w:rPr>
                                <w:szCs w:val="20"/>
                              </w:rPr>
                            </w:pPr>
                            <w:r w:rsidRPr="004D3B76">
                              <w:rPr>
                                <w:rFonts w:hint="eastAsia"/>
                                <w:szCs w:val="20"/>
                              </w:rPr>
                              <w:t>南投市公有市場</w:t>
                            </w:r>
                          </w:p>
                        </w:tc>
                        <w:tc>
                          <w:tcPr>
                            <w:tcW w:w="1094" w:type="dxa"/>
                            <w:vAlign w:val="center"/>
                          </w:tcPr>
                          <w:p w14:paraId="152E4C06" w14:textId="77777777" w:rsidR="00921807" w:rsidRPr="004D3B76" w:rsidRDefault="00921807" w:rsidP="002532D6">
                            <w:pPr>
                              <w:spacing w:line="240" w:lineRule="atLeast"/>
                              <w:ind w:rightChars="-25" w:right="-60" w:firstLineChars="0" w:firstLine="0"/>
                              <w:jc w:val="right"/>
                              <w:rPr>
                                <w:szCs w:val="20"/>
                              </w:rPr>
                            </w:pPr>
                            <w:r w:rsidRPr="004D3B76">
                              <w:rPr>
                                <w:szCs w:val="20"/>
                              </w:rPr>
                              <w:t>2,000</w:t>
                            </w:r>
                          </w:p>
                        </w:tc>
                        <w:tc>
                          <w:tcPr>
                            <w:tcW w:w="3543" w:type="dxa"/>
                            <w:vAlign w:val="center"/>
                          </w:tcPr>
                          <w:p w14:paraId="2C2732F6" w14:textId="77777777" w:rsidR="00921807" w:rsidRPr="004D3B76" w:rsidRDefault="00921807" w:rsidP="00921807">
                            <w:pPr>
                              <w:spacing w:line="240" w:lineRule="atLeast"/>
                              <w:ind w:firstLineChars="0" w:firstLine="0"/>
                              <w:rPr>
                                <w:szCs w:val="20"/>
                              </w:rPr>
                            </w:pPr>
                            <w:r w:rsidRPr="004D3B76">
                              <w:rPr>
                                <w:szCs w:val="20"/>
                              </w:rPr>
                              <w:t>LOGO、吉祥物、廣告語及招牌設計、外部招牌美化、內部環境以插畫美化</w:t>
                            </w:r>
                          </w:p>
                        </w:tc>
                        <w:tc>
                          <w:tcPr>
                            <w:tcW w:w="992" w:type="dxa"/>
                            <w:vAlign w:val="center"/>
                          </w:tcPr>
                          <w:p w14:paraId="76DAC45B" w14:textId="77777777" w:rsidR="00921807" w:rsidRPr="004D3B76" w:rsidRDefault="00921807" w:rsidP="004D3B76">
                            <w:pPr>
                              <w:spacing w:line="240" w:lineRule="atLeast"/>
                              <w:ind w:rightChars="-30" w:right="-72" w:firstLineChars="0" w:firstLine="0"/>
                              <w:jc w:val="right"/>
                              <w:rPr>
                                <w:szCs w:val="20"/>
                              </w:rPr>
                            </w:pPr>
                            <w:r w:rsidRPr="004D3B76">
                              <w:rPr>
                                <w:szCs w:val="20"/>
                              </w:rPr>
                              <w:t>14,500</w:t>
                            </w:r>
                          </w:p>
                        </w:tc>
                        <w:tc>
                          <w:tcPr>
                            <w:tcW w:w="2944" w:type="dxa"/>
                            <w:vAlign w:val="center"/>
                          </w:tcPr>
                          <w:p w14:paraId="41ABD1B7" w14:textId="77777777" w:rsidR="00921807" w:rsidRPr="004D3B76" w:rsidRDefault="00921807" w:rsidP="00921807">
                            <w:pPr>
                              <w:spacing w:line="240" w:lineRule="atLeast"/>
                              <w:ind w:firstLineChars="0" w:firstLine="0"/>
                              <w:rPr>
                                <w:szCs w:val="20"/>
                              </w:rPr>
                            </w:pPr>
                            <w:proofErr w:type="gramStart"/>
                            <w:r w:rsidRPr="004D3B76">
                              <w:rPr>
                                <w:szCs w:val="20"/>
                              </w:rPr>
                              <w:t>採</w:t>
                            </w:r>
                            <w:proofErr w:type="gramEnd"/>
                            <w:r w:rsidRPr="004D3B76">
                              <w:rPr>
                                <w:szCs w:val="20"/>
                              </w:rPr>
                              <w:t>光罩</w:t>
                            </w:r>
                          </w:p>
                        </w:tc>
                      </w:tr>
                      <w:tr w:rsidR="00921807" w14:paraId="698346BF" w14:textId="77777777" w:rsidTr="009E4926">
                        <w:tc>
                          <w:tcPr>
                            <w:tcW w:w="1311" w:type="dxa"/>
                          </w:tcPr>
                          <w:p w14:paraId="4D524B71" w14:textId="77777777" w:rsidR="00921807" w:rsidRPr="004D3B76" w:rsidRDefault="00921807" w:rsidP="00D3366B">
                            <w:pPr>
                              <w:spacing w:line="240" w:lineRule="atLeast"/>
                              <w:ind w:leftChars="-22" w:left="-53" w:firstLineChars="0" w:firstLine="0"/>
                              <w:rPr>
                                <w:szCs w:val="20"/>
                              </w:rPr>
                            </w:pPr>
                            <w:r w:rsidRPr="004D3B76">
                              <w:rPr>
                                <w:rFonts w:hint="eastAsia"/>
                                <w:szCs w:val="20"/>
                              </w:rPr>
                              <w:t>澎湖縣北辰公有市場</w:t>
                            </w:r>
                          </w:p>
                        </w:tc>
                        <w:tc>
                          <w:tcPr>
                            <w:tcW w:w="1094" w:type="dxa"/>
                            <w:vAlign w:val="center"/>
                          </w:tcPr>
                          <w:p w14:paraId="692502CB" w14:textId="77777777" w:rsidR="00921807" w:rsidRPr="004D3B76" w:rsidRDefault="00921807" w:rsidP="002532D6">
                            <w:pPr>
                              <w:spacing w:line="240" w:lineRule="atLeast"/>
                              <w:ind w:rightChars="-25" w:right="-60" w:firstLineChars="0" w:firstLine="0"/>
                              <w:jc w:val="right"/>
                              <w:rPr>
                                <w:szCs w:val="20"/>
                              </w:rPr>
                            </w:pPr>
                            <w:r w:rsidRPr="004D3B76">
                              <w:rPr>
                                <w:szCs w:val="20"/>
                              </w:rPr>
                              <w:t>1,500</w:t>
                            </w:r>
                          </w:p>
                        </w:tc>
                        <w:tc>
                          <w:tcPr>
                            <w:tcW w:w="3543" w:type="dxa"/>
                            <w:vAlign w:val="center"/>
                          </w:tcPr>
                          <w:p w14:paraId="4BE9104B" w14:textId="77777777" w:rsidR="00921807" w:rsidRPr="004D3B76" w:rsidRDefault="00921807" w:rsidP="00921807">
                            <w:pPr>
                              <w:spacing w:line="240" w:lineRule="atLeast"/>
                              <w:ind w:firstLineChars="0" w:firstLine="0"/>
                              <w:rPr>
                                <w:szCs w:val="20"/>
                              </w:rPr>
                            </w:pPr>
                            <w:r w:rsidRPr="004D3B76">
                              <w:rPr>
                                <w:szCs w:val="20"/>
                              </w:rPr>
                              <w:t>市場外牆插畫、重新製作攤位招牌</w:t>
                            </w:r>
                          </w:p>
                        </w:tc>
                        <w:tc>
                          <w:tcPr>
                            <w:tcW w:w="992" w:type="dxa"/>
                            <w:vAlign w:val="center"/>
                          </w:tcPr>
                          <w:p w14:paraId="4722F253" w14:textId="77777777" w:rsidR="00921807" w:rsidRPr="004D3B76" w:rsidRDefault="00921807" w:rsidP="004D3B76">
                            <w:pPr>
                              <w:spacing w:line="240" w:lineRule="atLeast"/>
                              <w:ind w:rightChars="-30" w:right="-72" w:firstLineChars="0" w:firstLine="0"/>
                              <w:jc w:val="right"/>
                              <w:rPr>
                                <w:szCs w:val="20"/>
                              </w:rPr>
                            </w:pPr>
                            <w:r w:rsidRPr="004D3B76">
                              <w:rPr>
                                <w:szCs w:val="20"/>
                              </w:rPr>
                              <w:t>15,000</w:t>
                            </w:r>
                          </w:p>
                        </w:tc>
                        <w:tc>
                          <w:tcPr>
                            <w:tcW w:w="2944" w:type="dxa"/>
                          </w:tcPr>
                          <w:p w14:paraId="22B73544" w14:textId="62AD8845" w:rsidR="00921807" w:rsidRPr="004D3B76" w:rsidRDefault="00921807" w:rsidP="00921807">
                            <w:pPr>
                              <w:spacing w:line="240" w:lineRule="atLeast"/>
                              <w:ind w:firstLineChars="0" w:firstLine="0"/>
                              <w:rPr>
                                <w:szCs w:val="20"/>
                              </w:rPr>
                            </w:pPr>
                            <w:r w:rsidRPr="004D3B76">
                              <w:rPr>
                                <w:szCs w:val="20"/>
                              </w:rPr>
                              <w:t>美化市場招牌</w:t>
                            </w:r>
                            <w:r w:rsidR="001C55A7" w:rsidRPr="004D3B76">
                              <w:rPr>
                                <w:szCs w:val="20"/>
                              </w:rPr>
                              <w:t>LOGO</w:t>
                            </w:r>
                            <w:r w:rsidRPr="004D3B76">
                              <w:rPr>
                                <w:szCs w:val="20"/>
                              </w:rPr>
                              <w:t>、製作動線指示牌、攤位業種以顏色區分</w:t>
                            </w:r>
                          </w:p>
                        </w:tc>
                      </w:tr>
                      <w:tr w:rsidR="00921807" w14:paraId="68599F23" w14:textId="77777777" w:rsidTr="009E4926">
                        <w:tc>
                          <w:tcPr>
                            <w:tcW w:w="1311" w:type="dxa"/>
                          </w:tcPr>
                          <w:p w14:paraId="6C3DED71" w14:textId="77777777" w:rsidR="00921807" w:rsidRPr="004D3B76" w:rsidRDefault="00921807" w:rsidP="00D3366B">
                            <w:pPr>
                              <w:spacing w:line="240" w:lineRule="atLeast"/>
                              <w:ind w:leftChars="-22" w:left="-53" w:firstLineChars="0" w:firstLine="0"/>
                              <w:rPr>
                                <w:szCs w:val="20"/>
                              </w:rPr>
                            </w:pPr>
                            <w:r w:rsidRPr="004D3B76">
                              <w:rPr>
                                <w:rFonts w:hint="eastAsia"/>
                                <w:szCs w:val="20"/>
                              </w:rPr>
                              <w:t>連江縣</w:t>
                            </w:r>
                            <w:proofErr w:type="gramStart"/>
                            <w:r w:rsidRPr="004D3B76">
                              <w:rPr>
                                <w:rFonts w:hint="eastAsia"/>
                                <w:szCs w:val="20"/>
                              </w:rPr>
                              <w:t>介</w:t>
                            </w:r>
                            <w:proofErr w:type="gramEnd"/>
                            <w:r w:rsidRPr="004D3B76">
                              <w:rPr>
                                <w:rFonts w:hint="eastAsia"/>
                                <w:szCs w:val="20"/>
                              </w:rPr>
                              <w:t>壽獅子市場</w:t>
                            </w:r>
                          </w:p>
                        </w:tc>
                        <w:tc>
                          <w:tcPr>
                            <w:tcW w:w="1094" w:type="dxa"/>
                            <w:vAlign w:val="center"/>
                          </w:tcPr>
                          <w:p w14:paraId="1ECB0303" w14:textId="77777777" w:rsidR="00921807" w:rsidRPr="004D3B76" w:rsidRDefault="00921807" w:rsidP="002532D6">
                            <w:pPr>
                              <w:spacing w:line="240" w:lineRule="atLeast"/>
                              <w:ind w:rightChars="-25" w:right="-60" w:firstLineChars="0" w:firstLine="0"/>
                              <w:jc w:val="right"/>
                              <w:rPr>
                                <w:szCs w:val="20"/>
                              </w:rPr>
                            </w:pPr>
                            <w:r w:rsidRPr="004D3B76">
                              <w:rPr>
                                <w:szCs w:val="20"/>
                              </w:rPr>
                              <w:t>1,500</w:t>
                            </w:r>
                          </w:p>
                        </w:tc>
                        <w:tc>
                          <w:tcPr>
                            <w:tcW w:w="3543" w:type="dxa"/>
                            <w:vAlign w:val="center"/>
                          </w:tcPr>
                          <w:p w14:paraId="6D3F4069" w14:textId="77777777" w:rsidR="00921807" w:rsidRPr="004D3B76" w:rsidRDefault="00921807" w:rsidP="00921807">
                            <w:pPr>
                              <w:spacing w:line="240" w:lineRule="atLeast"/>
                              <w:ind w:firstLineChars="0" w:firstLine="0"/>
                              <w:rPr>
                                <w:szCs w:val="20"/>
                              </w:rPr>
                            </w:pPr>
                            <w:r w:rsidRPr="004D3B76">
                              <w:rPr>
                                <w:szCs w:val="20"/>
                              </w:rPr>
                              <w:t>1樓攤商營業招牌及分區告示牌、2樓入口歡迎詞招牌、階梯排隊引導貼紙</w:t>
                            </w:r>
                          </w:p>
                        </w:tc>
                        <w:tc>
                          <w:tcPr>
                            <w:tcW w:w="992" w:type="dxa"/>
                            <w:vAlign w:val="center"/>
                          </w:tcPr>
                          <w:p w14:paraId="2E96F06F" w14:textId="77777777" w:rsidR="00921807" w:rsidRPr="004D3B76" w:rsidRDefault="00921807" w:rsidP="004D3B76">
                            <w:pPr>
                              <w:spacing w:line="240" w:lineRule="atLeast"/>
                              <w:ind w:rightChars="-30" w:right="-72" w:firstLineChars="0" w:firstLine="0"/>
                              <w:jc w:val="right"/>
                              <w:rPr>
                                <w:szCs w:val="20"/>
                              </w:rPr>
                            </w:pPr>
                            <w:r w:rsidRPr="004D3B76">
                              <w:rPr>
                                <w:szCs w:val="20"/>
                              </w:rPr>
                              <w:t>10,520</w:t>
                            </w:r>
                          </w:p>
                        </w:tc>
                        <w:tc>
                          <w:tcPr>
                            <w:tcW w:w="2944" w:type="dxa"/>
                          </w:tcPr>
                          <w:p w14:paraId="6F92A890" w14:textId="77777777" w:rsidR="00921807" w:rsidRPr="004D3B76" w:rsidRDefault="00921807" w:rsidP="00921807">
                            <w:pPr>
                              <w:spacing w:line="240" w:lineRule="atLeast"/>
                              <w:ind w:firstLineChars="0" w:firstLine="0"/>
                              <w:rPr>
                                <w:szCs w:val="20"/>
                              </w:rPr>
                            </w:pPr>
                            <w:r w:rsidRPr="004D3B76">
                              <w:rPr>
                                <w:szCs w:val="20"/>
                              </w:rPr>
                              <w:t>設置特色造型牌樓或拱門、</w:t>
                            </w:r>
                            <w:proofErr w:type="gramStart"/>
                            <w:r w:rsidRPr="004D3B76">
                              <w:rPr>
                                <w:szCs w:val="20"/>
                              </w:rPr>
                              <w:t>採</w:t>
                            </w:r>
                            <w:proofErr w:type="gramEnd"/>
                            <w:r w:rsidRPr="004D3B76">
                              <w:rPr>
                                <w:szCs w:val="20"/>
                              </w:rPr>
                              <w:t>光罩更新及電子布告欄</w:t>
                            </w:r>
                          </w:p>
                        </w:tc>
                      </w:tr>
                    </w:tbl>
                    <w:p w14:paraId="513AE13F" w14:textId="77777777" w:rsidR="00921807" w:rsidRPr="00256537" w:rsidRDefault="00921807" w:rsidP="00944DAE">
                      <w:pPr>
                        <w:spacing w:line="240" w:lineRule="auto"/>
                        <w:ind w:firstLineChars="0" w:firstLine="0"/>
                        <w:rPr>
                          <w:sz w:val="18"/>
                          <w:szCs w:val="18"/>
                        </w:rPr>
                      </w:pPr>
                      <w:r w:rsidRPr="00256537">
                        <w:rPr>
                          <w:rFonts w:hint="eastAsia"/>
                          <w:sz w:val="18"/>
                          <w:szCs w:val="18"/>
                        </w:rPr>
                        <w:t>資料來源：</w:t>
                      </w:r>
                      <w:r w:rsidRPr="00D52969">
                        <w:rPr>
                          <w:rFonts w:hint="eastAsia"/>
                          <w:sz w:val="18"/>
                          <w:szCs w:val="18"/>
                        </w:rPr>
                        <w:t>整理自</w:t>
                      </w:r>
                      <w:proofErr w:type="gramStart"/>
                      <w:r w:rsidRPr="00D52969">
                        <w:rPr>
                          <w:rFonts w:hint="eastAsia"/>
                          <w:sz w:val="18"/>
                          <w:szCs w:val="18"/>
                        </w:rPr>
                        <w:t>商發署提</w:t>
                      </w:r>
                      <w:r w:rsidRPr="00256537">
                        <w:rPr>
                          <w:rFonts w:hint="eastAsia"/>
                          <w:sz w:val="18"/>
                          <w:szCs w:val="18"/>
                        </w:rPr>
                        <w:t>供</w:t>
                      </w:r>
                      <w:proofErr w:type="gramEnd"/>
                      <w:r w:rsidRPr="00256537">
                        <w:rPr>
                          <w:rFonts w:hint="eastAsia"/>
                          <w:sz w:val="18"/>
                          <w:szCs w:val="18"/>
                        </w:rPr>
                        <w:t>資料。</w:t>
                      </w:r>
                    </w:p>
                  </w:txbxContent>
                </v:textbox>
                <w10:wrap type="tight"/>
              </v:shape>
            </w:pict>
          </mc:Fallback>
        </mc:AlternateContent>
      </w:r>
      <w:r w:rsidR="004E2EB2" w:rsidRPr="0039539D">
        <w:rPr>
          <w:b/>
          <w:bCs/>
        </w:rPr>
        <w:t>3.</w:t>
      </w:r>
      <w:r w:rsidR="004E2EB2" w:rsidRPr="0039539D">
        <w:rPr>
          <w:rFonts w:hint="eastAsia"/>
          <w:b/>
          <w:bCs/>
        </w:rPr>
        <w:t xml:space="preserve">　</w:t>
      </w:r>
      <w:proofErr w:type="gramStart"/>
      <w:r w:rsidR="00A553F4" w:rsidRPr="0039539D">
        <w:rPr>
          <w:rFonts w:hint="eastAsia"/>
          <w:b/>
          <w:bCs/>
        </w:rPr>
        <w:t>商發署辦理</w:t>
      </w:r>
      <w:proofErr w:type="gramEnd"/>
      <w:r w:rsidR="004E2EB2" w:rsidRPr="0039539D">
        <w:rPr>
          <w:rFonts w:hint="eastAsia"/>
          <w:b/>
          <w:bCs/>
        </w:rPr>
        <w:t>市集升級轉型計畫輔導公有市場辦理美學導入及示範攤</w:t>
      </w:r>
      <w:proofErr w:type="gramStart"/>
      <w:r w:rsidR="004E2EB2" w:rsidRPr="0039539D">
        <w:rPr>
          <w:rFonts w:hint="eastAsia"/>
          <w:b/>
          <w:bCs/>
        </w:rPr>
        <w:t>舖</w:t>
      </w:r>
      <w:proofErr w:type="gramEnd"/>
      <w:r w:rsidR="004E2EB2" w:rsidRPr="0039539D">
        <w:rPr>
          <w:rFonts w:hint="eastAsia"/>
          <w:b/>
          <w:bCs/>
        </w:rPr>
        <w:t>改造，</w:t>
      </w:r>
      <w:bookmarkStart w:id="36" w:name="_Hlk199750194"/>
      <w:r w:rsidR="00864420" w:rsidRPr="0039539D">
        <w:rPr>
          <w:rFonts w:hint="eastAsia"/>
          <w:b/>
          <w:bCs/>
        </w:rPr>
        <w:t>惟部分公有市場先後</w:t>
      </w:r>
      <w:r w:rsidR="000D7AEC" w:rsidRPr="0039539D">
        <w:rPr>
          <w:rFonts w:hint="eastAsia"/>
          <w:b/>
          <w:bCs/>
        </w:rPr>
        <w:t>於不同計畫</w:t>
      </w:r>
      <w:r w:rsidR="00864420" w:rsidRPr="0039539D">
        <w:rPr>
          <w:rFonts w:hint="eastAsia"/>
          <w:b/>
          <w:bCs/>
        </w:rPr>
        <w:t>辦理</w:t>
      </w:r>
      <w:r w:rsidR="00864420" w:rsidRPr="0039539D">
        <w:rPr>
          <w:b/>
          <w:bCs/>
        </w:rPr>
        <w:t>美學項目</w:t>
      </w:r>
      <w:bookmarkEnd w:id="36"/>
      <w:r w:rsidR="004E2EB2" w:rsidRPr="0039539D">
        <w:rPr>
          <w:b/>
          <w:bCs/>
        </w:rPr>
        <w:t>，恐有政府投入資源過度集中及計畫策略重複之虞</w:t>
      </w:r>
      <w:r w:rsidR="004E2EB2" w:rsidRPr="0039539D">
        <w:rPr>
          <w:rFonts w:hint="eastAsia"/>
          <w:b/>
          <w:bCs/>
        </w:rPr>
        <w:t>，另建置線上購物網站</w:t>
      </w:r>
      <w:r w:rsidR="00A553F4" w:rsidRPr="0039539D">
        <w:rPr>
          <w:rFonts w:hint="eastAsia"/>
          <w:b/>
          <w:bCs/>
        </w:rPr>
        <w:t>之</w:t>
      </w:r>
      <w:r w:rsidR="004E2EB2" w:rsidRPr="0039539D">
        <w:rPr>
          <w:rFonts w:hint="eastAsia"/>
          <w:b/>
          <w:bCs/>
        </w:rPr>
        <w:t>部分生鮮產品未依規定明確標示原產地及有效日期</w:t>
      </w:r>
      <w:r w:rsidR="004E2EB2" w:rsidRPr="0039539D">
        <w:rPr>
          <w:rStyle w:val="fontstyle01"/>
          <w:rFonts w:hint="default"/>
          <w:b/>
          <w:color w:val="auto"/>
        </w:rPr>
        <w:t>：</w:t>
      </w:r>
      <w:r w:rsidR="00192ECC" w:rsidRPr="0039539D">
        <w:rPr>
          <w:rStyle w:val="fontstyle01"/>
          <w:rFonts w:hint="default"/>
          <w:bCs/>
          <w:color w:val="auto"/>
        </w:rPr>
        <w:t>經濟部</w:t>
      </w:r>
      <w:r w:rsidR="00F8399D" w:rsidRPr="0039539D">
        <w:rPr>
          <w:rFonts w:hint="eastAsia"/>
        </w:rPr>
        <w:t>商業發展署（</w:t>
      </w:r>
      <w:r w:rsidR="00F8399D" w:rsidRPr="0039539D">
        <w:t>下稱</w:t>
      </w:r>
      <w:r w:rsidR="00F8399D" w:rsidRPr="0039539D">
        <w:rPr>
          <w:rFonts w:hint="eastAsia"/>
        </w:rPr>
        <w:t>商發署）</w:t>
      </w:r>
      <w:r w:rsidR="001D1536" w:rsidRPr="0039539D">
        <w:rPr>
          <w:rFonts w:hint="eastAsia"/>
        </w:rPr>
        <w:t>於</w:t>
      </w:r>
      <w:proofErr w:type="gramStart"/>
      <w:r w:rsidR="001D1536" w:rsidRPr="0039539D">
        <w:rPr>
          <w:rFonts w:hint="eastAsia"/>
        </w:rPr>
        <w:t>疫</w:t>
      </w:r>
      <w:proofErr w:type="gramEnd"/>
      <w:r w:rsidR="001D1536" w:rsidRPr="0039539D">
        <w:rPr>
          <w:rFonts w:hint="eastAsia"/>
        </w:rPr>
        <w:t>後特別預算</w:t>
      </w:r>
      <w:r w:rsidR="00F8399D" w:rsidRPr="0039539D">
        <w:rPr>
          <w:rFonts w:hint="eastAsia"/>
        </w:rPr>
        <w:t>辦理</w:t>
      </w:r>
      <w:r w:rsidR="004E2EB2" w:rsidRPr="0039539D">
        <w:rPr>
          <w:rStyle w:val="fontstyle01"/>
          <w:rFonts w:hint="default"/>
          <w:bCs/>
          <w:color w:val="auto"/>
        </w:rPr>
        <w:t>市集升級轉型計畫主要工作項目為市集美學導入及攤</w:t>
      </w:r>
      <w:proofErr w:type="gramStart"/>
      <w:r w:rsidR="004E2EB2" w:rsidRPr="0039539D">
        <w:rPr>
          <w:rStyle w:val="fontstyle01"/>
          <w:rFonts w:hint="default"/>
          <w:bCs/>
          <w:color w:val="auto"/>
        </w:rPr>
        <w:t>舖</w:t>
      </w:r>
      <w:proofErr w:type="gramEnd"/>
      <w:r w:rsidR="004E2EB2" w:rsidRPr="0039539D">
        <w:rPr>
          <w:rStyle w:val="fontstyle01"/>
          <w:rFonts w:hint="default"/>
          <w:bCs/>
          <w:color w:val="auto"/>
        </w:rPr>
        <w:t>位優化，以協助傳統市集整體形象升級，並提高市集美學質感</w:t>
      </w:r>
      <w:r w:rsidR="001E14BD" w:rsidRPr="0039539D">
        <w:rPr>
          <w:rStyle w:val="fontstyle01"/>
          <w:rFonts w:hint="default"/>
          <w:bCs/>
          <w:color w:val="auto"/>
        </w:rPr>
        <w:t>，</w:t>
      </w:r>
      <w:r w:rsidR="00D0651A" w:rsidRPr="0039539D">
        <w:rPr>
          <w:rStyle w:val="fontstyle01"/>
          <w:rFonts w:hint="default"/>
          <w:color w:val="auto"/>
        </w:rPr>
        <w:t>截至113年底止，累計分配預算數3億3,333萬餘元，累計實現數2億7,833萬餘元，執行率83.50％</w:t>
      </w:r>
      <w:r w:rsidR="004E2EB2" w:rsidRPr="0039539D">
        <w:t>。經查</w:t>
      </w:r>
      <w:r w:rsidR="00D0651A" w:rsidRPr="0039539D">
        <w:rPr>
          <w:rFonts w:hint="eastAsia"/>
        </w:rPr>
        <w:t>執行情形，核有：（1）政府</w:t>
      </w:r>
      <w:r w:rsidR="00D0651A" w:rsidRPr="0039539D">
        <w:t>為滿足消費新型態需求，</w:t>
      </w:r>
      <w:r w:rsidR="00D52969" w:rsidRPr="0039539D">
        <w:rPr>
          <w:rFonts w:hint="eastAsia"/>
        </w:rPr>
        <w:t>以中央統籌分配稅款</w:t>
      </w:r>
      <w:r w:rsidR="00D52969" w:rsidRPr="0039539D">
        <w:t>補助地方政府</w:t>
      </w:r>
      <w:r w:rsidR="00D0651A" w:rsidRPr="0039539D">
        <w:t>辦理公有零售市場及列管夜市環境品質提升計畫</w:t>
      </w:r>
      <w:r w:rsidR="00D0651A" w:rsidRPr="0039539D">
        <w:rPr>
          <w:rFonts w:hint="eastAsia"/>
        </w:rPr>
        <w:t>（</w:t>
      </w:r>
      <w:r w:rsidR="00D0651A" w:rsidRPr="0039539D">
        <w:t>下稱品質提升計畫</w:t>
      </w:r>
      <w:r w:rsidR="00D0651A" w:rsidRPr="0039539D">
        <w:rPr>
          <w:rFonts w:hint="eastAsia"/>
        </w:rPr>
        <w:t>）</w:t>
      </w:r>
      <w:r w:rsidR="00D0651A" w:rsidRPr="0039539D">
        <w:t>，</w:t>
      </w:r>
      <w:r w:rsidR="00D0651A" w:rsidRPr="0039539D">
        <w:rPr>
          <w:rFonts w:hint="eastAsia"/>
        </w:rPr>
        <w:t>計畫執行期程為1</w:t>
      </w:r>
      <w:r w:rsidR="00D0651A" w:rsidRPr="0039539D">
        <w:t>13</w:t>
      </w:r>
      <w:r w:rsidR="00D0651A" w:rsidRPr="0039539D">
        <w:rPr>
          <w:rFonts w:hint="eastAsia"/>
        </w:rPr>
        <w:t>至1</w:t>
      </w:r>
      <w:r w:rsidR="00D0651A" w:rsidRPr="0039539D">
        <w:t>14</w:t>
      </w:r>
      <w:r w:rsidR="00D0651A" w:rsidRPr="0039539D">
        <w:rPr>
          <w:rFonts w:hint="eastAsia"/>
        </w:rPr>
        <w:t>年度，總經費3億元。</w:t>
      </w:r>
      <w:proofErr w:type="gramStart"/>
      <w:r w:rsidR="00D0651A" w:rsidRPr="0039539D">
        <w:rPr>
          <w:rFonts w:hint="eastAsia"/>
        </w:rPr>
        <w:t>按</w:t>
      </w:r>
      <w:r w:rsidR="0067711E" w:rsidRPr="0039539D">
        <w:rPr>
          <w:rFonts w:hint="eastAsia"/>
        </w:rPr>
        <w:t>商發署</w:t>
      </w:r>
      <w:proofErr w:type="gramEnd"/>
      <w:r w:rsidR="004E2EB2" w:rsidRPr="0039539D">
        <w:t>辦理品質提升計畫補助經費審查作業時，針對</w:t>
      </w:r>
      <w:r w:rsidR="004E2EB2" w:rsidRPr="0039539D">
        <w:rPr>
          <w:rFonts w:hint="eastAsia"/>
        </w:rPr>
        <w:t>審核通過補助之</w:t>
      </w:r>
      <w:r w:rsidR="004E2EB2" w:rsidRPr="0039539D">
        <w:t>29處市場或夜市，均加</w:t>
      </w:r>
      <w:proofErr w:type="gramStart"/>
      <w:r w:rsidR="004E2EB2" w:rsidRPr="0039539D">
        <w:t>註</w:t>
      </w:r>
      <w:proofErr w:type="gramEnd"/>
      <w:r w:rsidR="004E2EB2" w:rsidRPr="0039539D">
        <w:t>建議導入「整體美學設計」意見，</w:t>
      </w:r>
      <w:r w:rsidR="004E2EB2" w:rsidRPr="0039539D">
        <w:rPr>
          <w:rFonts w:hint="eastAsia"/>
        </w:rPr>
        <w:t>惟未考量已於</w:t>
      </w:r>
      <w:proofErr w:type="gramStart"/>
      <w:r w:rsidR="004E2EB2" w:rsidRPr="0039539D">
        <w:t>112</w:t>
      </w:r>
      <w:proofErr w:type="gramEnd"/>
      <w:r w:rsidR="004E2EB2" w:rsidRPr="0039539D">
        <w:t>年度市集升級轉型計畫核</w:t>
      </w:r>
      <w:r w:rsidR="004E2EB2" w:rsidRPr="0039539D">
        <w:rPr>
          <w:rFonts w:hint="eastAsia"/>
        </w:rPr>
        <w:t>撥之</w:t>
      </w:r>
      <w:r w:rsidR="004E2EB2" w:rsidRPr="0039539D">
        <w:t>3處市場150萬元至200萬元不等之經費，辦理招牌美化、設置告示牌或公布欄、外牆插畫等</w:t>
      </w:r>
      <w:r w:rsidR="004E2EB2" w:rsidRPr="0039539D">
        <w:rPr>
          <w:rFonts w:hint="eastAsia"/>
        </w:rPr>
        <w:t>（</w:t>
      </w:r>
      <w:r w:rsidR="004E2EB2" w:rsidRPr="0039539D">
        <w:t>表</w:t>
      </w:r>
      <w:r w:rsidR="004D3B76" w:rsidRPr="0039539D">
        <w:t>13</w:t>
      </w:r>
      <w:r w:rsidR="004E2EB2" w:rsidRPr="0039539D">
        <w:rPr>
          <w:rFonts w:hint="eastAsia"/>
        </w:rPr>
        <w:t>）</w:t>
      </w:r>
      <w:r w:rsidR="004E2EB2" w:rsidRPr="0039539D">
        <w:t>，仍於</w:t>
      </w:r>
      <w:proofErr w:type="gramStart"/>
      <w:r w:rsidR="004E2EB2" w:rsidRPr="0039539D">
        <w:t>113</w:t>
      </w:r>
      <w:proofErr w:type="gramEnd"/>
      <w:r w:rsidR="004E2EB2" w:rsidRPr="0039539D">
        <w:t>年度之品質提升計畫核撥</w:t>
      </w:r>
      <w:proofErr w:type="gramStart"/>
      <w:r w:rsidR="004E2EB2" w:rsidRPr="0039539D">
        <w:t>採</w:t>
      </w:r>
      <w:proofErr w:type="gramEnd"/>
      <w:r w:rsidR="004E2EB2" w:rsidRPr="0039539D">
        <w:t>光罩、美化市場招牌、設置特色造型牌樓等美學導入經費，恐有政府投入經費過度集中於同一市集相似項目，及各</w:t>
      </w:r>
      <w:proofErr w:type="gramStart"/>
      <w:r w:rsidR="004E2EB2" w:rsidRPr="0039539D">
        <w:t>計畫間有執行</w:t>
      </w:r>
      <w:proofErr w:type="gramEnd"/>
      <w:r w:rsidR="004E2EB2" w:rsidRPr="0039539D">
        <w:t>策略與標的雷同之虞</w:t>
      </w:r>
      <w:r w:rsidR="004E2EB2" w:rsidRPr="0039539D">
        <w:rPr>
          <w:rFonts w:hint="eastAsia"/>
        </w:rPr>
        <w:t>；</w:t>
      </w:r>
      <w:r w:rsidR="00D0651A" w:rsidRPr="0039539D">
        <w:rPr>
          <w:rFonts w:hint="eastAsia"/>
        </w:rPr>
        <w:t>（2）</w:t>
      </w:r>
      <w:r w:rsidR="004E2EB2" w:rsidRPr="0039539D">
        <w:rPr>
          <w:rStyle w:val="fontstyle01"/>
          <w:rFonts w:hint="default"/>
          <w:bCs/>
          <w:color w:val="auto"/>
        </w:rPr>
        <w:t>按衛生</w:t>
      </w:r>
      <w:proofErr w:type="gramStart"/>
      <w:r w:rsidR="004E2EB2" w:rsidRPr="0039539D">
        <w:rPr>
          <w:rStyle w:val="fontstyle01"/>
          <w:rFonts w:hint="default"/>
          <w:bCs/>
          <w:color w:val="auto"/>
        </w:rPr>
        <w:t>福利部於106年12月25日</w:t>
      </w:r>
      <w:proofErr w:type="gramEnd"/>
      <w:r w:rsidR="004E2EB2" w:rsidRPr="0039539D">
        <w:rPr>
          <w:rStyle w:val="fontstyle01"/>
          <w:rFonts w:hint="default"/>
          <w:bCs/>
          <w:color w:val="auto"/>
        </w:rPr>
        <w:t>公告「以通訊交易方式訂定之食品或餐飲服務定型化契約應記載及不得記載事項」壹、三、（一）企業經營者應提供下列資訊：</w:t>
      </w:r>
      <w:r w:rsidR="001D1536" w:rsidRPr="0039539D">
        <w:rPr>
          <w:rStyle w:val="fontstyle01"/>
          <w:rFonts w:ascii="新細明體" w:eastAsia="新細明體" w:hAnsi="新細明體" w:hint="default"/>
          <w:bCs/>
          <w:color w:val="auto"/>
        </w:rPr>
        <w:t>「</w:t>
      </w:r>
      <w:r w:rsidR="004E2EB2" w:rsidRPr="0039539D">
        <w:rPr>
          <w:rStyle w:val="fontstyle01"/>
          <w:rFonts w:hint="default"/>
          <w:bCs/>
          <w:color w:val="auto"/>
        </w:rPr>
        <w:t>1.品名；2.內容物名稱及淨重、容量或數量；3.食品添加物名稱；4.製造廠商或國內負責廠商名稱、電話號碼及地址；5.原產地（國）等。</w:t>
      </w:r>
      <w:r w:rsidR="00E428E9" w:rsidRPr="0039539D">
        <w:rPr>
          <w:rStyle w:val="fontstyle01"/>
          <w:rFonts w:ascii="新細明體" w:eastAsia="新細明體" w:hAnsi="新細明體" w:hint="default"/>
          <w:bCs/>
          <w:color w:val="auto"/>
        </w:rPr>
        <w:t>」</w:t>
      </w:r>
      <w:proofErr w:type="gramStart"/>
      <w:r w:rsidR="004E2EB2" w:rsidRPr="0039539D">
        <w:rPr>
          <w:rStyle w:val="fontstyle01"/>
          <w:rFonts w:hint="default"/>
          <w:bCs/>
          <w:color w:val="auto"/>
        </w:rPr>
        <w:t>商發署為</w:t>
      </w:r>
      <w:proofErr w:type="gramEnd"/>
      <w:r w:rsidR="004E2EB2" w:rsidRPr="0039539D">
        <w:rPr>
          <w:rStyle w:val="fontstyle01"/>
          <w:rFonts w:hint="default"/>
          <w:bCs/>
          <w:color w:val="auto"/>
        </w:rPr>
        <w:t>協助傳統市集實現管理與</w:t>
      </w:r>
      <w:r w:rsidR="001D1536" w:rsidRPr="0039539D">
        <w:rPr>
          <w:rStyle w:val="fontstyle01"/>
          <w:rFonts w:hint="default"/>
          <w:bCs/>
          <w:color w:val="auto"/>
        </w:rPr>
        <w:t>提升</w:t>
      </w:r>
      <w:r w:rsidR="004E2EB2" w:rsidRPr="0039539D">
        <w:rPr>
          <w:rStyle w:val="fontstyle01"/>
          <w:rFonts w:hint="default"/>
          <w:bCs/>
          <w:color w:val="auto"/>
        </w:rPr>
        <w:t>營運效能，並促使其持續發展與創新，於</w:t>
      </w:r>
      <w:proofErr w:type="gramStart"/>
      <w:r w:rsidR="005367E8" w:rsidRPr="0039539D">
        <w:rPr>
          <w:rFonts w:hint="eastAsia"/>
        </w:rPr>
        <w:t>新型冠</w:t>
      </w:r>
      <w:proofErr w:type="gramEnd"/>
      <w:r w:rsidR="005367E8" w:rsidRPr="0039539D">
        <w:rPr>
          <w:rFonts w:hint="eastAsia"/>
        </w:rPr>
        <w:t>狀病毒肺炎</w:t>
      </w:r>
      <w:r w:rsidR="005367E8" w:rsidRPr="0039539D">
        <w:t>（COVID</w:t>
      </w:r>
      <w:proofErr w:type="gramStart"/>
      <w:r w:rsidR="00286DA9" w:rsidRPr="0039539D">
        <w:rPr>
          <w:rFonts w:hint="eastAsia"/>
          <w:bCs/>
        </w:rPr>
        <w:t>—</w:t>
      </w:r>
      <w:proofErr w:type="gramEnd"/>
      <w:r w:rsidR="005367E8" w:rsidRPr="0039539D">
        <w:t>19）</w:t>
      </w:r>
      <w:proofErr w:type="gramStart"/>
      <w:r w:rsidR="004E2EB2" w:rsidRPr="0039539D">
        <w:rPr>
          <w:rStyle w:val="fontstyle01"/>
          <w:rFonts w:hint="default"/>
          <w:bCs/>
          <w:color w:val="auto"/>
        </w:rPr>
        <w:t>疫</w:t>
      </w:r>
      <w:proofErr w:type="gramEnd"/>
      <w:r w:rsidR="004E2EB2" w:rsidRPr="0039539D">
        <w:rPr>
          <w:rStyle w:val="fontstyle01"/>
          <w:rFonts w:hint="default"/>
          <w:bCs/>
          <w:color w:val="auto"/>
        </w:rPr>
        <w:t>情期間建置「</w:t>
      </w:r>
      <w:proofErr w:type="gramStart"/>
      <w:r w:rsidR="004E2EB2" w:rsidRPr="0039539D">
        <w:rPr>
          <w:rStyle w:val="fontstyle01"/>
          <w:rFonts w:hint="default"/>
          <w:bCs/>
          <w:color w:val="auto"/>
        </w:rPr>
        <w:t>線上菜市</w:t>
      </w:r>
      <w:proofErr w:type="gramEnd"/>
      <w:r w:rsidR="004E2EB2" w:rsidRPr="0039539D">
        <w:rPr>
          <w:rStyle w:val="fontstyle01"/>
          <w:rFonts w:hint="default"/>
          <w:bCs/>
          <w:color w:val="auto"/>
        </w:rPr>
        <w:t>仔</w:t>
      </w:r>
      <w:proofErr w:type="gramStart"/>
      <w:r w:rsidR="004E2EB2" w:rsidRPr="0039539D">
        <w:rPr>
          <w:rStyle w:val="fontstyle01"/>
          <w:rFonts w:hint="default"/>
          <w:bCs/>
          <w:color w:val="auto"/>
        </w:rPr>
        <w:t>·</w:t>
      </w:r>
      <w:proofErr w:type="gramEnd"/>
      <w:r w:rsidR="004E2EB2" w:rsidRPr="0039539D">
        <w:rPr>
          <w:rStyle w:val="fontstyle01"/>
          <w:rFonts w:hint="default"/>
          <w:bCs/>
          <w:color w:val="auto"/>
        </w:rPr>
        <w:t>夜市仔」網站，</w:t>
      </w:r>
      <w:r w:rsidR="00600875" w:rsidRPr="0039539D">
        <w:rPr>
          <w:rStyle w:val="fontstyle01"/>
          <w:rFonts w:hint="default"/>
          <w:bCs/>
          <w:color w:val="auto"/>
        </w:rPr>
        <w:t>惟</w:t>
      </w:r>
      <w:r w:rsidR="004E2EB2" w:rsidRPr="0039539D">
        <w:rPr>
          <w:rStyle w:val="fontstyle01"/>
          <w:rFonts w:hint="default"/>
          <w:bCs/>
          <w:color w:val="auto"/>
        </w:rPr>
        <w:t>該購物網站所販售之生鮮食品，包含各類肉品、海鮮、蔬果、米食穀物及相關熟食等，陳列產（商）品多僅列示品名，</w:t>
      </w:r>
      <w:proofErr w:type="gramStart"/>
      <w:r w:rsidR="004E2EB2" w:rsidRPr="0039539D">
        <w:rPr>
          <w:rStyle w:val="fontstyle01"/>
          <w:rFonts w:hint="default"/>
          <w:bCs/>
          <w:color w:val="auto"/>
        </w:rPr>
        <w:t>部分甚僅提供</w:t>
      </w:r>
      <w:proofErr w:type="gramEnd"/>
      <w:r w:rsidR="004E2EB2" w:rsidRPr="0039539D">
        <w:rPr>
          <w:rStyle w:val="fontstyle01"/>
          <w:rFonts w:hint="default"/>
          <w:bCs/>
          <w:color w:val="auto"/>
        </w:rPr>
        <w:t>攤</w:t>
      </w:r>
      <w:proofErr w:type="gramStart"/>
      <w:r w:rsidR="004E2EB2" w:rsidRPr="0039539D">
        <w:rPr>
          <w:rStyle w:val="fontstyle01"/>
          <w:rFonts w:hint="default"/>
          <w:bCs/>
          <w:color w:val="auto"/>
        </w:rPr>
        <w:t>舖</w:t>
      </w:r>
      <w:proofErr w:type="gramEnd"/>
      <w:r w:rsidR="004E2EB2" w:rsidRPr="0039539D">
        <w:rPr>
          <w:rStyle w:val="fontstyle01"/>
          <w:rFonts w:hint="default"/>
          <w:bCs/>
          <w:color w:val="auto"/>
        </w:rPr>
        <w:t>照片而未提供食品照片，或未於網頁詳實</w:t>
      </w:r>
      <w:proofErr w:type="gramStart"/>
      <w:r w:rsidR="004E2EB2" w:rsidRPr="0039539D">
        <w:rPr>
          <w:rStyle w:val="fontstyle01"/>
          <w:rFonts w:hint="default"/>
          <w:bCs/>
          <w:color w:val="auto"/>
        </w:rPr>
        <w:t>列載原產地</w:t>
      </w:r>
      <w:proofErr w:type="gramEnd"/>
      <w:r w:rsidR="004E2EB2" w:rsidRPr="0039539D">
        <w:rPr>
          <w:rStyle w:val="fontstyle01"/>
          <w:rFonts w:hint="default"/>
          <w:bCs/>
          <w:color w:val="auto"/>
        </w:rPr>
        <w:t>、製造日期及有效日期等應記載事項，除不利滿足民眾線上購物需求外，</w:t>
      </w:r>
      <w:proofErr w:type="gramStart"/>
      <w:r w:rsidR="004E2EB2" w:rsidRPr="0039539D">
        <w:rPr>
          <w:rStyle w:val="fontstyle01"/>
          <w:rFonts w:hint="default"/>
          <w:bCs/>
          <w:color w:val="auto"/>
        </w:rPr>
        <w:t>並恐</w:t>
      </w:r>
      <w:r w:rsidR="004E2EB2" w:rsidRPr="0039539D">
        <w:rPr>
          <w:rStyle w:val="fontstyle01"/>
          <w:rFonts w:hint="default"/>
          <w:bCs/>
          <w:color w:val="auto"/>
        </w:rPr>
        <w:lastRenderedPageBreak/>
        <w:t>有</w:t>
      </w:r>
      <w:proofErr w:type="gramEnd"/>
      <w:r w:rsidR="004E2EB2" w:rsidRPr="0039539D">
        <w:rPr>
          <w:rStyle w:val="fontstyle01"/>
          <w:rFonts w:hint="default"/>
          <w:bCs/>
          <w:color w:val="auto"/>
        </w:rPr>
        <w:t>違反法規之虞</w:t>
      </w:r>
      <w:r w:rsidR="00600875" w:rsidRPr="0039539D">
        <w:rPr>
          <w:rStyle w:val="fontstyle01"/>
          <w:rFonts w:hint="default"/>
          <w:bCs/>
          <w:color w:val="auto"/>
        </w:rPr>
        <w:t>等情</w:t>
      </w:r>
      <w:r w:rsidR="005621D4" w:rsidRPr="0039539D">
        <w:rPr>
          <w:rStyle w:val="fontstyle01"/>
          <w:rFonts w:hint="default"/>
          <w:bCs/>
          <w:color w:val="auto"/>
        </w:rPr>
        <w:t>事</w:t>
      </w:r>
      <w:r w:rsidR="004E2EB2" w:rsidRPr="0039539D">
        <w:rPr>
          <w:rStyle w:val="fontstyle01"/>
          <w:rFonts w:hint="default"/>
          <w:bCs/>
          <w:color w:val="auto"/>
        </w:rPr>
        <w:t>，</w:t>
      </w:r>
      <w:r w:rsidR="004E2EB2" w:rsidRPr="0039539D">
        <w:rPr>
          <w:rFonts w:hint="eastAsia"/>
        </w:rPr>
        <w:t>經函</w:t>
      </w:r>
      <w:proofErr w:type="gramStart"/>
      <w:r w:rsidR="004E2EB2" w:rsidRPr="0039539D">
        <w:t>請</w:t>
      </w:r>
      <w:r w:rsidR="004E2EB2" w:rsidRPr="0039539D">
        <w:rPr>
          <w:rFonts w:hint="eastAsia"/>
        </w:rPr>
        <w:t>商發署</w:t>
      </w:r>
      <w:proofErr w:type="gramEnd"/>
      <w:r w:rsidR="004E2EB2" w:rsidRPr="0039539D">
        <w:t>檢討改善，</w:t>
      </w:r>
      <w:proofErr w:type="gramStart"/>
      <w:r w:rsidR="004E2EB2" w:rsidRPr="0039539D">
        <w:t>俾</w:t>
      </w:r>
      <w:proofErr w:type="gramEnd"/>
      <w:r w:rsidR="004E2EB2" w:rsidRPr="0039539D">
        <w:t>使政府資源發揮最大效益</w:t>
      </w:r>
      <w:r w:rsidR="00AA1F04" w:rsidRPr="0039539D">
        <w:rPr>
          <w:rFonts w:hint="eastAsia"/>
        </w:rPr>
        <w:t>。</w:t>
      </w:r>
      <w:r w:rsidR="004E2EB2" w:rsidRPr="0039539D">
        <w:rPr>
          <w:rFonts w:hint="eastAsia"/>
        </w:rPr>
        <w:t>據復：</w:t>
      </w:r>
      <w:r w:rsidR="00600875" w:rsidRPr="0039539D">
        <w:rPr>
          <w:rFonts w:hint="eastAsia"/>
        </w:rPr>
        <w:t>（1）</w:t>
      </w:r>
      <w:r w:rsidR="004E2EB2" w:rsidRPr="0039539D">
        <w:t>2項計畫</w:t>
      </w:r>
      <w:r w:rsidR="004E2EB2" w:rsidRPr="0039539D">
        <w:rPr>
          <w:rFonts w:hint="eastAsia"/>
        </w:rPr>
        <w:t>之</w:t>
      </w:r>
      <w:r w:rsidR="004E2EB2" w:rsidRPr="0039539D">
        <w:t>輔導及補助施作與範圍有所不同</w:t>
      </w:r>
      <w:r w:rsidR="004E2EB2" w:rsidRPr="0039539D">
        <w:rPr>
          <w:rFonts w:hint="eastAsia"/>
        </w:rPr>
        <w:t>，未來</w:t>
      </w:r>
      <w:r w:rsidR="00600875" w:rsidRPr="0039539D">
        <w:rPr>
          <w:rFonts w:hint="eastAsia"/>
        </w:rPr>
        <w:t>於</w:t>
      </w:r>
      <w:r w:rsidR="004E2EB2" w:rsidRPr="0039539D">
        <w:rPr>
          <w:rFonts w:hint="eastAsia"/>
        </w:rPr>
        <w:t>計畫審核和資源分配上，將加強與市場及地方政府協調溝通，確保政府資源分配發揮最大效益；</w:t>
      </w:r>
      <w:r w:rsidR="00600875" w:rsidRPr="0039539D">
        <w:rPr>
          <w:rFonts w:hint="eastAsia"/>
        </w:rPr>
        <w:t>（2）</w:t>
      </w:r>
      <w:r w:rsidR="004E2EB2" w:rsidRPr="0039539D">
        <w:rPr>
          <w:rStyle w:val="fontstyle01"/>
          <w:rFonts w:hint="default"/>
          <w:bCs/>
          <w:color w:val="auto"/>
        </w:rPr>
        <w:t>該</w:t>
      </w:r>
      <w:r w:rsidR="00600875" w:rsidRPr="0039539D">
        <w:rPr>
          <w:rStyle w:val="fontstyle01"/>
          <w:rFonts w:hint="default"/>
          <w:bCs/>
          <w:color w:val="auto"/>
        </w:rPr>
        <w:t>購物</w:t>
      </w:r>
      <w:r w:rsidR="004E2EB2" w:rsidRPr="0039539D">
        <w:rPr>
          <w:rStyle w:val="fontstyle01"/>
          <w:rFonts w:hint="default"/>
          <w:bCs/>
          <w:color w:val="auto"/>
        </w:rPr>
        <w:t>網站已完成因防疫措施帶來營運衝擊之階段性任務，</w:t>
      </w:r>
      <w:r w:rsidR="004E2EB2" w:rsidRPr="0039539D">
        <w:rPr>
          <w:rFonts w:hint="eastAsia"/>
        </w:rPr>
        <w:t>已先將所有商品下架，</w:t>
      </w:r>
      <w:r w:rsidR="004E2EB2" w:rsidRPr="0039539D">
        <w:rPr>
          <w:rStyle w:val="fontstyle01"/>
          <w:rFonts w:hint="default"/>
          <w:color w:val="auto"/>
        </w:rPr>
        <w:t>後續將視消費者與市場需求調整計畫網站內容。</w:t>
      </w:r>
      <w:bookmarkEnd w:id="35"/>
    </w:p>
    <w:p w14:paraId="2994B574" w14:textId="70A9880B" w:rsidR="00015022" w:rsidRPr="0039539D" w:rsidRDefault="00015022" w:rsidP="00C22FF1">
      <w:pPr>
        <w:pStyle w:val="123"/>
        <w:overflowPunct w:val="0"/>
        <w:spacing w:beforeLines="20" w:before="72" w:afterLines="20" w:after="72" w:line="460" w:lineRule="exact"/>
        <w:ind w:leftChars="0" w:left="0" w:firstLineChars="200" w:firstLine="561"/>
        <w:outlineLvl w:val="1"/>
        <w:rPr>
          <w:b/>
          <w:sz w:val="28"/>
          <w:szCs w:val="28"/>
        </w:rPr>
      </w:pPr>
      <w:r w:rsidRPr="0039539D">
        <w:rPr>
          <w:rFonts w:hint="eastAsia"/>
          <w:b/>
          <w:bCs/>
          <w:sz w:val="28"/>
        </w:rPr>
        <w:t xml:space="preserve">（九）　</w:t>
      </w:r>
      <w:r w:rsidR="005621D4" w:rsidRPr="0039539D">
        <w:rPr>
          <w:rFonts w:hint="eastAsia"/>
          <w:b/>
          <w:sz w:val="28"/>
          <w:szCs w:val="28"/>
        </w:rPr>
        <w:t>辦理法人科專計畫</w:t>
      </w:r>
      <w:r w:rsidRPr="0039539D">
        <w:rPr>
          <w:rFonts w:hint="eastAsia"/>
          <w:b/>
          <w:sz w:val="28"/>
          <w:szCs w:val="28"/>
        </w:rPr>
        <w:t>深耕產業關鍵核心技術與布局新興前瞻科技，</w:t>
      </w:r>
      <w:proofErr w:type="gramStart"/>
      <w:r w:rsidRPr="0039539D">
        <w:rPr>
          <w:rFonts w:hint="eastAsia"/>
          <w:b/>
          <w:sz w:val="28"/>
          <w:szCs w:val="28"/>
        </w:rPr>
        <w:t>惟</w:t>
      </w:r>
      <w:r w:rsidR="0039326A" w:rsidRPr="0039539D">
        <w:rPr>
          <w:rFonts w:hint="eastAsia"/>
          <w:b/>
          <w:sz w:val="28"/>
          <w:szCs w:val="28"/>
        </w:rPr>
        <w:t>技轉</w:t>
      </w:r>
      <w:proofErr w:type="gramEnd"/>
      <w:r w:rsidR="0039326A" w:rsidRPr="0039539D">
        <w:rPr>
          <w:rFonts w:hint="eastAsia"/>
          <w:b/>
          <w:sz w:val="28"/>
          <w:szCs w:val="28"/>
        </w:rPr>
        <w:t>案件多處於技術修正與研發階段，或未持續追蹤技轉成果應用情形，又補助辦理六大核心戰略產業研發，</w:t>
      </w:r>
      <w:r w:rsidRPr="0039539D">
        <w:rPr>
          <w:rFonts w:hint="eastAsia"/>
          <w:b/>
          <w:sz w:val="28"/>
          <w:szCs w:val="28"/>
        </w:rPr>
        <w:t>取得之專利尚待應用者仍多，允宜</w:t>
      </w:r>
      <w:r w:rsidR="0039326A" w:rsidRPr="0039539D">
        <w:rPr>
          <w:rFonts w:hint="eastAsia"/>
          <w:b/>
          <w:sz w:val="28"/>
          <w:szCs w:val="28"/>
        </w:rPr>
        <w:t>督促</w:t>
      </w:r>
      <w:proofErr w:type="gramStart"/>
      <w:r w:rsidRPr="0039539D">
        <w:rPr>
          <w:rFonts w:hint="eastAsia"/>
          <w:b/>
          <w:sz w:val="28"/>
          <w:szCs w:val="28"/>
        </w:rPr>
        <w:t>研</w:t>
      </w:r>
      <w:proofErr w:type="gramEnd"/>
      <w:r w:rsidRPr="0039539D">
        <w:rPr>
          <w:rFonts w:hint="eastAsia"/>
          <w:b/>
          <w:sz w:val="28"/>
          <w:szCs w:val="28"/>
        </w:rPr>
        <w:t>謀檢討</w:t>
      </w:r>
      <w:proofErr w:type="gramStart"/>
      <w:r w:rsidR="0039326A" w:rsidRPr="0039539D">
        <w:rPr>
          <w:rFonts w:hint="eastAsia"/>
          <w:b/>
          <w:sz w:val="28"/>
          <w:szCs w:val="28"/>
        </w:rPr>
        <w:t>妥處</w:t>
      </w:r>
      <w:r w:rsidRPr="0039539D">
        <w:rPr>
          <w:rFonts w:hint="eastAsia"/>
          <w:b/>
          <w:sz w:val="28"/>
          <w:szCs w:val="28"/>
        </w:rPr>
        <w:t>，俾</w:t>
      </w:r>
      <w:proofErr w:type="gramEnd"/>
      <w:r w:rsidR="0039326A" w:rsidRPr="0039539D">
        <w:rPr>
          <w:rFonts w:hint="eastAsia"/>
          <w:b/>
          <w:sz w:val="28"/>
          <w:szCs w:val="28"/>
        </w:rPr>
        <w:t>帶動產業創新發展</w:t>
      </w:r>
      <w:r w:rsidRPr="0039539D">
        <w:rPr>
          <w:rFonts w:hint="eastAsia"/>
          <w:b/>
          <w:sz w:val="28"/>
          <w:szCs w:val="28"/>
        </w:rPr>
        <w:t>。</w:t>
      </w:r>
    </w:p>
    <w:p w14:paraId="4901DDE2" w14:textId="77777777" w:rsidR="00015022" w:rsidRPr="0039539D" w:rsidRDefault="00015022" w:rsidP="007430CF">
      <w:pPr>
        <w:pStyle w:val="123"/>
        <w:overflowPunct w:val="0"/>
        <w:spacing w:line="460" w:lineRule="exact"/>
        <w:ind w:leftChars="0" w:left="0" w:firstLineChars="200" w:firstLine="480"/>
        <w:outlineLvl w:val="9"/>
        <w:rPr>
          <w:sz w:val="24"/>
        </w:rPr>
      </w:pPr>
      <w:r w:rsidRPr="0039539D">
        <w:rPr>
          <w:rFonts w:hint="eastAsia"/>
          <w:sz w:val="24"/>
        </w:rPr>
        <w:t>經濟部為推進國內產業創新能量及加速升級轉型發展，整合運用法人研究機構、產業界、學術界之豐厚研發能量，深耕產業關鍵核心技術及布局新興前瞻科技，辦理科技研究發展專案計畫（下稱科專計畫），</w:t>
      </w:r>
      <w:proofErr w:type="gramStart"/>
      <w:r w:rsidRPr="0039539D">
        <w:rPr>
          <w:sz w:val="24"/>
        </w:rPr>
        <w:t>113</w:t>
      </w:r>
      <w:proofErr w:type="gramEnd"/>
      <w:r w:rsidRPr="0039539D">
        <w:rPr>
          <w:rFonts w:hint="eastAsia"/>
          <w:sz w:val="24"/>
        </w:rPr>
        <w:t>年度科專計畫預算數</w:t>
      </w:r>
      <w:r w:rsidRPr="0039539D">
        <w:rPr>
          <w:sz w:val="24"/>
        </w:rPr>
        <w:t>154</w:t>
      </w:r>
      <w:r w:rsidRPr="0039539D">
        <w:rPr>
          <w:rFonts w:hint="eastAsia"/>
          <w:sz w:val="24"/>
        </w:rPr>
        <w:t>億餘元，計補助</w:t>
      </w:r>
      <w:r w:rsidRPr="0039539D">
        <w:rPr>
          <w:sz w:val="24"/>
        </w:rPr>
        <w:t>21</w:t>
      </w:r>
      <w:r w:rsidRPr="0039539D">
        <w:rPr>
          <w:rFonts w:hint="eastAsia"/>
          <w:sz w:val="24"/>
        </w:rPr>
        <w:t>個財團法人研究機構辦理</w:t>
      </w:r>
      <w:r w:rsidRPr="0039539D">
        <w:rPr>
          <w:sz w:val="24"/>
        </w:rPr>
        <w:t>194</w:t>
      </w:r>
      <w:r w:rsidRPr="0039539D">
        <w:rPr>
          <w:rFonts w:hint="eastAsia"/>
          <w:sz w:val="24"/>
        </w:rPr>
        <w:t>項計畫。經查執行情形，核有下列事項：</w:t>
      </w:r>
    </w:p>
    <w:p w14:paraId="49B2985B" w14:textId="78B947FB" w:rsidR="0015720D" w:rsidRPr="0039539D" w:rsidRDefault="0015720D" w:rsidP="007430CF">
      <w:pPr>
        <w:pStyle w:val="123"/>
        <w:overflowPunct w:val="0"/>
        <w:spacing w:line="460" w:lineRule="exact"/>
        <w:ind w:leftChars="0" w:left="0" w:firstLineChars="450" w:firstLine="1081"/>
        <w:outlineLvl w:val="9"/>
        <w:rPr>
          <w:sz w:val="24"/>
        </w:rPr>
      </w:pPr>
      <w:r w:rsidRPr="0039539D">
        <w:rPr>
          <w:b/>
          <w:bCs/>
          <w:sz w:val="24"/>
        </w:rPr>
        <w:t>1.</w:t>
      </w:r>
      <w:r w:rsidRPr="0039539D">
        <w:rPr>
          <w:rFonts w:hint="eastAsia"/>
          <w:b/>
          <w:bCs/>
          <w:sz w:val="24"/>
        </w:rPr>
        <w:t xml:space="preserve">　辦理法人科專計畫研發成果技術移轉滿意度調查，技轉案件多處於技術修正與研發階段，未正式應用至製程，復未持續追蹤應用情形，難以有效掌握技術轉化為商業生產</w:t>
      </w:r>
      <w:r w:rsidR="001D1536" w:rsidRPr="0039539D">
        <w:rPr>
          <w:rFonts w:hint="eastAsia"/>
          <w:b/>
          <w:bCs/>
          <w:sz w:val="24"/>
        </w:rPr>
        <w:t>現況</w:t>
      </w:r>
      <w:r w:rsidRPr="0039539D">
        <w:rPr>
          <w:rFonts w:hint="eastAsia"/>
          <w:b/>
          <w:bCs/>
          <w:sz w:val="24"/>
        </w:rPr>
        <w:t>：</w:t>
      </w:r>
      <w:r w:rsidRPr="0039539D">
        <w:rPr>
          <w:rFonts w:hint="eastAsia"/>
          <w:sz w:val="24"/>
        </w:rPr>
        <w:t>經濟部為掌握法人科專計畫之推動現況，針對前一年度計畫研發成果技術移轉（下稱技轉）案件之合作廠商辦理滿意度問卷調查，作為未來發展方向之參考。依該部1</w:t>
      </w:r>
      <w:r w:rsidRPr="0039539D">
        <w:rPr>
          <w:sz w:val="24"/>
        </w:rPr>
        <w:t>10</w:t>
      </w:r>
      <w:r w:rsidRPr="0039539D">
        <w:rPr>
          <w:rFonts w:hint="eastAsia"/>
          <w:sz w:val="24"/>
        </w:rPr>
        <w:t>及</w:t>
      </w:r>
      <w:proofErr w:type="gramStart"/>
      <w:r w:rsidRPr="0039539D">
        <w:rPr>
          <w:rFonts w:hint="eastAsia"/>
          <w:sz w:val="24"/>
        </w:rPr>
        <w:t>1</w:t>
      </w:r>
      <w:r w:rsidRPr="0039539D">
        <w:rPr>
          <w:sz w:val="24"/>
        </w:rPr>
        <w:t>11</w:t>
      </w:r>
      <w:proofErr w:type="gramEnd"/>
      <w:r w:rsidRPr="0039539D">
        <w:rPr>
          <w:sz w:val="24"/>
        </w:rPr>
        <w:t>年度滿意度調查報告</w:t>
      </w:r>
      <w:r w:rsidRPr="0039539D">
        <w:rPr>
          <w:rFonts w:hint="eastAsia"/>
          <w:sz w:val="24"/>
        </w:rPr>
        <w:t>（分別於111年12月及112年12月提出），</w:t>
      </w:r>
      <w:r w:rsidRPr="0039539D">
        <w:rPr>
          <w:sz w:val="24"/>
        </w:rPr>
        <w:t>共對</w:t>
      </w:r>
      <w:r w:rsidRPr="0039539D">
        <w:rPr>
          <w:rFonts w:hint="eastAsia"/>
          <w:sz w:val="24"/>
        </w:rPr>
        <w:t>2</w:t>
      </w:r>
      <w:r w:rsidRPr="0039539D">
        <w:rPr>
          <w:sz w:val="24"/>
        </w:rPr>
        <w:t>,</w:t>
      </w:r>
      <w:proofErr w:type="gramStart"/>
      <w:r w:rsidRPr="0039539D">
        <w:rPr>
          <w:sz w:val="24"/>
        </w:rPr>
        <w:t>313家技</w:t>
      </w:r>
      <w:proofErr w:type="gramEnd"/>
      <w:r w:rsidRPr="0039539D">
        <w:rPr>
          <w:sz w:val="24"/>
        </w:rPr>
        <w:t>轉廠商</w:t>
      </w:r>
      <w:r w:rsidRPr="0039539D">
        <w:rPr>
          <w:rFonts w:hint="eastAsia"/>
          <w:sz w:val="24"/>
        </w:rPr>
        <w:t>（</w:t>
      </w:r>
      <w:r w:rsidRPr="0039539D">
        <w:rPr>
          <w:sz w:val="24"/>
        </w:rPr>
        <w:t>或案件</w:t>
      </w:r>
      <w:r w:rsidRPr="0039539D">
        <w:rPr>
          <w:rFonts w:hint="eastAsia"/>
          <w:sz w:val="24"/>
        </w:rPr>
        <w:t>）進行問卷調查，其中「</w:t>
      </w:r>
      <w:proofErr w:type="gramStart"/>
      <w:r w:rsidRPr="0039539D">
        <w:rPr>
          <w:rFonts w:hint="eastAsia"/>
          <w:sz w:val="24"/>
        </w:rPr>
        <w:t>目前技</w:t>
      </w:r>
      <w:proofErr w:type="gramEnd"/>
      <w:r w:rsidRPr="0039539D">
        <w:rPr>
          <w:rFonts w:hint="eastAsia"/>
          <w:sz w:val="24"/>
        </w:rPr>
        <w:t>轉成果所處階段」</w:t>
      </w:r>
      <w:proofErr w:type="gramStart"/>
      <w:r w:rsidRPr="0039539D">
        <w:rPr>
          <w:rFonts w:hint="eastAsia"/>
          <w:sz w:val="24"/>
        </w:rPr>
        <w:t>問項係</w:t>
      </w:r>
      <w:proofErr w:type="gramEnd"/>
      <w:r w:rsidRPr="0039539D">
        <w:rPr>
          <w:rFonts w:hint="eastAsia"/>
          <w:sz w:val="24"/>
        </w:rPr>
        <w:t>分為「僅作為專利布局」（第1階段）、「尚未確定是否應用</w:t>
      </w:r>
      <w:proofErr w:type="gramStart"/>
      <w:r w:rsidRPr="0039539D">
        <w:rPr>
          <w:rFonts w:hint="eastAsia"/>
          <w:sz w:val="24"/>
        </w:rPr>
        <w:t>本次技轉</w:t>
      </w:r>
      <w:proofErr w:type="gramEnd"/>
      <w:r w:rsidRPr="0039539D">
        <w:rPr>
          <w:rFonts w:hint="eastAsia"/>
          <w:sz w:val="24"/>
        </w:rPr>
        <w:t>成果」（第2階段）、「仍在進行技術之修正與研發」（第3階段）、「正在進行臨床試驗階段（醫藥品類）」（第</w:t>
      </w:r>
      <w:r w:rsidRPr="0039539D">
        <w:rPr>
          <w:sz w:val="24"/>
        </w:rPr>
        <w:t>4</w:t>
      </w:r>
      <w:r w:rsidRPr="0039539D">
        <w:rPr>
          <w:rFonts w:hint="eastAsia"/>
          <w:sz w:val="24"/>
        </w:rPr>
        <w:t>階段）</w:t>
      </w:r>
      <w:r w:rsidRPr="0039539D">
        <w:rPr>
          <w:sz w:val="24"/>
        </w:rPr>
        <w:t>…</w:t>
      </w:r>
      <w:proofErr w:type="gramStart"/>
      <w:r w:rsidRPr="0039539D">
        <w:rPr>
          <w:sz w:val="24"/>
        </w:rPr>
        <w:t>…</w:t>
      </w:r>
      <w:proofErr w:type="gramEnd"/>
      <w:r w:rsidRPr="0039539D">
        <w:rPr>
          <w:rFonts w:hint="eastAsia"/>
          <w:sz w:val="24"/>
        </w:rPr>
        <w:t>等7階段及其他，</w:t>
      </w:r>
      <w:r w:rsidR="00D563EE" w:rsidRPr="0039539D">
        <w:rPr>
          <w:rFonts w:hint="eastAsia"/>
          <w:sz w:val="24"/>
        </w:rPr>
        <w:t>惟</w:t>
      </w:r>
      <w:r w:rsidRPr="0039539D">
        <w:rPr>
          <w:rFonts w:hint="eastAsia"/>
          <w:sz w:val="24"/>
        </w:rPr>
        <w:t>調查統計結果，技轉現狀處於第</w:t>
      </w:r>
      <w:r w:rsidRPr="0039539D">
        <w:rPr>
          <w:sz w:val="24"/>
        </w:rPr>
        <w:t>1</w:t>
      </w:r>
      <w:r w:rsidRPr="0039539D">
        <w:rPr>
          <w:rFonts w:hint="eastAsia"/>
          <w:sz w:val="24"/>
        </w:rPr>
        <w:t>至第4階段，未正式應用至產品者，計1</w:t>
      </w:r>
      <w:r w:rsidRPr="0039539D">
        <w:rPr>
          <w:sz w:val="24"/>
        </w:rPr>
        <w:t>,200案</w:t>
      </w:r>
      <w:r w:rsidRPr="0039539D">
        <w:rPr>
          <w:rFonts w:hint="eastAsia"/>
          <w:sz w:val="24"/>
        </w:rPr>
        <w:t>，約占全部技轉案（回收問卷2</w:t>
      </w:r>
      <w:r w:rsidRPr="0039539D">
        <w:rPr>
          <w:sz w:val="24"/>
        </w:rPr>
        <w:t>,005份</w:t>
      </w:r>
      <w:r w:rsidRPr="0039539D">
        <w:rPr>
          <w:rFonts w:hint="eastAsia"/>
          <w:sz w:val="24"/>
        </w:rPr>
        <w:t>）之</w:t>
      </w:r>
      <w:proofErr w:type="gramStart"/>
      <w:r w:rsidRPr="0039539D">
        <w:rPr>
          <w:sz w:val="24"/>
        </w:rPr>
        <w:t>6成</w:t>
      </w:r>
      <w:proofErr w:type="gramEnd"/>
      <w:r w:rsidRPr="0039539D">
        <w:rPr>
          <w:rFonts w:hint="eastAsia"/>
          <w:sz w:val="24"/>
        </w:rPr>
        <w:t>（59.85％）；又經濟部僅</w:t>
      </w:r>
      <w:proofErr w:type="gramStart"/>
      <w:r w:rsidRPr="0039539D">
        <w:rPr>
          <w:rFonts w:hint="eastAsia"/>
          <w:sz w:val="24"/>
        </w:rPr>
        <w:t>於技轉次</w:t>
      </w:r>
      <w:proofErr w:type="gramEnd"/>
      <w:r w:rsidRPr="0039539D">
        <w:rPr>
          <w:rFonts w:hint="eastAsia"/>
          <w:sz w:val="24"/>
        </w:rPr>
        <w:t>年度追蹤案件之成果應用情形，未於以後年度持續掌握商業化情形，</w:t>
      </w:r>
      <w:r w:rsidR="00D563EE" w:rsidRPr="0039539D">
        <w:rPr>
          <w:rFonts w:hint="eastAsia"/>
          <w:sz w:val="24"/>
        </w:rPr>
        <w:t>難以有效掌握技術轉化為商業生產</w:t>
      </w:r>
      <w:r w:rsidR="001D1536" w:rsidRPr="0039539D">
        <w:rPr>
          <w:rFonts w:hint="eastAsia"/>
          <w:sz w:val="24"/>
        </w:rPr>
        <w:t>現況</w:t>
      </w:r>
      <w:r w:rsidRPr="0039539D">
        <w:rPr>
          <w:rFonts w:hint="eastAsia"/>
          <w:sz w:val="24"/>
        </w:rPr>
        <w:t>，經函請經濟部</w:t>
      </w:r>
      <w:proofErr w:type="gramStart"/>
      <w:r w:rsidRPr="0039539D">
        <w:rPr>
          <w:rFonts w:hint="eastAsia"/>
          <w:sz w:val="24"/>
        </w:rPr>
        <w:t>研</w:t>
      </w:r>
      <w:proofErr w:type="gramEnd"/>
      <w:r w:rsidRPr="0039539D">
        <w:rPr>
          <w:rFonts w:hint="eastAsia"/>
          <w:sz w:val="24"/>
        </w:rPr>
        <w:t>謀檢討</w:t>
      </w:r>
      <w:r w:rsidR="00D563EE" w:rsidRPr="0039539D">
        <w:rPr>
          <w:rFonts w:hint="eastAsia"/>
          <w:sz w:val="24"/>
        </w:rPr>
        <w:t>改善</w:t>
      </w:r>
      <w:r w:rsidRPr="0039539D">
        <w:rPr>
          <w:rFonts w:hint="eastAsia"/>
          <w:sz w:val="24"/>
        </w:rPr>
        <w:t>。據復：業</w:t>
      </w:r>
      <w:r w:rsidRPr="0039539D">
        <w:rPr>
          <w:sz w:val="24"/>
        </w:rPr>
        <w:t>增加對法人科專技轉案件進行後續效益追蹤問卷調查，以</w:t>
      </w:r>
      <w:r w:rsidR="00D563EE" w:rsidRPr="0039539D">
        <w:rPr>
          <w:rFonts w:hint="eastAsia"/>
          <w:sz w:val="24"/>
        </w:rPr>
        <w:t>瞭</w:t>
      </w:r>
      <w:r w:rsidRPr="0039539D">
        <w:rPr>
          <w:sz w:val="24"/>
        </w:rPr>
        <w:t>解廠商與研究機構合作現況及未來</w:t>
      </w:r>
      <w:r w:rsidRPr="0039539D">
        <w:rPr>
          <w:rFonts w:hint="eastAsia"/>
          <w:sz w:val="24"/>
        </w:rPr>
        <w:t>布局，</w:t>
      </w:r>
      <w:r w:rsidRPr="0039539D">
        <w:rPr>
          <w:sz w:val="24"/>
        </w:rPr>
        <w:t>問卷新增產出之具體效益、衍生之附加價值、提供之後續服務等</w:t>
      </w:r>
      <w:proofErr w:type="gramStart"/>
      <w:r w:rsidRPr="0039539D">
        <w:rPr>
          <w:sz w:val="24"/>
        </w:rPr>
        <w:t>調查問項</w:t>
      </w:r>
      <w:proofErr w:type="gramEnd"/>
      <w:r w:rsidRPr="0039539D">
        <w:rPr>
          <w:rFonts w:hint="eastAsia"/>
          <w:sz w:val="24"/>
        </w:rPr>
        <w:t>，以</w:t>
      </w:r>
      <w:r w:rsidRPr="0039539D">
        <w:rPr>
          <w:sz w:val="24"/>
        </w:rPr>
        <w:t>掌握廠商</w:t>
      </w:r>
      <w:proofErr w:type="gramStart"/>
      <w:r w:rsidRPr="0039539D">
        <w:rPr>
          <w:sz w:val="24"/>
        </w:rPr>
        <w:t>對於技</w:t>
      </w:r>
      <w:proofErr w:type="gramEnd"/>
      <w:r w:rsidRPr="0039539D">
        <w:rPr>
          <w:sz w:val="24"/>
        </w:rPr>
        <w:t>轉成果商品化之滿意度，並反饋研究機構</w:t>
      </w:r>
      <w:r w:rsidRPr="0039539D">
        <w:rPr>
          <w:rFonts w:hint="eastAsia"/>
          <w:sz w:val="24"/>
        </w:rPr>
        <w:t>，進而成為後續研究發展之參考對策。</w:t>
      </w:r>
    </w:p>
    <w:p w14:paraId="67AA1086" w14:textId="0F09E8E0" w:rsidR="00015022" w:rsidRPr="0039539D" w:rsidRDefault="00D563EE" w:rsidP="007430CF">
      <w:pPr>
        <w:pStyle w:val="123"/>
        <w:overflowPunct w:val="0"/>
        <w:spacing w:line="450" w:lineRule="exact"/>
        <w:ind w:leftChars="0" w:left="0" w:firstLineChars="450" w:firstLine="1081"/>
        <w:outlineLvl w:val="9"/>
        <w:rPr>
          <w:sz w:val="24"/>
        </w:rPr>
      </w:pPr>
      <w:r w:rsidRPr="0039539D">
        <w:rPr>
          <w:b/>
          <w:bCs/>
          <w:sz w:val="24"/>
        </w:rPr>
        <w:t>2</w:t>
      </w:r>
      <w:r w:rsidR="00015022" w:rsidRPr="0039539D">
        <w:rPr>
          <w:rFonts w:hint="eastAsia"/>
          <w:b/>
          <w:bCs/>
          <w:sz w:val="24"/>
        </w:rPr>
        <w:t>.　配合政府產業政策，</w:t>
      </w:r>
      <w:proofErr w:type="gramStart"/>
      <w:r w:rsidR="00015022" w:rsidRPr="0039539D">
        <w:rPr>
          <w:rFonts w:hint="eastAsia"/>
          <w:b/>
          <w:bCs/>
          <w:sz w:val="24"/>
        </w:rPr>
        <w:t>110</w:t>
      </w:r>
      <w:proofErr w:type="gramEnd"/>
      <w:r w:rsidR="00015022" w:rsidRPr="0039539D">
        <w:rPr>
          <w:rFonts w:hint="eastAsia"/>
          <w:b/>
          <w:bCs/>
          <w:sz w:val="24"/>
        </w:rPr>
        <w:t>年度起於法人科專計畫</w:t>
      </w:r>
      <w:r w:rsidR="00BD1EC0" w:rsidRPr="0039539D">
        <w:rPr>
          <w:rFonts w:hint="eastAsia"/>
          <w:b/>
          <w:bCs/>
          <w:sz w:val="24"/>
        </w:rPr>
        <w:t>辦理六大核心戰略產業研發補助</w:t>
      </w:r>
      <w:r w:rsidR="00015022" w:rsidRPr="0039539D">
        <w:rPr>
          <w:rFonts w:hint="eastAsia"/>
          <w:b/>
          <w:bCs/>
          <w:sz w:val="24"/>
        </w:rPr>
        <w:t>，惟取得之專利尚待應用者仍多：</w:t>
      </w:r>
      <w:r w:rsidR="00015022" w:rsidRPr="0039539D">
        <w:rPr>
          <w:rFonts w:hint="eastAsia"/>
          <w:sz w:val="24"/>
        </w:rPr>
        <w:t>依科學技術基本法第</w:t>
      </w:r>
      <w:r w:rsidR="00015022" w:rsidRPr="0039539D">
        <w:rPr>
          <w:sz w:val="24"/>
        </w:rPr>
        <w:t>5</w:t>
      </w:r>
      <w:r w:rsidR="00015022" w:rsidRPr="0039539D">
        <w:rPr>
          <w:rFonts w:hint="eastAsia"/>
          <w:sz w:val="24"/>
        </w:rPr>
        <w:t>條第</w:t>
      </w:r>
      <w:r w:rsidR="00015022" w:rsidRPr="0039539D">
        <w:rPr>
          <w:sz w:val="24"/>
        </w:rPr>
        <w:t>1</w:t>
      </w:r>
      <w:r w:rsidR="00015022" w:rsidRPr="0039539D">
        <w:rPr>
          <w:rFonts w:hint="eastAsia"/>
          <w:sz w:val="24"/>
        </w:rPr>
        <w:t>項規定：「政府應協助公立學校、公立研究機關（構）、公營事業、法人或團體，充實人才、設備及技術，以促進科學技</w:t>
      </w:r>
      <w:r w:rsidR="00D3366B" w:rsidRPr="0039539D">
        <w:rPr>
          <w:rFonts w:asciiTheme="minorHAnsi" w:eastAsiaTheme="minorEastAsia" w:hAnsiTheme="minorHAnsi" w:cstheme="minorBidi"/>
          <w:noProof/>
          <w:kern w:val="2"/>
          <w:sz w:val="24"/>
          <w:szCs w:val="22"/>
        </w:rPr>
        <w:lastRenderedPageBreak/>
        <mc:AlternateContent>
          <mc:Choice Requires="wps">
            <w:drawing>
              <wp:anchor distT="0" distB="0" distL="71755" distR="71755" simplePos="0" relativeHeight="251928064" behindDoc="0" locked="0" layoutInCell="1" allowOverlap="1" wp14:anchorId="1A49FAC0" wp14:editId="3441771D">
                <wp:simplePos x="0" y="0"/>
                <wp:positionH relativeFrom="column">
                  <wp:posOffset>3077210</wp:posOffset>
                </wp:positionH>
                <wp:positionV relativeFrom="paragraph">
                  <wp:posOffset>188595</wp:posOffset>
                </wp:positionV>
                <wp:extent cx="3276600" cy="2295525"/>
                <wp:effectExtent l="0" t="0" r="0" b="9525"/>
                <wp:wrapSquare wrapText="bothSides"/>
                <wp:docPr id="11153839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295525"/>
                        </a:xfrm>
                        <a:prstGeom prst="rect">
                          <a:avLst/>
                        </a:prstGeom>
                        <a:noFill/>
                        <a:ln w="9525">
                          <a:noFill/>
                          <a:miter lim="800000"/>
                          <a:headEnd/>
                          <a:tailEnd/>
                        </a:ln>
                      </wps:spPr>
                      <wps:txbx>
                        <w:txbxContent>
                          <w:p w14:paraId="40C5E7E2" w14:textId="6664CBC4" w:rsidR="00513AC4" w:rsidRPr="00B91681" w:rsidRDefault="00513AC4" w:rsidP="00513AC4">
                            <w:pPr>
                              <w:spacing w:line="240" w:lineRule="atLeast"/>
                              <w:ind w:leftChars="5" w:left="766" w:rightChars="91" w:right="218" w:hangingChars="314" w:hanging="754"/>
                              <w:rPr>
                                <w:b/>
                                <w:bCs/>
                              </w:rPr>
                            </w:pPr>
                            <w:r w:rsidRPr="00B91681">
                              <w:rPr>
                                <w:rFonts w:hint="eastAsia"/>
                                <w:b/>
                                <w:bCs/>
                              </w:rPr>
                              <w:t>表</w:t>
                            </w:r>
                            <w:r>
                              <w:rPr>
                                <w:rFonts w:hint="eastAsia"/>
                                <w:b/>
                                <w:bCs/>
                              </w:rPr>
                              <w:t>1</w:t>
                            </w:r>
                            <w:r>
                              <w:rPr>
                                <w:b/>
                                <w:bCs/>
                              </w:rPr>
                              <w:t>4</w:t>
                            </w:r>
                            <w:r w:rsidRPr="00B91681">
                              <w:rPr>
                                <w:rFonts w:hint="eastAsia"/>
                                <w:b/>
                                <w:bCs/>
                              </w:rPr>
                              <w:t xml:space="preserve">　</w:t>
                            </w:r>
                            <w:r w:rsidRPr="00B91681">
                              <w:rPr>
                                <w:b/>
                                <w:bCs/>
                              </w:rPr>
                              <w:t>110</w:t>
                            </w:r>
                            <w:r w:rsidRPr="00B91681">
                              <w:rPr>
                                <w:rFonts w:hint="eastAsia"/>
                                <w:b/>
                                <w:bCs/>
                              </w:rPr>
                              <w:t>至113年度</w:t>
                            </w:r>
                            <w:r w:rsidR="001D1536" w:rsidRPr="00B91681">
                              <w:rPr>
                                <w:rFonts w:hint="eastAsia"/>
                                <w:b/>
                                <w:bCs/>
                              </w:rPr>
                              <w:t>科專計畫</w:t>
                            </w:r>
                            <w:r>
                              <w:rPr>
                                <w:rFonts w:hint="eastAsia"/>
                                <w:b/>
                                <w:bCs/>
                              </w:rPr>
                              <w:t>辦理</w:t>
                            </w:r>
                            <w:r w:rsidRPr="00B91681">
                              <w:rPr>
                                <w:rFonts w:hint="eastAsia"/>
                                <w:b/>
                                <w:bCs/>
                              </w:rPr>
                              <w:t>六大核心戰略產業取得專利應用情形</w:t>
                            </w:r>
                          </w:p>
                          <w:p w14:paraId="035DA471" w14:textId="77777777" w:rsidR="00513AC4" w:rsidRPr="00370092" w:rsidRDefault="00513AC4" w:rsidP="00370092">
                            <w:pPr>
                              <w:spacing w:line="240" w:lineRule="atLeast"/>
                              <w:ind w:rightChars="40" w:right="96" w:firstLineChars="0" w:firstLine="0"/>
                              <w:jc w:val="right"/>
                              <w:rPr>
                                <w:sz w:val="20"/>
                                <w:szCs w:val="20"/>
                              </w:rPr>
                            </w:pPr>
                            <w:r w:rsidRPr="00370092">
                              <w:rPr>
                                <w:rFonts w:hint="eastAsia"/>
                                <w:sz w:val="20"/>
                                <w:szCs w:val="20"/>
                              </w:rPr>
                              <w:t>單位：項、％</w:t>
                            </w:r>
                          </w:p>
                          <w:tbl>
                            <w:tblPr>
                              <w:tblW w:w="4972" w:type="dxa"/>
                              <w:tblCellMar>
                                <w:left w:w="28" w:type="dxa"/>
                                <w:right w:w="28" w:type="dxa"/>
                              </w:tblCellMar>
                              <w:tblLook w:val="04A0" w:firstRow="1" w:lastRow="0" w:firstColumn="1" w:lastColumn="0" w:noHBand="0" w:noVBand="1"/>
                            </w:tblPr>
                            <w:tblGrid>
                              <w:gridCol w:w="1549"/>
                              <w:gridCol w:w="868"/>
                              <w:gridCol w:w="716"/>
                              <w:gridCol w:w="670"/>
                              <w:gridCol w:w="1169"/>
                            </w:tblGrid>
                            <w:tr w:rsidR="00804169" w:rsidRPr="00B129F9" w14:paraId="652FC505" w14:textId="77777777" w:rsidTr="00370092">
                              <w:trPr>
                                <w:trHeight w:val="78"/>
                              </w:trPr>
                              <w:tc>
                                <w:tcPr>
                                  <w:tcW w:w="1549" w:type="dxa"/>
                                  <w:vMerge w:val="restart"/>
                                  <w:tcBorders>
                                    <w:top w:val="single" w:sz="4" w:space="0" w:color="auto"/>
                                    <w:left w:val="single" w:sz="4" w:space="0" w:color="auto"/>
                                    <w:right w:val="single" w:sz="4" w:space="0" w:color="auto"/>
                                  </w:tcBorders>
                                  <w:shd w:val="clear" w:color="auto" w:fill="auto"/>
                                  <w:noWrap/>
                                  <w:vAlign w:val="center"/>
                                  <w:hideMark/>
                                </w:tcPr>
                                <w:p w14:paraId="3A7A46A3" w14:textId="77777777" w:rsidR="00804169" w:rsidRPr="00B129F9" w:rsidRDefault="00804169" w:rsidP="00B10F09">
                                  <w:pPr>
                                    <w:spacing w:line="240" w:lineRule="atLeast"/>
                                    <w:ind w:firstLineChars="0" w:firstLine="0"/>
                                    <w:jc w:val="center"/>
                                    <w:rPr>
                                      <w:rFonts w:cs="新細明體"/>
                                      <w:kern w:val="0"/>
                                      <w:sz w:val="20"/>
                                    </w:rPr>
                                  </w:pPr>
                                  <w:r w:rsidRPr="00B129F9">
                                    <w:rPr>
                                      <w:rFonts w:cs="新細明體" w:hint="eastAsia"/>
                                      <w:kern w:val="0"/>
                                      <w:sz w:val="20"/>
                                    </w:rPr>
                                    <w:t>產業別</w:t>
                                  </w:r>
                                </w:p>
                              </w:tc>
                              <w:tc>
                                <w:tcPr>
                                  <w:tcW w:w="868" w:type="dxa"/>
                                  <w:vMerge w:val="restart"/>
                                  <w:tcBorders>
                                    <w:top w:val="single" w:sz="4" w:space="0" w:color="auto"/>
                                    <w:left w:val="single" w:sz="4" w:space="0" w:color="auto"/>
                                    <w:right w:val="single" w:sz="4" w:space="0" w:color="auto"/>
                                  </w:tcBorders>
                                  <w:shd w:val="clear" w:color="auto" w:fill="auto"/>
                                  <w:noWrap/>
                                  <w:vAlign w:val="center"/>
                                  <w:hideMark/>
                                </w:tcPr>
                                <w:p w14:paraId="7FF4AEE8" w14:textId="77777777" w:rsidR="00804169" w:rsidRPr="00FB2DBB" w:rsidRDefault="00804169" w:rsidP="00B10F09">
                                  <w:pPr>
                                    <w:spacing w:line="240" w:lineRule="atLeast"/>
                                    <w:ind w:firstLineChars="0" w:firstLine="0"/>
                                    <w:jc w:val="center"/>
                                    <w:rPr>
                                      <w:rFonts w:cs="新細明體"/>
                                      <w:spacing w:val="-10"/>
                                      <w:kern w:val="0"/>
                                      <w:sz w:val="20"/>
                                    </w:rPr>
                                  </w:pPr>
                                  <w:r w:rsidRPr="00FB2DBB">
                                    <w:rPr>
                                      <w:rFonts w:cs="新細明體" w:hint="eastAsia"/>
                                      <w:spacing w:val="-10"/>
                                      <w:kern w:val="0"/>
                                      <w:sz w:val="20"/>
                                    </w:rPr>
                                    <w:t>計畫項數</w:t>
                                  </w:r>
                                </w:p>
                              </w:tc>
                              <w:tc>
                                <w:tcPr>
                                  <w:tcW w:w="2555" w:type="dxa"/>
                                  <w:gridSpan w:val="3"/>
                                  <w:tcBorders>
                                    <w:top w:val="single" w:sz="4" w:space="0" w:color="auto"/>
                                    <w:left w:val="single" w:sz="4" w:space="0" w:color="auto"/>
                                    <w:right w:val="single" w:sz="4" w:space="0" w:color="auto"/>
                                  </w:tcBorders>
                                  <w:vAlign w:val="bottom"/>
                                </w:tcPr>
                                <w:p w14:paraId="5780043F" w14:textId="59F24FDB" w:rsidR="00804169" w:rsidRPr="00B129F9" w:rsidRDefault="00804169" w:rsidP="00804169">
                                  <w:pPr>
                                    <w:spacing w:line="240" w:lineRule="atLeast"/>
                                    <w:ind w:firstLineChars="0" w:firstLine="0"/>
                                    <w:jc w:val="left"/>
                                    <w:rPr>
                                      <w:rFonts w:cs="新細明體"/>
                                      <w:kern w:val="0"/>
                                      <w:sz w:val="20"/>
                                    </w:rPr>
                                  </w:pPr>
                                  <w:r w:rsidRPr="00B129F9">
                                    <w:rPr>
                                      <w:rFonts w:cs="新細明體" w:hint="eastAsia"/>
                                      <w:kern w:val="0"/>
                                      <w:sz w:val="20"/>
                                    </w:rPr>
                                    <w:t>獲得</w:t>
                                  </w:r>
                                  <w:r>
                                    <w:rPr>
                                      <w:rFonts w:cs="新細明體" w:hint="eastAsia"/>
                                      <w:kern w:val="0"/>
                                      <w:sz w:val="20"/>
                                    </w:rPr>
                                    <w:t>專利</w:t>
                                  </w:r>
                                </w:p>
                              </w:tc>
                            </w:tr>
                            <w:tr w:rsidR="000B06A2" w:rsidRPr="00B129F9" w14:paraId="0D312597" w14:textId="77777777" w:rsidTr="00370092">
                              <w:trPr>
                                <w:trHeight w:val="341"/>
                              </w:trPr>
                              <w:tc>
                                <w:tcPr>
                                  <w:tcW w:w="1549" w:type="dxa"/>
                                  <w:vMerge/>
                                  <w:tcBorders>
                                    <w:left w:val="single" w:sz="4" w:space="0" w:color="auto"/>
                                    <w:bottom w:val="single" w:sz="4" w:space="0" w:color="auto"/>
                                    <w:right w:val="single" w:sz="4" w:space="0" w:color="auto"/>
                                  </w:tcBorders>
                                  <w:vAlign w:val="center"/>
                                  <w:hideMark/>
                                </w:tcPr>
                                <w:p w14:paraId="74A62C60" w14:textId="77777777" w:rsidR="00513AC4" w:rsidRPr="00B129F9" w:rsidRDefault="00513AC4" w:rsidP="00B10F09">
                                  <w:pPr>
                                    <w:widowControl/>
                                    <w:spacing w:line="240" w:lineRule="atLeast"/>
                                    <w:ind w:firstLineChars="0" w:firstLine="0"/>
                                    <w:jc w:val="center"/>
                                    <w:rPr>
                                      <w:rFonts w:cs="新細明體"/>
                                      <w:kern w:val="0"/>
                                      <w:sz w:val="20"/>
                                    </w:rPr>
                                  </w:pPr>
                                </w:p>
                              </w:tc>
                              <w:tc>
                                <w:tcPr>
                                  <w:tcW w:w="868" w:type="dxa"/>
                                  <w:vMerge/>
                                  <w:tcBorders>
                                    <w:left w:val="single" w:sz="4" w:space="0" w:color="auto"/>
                                    <w:bottom w:val="single" w:sz="4" w:space="0" w:color="auto"/>
                                    <w:right w:val="single" w:sz="4" w:space="0" w:color="auto"/>
                                  </w:tcBorders>
                                  <w:vAlign w:val="center"/>
                                  <w:hideMark/>
                                </w:tcPr>
                                <w:p w14:paraId="26015DBB" w14:textId="77777777" w:rsidR="00513AC4" w:rsidRPr="00B129F9" w:rsidRDefault="00513AC4" w:rsidP="00B10F09">
                                  <w:pPr>
                                    <w:spacing w:line="240" w:lineRule="atLeast"/>
                                    <w:ind w:firstLineChars="0" w:firstLine="0"/>
                                    <w:jc w:val="center"/>
                                    <w:rPr>
                                      <w:rFonts w:cs="新細明體"/>
                                      <w:kern w:val="0"/>
                                      <w:sz w:val="20"/>
                                    </w:rPr>
                                  </w:pPr>
                                </w:p>
                              </w:tc>
                              <w:tc>
                                <w:tcPr>
                                  <w:tcW w:w="716" w:type="dxa"/>
                                  <w:tcBorders>
                                    <w:left w:val="single" w:sz="4" w:space="0" w:color="auto"/>
                                    <w:bottom w:val="single" w:sz="4" w:space="0" w:color="auto"/>
                                    <w:right w:val="single" w:sz="4" w:space="0" w:color="auto"/>
                                  </w:tcBorders>
                                </w:tcPr>
                                <w:p w14:paraId="176955A0" w14:textId="625C6383" w:rsidR="00513AC4" w:rsidRPr="00770803" w:rsidRDefault="00513AC4" w:rsidP="00B10F09">
                                  <w:pPr>
                                    <w:spacing w:line="240" w:lineRule="atLeast"/>
                                    <w:ind w:firstLineChars="0" w:firstLine="0"/>
                                    <w:jc w:val="center"/>
                                    <w:rPr>
                                      <w:rFonts w:cs="新細明體"/>
                                      <w:kern w:val="0"/>
                                      <w:sz w:val="20"/>
                                      <w:szCs w:val="20"/>
                                    </w:rPr>
                                  </w:pPr>
                                </w:p>
                                <w:p w14:paraId="1D759658" w14:textId="3F06A1C8" w:rsidR="000B06A2" w:rsidRPr="00770803" w:rsidRDefault="000B06A2" w:rsidP="00B10F09">
                                  <w:pPr>
                                    <w:spacing w:line="240" w:lineRule="atLeast"/>
                                    <w:ind w:firstLineChars="0" w:firstLine="0"/>
                                    <w:jc w:val="center"/>
                                    <w:rPr>
                                      <w:rFonts w:cs="新細明體"/>
                                      <w:kern w:val="0"/>
                                      <w:sz w:val="20"/>
                                    </w:rPr>
                                  </w:pPr>
                                  <w:r w:rsidRPr="00770803">
                                    <w:rPr>
                                      <w:rFonts w:cs="新細明體" w:hint="eastAsia"/>
                                      <w:kern w:val="0"/>
                                      <w:sz w:val="20"/>
                                      <w:szCs w:val="20"/>
                                    </w:rPr>
                                    <w:t>（A）</w:t>
                                  </w:r>
                                </w:p>
                              </w:tc>
                              <w:tc>
                                <w:tcPr>
                                  <w:tcW w:w="670" w:type="dxa"/>
                                  <w:tcBorders>
                                    <w:top w:val="single" w:sz="4" w:space="0" w:color="auto"/>
                                    <w:left w:val="single" w:sz="4" w:space="0" w:color="auto"/>
                                    <w:bottom w:val="single" w:sz="4" w:space="0" w:color="auto"/>
                                    <w:right w:val="single" w:sz="4" w:space="0" w:color="auto"/>
                                  </w:tcBorders>
                                  <w:vAlign w:val="center"/>
                                </w:tcPr>
                                <w:p w14:paraId="4F2E1CAD" w14:textId="77777777" w:rsidR="00513AC4" w:rsidRPr="00770803" w:rsidRDefault="00513AC4" w:rsidP="00B10F09">
                                  <w:pPr>
                                    <w:spacing w:line="240" w:lineRule="atLeast"/>
                                    <w:ind w:firstLineChars="0" w:firstLine="0"/>
                                    <w:jc w:val="center"/>
                                    <w:rPr>
                                      <w:rFonts w:cs="新細明體"/>
                                      <w:kern w:val="0"/>
                                      <w:sz w:val="20"/>
                                    </w:rPr>
                                  </w:pPr>
                                  <w:r w:rsidRPr="00770803">
                                    <w:rPr>
                                      <w:rFonts w:cs="新細明體" w:hint="eastAsia"/>
                                      <w:kern w:val="0"/>
                                      <w:sz w:val="20"/>
                                    </w:rPr>
                                    <w:t>應用</w:t>
                                  </w:r>
                                </w:p>
                                <w:p w14:paraId="4315656A" w14:textId="300F9BE4" w:rsidR="000B06A2" w:rsidRPr="00770803" w:rsidRDefault="000B06A2" w:rsidP="00B10F09">
                                  <w:pPr>
                                    <w:spacing w:line="240" w:lineRule="atLeast"/>
                                    <w:ind w:firstLineChars="0" w:firstLine="0"/>
                                    <w:jc w:val="center"/>
                                    <w:rPr>
                                      <w:rFonts w:cs="新細明體"/>
                                      <w:kern w:val="0"/>
                                      <w:sz w:val="20"/>
                                    </w:rPr>
                                  </w:pPr>
                                  <w:r w:rsidRPr="00770803">
                                    <w:rPr>
                                      <w:rFonts w:cs="新細明體" w:hint="eastAsia"/>
                                      <w:kern w:val="0"/>
                                      <w:sz w:val="20"/>
                                      <w:szCs w:val="20"/>
                                    </w:rPr>
                                    <w:t>（B）</w:t>
                                  </w:r>
                                </w:p>
                              </w:tc>
                              <w:tc>
                                <w:tcPr>
                                  <w:tcW w:w="1169" w:type="dxa"/>
                                  <w:tcBorders>
                                    <w:top w:val="single" w:sz="4" w:space="0" w:color="auto"/>
                                    <w:left w:val="single" w:sz="4" w:space="0" w:color="auto"/>
                                    <w:bottom w:val="single" w:sz="4" w:space="0" w:color="auto"/>
                                    <w:right w:val="single" w:sz="4" w:space="0" w:color="auto"/>
                                  </w:tcBorders>
                                  <w:vAlign w:val="center"/>
                                </w:tcPr>
                                <w:p w14:paraId="1D047A51" w14:textId="5A0CD42D" w:rsidR="00513AC4" w:rsidRPr="00770803" w:rsidRDefault="00513AC4" w:rsidP="00B10F09">
                                  <w:pPr>
                                    <w:widowControl/>
                                    <w:spacing w:line="240" w:lineRule="atLeast"/>
                                    <w:ind w:firstLineChars="0" w:firstLine="0"/>
                                    <w:jc w:val="center"/>
                                    <w:rPr>
                                      <w:rFonts w:cs="新細明體"/>
                                      <w:spacing w:val="-20"/>
                                      <w:kern w:val="0"/>
                                      <w:sz w:val="20"/>
                                    </w:rPr>
                                  </w:pPr>
                                  <w:r w:rsidRPr="00770803">
                                    <w:rPr>
                                      <w:rFonts w:cs="新細明體" w:hint="eastAsia"/>
                                      <w:spacing w:val="-20"/>
                                      <w:kern w:val="0"/>
                                      <w:sz w:val="20"/>
                                    </w:rPr>
                                    <w:t>比率</w:t>
                                  </w:r>
                                </w:p>
                                <w:p w14:paraId="26E07D3C" w14:textId="7852726C" w:rsidR="000B06A2" w:rsidRPr="00770803" w:rsidRDefault="000B06A2" w:rsidP="00B10F09">
                                  <w:pPr>
                                    <w:widowControl/>
                                    <w:spacing w:line="240" w:lineRule="atLeast"/>
                                    <w:ind w:firstLineChars="0" w:firstLine="0"/>
                                    <w:jc w:val="center"/>
                                    <w:rPr>
                                      <w:rFonts w:cs="新細明體"/>
                                      <w:spacing w:val="-20"/>
                                      <w:kern w:val="0"/>
                                      <w:sz w:val="20"/>
                                    </w:rPr>
                                  </w:pPr>
                                  <w:r w:rsidRPr="00770803">
                                    <w:rPr>
                                      <w:rFonts w:cs="新細明體" w:hint="eastAsia"/>
                                      <w:kern w:val="0"/>
                                      <w:sz w:val="20"/>
                                      <w:szCs w:val="20"/>
                                    </w:rPr>
                                    <w:t>（B/A×100）</w:t>
                                  </w:r>
                                </w:p>
                              </w:tc>
                            </w:tr>
                            <w:tr w:rsidR="000B06A2" w:rsidRPr="00B129F9" w14:paraId="50D93A4B" w14:textId="77777777" w:rsidTr="00370092">
                              <w:trPr>
                                <w:trHeight w:val="13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BCD93" w14:textId="77777777" w:rsidR="00513AC4" w:rsidRPr="00B129F9" w:rsidRDefault="00513AC4" w:rsidP="00804169">
                                  <w:pPr>
                                    <w:widowControl/>
                                    <w:spacing w:line="240" w:lineRule="atLeast"/>
                                    <w:ind w:leftChars="-4" w:left="-10" w:firstLineChars="0" w:firstLine="0"/>
                                    <w:jc w:val="center"/>
                                    <w:rPr>
                                      <w:rFonts w:cs="新細明體"/>
                                      <w:b/>
                                      <w:bCs/>
                                      <w:kern w:val="0"/>
                                      <w:sz w:val="20"/>
                                    </w:rPr>
                                  </w:pPr>
                                  <w:r w:rsidRPr="00B129F9">
                                    <w:rPr>
                                      <w:rFonts w:cs="新細明體" w:hint="eastAsia"/>
                                      <w:b/>
                                      <w:bCs/>
                                      <w:kern w:val="0"/>
                                      <w:sz w:val="20"/>
                                    </w:rPr>
                                    <w:t>合計</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5152"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25</w:t>
                                  </w:r>
                                </w:p>
                              </w:tc>
                              <w:tc>
                                <w:tcPr>
                                  <w:tcW w:w="716" w:type="dxa"/>
                                  <w:tcBorders>
                                    <w:top w:val="single" w:sz="4" w:space="0" w:color="auto"/>
                                    <w:left w:val="single" w:sz="4" w:space="0" w:color="auto"/>
                                    <w:bottom w:val="single" w:sz="4" w:space="0" w:color="auto"/>
                                    <w:right w:val="single" w:sz="4" w:space="0" w:color="auto"/>
                                  </w:tcBorders>
                                  <w:vAlign w:val="center"/>
                                </w:tcPr>
                                <w:p w14:paraId="565EBD96"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570</w:t>
                                  </w:r>
                                </w:p>
                              </w:tc>
                              <w:tc>
                                <w:tcPr>
                                  <w:tcW w:w="670" w:type="dxa"/>
                                  <w:tcBorders>
                                    <w:top w:val="single" w:sz="4" w:space="0" w:color="auto"/>
                                    <w:left w:val="single" w:sz="4" w:space="0" w:color="auto"/>
                                    <w:bottom w:val="single" w:sz="4" w:space="0" w:color="auto"/>
                                    <w:right w:val="single" w:sz="4" w:space="0" w:color="auto"/>
                                  </w:tcBorders>
                                  <w:vAlign w:val="center"/>
                                </w:tcPr>
                                <w:p w14:paraId="0B9BF4A5"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138</w:t>
                                  </w:r>
                                </w:p>
                              </w:tc>
                              <w:tc>
                                <w:tcPr>
                                  <w:tcW w:w="1169" w:type="dxa"/>
                                  <w:tcBorders>
                                    <w:top w:val="single" w:sz="4" w:space="0" w:color="auto"/>
                                    <w:left w:val="single" w:sz="4" w:space="0" w:color="auto"/>
                                    <w:bottom w:val="single" w:sz="4" w:space="0" w:color="auto"/>
                                    <w:right w:val="single" w:sz="4" w:space="0" w:color="auto"/>
                                  </w:tcBorders>
                                  <w:vAlign w:val="center"/>
                                </w:tcPr>
                                <w:p w14:paraId="7905068D"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 xml:space="preserve">24.21 </w:t>
                                  </w:r>
                                </w:p>
                              </w:tc>
                            </w:tr>
                            <w:tr w:rsidR="000B06A2" w:rsidRPr="00B129F9" w14:paraId="74BFF13D" w14:textId="77777777" w:rsidTr="00370092">
                              <w:trPr>
                                <w:trHeight w:val="15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E3ED1"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國防及戰略</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C9D29"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2</w:t>
                                  </w:r>
                                </w:p>
                              </w:tc>
                              <w:tc>
                                <w:tcPr>
                                  <w:tcW w:w="716" w:type="dxa"/>
                                  <w:tcBorders>
                                    <w:top w:val="single" w:sz="4" w:space="0" w:color="auto"/>
                                    <w:left w:val="single" w:sz="4" w:space="0" w:color="auto"/>
                                    <w:bottom w:val="single" w:sz="4" w:space="0" w:color="auto"/>
                                    <w:right w:val="single" w:sz="4" w:space="0" w:color="auto"/>
                                  </w:tcBorders>
                                  <w:vAlign w:val="center"/>
                                </w:tcPr>
                                <w:p w14:paraId="0F860171"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22</w:t>
                                  </w:r>
                                </w:p>
                              </w:tc>
                              <w:tc>
                                <w:tcPr>
                                  <w:tcW w:w="670" w:type="dxa"/>
                                  <w:tcBorders>
                                    <w:top w:val="single" w:sz="4" w:space="0" w:color="auto"/>
                                    <w:left w:val="single" w:sz="4" w:space="0" w:color="auto"/>
                                    <w:bottom w:val="single" w:sz="4" w:space="0" w:color="auto"/>
                                    <w:right w:val="single" w:sz="4" w:space="0" w:color="auto"/>
                                  </w:tcBorders>
                                  <w:vAlign w:val="center"/>
                                </w:tcPr>
                                <w:p w14:paraId="22F213D6"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4</w:t>
                                  </w:r>
                                </w:p>
                              </w:tc>
                              <w:tc>
                                <w:tcPr>
                                  <w:tcW w:w="1169" w:type="dxa"/>
                                  <w:tcBorders>
                                    <w:top w:val="single" w:sz="4" w:space="0" w:color="auto"/>
                                    <w:left w:val="single" w:sz="4" w:space="0" w:color="auto"/>
                                    <w:bottom w:val="single" w:sz="4" w:space="0" w:color="auto"/>
                                    <w:right w:val="single" w:sz="4" w:space="0" w:color="auto"/>
                                  </w:tcBorders>
                                  <w:vAlign w:val="center"/>
                                </w:tcPr>
                                <w:p w14:paraId="3BEFACAB"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18.18 </w:t>
                                  </w:r>
                                </w:p>
                              </w:tc>
                            </w:tr>
                            <w:tr w:rsidR="000B06A2" w:rsidRPr="00B129F9" w14:paraId="562E7757" w14:textId="77777777" w:rsidTr="00370092">
                              <w:trPr>
                                <w:trHeight w:val="17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69831" w14:textId="77777777" w:rsidR="00513AC4" w:rsidRPr="00286DA9" w:rsidRDefault="00513AC4" w:rsidP="00804169">
                                  <w:pPr>
                                    <w:widowControl/>
                                    <w:spacing w:line="240" w:lineRule="atLeast"/>
                                    <w:ind w:leftChars="-4" w:left="-10" w:firstLineChars="0" w:firstLine="0"/>
                                    <w:rPr>
                                      <w:rFonts w:cs="新細明體"/>
                                      <w:kern w:val="0"/>
                                      <w:sz w:val="20"/>
                                    </w:rPr>
                                  </w:pPr>
                                  <w:proofErr w:type="gramStart"/>
                                  <w:r w:rsidRPr="00286DA9">
                                    <w:rPr>
                                      <w:rFonts w:cs="新細明體" w:hint="eastAsia"/>
                                      <w:kern w:val="0"/>
                                      <w:sz w:val="20"/>
                                    </w:rPr>
                                    <w:t>資安卓越</w:t>
                                  </w:r>
                                  <w:proofErr w:type="gramEnd"/>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939FC"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3</w:t>
                                  </w:r>
                                </w:p>
                              </w:tc>
                              <w:tc>
                                <w:tcPr>
                                  <w:tcW w:w="716" w:type="dxa"/>
                                  <w:tcBorders>
                                    <w:top w:val="single" w:sz="4" w:space="0" w:color="auto"/>
                                    <w:left w:val="single" w:sz="4" w:space="0" w:color="auto"/>
                                    <w:bottom w:val="single" w:sz="4" w:space="0" w:color="auto"/>
                                    <w:right w:val="single" w:sz="4" w:space="0" w:color="auto"/>
                                  </w:tcBorders>
                                  <w:vAlign w:val="center"/>
                                </w:tcPr>
                                <w:p w14:paraId="08125C82"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17</w:t>
                                  </w:r>
                                </w:p>
                              </w:tc>
                              <w:tc>
                                <w:tcPr>
                                  <w:tcW w:w="670" w:type="dxa"/>
                                  <w:tcBorders>
                                    <w:top w:val="single" w:sz="4" w:space="0" w:color="auto"/>
                                    <w:left w:val="single" w:sz="4" w:space="0" w:color="auto"/>
                                    <w:bottom w:val="single" w:sz="4" w:space="0" w:color="auto"/>
                                    <w:right w:val="single" w:sz="4" w:space="0" w:color="auto"/>
                                  </w:tcBorders>
                                  <w:vAlign w:val="center"/>
                                </w:tcPr>
                                <w:p w14:paraId="4373972E"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10</w:t>
                                  </w:r>
                                </w:p>
                              </w:tc>
                              <w:tc>
                                <w:tcPr>
                                  <w:tcW w:w="1169" w:type="dxa"/>
                                  <w:tcBorders>
                                    <w:top w:val="single" w:sz="4" w:space="0" w:color="auto"/>
                                    <w:left w:val="single" w:sz="4" w:space="0" w:color="auto"/>
                                    <w:bottom w:val="single" w:sz="4" w:space="0" w:color="auto"/>
                                    <w:right w:val="single" w:sz="4" w:space="0" w:color="auto"/>
                                  </w:tcBorders>
                                  <w:vAlign w:val="center"/>
                                </w:tcPr>
                                <w:p w14:paraId="447BA32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58.82 </w:t>
                                  </w:r>
                                </w:p>
                              </w:tc>
                            </w:tr>
                            <w:tr w:rsidR="000B06A2" w:rsidRPr="00B129F9" w14:paraId="7FCCBF20" w14:textId="77777777" w:rsidTr="00370092">
                              <w:trPr>
                                <w:trHeight w:val="191"/>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52796"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資訊及數位</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C7D50"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14</w:t>
                                  </w:r>
                                </w:p>
                              </w:tc>
                              <w:tc>
                                <w:tcPr>
                                  <w:tcW w:w="716" w:type="dxa"/>
                                  <w:tcBorders>
                                    <w:top w:val="single" w:sz="4" w:space="0" w:color="auto"/>
                                    <w:left w:val="single" w:sz="4" w:space="0" w:color="auto"/>
                                    <w:bottom w:val="single" w:sz="4" w:space="0" w:color="auto"/>
                                    <w:right w:val="single" w:sz="4" w:space="0" w:color="auto"/>
                                  </w:tcBorders>
                                  <w:vAlign w:val="center"/>
                                </w:tcPr>
                                <w:p w14:paraId="4490150B"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510</w:t>
                                  </w:r>
                                </w:p>
                              </w:tc>
                              <w:tc>
                                <w:tcPr>
                                  <w:tcW w:w="670" w:type="dxa"/>
                                  <w:tcBorders>
                                    <w:top w:val="single" w:sz="4" w:space="0" w:color="auto"/>
                                    <w:left w:val="single" w:sz="4" w:space="0" w:color="auto"/>
                                    <w:bottom w:val="single" w:sz="4" w:space="0" w:color="auto"/>
                                    <w:right w:val="single" w:sz="4" w:space="0" w:color="auto"/>
                                  </w:tcBorders>
                                  <w:vAlign w:val="center"/>
                                </w:tcPr>
                                <w:p w14:paraId="66841C90"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120</w:t>
                                  </w:r>
                                </w:p>
                              </w:tc>
                              <w:tc>
                                <w:tcPr>
                                  <w:tcW w:w="1169" w:type="dxa"/>
                                  <w:tcBorders>
                                    <w:top w:val="single" w:sz="4" w:space="0" w:color="auto"/>
                                    <w:left w:val="single" w:sz="4" w:space="0" w:color="auto"/>
                                    <w:bottom w:val="single" w:sz="4" w:space="0" w:color="auto"/>
                                    <w:right w:val="single" w:sz="4" w:space="0" w:color="auto"/>
                                  </w:tcBorders>
                                  <w:vAlign w:val="center"/>
                                </w:tcPr>
                                <w:p w14:paraId="7548AAC8"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23.53 </w:t>
                                  </w:r>
                                </w:p>
                              </w:tc>
                            </w:tr>
                            <w:tr w:rsidR="000B06A2" w:rsidRPr="00B129F9" w14:paraId="547BF81B" w14:textId="77777777" w:rsidTr="00370092">
                              <w:trPr>
                                <w:trHeight w:val="198"/>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D3438" w14:textId="77777777" w:rsidR="00513AC4" w:rsidRPr="00286DA9" w:rsidRDefault="00513AC4" w:rsidP="00804169">
                                  <w:pPr>
                                    <w:widowControl/>
                                    <w:spacing w:line="240" w:lineRule="atLeast"/>
                                    <w:ind w:leftChars="-4" w:left="-10" w:firstLineChars="0" w:firstLine="0"/>
                                    <w:rPr>
                                      <w:rFonts w:cs="新細明體"/>
                                      <w:kern w:val="0"/>
                                      <w:sz w:val="20"/>
                                    </w:rPr>
                                  </w:pPr>
                                  <w:proofErr w:type="gramStart"/>
                                  <w:r w:rsidRPr="00286DA9">
                                    <w:rPr>
                                      <w:rFonts w:cs="新細明體" w:hint="eastAsia"/>
                                      <w:kern w:val="0"/>
                                      <w:sz w:val="20"/>
                                    </w:rPr>
                                    <w:t>綠電及</w:t>
                                  </w:r>
                                  <w:proofErr w:type="gramEnd"/>
                                  <w:r w:rsidRPr="00286DA9">
                                    <w:rPr>
                                      <w:rFonts w:cs="新細明體" w:hint="eastAsia"/>
                                      <w:kern w:val="0"/>
                                      <w:sz w:val="20"/>
                                    </w:rPr>
                                    <w:t>再生能源</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9437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w:t>
                                  </w:r>
                                </w:p>
                              </w:tc>
                              <w:tc>
                                <w:tcPr>
                                  <w:tcW w:w="716" w:type="dxa"/>
                                  <w:tcBorders>
                                    <w:top w:val="single" w:sz="4" w:space="0" w:color="auto"/>
                                    <w:left w:val="single" w:sz="4" w:space="0" w:color="auto"/>
                                    <w:bottom w:val="single" w:sz="4" w:space="0" w:color="auto"/>
                                    <w:right w:val="single" w:sz="4" w:space="0" w:color="auto"/>
                                  </w:tcBorders>
                                  <w:vAlign w:val="center"/>
                                </w:tcPr>
                                <w:p w14:paraId="567D7D66"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6</w:t>
                                  </w:r>
                                </w:p>
                              </w:tc>
                              <w:tc>
                                <w:tcPr>
                                  <w:tcW w:w="670" w:type="dxa"/>
                                  <w:tcBorders>
                                    <w:top w:val="single" w:sz="4" w:space="0" w:color="auto"/>
                                    <w:left w:val="single" w:sz="4" w:space="0" w:color="auto"/>
                                    <w:bottom w:val="single" w:sz="4" w:space="0" w:color="auto"/>
                                    <w:right w:val="single" w:sz="4" w:space="0" w:color="auto"/>
                                  </w:tcBorders>
                                  <w:vAlign w:val="center"/>
                                </w:tcPr>
                                <w:p w14:paraId="27409E1A" w14:textId="77777777" w:rsidR="00513AC4" w:rsidRPr="00DF037F" w:rsidRDefault="00513AC4" w:rsidP="00B10F09">
                                  <w:pPr>
                                    <w:widowControl/>
                                    <w:spacing w:line="240" w:lineRule="atLeast"/>
                                    <w:ind w:rightChars="25" w:right="60" w:firstLineChars="0" w:firstLine="0"/>
                                    <w:jc w:val="right"/>
                                    <w:rPr>
                                      <w:rFonts w:cs="新細明體"/>
                                      <w:color w:val="FF0000"/>
                                      <w:kern w:val="0"/>
                                      <w:sz w:val="20"/>
                                    </w:rPr>
                                  </w:pPr>
                                  <w:r w:rsidRPr="00DF037F">
                                    <w:rPr>
                                      <w:rFonts w:cs="新細明體"/>
                                      <w:color w:val="FF0000"/>
                                      <w:kern w:val="0"/>
                                      <w:sz w:val="20"/>
                                    </w:rPr>
                                    <w:t>－</w:t>
                                  </w:r>
                                </w:p>
                              </w:tc>
                              <w:tc>
                                <w:tcPr>
                                  <w:tcW w:w="1169" w:type="dxa"/>
                                  <w:tcBorders>
                                    <w:top w:val="single" w:sz="4" w:space="0" w:color="auto"/>
                                    <w:left w:val="single" w:sz="4" w:space="0" w:color="auto"/>
                                    <w:bottom w:val="single" w:sz="4" w:space="0" w:color="auto"/>
                                    <w:right w:val="single" w:sz="4" w:space="0" w:color="auto"/>
                                  </w:tcBorders>
                                  <w:vAlign w:val="center"/>
                                </w:tcPr>
                                <w:p w14:paraId="74FE226F" w14:textId="77777777" w:rsidR="00513AC4" w:rsidRPr="00DF037F" w:rsidRDefault="00513AC4" w:rsidP="00B10F09">
                                  <w:pPr>
                                    <w:widowControl/>
                                    <w:spacing w:line="240" w:lineRule="atLeast"/>
                                    <w:ind w:rightChars="25" w:right="60" w:firstLineChars="0" w:firstLine="0"/>
                                    <w:jc w:val="right"/>
                                    <w:rPr>
                                      <w:rFonts w:cs="新細明體"/>
                                      <w:color w:val="FF0000"/>
                                      <w:kern w:val="0"/>
                                      <w:sz w:val="20"/>
                                    </w:rPr>
                                  </w:pPr>
                                  <w:r w:rsidRPr="00DF037F">
                                    <w:rPr>
                                      <w:rFonts w:cs="新細明體"/>
                                      <w:color w:val="FF0000"/>
                                      <w:kern w:val="0"/>
                                      <w:sz w:val="20"/>
                                    </w:rPr>
                                    <w:t>－</w:t>
                                  </w:r>
                                </w:p>
                              </w:tc>
                            </w:tr>
                            <w:tr w:rsidR="000B06A2" w:rsidRPr="00B129F9" w14:paraId="11771865" w14:textId="77777777" w:rsidTr="00370092">
                              <w:trPr>
                                <w:trHeight w:val="76"/>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A0059"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臺灣精</w:t>
                                  </w:r>
                                  <w:proofErr w:type="gramStart"/>
                                  <w:r w:rsidRPr="00286DA9">
                                    <w:rPr>
                                      <w:rFonts w:cs="新細明體" w:hint="eastAsia"/>
                                      <w:kern w:val="0"/>
                                      <w:sz w:val="20"/>
                                    </w:rPr>
                                    <w:t>準</w:t>
                                  </w:r>
                                  <w:proofErr w:type="gramEnd"/>
                                  <w:r w:rsidRPr="00286DA9">
                                    <w:rPr>
                                      <w:rFonts w:cs="新細明體" w:hint="eastAsia"/>
                                      <w:kern w:val="0"/>
                                      <w:sz w:val="20"/>
                                    </w:rPr>
                                    <w:t>健康</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C1652"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5</w:t>
                                  </w:r>
                                </w:p>
                              </w:tc>
                              <w:tc>
                                <w:tcPr>
                                  <w:tcW w:w="716" w:type="dxa"/>
                                  <w:tcBorders>
                                    <w:top w:val="single" w:sz="4" w:space="0" w:color="auto"/>
                                    <w:left w:val="single" w:sz="4" w:space="0" w:color="auto"/>
                                    <w:bottom w:val="single" w:sz="4" w:space="0" w:color="auto"/>
                                    <w:right w:val="single" w:sz="4" w:space="0" w:color="auto"/>
                                  </w:tcBorders>
                                  <w:vAlign w:val="center"/>
                                </w:tcPr>
                                <w:p w14:paraId="0E912647"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15</w:t>
                                  </w:r>
                                </w:p>
                              </w:tc>
                              <w:tc>
                                <w:tcPr>
                                  <w:tcW w:w="670" w:type="dxa"/>
                                  <w:tcBorders>
                                    <w:top w:val="single" w:sz="4" w:space="0" w:color="auto"/>
                                    <w:left w:val="single" w:sz="4" w:space="0" w:color="auto"/>
                                    <w:bottom w:val="single" w:sz="4" w:space="0" w:color="auto"/>
                                    <w:right w:val="single" w:sz="4" w:space="0" w:color="auto"/>
                                  </w:tcBorders>
                                  <w:vAlign w:val="center"/>
                                </w:tcPr>
                                <w:p w14:paraId="7176272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4</w:t>
                                  </w:r>
                                </w:p>
                              </w:tc>
                              <w:tc>
                                <w:tcPr>
                                  <w:tcW w:w="1169" w:type="dxa"/>
                                  <w:tcBorders>
                                    <w:top w:val="single" w:sz="4" w:space="0" w:color="auto"/>
                                    <w:left w:val="single" w:sz="4" w:space="0" w:color="auto"/>
                                    <w:bottom w:val="single" w:sz="4" w:space="0" w:color="auto"/>
                                    <w:right w:val="single" w:sz="4" w:space="0" w:color="auto"/>
                                  </w:tcBorders>
                                  <w:vAlign w:val="center"/>
                                </w:tcPr>
                                <w:p w14:paraId="5CC87681"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26.67 </w:t>
                                  </w:r>
                                </w:p>
                              </w:tc>
                            </w:tr>
                          </w:tbl>
                          <w:p w14:paraId="20EF92E4" w14:textId="77777777" w:rsidR="00513AC4" w:rsidRPr="00B91681" w:rsidRDefault="00513AC4" w:rsidP="00513AC4">
                            <w:pPr>
                              <w:spacing w:line="240" w:lineRule="exact"/>
                              <w:ind w:firstLineChars="0" w:firstLine="0"/>
                              <w:rPr>
                                <w:sz w:val="18"/>
                                <w:szCs w:val="18"/>
                              </w:rPr>
                            </w:pPr>
                            <w:r>
                              <w:rPr>
                                <w:rFonts w:hint="eastAsia"/>
                                <w:sz w:val="18"/>
                                <w:szCs w:val="18"/>
                              </w:rPr>
                              <w:t>資料來源：整理自經濟部提供資料。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9FAC0" id="_x0000_s1072" type="#_x0000_t202" style="position:absolute;left:0;text-align:left;margin-left:242.3pt;margin-top:14.85pt;width:258pt;height:180.75pt;z-index:251928064;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" filled="f" stroked="f">
                <v:textbox inset="1mm,0,1mm,0">
                  <w:txbxContent>
                    <w:p w14:paraId="40C5E7E2" w14:textId="6664CBC4" w:rsidR="00513AC4" w:rsidRPr="00B91681" w:rsidRDefault="00513AC4" w:rsidP="00513AC4">
                      <w:pPr>
                        <w:spacing w:line="240" w:lineRule="atLeast"/>
                        <w:ind w:leftChars="5" w:left="766" w:rightChars="91" w:right="218" w:hangingChars="314" w:hanging="754"/>
                        <w:rPr>
                          <w:b/>
                          <w:bCs/>
                        </w:rPr>
                      </w:pPr>
                      <w:r w:rsidRPr="00B91681">
                        <w:rPr>
                          <w:rFonts w:hint="eastAsia"/>
                          <w:b/>
                          <w:bCs/>
                        </w:rPr>
                        <w:t>表</w:t>
                      </w:r>
                      <w:r>
                        <w:rPr>
                          <w:rFonts w:hint="eastAsia"/>
                          <w:b/>
                          <w:bCs/>
                        </w:rPr>
                        <w:t>1</w:t>
                      </w:r>
                      <w:r>
                        <w:rPr>
                          <w:b/>
                          <w:bCs/>
                        </w:rPr>
                        <w:t>4</w:t>
                      </w:r>
                      <w:r w:rsidRPr="00B91681">
                        <w:rPr>
                          <w:rFonts w:hint="eastAsia"/>
                          <w:b/>
                          <w:bCs/>
                        </w:rPr>
                        <w:t xml:space="preserve">　</w:t>
                      </w:r>
                      <w:r w:rsidRPr="00B91681">
                        <w:rPr>
                          <w:b/>
                          <w:bCs/>
                        </w:rPr>
                        <w:t>110</w:t>
                      </w:r>
                      <w:r w:rsidRPr="00B91681">
                        <w:rPr>
                          <w:rFonts w:hint="eastAsia"/>
                          <w:b/>
                          <w:bCs/>
                        </w:rPr>
                        <w:t>至113年度</w:t>
                      </w:r>
                      <w:r w:rsidR="001D1536" w:rsidRPr="00B91681">
                        <w:rPr>
                          <w:rFonts w:hint="eastAsia"/>
                          <w:b/>
                          <w:bCs/>
                        </w:rPr>
                        <w:t>科專計畫</w:t>
                      </w:r>
                      <w:r>
                        <w:rPr>
                          <w:rFonts w:hint="eastAsia"/>
                          <w:b/>
                          <w:bCs/>
                        </w:rPr>
                        <w:t>辦理</w:t>
                      </w:r>
                      <w:r w:rsidRPr="00B91681">
                        <w:rPr>
                          <w:rFonts w:hint="eastAsia"/>
                          <w:b/>
                          <w:bCs/>
                        </w:rPr>
                        <w:t>六大核心戰略產業取得專利應用情形</w:t>
                      </w:r>
                    </w:p>
                    <w:p w14:paraId="035DA471" w14:textId="77777777" w:rsidR="00513AC4" w:rsidRPr="00370092" w:rsidRDefault="00513AC4" w:rsidP="00370092">
                      <w:pPr>
                        <w:spacing w:line="240" w:lineRule="atLeast"/>
                        <w:ind w:rightChars="40" w:right="96" w:firstLineChars="0" w:firstLine="0"/>
                        <w:jc w:val="right"/>
                        <w:rPr>
                          <w:sz w:val="20"/>
                          <w:szCs w:val="20"/>
                        </w:rPr>
                      </w:pPr>
                      <w:r w:rsidRPr="00370092">
                        <w:rPr>
                          <w:rFonts w:hint="eastAsia"/>
                          <w:sz w:val="20"/>
                          <w:szCs w:val="20"/>
                        </w:rPr>
                        <w:t>單位：項、％</w:t>
                      </w:r>
                    </w:p>
                    <w:tbl>
                      <w:tblPr>
                        <w:tblW w:w="4972" w:type="dxa"/>
                        <w:tblCellMar>
                          <w:left w:w="28" w:type="dxa"/>
                          <w:right w:w="28" w:type="dxa"/>
                        </w:tblCellMar>
                        <w:tblLook w:val="04A0" w:firstRow="1" w:lastRow="0" w:firstColumn="1" w:lastColumn="0" w:noHBand="0" w:noVBand="1"/>
                      </w:tblPr>
                      <w:tblGrid>
                        <w:gridCol w:w="1549"/>
                        <w:gridCol w:w="868"/>
                        <w:gridCol w:w="716"/>
                        <w:gridCol w:w="670"/>
                        <w:gridCol w:w="1169"/>
                      </w:tblGrid>
                      <w:tr w:rsidR="00804169" w:rsidRPr="00B129F9" w14:paraId="652FC505" w14:textId="77777777" w:rsidTr="00370092">
                        <w:trPr>
                          <w:trHeight w:val="78"/>
                        </w:trPr>
                        <w:tc>
                          <w:tcPr>
                            <w:tcW w:w="1549" w:type="dxa"/>
                            <w:vMerge w:val="restart"/>
                            <w:tcBorders>
                              <w:top w:val="single" w:sz="4" w:space="0" w:color="auto"/>
                              <w:left w:val="single" w:sz="4" w:space="0" w:color="auto"/>
                              <w:right w:val="single" w:sz="4" w:space="0" w:color="auto"/>
                            </w:tcBorders>
                            <w:shd w:val="clear" w:color="auto" w:fill="auto"/>
                            <w:noWrap/>
                            <w:vAlign w:val="center"/>
                            <w:hideMark/>
                          </w:tcPr>
                          <w:p w14:paraId="3A7A46A3" w14:textId="77777777" w:rsidR="00804169" w:rsidRPr="00B129F9" w:rsidRDefault="00804169" w:rsidP="00B10F09">
                            <w:pPr>
                              <w:spacing w:line="240" w:lineRule="atLeast"/>
                              <w:ind w:firstLineChars="0" w:firstLine="0"/>
                              <w:jc w:val="center"/>
                              <w:rPr>
                                <w:rFonts w:cs="新細明體"/>
                                <w:kern w:val="0"/>
                                <w:sz w:val="20"/>
                              </w:rPr>
                            </w:pPr>
                            <w:r w:rsidRPr="00B129F9">
                              <w:rPr>
                                <w:rFonts w:cs="新細明體" w:hint="eastAsia"/>
                                <w:kern w:val="0"/>
                                <w:sz w:val="20"/>
                              </w:rPr>
                              <w:t>產業別</w:t>
                            </w:r>
                          </w:p>
                        </w:tc>
                        <w:tc>
                          <w:tcPr>
                            <w:tcW w:w="868" w:type="dxa"/>
                            <w:vMerge w:val="restart"/>
                            <w:tcBorders>
                              <w:top w:val="single" w:sz="4" w:space="0" w:color="auto"/>
                              <w:left w:val="single" w:sz="4" w:space="0" w:color="auto"/>
                              <w:right w:val="single" w:sz="4" w:space="0" w:color="auto"/>
                            </w:tcBorders>
                            <w:shd w:val="clear" w:color="auto" w:fill="auto"/>
                            <w:noWrap/>
                            <w:vAlign w:val="center"/>
                            <w:hideMark/>
                          </w:tcPr>
                          <w:p w14:paraId="7FF4AEE8" w14:textId="77777777" w:rsidR="00804169" w:rsidRPr="00FB2DBB" w:rsidRDefault="00804169" w:rsidP="00B10F09">
                            <w:pPr>
                              <w:spacing w:line="240" w:lineRule="atLeast"/>
                              <w:ind w:firstLineChars="0" w:firstLine="0"/>
                              <w:jc w:val="center"/>
                              <w:rPr>
                                <w:rFonts w:cs="新細明體"/>
                                <w:spacing w:val="-10"/>
                                <w:kern w:val="0"/>
                                <w:sz w:val="20"/>
                              </w:rPr>
                            </w:pPr>
                            <w:r w:rsidRPr="00FB2DBB">
                              <w:rPr>
                                <w:rFonts w:cs="新細明體" w:hint="eastAsia"/>
                                <w:spacing w:val="-10"/>
                                <w:kern w:val="0"/>
                                <w:sz w:val="20"/>
                              </w:rPr>
                              <w:t>計畫項數</w:t>
                            </w:r>
                          </w:p>
                        </w:tc>
                        <w:tc>
                          <w:tcPr>
                            <w:tcW w:w="2555" w:type="dxa"/>
                            <w:gridSpan w:val="3"/>
                            <w:tcBorders>
                              <w:top w:val="single" w:sz="4" w:space="0" w:color="auto"/>
                              <w:left w:val="single" w:sz="4" w:space="0" w:color="auto"/>
                              <w:right w:val="single" w:sz="4" w:space="0" w:color="auto"/>
                            </w:tcBorders>
                            <w:vAlign w:val="bottom"/>
                          </w:tcPr>
                          <w:p w14:paraId="5780043F" w14:textId="59F24FDB" w:rsidR="00804169" w:rsidRPr="00B129F9" w:rsidRDefault="00804169" w:rsidP="00804169">
                            <w:pPr>
                              <w:spacing w:line="240" w:lineRule="atLeast"/>
                              <w:ind w:firstLineChars="0" w:firstLine="0"/>
                              <w:jc w:val="left"/>
                              <w:rPr>
                                <w:rFonts w:cs="新細明體"/>
                                <w:kern w:val="0"/>
                                <w:sz w:val="20"/>
                              </w:rPr>
                            </w:pPr>
                            <w:r w:rsidRPr="00B129F9">
                              <w:rPr>
                                <w:rFonts w:cs="新細明體" w:hint="eastAsia"/>
                                <w:kern w:val="0"/>
                                <w:sz w:val="20"/>
                              </w:rPr>
                              <w:t>獲得</w:t>
                            </w:r>
                            <w:r>
                              <w:rPr>
                                <w:rFonts w:cs="新細明體" w:hint="eastAsia"/>
                                <w:kern w:val="0"/>
                                <w:sz w:val="20"/>
                              </w:rPr>
                              <w:t>專利</w:t>
                            </w:r>
                          </w:p>
                        </w:tc>
                      </w:tr>
                      <w:tr w:rsidR="000B06A2" w:rsidRPr="00B129F9" w14:paraId="0D312597" w14:textId="77777777" w:rsidTr="00370092">
                        <w:trPr>
                          <w:trHeight w:val="341"/>
                        </w:trPr>
                        <w:tc>
                          <w:tcPr>
                            <w:tcW w:w="1549" w:type="dxa"/>
                            <w:vMerge/>
                            <w:tcBorders>
                              <w:left w:val="single" w:sz="4" w:space="0" w:color="auto"/>
                              <w:bottom w:val="single" w:sz="4" w:space="0" w:color="auto"/>
                              <w:right w:val="single" w:sz="4" w:space="0" w:color="auto"/>
                            </w:tcBorders>
                            <w:vAlign w:val="center"/>
                            <w:hideMark/>
                          </w:tcPr>
                          <w:p w14:paraId="74A62C60" w14:textId="77777777" w:rsidR="00513AC4" w:rsidRPr="00B129F9" w:rsidRDefault="00513AC4" w:rsidP="00B10F09">
                            <w:pPr>
                              <w:widowControl/>
                              <w:spacing w:line="240" w:lineRule="atLeast"/>
                              <w:ind w:firstLineChars="0" w:firstLine="0"/>
                              <w:jc w:val="center"/>
                              <w:rPr>
                                <w:rFonts w:cs="新細明體"/>
                                <w:kern w:val="0"/>
                                <w:sz w:val="20"/>
                              </w:rPr>
                            </w:pPr>
                          </w:p>
                        </w:tc>
                        <w:tc>
                          <w:tcPr>
                            <w:tcW w:w="868" w:type="dxa"/>
                            <w:vMerge/>
                            <w:tcBorders>
                              <w:left w:val="single" w:sz="4" w:space="0" w:color="auto"/>
                              <w:bottom w:val="single" w:sz="4" w:space="0" w:color="auto"/>
                              <w:right w:val="single" w:sz="4" w:space="0" w:color="auto"/>
                            </w:tcBorders>
                            <w:vAlign w:val="center"/>
                            <w:hideMark/>
                          </w:tcPr>
                          <w:p w14:paraId="26015DBB" w14:textId="77777777" w:rsidR="00513AC4" w:rsidRPr="00B129F9" w:rsidRDefault="00513AC4" w:rsidP="00B10F09">
                            <w:pPr>
                              <w:spacing w:line="240" w:lineRule="atLeast"/>
                              <w:ind w:firstLineChars="0" w:firstLine="0"/>
                              <w:jc w:val="center"/>
                              <w:rPr>
                                <w:rFonts w:cs="新細明體"/>
                                <w:kern w:val="0"/>
                                <w:sz w:val="20"/>
                              </w:rPr>
                            </w:pPr>
                          </w:p>
                        </w:tc>
                        <w:tc>
                          <w:tcPr>
                            <w:tcW w:w="716" w:type="dxa"/>
                            <w:tcBorders>
                              <w:left w:val="single" w:sz="4" w:space="0" w:color="auto"/>
                              <w:bottom w:val="single" w:sz="4" w:space="0" w:color="auto"/>
                              <w:right w:val="single" w:sz="4" w:space="0" w:color="auto"/>
                            </w:tcBorders>
                          </w:tcPr>
                          <w:p w14:paraId="176955A0" w14:textId="625C6383" w:rsidR="00513AC4" w:rsidRPr="00770803" w:rsidRDefault="00513AC4" w:rsidP="00B10F09">
                            <w:pPr>
                              <w:spacing w:line="240" w:lineRule="atLeast"/>
                              <w:ind w:firstLineChars="0" w:firstLine="0"/>
                              <w:jc w:val="center"/>
                              <w:rPr>
                                <w:rFonts w:cs="新細明體"/>
                                <w:kern w:val="0"/>
                                <w:sz w:val="20"/>
                                <w:szCs w:val="20"/>
                              </w:rPr>
                            </w:pPr>
                          </w:p>
                          <w:p w14:paraId="1D759658" w14:textId="3F06A1C8" w:rsidR="000B06A2" w:rsidRPr="00770803" w:rsidRDefault="000B06A2" w:rsidP="00B10F09">
                            <w:pPr>
                              <w:spacing w:line="240" w:lineRule="atLeast"/>
                              <w:ind w:firstLineChars="0" w:firstLine="0"/>
                              <w:jc w:val="center"/>
                              <w:rPr>
                                <w:rFonts w:cs="新細明體"/>
                                <w:kern w:val="0"/>
                                <w:sz w:val="20"/>
                              </w:rPr>
                            </w:pPr>
                            <w:r w:rsidRPr="00770803">
                              <w:rPr>
                                <w:rFonts w:cs="新細明體" w:hint="eastAsia"/>
                                <w:kern w:val="0"/>
                                <w:sz w:val="20"/>
                                <w:szCs w:val="20"/>
                              </w:rPr>
                              <w:t>（A）</w:t>
                            </w:r>
                          </w:p>
                        </w:tc>
                        <w:tc>
                          <w:tcPr>
                            <w:tcW w:w="670" w:type="dxa"/>
                            <w:tcBorders>
                              <w:top w:val="single" w:sz="4" w:space="0" w:color="auto"/>
                              <w:left w:val="single" w:sz="4" w:space="0" w:color="auto"/>
                              <w:bottom w:val="single" w:sz="4" w:space="0" w:color="auto"/>
                              <w:right w:val="single" w:sz="4" w:space="0" w:color="auto"/>
                            </w:tcBorders>
                            <w:vAlign w:val="center"/>
                          </w:tcPr>
                          <w:p w14:paraId="4F2E1CAD" w14:textId="77777777" w:rsidR="00513AC4" w:rsidRPr="00770803" w:rsidRDefault="00513AC4" w:rsidP="00B10F09">
                            <w:pPr>
                              <w:spacing w:line="240" w:lineRule="atLeast"/>
                              <w:ind w:firstLineChars="0" w:firstLine="0"/>
                              <w:jc w:val="center"/>
                              <w:rPr>
                                <w:rFonts w:cs="新細明體"/>
                                <w:kern w:val="0"/>
                                <w:sz w:val="20"/>
                              </w:rPr>
                            </w:pPr>
                            <w:r w:rsidRPr="00770803">
                              <w:rPr>
                                <w:rFonts w:cs="新細明體" w:hint="eastAsia"/>
                                <w:kern w:val="0"/>
                                <w:sz w:val="20"/>
                              </w:rPr>
                              <w:t>應用</w:t>
                            </w:r>
                          </w:p>
                          <w:p w14:paraId="4315656A" w14:textId="300F9BE4" w:rsidR="000B06A2" w:rsidRPr="00770803" w:rsidRDefault="000B06A2" w:rsidP="00B10F09">
                            <w:pPr>
                              <w:spacing w:line="240" w:lineRule="atLeast"/>
                              <w:ind w:firstLineChars="0" w:firstLine="0"/>
                              <w:jc w:val="center"/>
                              <w:rPr>
                                <w:rFonts w:cs="新細明體"/>
                                <w:kern w:val="0"/>
                                <w:sz w:val="20"/>
                              </w:rPr>
                            </w:pPr>
                            <w:r w:rsidRPr="00770803">
                              <w:rPr>
                                <w:rFonts w:cs="新細明體" w:hint="eastAsia"/>
                                <w:kern w:val="0"/>
                                <w:sz w:val="20"/>
                                <w:szCs w:val="20"/>
                              </w:rPr>
                              <w:t>（B）</w:t>
                            </w:r>
                          </w:p>
                        </w:tc>
                        <w:tc>
                          <w:tcPr>
                            <w:tcW w:w="1169" w:type="dxa"/>
                            <w:tcBorders>
                              <w:top w:val="single" w:sz="4" w:space="0" w:color="auto"/>
                              <w:left w:val="single" w:sz="4" w:space="0" w:color="auto"/>
                              <w:bottom w:val="single" w:sz="4" w:space="0" w:color="auto"/>
                              <w:right w:val="single" w:sz="4" w:space="0" w:color="auto"/>
                            </w:tcBorders>
                            <w:vAlign w:val="center"/>
                          </w:tcPr>
                          <w:p w14:paraId="1D047A51" w14:textId="5A0CD42D" w:rsidR="00513AC4" w:rsidRPr="00770803" w:rsidRDefault="00513AC4" w:rsidP="00B10F09">
                            <w:pPr>
                              <w:widowControl/>
                              <w:spacing w:line="240" w:lineRule="atLeast"/>
                              <w:ind w:firstLineChars="0" w:firstLine="0"/>
                              <w:jc w:val="center"/>
                              <w:rPr>
                                <w:rFonts w:cs="新細明體"/>
                                <w:spacing w:val="-20"/>
                                <w:kern w:val="0"/>
                                <w:sz w:val="20"/>
                              </w:rPr>
                            </w:pPr>
                            <w:r w:rsidRPr="00770803">
                              <w:rPr>
                                <w:rFonts w:cs="新細明體" w:hint="eastAsia"/>
                                <w:spacing w:val="-20"/>
                                <w:kern w:val="0"/>
                                <w:sz w:val="20"/>
                              </w:rPr>
                              <w:t>比率</w:t>
                            </w:r>
                          </w:p>
                          <w:p w14:paraId="26E07D3C" w14:textId="7852726C" w:rsidR="000B06A2" w:rsidRPr="00770803" w:rsidRDefault="000B06A2" w:rsidP="00B10F09">
                            <w:pPr>
                              <w:widowControl/>
                              <w:spacing w:line="240" w:lineRule="atLeast"/>
                              <w:ind w:firstLineChars="0" w:firstLine="0"/>
                              <w:jc w:val="center"/>
                              <w:rPr>
                                <w:rFonts w:cs="新細明體"/>
                                <w:spacing w:val="-20"/>
                                <w:kern w:val="0"/>
                                <w:sz w:val="20"/>
                              </w:rPr>
                            </w:pPr>
                            <w:r w:rsidRPr="00770803">
                              <w:rPr>
                                <w:rFonts w:cs="新細明體" w:hint="eastAsia"/>
                                <w:kern w:val="0"/>
                                <w:sz w:val="20"/>
                                <w:szCs w:val="20"/>
                              </w:rPr>
                              <w:t>（B/A×100）</w:t>
                            </w:r>
                          </w:p>
                        </w:tc>
                      </w:tr>
                      <w:tr w:rsidR="000B06A2" w:rsidRPr="00B129F9" w14:paraId="50D93A4B" w14:textId="77777777" w:rsidTr="00370092">
                        <w:trPr>
                          <w:trHeight w:val="13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BCD93" w14:textId="77777777" w:rsidR="00513AC4" w:rsidRPr="00B129F9" w:rsidRDefault="00513AC4" w:rsidP="00804169">
                            <w:pPr>
                              <w:widowControl/>
                              <w:spacing w:line="240" w:lineRule="atLeast"/>
                              <w:ind w:leftChars="-4" w:left="-10" w:firstLineChars="0" w:firstLine="0"/>
                              <w:jc w:val="center"/>
                              <w:rPr>
                                <w:rFonts w:cs="新細明體"/>
                                <w:b/>
                                <w:bCs/>
                                <w:kern w:val="0"/>
                                <w:sz w:val="20"/>
                              </w:rPr>
                            </w:pPr>
                            <w:r w:rsidRPr="00B129F9">
                              <w:rPr>
                                <w:rFonts w:cs="新細明體" w:hint="eastAsia"/>
                                <w:b/>
                                <w:bCs/>
                                <w:kern w:val="0"/>
                                <w:sz w:val="20"/>
                              </w:rPr>
                              <w:t>合計</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A5152"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25</w:t>
                            </w:r>
                          </w:p>
                        </w:tc>
                        <w:tc>
                          <w:tcPr>
                            <w:tcW w:w="716" w:type="dxa"/>
                            <w:tcBorders>
                              <w:top w:val="single" w:sz="4" w:space="0" w:color="auto"/>
                              <w:left w:val="single" w:sz="4" w:space="0" w:color="auto"/>
                              <w:bottom w:val="single" w:sz="4" w:space="0" w:color="auto"/>
                              <w:right w:val="single" w:sz="4" w:space="0" w:color="auto"/>
                            </w:tcBorders>
                            <w:vAlign w:val="center"/>
                          </w:tcPr>
                          <w:p w14:paraId="565EBD96"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570</w:t>
                            </w:r>
                          </w:p>
                        </w:tc>
                        <w:tc>
                          <w:tcPr>
                            <w:tcW w:w="670" w:type="dxa"/>
                            <w:tcBorders>
                              <w:top w:val="single" w:sz="4" w:space="0" w:color="auto"/>
                              <w:left w:val="single" w:sz="4" w:space="0" w:color="auto"/>
                              <w:bottom w:val="single" w:sz="4" w:space="0" w:color="auto"/>
                              <w:right w:val="single" w:sz="4" w:space="0" w:color="auto"/>
                            </w:tcBorders>
                            <w:vAlign w:val="center"/>
                          </w:tcPr>
                          <w:p w14:paraId="0B9BF4A5"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138</w:t>
                            </w:r>
                          </w:p>
                        </w:tc>
                        <w:tc>
                          <w:tcPr>
                            <w:tcW w:w="1169" w:type="dxa"/>
                            <w:tcBorders>
                              <w:top w:val="single" w:sz="4" w:space="0" w:color="auto"/>
                              <w:left w:val="single" w:sz="4" w:space="0" w:color="auto"/>
                              <w:bottom w:val="single" w:sz="4" w:space="0" w:color="auto"/>
                              <w:right w:val="single" w:sz="4" w:space="0" w:color="auto"/>
                            </w:tcBorders>
                            <w:vAlign w:val="center"/>
                          </w:tcPr>
                          <w:p w14:paraId="7905068D" w14:textId="77777777" w:rsidR="00513AC4" w:rsidRPr="00B129F9" w:rsidRDefault="00513AC4" w:rsidP="00B10F09">
                            <w:pPr>
                              <w:widowControl/>
                              <w:spacing w:line="240" w:lineRule="atLeast"/>
                              <w:ind w:rightChars="25" w:right="60" w:firstLineChars="0" w:firstLine="0"/>
                              <w:jc w:val="right"/>
                              <w:rPr>
                                <w:rFonts w:cs="新細明體"/>
                                <w:b/>
                                <w:bCs/>
                                <w:kern w:val="0"/>
                                <w:sz w:val="20"/>
                              </w:rPr>
                            </w:pPr>
                            <w:r w:rsidRPr="00B129F9">
                              <w:rPr>
                                <w:rFonts w:cs="新細明體" w:hint="eastAsia"/>
                                <w:b/>
                                <w:bCs/>
                                <w:kern w:val="0"/>
                                <w:sz w:val="20"/>
                              </w:rPr>
                              <w:t xml:space="preserve">24.21 </w:t>
                            </w:r>
                          </w:p>
                        </w:tc>
                      </w:tr>
                      <w:tr w:rsidR="000B06A2" w:rsidRPr="00B129F9" w14:paraId="74BFF13D" w14:textId="77777777" w:rsidTr="00370092">
                        <w:trPr>
                          <w:trHeight w:val="15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E3ED1"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國防及戰略</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C9D29"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2</w:t>
                            </w:r>
                          </w:p>
                        </w:tc>
                        <w:tc>
                          <w:tcPr>
                            <w:tcW w:w="716" w:type="dxa"/>
                            <w:tcBorders>
                              <w:top w:val="single" w:sz="4" w:space="0" w:color="auto"/>
                              <w:left w:val="single" w:sz="4" w:space="0" w:color="auto"/>
                              <w:bottom w:val="single" w:sz="4" w:space="0" w:color="auto"/>
                              <w:right w:val="single" w:sz="4" w:space="0" w:color="auto"/>
                            </w:tcBorders>
                            <w:vAlign w:val="center"/>
                          </w:tcPr>
                          <w:p w14:paraId="0F860171"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22</w:t>
                            </w:r>
                          </w:p>
                        </w:tc>
                        <w:tc>
                          <w:tcPr>
                            <w:tcW w:w="670" w:type="dxa"/>
                            <w:tcBorders>
                              <w:top w:val="single" w:sz="4" w:space="0" w:color="auto"/>
                              <w:left w:val="single" w:sz="4" w:space="0" w:color="auto"/>
                              <w:bottom w:val="single" w:sz="4" w:space="0" w:color="auto"/>
                              <w:right w:val="single" w:sz="4" w:space="0" w:color="auto"/>
                            </w:tcBorders>
                            <w:vAlign w:val="center"/>
                          </w:tcPr>
                          <w:p w14:paraId="22F213D6"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4</w:t>
                            </w:r>
                          </w:p>
                        </w:tc>
                        <w:tc>
                          <w:tcPr>
                            <w:tcW w:w="1169" w:type="dxa"/>
                            <w:tcBorders>
                              <w:top w:val="single" w:sz="4" w:space="0" w:color="auto"/>
                              <w:left w:val="single" w:sz="4" w:space="0" w:color="auto"/>
                              <w:bottom w:val="single" w:sz="4" w:space="0" w:color="auto"/>
                              <w:right w:val="single" w:sz="4" w:space="0" w:color="auto"/>
                            </w:tcBorders>
                            <w:vAlign w:val="center"/>
                          </w:tcPr>
                          <w:p w14:paraId="3BEFACAB"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18.18 </w:t>
                            </w:r>
                          </w:p>
                        </w:tc>
                      </w:tr>
                      <w:tr w:rsidR="000B06A2" w:rsidRPr="00B129F9" w14:paraId="562E7757" w14:textId="77777777" w:rsidTr="00370092">
                        <w:trPr>
                          <w:trHeight w:val="174"/>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69831" w14:textId="77777777" w:rsidR="00513AC4" w:rsidRPr="00286DA9" w:rsidRDefault="00513AC4" w:rsidP="00804169">
                            <w:pPr>
                              <w:widowControl/>
                              <w:spacing w:line="240" w:lineRule="atLeast"/>
                              <w:ind w:leftChars="-4" w:left="-10" w:firstLineChars="0" w:firstLine="0"/>
                              <w:rPr>
                                <w:rFonts w:cs="新細明體"/>
                                <w:kern w:val="0"/>
                                <w:sz w:val="20"/>
                              </w:rPr>
                            </w:pPr>
                            <w:proofErr w:type="gramStart"/>
                            <w:r w:rsidRPr="00286DA9">
                              <w:rPr>
                                <w:rFonts w:cs="新細明體" w:hint="eastAsia"/>
                                <w:kern w:val="0"/>
                                <w:sz w:val="20"/>
                              </w:rPr>
                              <w:t>資安卓越</w:t>
                            </w:r>
                            <w:proofErr w:type="gramEnd"/>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939FC"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3</w:t>
                            </w:r>
                          </w:p>
                        </w:tc>
                        <w:tc>
                          <w:tcPr>
                            <w:tcW w:w="716" w:type="dxa"/>
                            <w:tcBorders>
                              <w:top w:val="single" w:sz="4" w:space="0" w:color="auto"/>
                              <w:left w:val="single" w:sz="4" w:space="0" w:color="auto"/>
                              <w:bottom w:val="single" w:sz="4" w:space="0" w:color="auto"/>
                              <w:right w:val="single" w:sz="4" w:space="0" w:color="auto"/>
                            </w:tcBorders>
                            <w:vAlign w:val="center"/>
                          </w:tcPr>
                          <w:p w14:paraId="08125C82"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17</w:t>
                            </w:r>
                          </w:p>
                        </w:tc>
                        <w:tc>
                          <w:tcPr>
                            <w:tcW w:w="670" w:type="dxa"/>
                            <w:tcBorders>
                              <w:top w:val="single" w:sz="4" w:space="0" w:color="auto"/>
                              <w:left w:val="single" w:sz="4" w:space="0" w:color="auto"/>
                              <w:bottom w:val="single" w:sz="4" w:space="0" w:color="auto"/>
                              <w:right w:val="single" w:sz="4" w:space="0" w:color="auto"/>
                            </w:tcBorders>
                            <w:vAlign w:val="center"/>
                          </w:tcPr>
                          <w:p w14:paraId="4373972E"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10</w:t>
                            </w:r>
                          </w:p>
                        </w:tc>
                        <w:tc>
                          <w:tcPr>
                            <w:tcW w:w="1169" w:type="dxa"/>
                            <w:tcBorders>
                              <w:top w:val="single" w:sz="4" w:space="0" w:color="auto"/>
                              <w:left w:val="single" w:sz="4" w:space="0" w:color="auto"/>
                              <w:bottom w:val="single" w:sz="4" w:space="0" w:color="auto"/>
                              <w:right w:val="single" w:sz="4" w:space="0" w:color="auto"/>
                            </w:tcBorders>
                            <w:vAlign w:val="center"/>
                          </w:tcPr>
                          <w:p w14:paraId="447BA32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58.82 </w:t>
                            </w:r>
                          </w:p>
                        </w:tc>
                      </w:tr>
                      <w:tr w:rsidR="000B06A2" w:rsidRPr="00B129F9" w14:paraId="7FCCBF20" w14:textId="77777777" w:rsidTr="00370092">
                        <w:trPr>
                          <w:trHeight w:val="191"/>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52796"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資訊及數位</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EC7D50"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14</w:t>
                            </w:r>
                          </w:p>
                        </w:tc>
                        <w:tc>
                          <w:tcPr>
                            <w:tcW w:w="716" w:type="dxa"/>
                            <w:tcBorders>
                              <w:top w:val="single" w:sz="4" w:space="0" w:color="auto"/>
                              <w:left w:val="single" w:sz="4" w:space="0" w:color="auto"/>
                              <w:bottom w:val="single" w:sz="4" w:space="0" w:color="auto"/>
                              <w:right w:val="single" w:sz="4" w:space="0" w:color="auto"/>
                            </w:tcBorders>
                            <w:vAlign w:val="center"/>
                          </w:tcPr>
                          <w:p w14:paraId="4490150B"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510</w:t>
                            </w:r>
                          </w:p>
                        </w:tc>
                        <w:tc>
                          <w:tcPr>
                            <w:tcW w:w="670" w:type="dxa"/>
                            <w:tcBorders>
                              <w:top w:val="single" w:sz="4" w:space="0" w:color="auto"/>
                              <w:left w:val="single" w:sz="4" w:space="0" w:color="auto"/>
                              <w:bottom w:val="single" w:sz="4" w:space="0" w:color="auto"/>
                              <w:right w:val="single" w:sz="4" w:space="0" w:color="auto"/>
                            </w:tcBorders>
                            <w:vAlign w:val="center"/>
                          </w:tcPr>
                          <w:p w14:paraId="66841C90"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120</w:t>
                            </w:r>
                          </w:p>
                        </w:tc>
                        <w:tc>
                          <w:tcPr>
                            <w:tcW w:w="1169" w:type="dxa"/>
                            <w:tcBorders>
                              <w:top w:val="single" w:sz="4" w:space="0" w:color="auto"/>
                              <w:left w:val="single" w:sz="4" w:space="0" w:color="auto"/>
                              <w:bottom w:val="single" w:sz="4" w:space="0" w:color="auto"/>
                              <w:right w:val="single" w:sz="4" w:space="0" w:color="auto"/>
                            </w:tcBorders>
                            <w:vAlign w:val="center"/>
                          </w:tcPr>
                          <w:p w14:paraId="7548AAC8"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23.53 </w:t>
                            </w:r>
                          </w:p>
                        </w:tc>
                      </w:tr>
                      <w:tr w:rsidR="000B06A2" w:rsidRPr="00B129F9" w14:paraId="547BF81B" w14:textId="77777777" w:rsidTr="00370092">
                        <w:trPr>
                          <w:trHeight w:val="198"/>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D3438" w14:textId="77777777" w:rsidR="00513AC4" w:rsidRPr="00286DA9" w:rsidRDefault="00513AC4" w:rsidP="00804169">
                            <w:pPr>
                              <w:widowControl/>
                              <w:spacing w:line="240" w:lineRule="atLeast"/>
                              <w:ind w:leftChars="-4" w:left="-10" w:firstLineChars="0" w:firstLine="0"/>
                              <w:rPr>
                                <w:rFonts w:cs="新細明體"/>
                                <w:kern w:val="0"/>
                                <w:sz w:val="20"/>
                              </w:rPr>
                            </w:pPr>
                            <w:proofErr w:type="gramStart"/>
                            <w:r w:rsidRPr="00286DA9">
                              <w:rPr>
                                <w:rFonts w:cs="新細明體" w:hint="eastAsia"/>
                                <w:kern w:val="0"/>
                                <w:sz w:val="20"/>
                              </w:rPr>
                              <w:t>綠電及</w:t>
                            </w:r>
                            <w:proofErr w:type="gramEnd"/>
                            <w:r w:rsidRPr="00286DA9">
                              <w:rPr>
                                <w:rFonts w:cs="新細明體" w:hint="eastAsia"/>
                                <w:kern w:val="0"/>
                                <w:sz w:val="20"/>
                              </w:rPr>
                              <w:t>再生能源</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9437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w:t>
                            </w:r>
                          </w:p>
                        </w:tc>
                        <w:tc>
                          <w:tcPr>
                            <w:tcW w:w="716" w:type="dxa"/>
                            <w:tcBorders>
                              <w:top w:val="single" w:sz="4" w:space="0" w:color="auto"/>
                              <w:left w:val="single" w:sz="4" w:space="0" w:color="auto"/>
                              <w:bottom w:val="single" w:sz="4" w:space="0" w:color="auto"/>
                              <w:right w:val="single" w:sz="4" w:space="0" w:color="auto"/>
                            </w:tcBorders>
                            <w:vAlign w:val="center"/>
                          </w:tcPr>
                          <w:p w14:paraId="567D7D66"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6</w:t>
                            </w:r>
                          </w:p>
                        </w:tc>
                        <w:tc>
                          <w:tcPr>
                            <w:tcW w:w="670" w:type="dxa"/>
                            <w:tcBorders>
                              <w:top w:val="single" w:sz="4" w:space="0" w:color="auto"/>
                              <w:left w:val="single" w:sz="4" w:space="0" w:color="auto"/>
                              <w:bottom w:val="single" w:sz="4" w:space="0" w:color="auto"/>
                              <w:right w:val="single" w:sz="4" w:space="0" w:color="auto"/>
                            </w:tcBorders>
                            <w:vAlign w:val="center"/>
                          </w:tcPr>
                          <w:p w14:paraId="27409E1A" w14:textId="77777777" w:rsidR="00513AC4" w:rsidRPr="00DF037F" w:rsidRDefault="00513AC4" w:rsidP="00B10F09">
                            <w:pPr>
                              <w:widowControl/>
                              <w:spacing w:line="240" w:lineRule="atLeast"/>
                              <w:ind w:rightChars="25" w:right="60" w:firstLineChars="0" w:firstLine="0"/>
                              <w:jc w:val="right"/>
                              <w:rPr>
                                <w:rFonts w:cs="新細明體"/>
                                <w:color w:val="FF0000"/>
                                <w:kern w:val="0"/>
                                <w:sz w:val="20"/>
                              </w:rPr>
                            </w:pPr>
                            <w:r w:rsidRPr="00DF037F">
                              <w:rPr>
                                <w:rFonts w:cs="新細明體"/>
                                <w:color w:val="FF0000"/>
                                <w:kern w:val="0"/>
                                <w:sz w:val="20"/>
                              </w:rPr>
                              <w:t>－</w:t>
                            </w:r>
                          </w:p>
                        </w:tc>
                        <w:tc>
                          <w:tcPr>
                            <w:tcW w:w="1169" w:type="dxa"/>
                            <w:tcBorders>
                              <w:top w:val="single" w:sz="4" w:space="0" w:color="auto"/>
                              <w:left w:val="single" w:sz="4" w:space="0" w:color="auto"/>
                              <w:bottom w:val="single" w:sz="4" w:space="0" w:color="auto"/>
                              <w:right w:val="single" w:sz="4" w:space="0" w:color="auto"/>
                            </w:tcBorders>
                            <w:vAlign w:val="center"/>
                          </w:tcPr>
                          <w:p w14:paraId="74FE226F" w14:textId="77777777" w:rsidR="00513AC4" w:rsidRPr="00DF037F" w:rsidRDefault="00513AC4" w:rsidP="00B10F09">
                            <w:pPr>
                              <w:widowControl/>
                              <w:spacing w:line="240" w:lineRule="atLeast"/>
                              <w:ind w:rightChars="25" w:right="60" w:firstLineChars="0" w:firstLine="0"/>
                              <w:jc w:val="right"/>
                              <w:rPr>
                                <w:rFonts w:cs="新細明體"/>
                                <w:color w:val="FF0000"/>
                                <w:kern w:val="0"/>
                                <w:sz w:val="20"/>
                              </w:rPr>
                            </w:pPr>
                            <w:r w:rsidRPr="00DF037F">
                              <w:rPr>
                                <w:rFonts w:cs="新細明體"/>
                                <w:color w:val="FF0000"/>
                                <w:kern w:val="0"/>
                                <w:sz w:val="20"/>
                              </w:rPr>
                              <w:t>－</w:t>
                            </w:r>
                          </w:p>
                        </w:tc>
                      </w:tr>
                      <w:tr w:rsidR="000B06A2" w:rsidRPr="00B129F9" w14:paraId="11771865" w14:textId="77777777" w:rsidTr="00370092">
                        <w:trPr>
                          <w:trHeight w:val="76"/>
                        </w:trPr>
                        <w:tc>
                          <w:tcPr>
                            <w:tcW w:w="15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A0059" w14:textId="77777777" w:rsidR="00513AC4" w:rsidRPr="00286DA9" w:rsidRDefault="00513AC4" w:rsidP="00804169">
                            <w:pPr>
                              <w:widowControl/>
                              <w:spacing w:line="240" w:lineRule="atLeast"/>
                              <w:ind w:leftChars="-4" w:left="-10" w:firstLineChars="0" w:firstLine="0"/>
                              <w:rPr>
                                <w:rFonts w:cs="新細明體"/>
                                <w:kern w:val="0"/>
                                <w:sz w:val="20"/>
                              </w:rPr>
                            </w:pPr>
                            <w:r w:rsidRPr="00286DA9">
                              <w:rPr>
                                <w:rFonts w:cs="新細明體" w:hint="eastAsia"/>
                                <w:kern w:val="0"/>
                                <w:sz w:val="20"/>
                              </w:rPr>
                              <w:t>臺灣精</w:t>
                            </w:r>
                            <w:proofErr w:type="gramStart"/>
                            <w:r w:rsidRPr="00286DA9">
                              <w:rPr>
                                <w:rFonts w:cs="新細明體" w:hint="eastAsia"/>
                                <w:kern w:val="0"/>
                                <w:sz w:val="20"/>
                              </w:rPr>
                              <w:t>準</w:t>
                            </w:r>
                            <w:proofErr w:type="gramEnd"/>
                            <w:r w:rsidRPr="00286DA9">
                              <w:rPr>
                                <w:rFonts w:cs="新細明體" w:hint="eastAsia"/>
                                <w:kern w:val="0"/>
                                <w:sz w:val="20"/>
                              </w:rPr>
                              <w:t>健康</w:t>
                            </w:r>
                          </w:p>
                        </w:tc>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C1652"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5</w:t>
                            </w:r>
                          </w:p>
                        </w:tc>
                        <w:tc>
                          <w:tcPr>
                            <w:tcW w:w="716" w:type="dxa"/>
                            <w:tcBorders>
                              <w:top w:val="single" w:sz="4" w:space="0" w:color="auto"/>
                              <w:left w:val="single" w:sz="4" w:space="0" w:color="auto"/>
                              <w:bottom w:val="single" w:sz="4" w:space="0" w:color="auto"/>
                              <w:right w:val="single" w:sz="4" w:space="0" w:color="auto"/>
                            </w:tcBorders>
                            <w:vAlign w:val="center"/>
                          </w:tcPr>
                          <w:p w14:paraId="0E912647"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15</w:t>
                            </w:r>
                          </w:p>
                        </w:tc>
                        <w:tc>
                          <w:tcPr>
                            <w:tcW w:w="670" w:type="dxa"/>
                            <w:tcBorders>
                              <w:top w:val="single" w:sz="4" w:space="0" w:color="auto"/>
                              <w:left w:val="single" w:sz="4" w:space="0" w:color="auto"/>
                              <w:bottom w:val="single" w:sz="4" w:space="0" w:color="auto"/>
                              <w:right w:val="single" w:sz="4" w:space="0" w:color="auto"/>
                            </w:tcBorders>
                            <w:vAlign w:val="center"/>
                          </w:tcPr>
                          <w:p w14:paraId="71762724"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4</w:t>
                            </w:r>
                          </w:p>
                        </w:tc>
                        <w:tc>
                          <w:tcPr>
                            <w:tcW w:w="1169" w:type="dxa"/>
                            <w:tcBorders>
                              <w:top w:val="single" w:sz="4" w:space="0" w:color="auto"/>
                              <w:left w:val="single" w:sz="4" w:space="0" w:color="auto"/>
                              <w:bottom w:val="single" w:sz="4" w:space="0" w:color="auto"/>
                              <w:right w:val="single" w:sz="4" w:space="0" w:color="auto"/>
                            </w:tcBorders>
                            <w:vAlign w:val="center"/>
                          </w:tcPr>
                          <w:p w14:paraId="5CC87681" w14:textId="77777777" w:rsidR="00513AC4" w:rsidRPr="00B129F9" w:rsidRDefault="00513AC4" w:rsidP="00B10F09">
                            <w:pPr>
                              <w:widowControl/>
                              <w:spacing w:line="240" w:lineRule="atLeast"/>
                              <w:ind w:rightChars="25" w:right="60" w:firstLineChars="0" w:firstLine="0"/>
                              <w:jc w:val="right"/>
                              <w:rPr>
                                <w:rFonts w:cs="新細明體"/>
                                <w:kern w:val="0"/>
                                <w:sz w:val="20"/>
                              </w:rPr>
                            </w:pPr>
                            <w:r w:rsidRPr="00B129F9">
                              <w:rPr>
                                <w:rFonts w:cs="新細明體" w:hint="eastAsia"/>
                                <w:kern w:val="0"/>
                                <w:sz w:val="20"/>
                              </w:rPr>
                              <w:t xml:space="preserve">26.67 </w:t>
                            </w:r>
                          </w:p>
                        </w:tc>
                      </w:tr>
                    </w:tbl>
                    <w:p w14:paraId="20EF92E4" w14:textId="77777777" w:rsidR="00513AC4" w:rsidRPr="00B91681" w:rsidRDefault="00513AC4" w:rsidP="00513AC4">
                      <w:pPr>
                        <w:spacing w:line="240" w:lineRule="exact"/>
                        <w:ind w:firstLineChars="0" w:firstLine="0"/>
                        <w:rPr>
                          <w:sz w:val="18"/>
                          <w:szCs w:val="18"/>
                        </w:rPr>
                      </w:pPr>
                      <w:r>
                        <w:rPr>
                          <w:rFonts w:hint="eastAsia"/>
                          <w:sz w:val="18"/>
                          <w:szCs w:val="18"/>
                        </w:rPr>
                        <w:t>資料來源：整理自經濟部提供資料。</w:t>
                      </w:r>
                    </w:p>
                  </w:txbxContent>
                </v:textbox>
                <w10:wrap type="square"/>
              </v:shape>
            </w:pict>
          </mc:Fallback>
        </mc:AlternateContent>
      </w:r>
      <w:r w:rsidR="00015022" w:rsidRPr="0039539D">
        <w:rPr>
          <w:rFonts w:hint="eastAsia"/>
          <w:sz w:val="24"/>
        </w:rPr>
        <w:t>術之研究發展。」同條第</w:t>
      </w:r>
      <w:r w:rsidR="00015022" w:rsidRPr="0039539D">
        <w:rPr>
          <w:sz w:val="24"/>
        </w:rPr>
        <w:t>3</w:t>
      </w:r>
      <w:r w:rsidR="00015022" w:rsidRPr="0039539D">
        <w:rPr>
          <w:rFonts w:hint="eastAsia"/>
          <w:sz w:val="24"/>
        </w:rPr>
        <w:t>項規定：「為推廣政府出資之應用性科學技術研究發展成果，政府應監督或協助第一項執行研究發展之單位，將研究發展成果轉化為實際之生產或利用。」</w:t>
      </w:r>
      <w:r w:rsidR="001D1536" w:rsidRPr="0039539D">
        <w:rPr>
          <w:rFonts w:hint="eastAsia"/>
          <w:sz w:val="24"/>
        </w:rPr>
        <w:t>經查</w:t>
      </w:r>
      <w:r w:rsidR="00D1054D" w:rsidRPr="0039539D">
        <w:rPr>
          <w:rFonts w:hint="eastAsia"/>
          <w:sz w:val="24"/>
        </w:rPr>
        <w:t>，</w:t>
      </w:r>
      <w:r w:rsidR="00015022" w:rsidRPr="0039539D">
        <w:rPr>
          <w:rFonts w:hint="eastAsia"/>
          <w:sz w:val="24"/>
        </w:rPr>
        <w:t>政府為掌握後</w:t>
      </w:r>
      <w:proofErr w:type="gramStart"/>
      <w:r w:rsidR="00015022" w:rsidRPr="0039539D">
        <w:rPr>
          <w:rFonts w:hint="eastAsia"/>
          <w:sz w:val="24"/>
        </w:rPr>
        <w:t>疫</w:t>
      </w:r>
      <w:proofErr w:type="gramEnd"/>
      <w:r w:rsidR="00015022" w:rsidRPr="0039539D">
        <w:rPr>
          <w:rFonts w:hint="eastAsia"/>
          <w:sz w:val="24"/>
        </w:rPr>
        <w:t>情時代全球供應鏈重組先機，自</w:t>
      </w:r>
      <w:proofErr w:type="gramStart"/>
      <w:r w:rsidR="00015022" w:rsidRPr="0039539D">
        <w:rPr>
          <w:rFonts w:hint="eastAsia"/>
          <w:sz w:val="24"/>
        </w:rPr>
        <w:t>110</w:t>
      </w:r>
      <w:proofErr w:type="gramEnd"/>
      <w:r w:rsidR="00015022" w:rsidRPr="0039539D">
        <w:rPr>
          <w:rFonts w:hint="eastAsia"/>
          <w:sz w:val="24"/>
        </w:rPr>
        <w:t>年度起，推動「資訊及數位產業」等</w:t>
      </w:r>
      <w:r w:rsidR="005621D4" w:rsidRPr="0039539D">
        <w:rPr>
          <w:rFonts w:hint="eastAsia"/>
          <w:sz w:val="24"/>
        </w:rPr>
        <w:t>六</w:t>
      </w:r>
      <w:r w:rsidR="00015022" w:rsidRPr="0039539D">
        <w:rPr>
          <w:rFonts w:hint="eastAsia"/>
          <w:sz w:val="24"/>
        </w:rPr>
        <w:t>大核心戰略產業，其中經濟部就國防及戰略、</w:t>
      </w:r>
      <w:proofErr w:type="gramStart"/>
      <w:r w:rsidR="00015022" w:rsidRPr="0039539D">
        <w:rPr>
          <w:rFonts w:hint="eastAsia"/>
          <w:sz w:val="24"/>
        </w:rPr>
        <w:t>資安卓越</w:t>
      </w:r>
      <w:proofErr w:type="gramEnd"/>
      <w:r w:rsidR="00015022" w:rsidRPr="0039539D">
        <w:rPr>
          <w:rFonts w:hint="eastAsia"/>
          <w:sz w:val="24"/>
        </w:rPr>
        <w:t>、資訊及數位、</w:t>
      </w:r>
      <w:proofErr w:type="gramStart"/>
      <w:r w:rsidR="00015022" w:rsidRPr="0039539D">
        <w:rPr>
          <w:rFonts w:hint="eastAsia"/>
          <w:sz w:val="24"/>
        </w:rPr>
        <w:t>綠電及</w:t>
      </w:r>
      <w:proofErr w:type="gramEnd"/>
      <w:r w:rsidR="00015022" w:rsidRPr="0039539D">
        <w:rPr>
          <w:rFonts w:hint="eastAsia"/>
          <w:sz w:val="24"/>
        </w:rPr>
        <w:t>再生能源及臺灣精</w:t>
      </w:r>
      <w:proofErr w:type="gramStart"/>
      <w:r w:rsidR="00015022" w:rsidRPr="0039539D">
        <w:rPr>
          <w:rFonts w:hint="eastAsia"/>
          <w:sz w:val="24"/>
        </w:rPr>
        <w:t>準</w:t>
      </w:r>
      <w:proofErr w:type="gramEnd"/>
      <w:r w:rsidR="00015022" w:rsidRPr="0039539D">
        <w:rPr>
          <w:rFonts w:hint="eastAsia"/>
          <w:sz w:val="24"/>
        </w:rPr>
        <w:t>健康等</w:t>
      </w:r>
      <w:r w:rsidR="00A20AE5" w:rsidRPr="0039539D">
        <w:rPr>
          <w:rFonts w:hint="eastAsia"/>
          <w:sz w:val="24"/>
        </w:rPr>
        <w:t>5</w:t>
      </w:r>
      <w:r w:rsidR="00015022" w:rsidRPr="0039539D">
        <w:rPr>
          <w:rFonts w:hint="eastAsia"/>
          <w:sz w:val="24"/>
        </w:rPr>
        <w:t>大產業，辦理25項科專計畫，110至113年度預算數97億餘元，截至113年9月底止，累計執行數92億餘元，其研發成果共取得570項專利</w:t>
      </w:r>
      <w:r w:rsidRPr="0039539D">
        <w:rPr>
          <w:rFonts w:hint="eastAsia"/>
          <w:sz w:val="24"/>
        </w:rPr>
        <w:t>（表1</w:t>
      </w:r>
      <w:r w:rsidRPr="0039539D">
        <w:rPr>
          <w:sz w:val="24"/>
        </w:rPr>
        <w:t>4</w:t>
      </w:r>
      <w:r w:rsidRPr="0039539D">
        <w:rPr>
          <w:rFonts w:hint="eastAsia"/>
          <w:sz w:val="24"/>
        </w:rPr>
        <w:t>）</w:t>
      </w:r>
      <w:r w:rsidR="00015022" w:rsidRPr="0039539D">
        <w:rPr>
          <w:rFonts w:hint="eastAsia"/>
          <w:sz w:val="24"/>
        </w:rPr>
        <w:t>，惟</w:t>
      </w:r>
      <w:r w:rsidR="000B5C1A" w:rsidRPr="0039539D">
        <w:rPr>
          <w:rFonts w:hint="eastAsia"/>
          <w:sz w:val="24"/>
        </w:rPr>
        <w:t>尚</w:t>
      </w:r>
      <w:r w:rsidRPr="0039539D">
        <w:rPr>
          <w:rFonts w:hint="eastAsia"/>
          <w:sz w:val="24"/>
        </w:rPr>
        <w:t>未應用者</w:t>
      </w:r>
      <w:r w:rsidR="00F04E88" w:rsidRPr="0039539D">
        <w:rPr>
          <w:rFonts w:hint="eastAsia"/>
          <w:sz w:val="24"/>
        </w:rPr>
        <w:t>計有</w:t>
      </w:r>
      <w:r w:rsidR="00015022" w:rsidRPr="0039539D">
        <w:rPr>
          <w:rFonts w:hint="eastAsia"/>
          <w:sz w:val="24"/>
        </w:rPr>
        <w:t>432項</w:t>
      </w:r>
      <w:r w:rsidR="000C201F" w:rsidRPr="0039539D">
        <w:rPr>
          <w:rFonts w:hint="eastAsia"/>
          <w:sz w:val="24"/>
        </w:rPr>
        <w:t>（7</w:t>
      </w:r>
      <w:r w:rsidR="000C201F" w:rsidRPr="0039539D">
        <w:rPr>
          <w:sz w:val="24"/>
        </w:rPr>
        <w:t>5.79</w:t>
      </w:r>
      <w:r w:rsidR="000C201F" w:rsidRPr="0039539D">
        <w:rPr>
          <w:rFonts w:hint="eastAsia"/>
          <w:sz w:val="24"/>
        </w:rPr>
        <w:t>％）</w:t>
      </w:r>
      <w:r w:rsidR="00015022" w:rsidRPr="0039539D">
        <w:rPr>
          <w:rFonts w:hint="eastAsia"/>
          <w:sz w:val="24"/>
        </w:rPr>
        <w:t>，應用</w:t>
      </w:r>
      <w:r w:rsidRPr="0039539D">
        <w:rPr>
          <w:rFonts w:hint="eastAsia"/>
          <w:sz w:val="24"/>
        </w:rPr>
        <w:t>者計有1</w:t>
      </w:r>
      <w:r w:rsidRPr="0039539D">
        <w:rPr>
          <w:sz w:val="24"/>
        </w:rPr>
        <w:t>38</w:t>
      </w:r>
      <w:r w:rsidRPr="0039539D">
        <w:rPr>
          <w:rFonts w:hint="eastAsia"/>
          <w:sz w:val="24"/>
        </w:rPr>
        <w:t>項（</w:t>
      </w:r>
      <w:r w:rsidR="00015022" w:rsidRPr="0039539D">
        <w:rPr>
          <w:rFonts w:hint="eastAsia"/>
          <w:sz w:val="24"/>
        </w:rPr>
        <w:t>24.21％</w:t>
      </w:r>
      <w:r w:rsidRPr="0039539D">
        <w:rPr>
          <w:rFonts w:hint="eastAsia"/>
          <w:sz w:val="24"/>
        </w:rPr>
        <w:t>）</w:t>
      </w:r>
      <w:r w:rsidR="00015022" w:rsidRPr="0039539D">
        <w:rPr>
          <w:rFonts w:hint="eastAsia"/>
          <w:sz w:val="24"/>
        </w:rPr>
        <w:t>。其中，</w:t>
      </w:r>
      <w:proofErr w:type="gramStart"/>
      <w:r w:rsidR="00015022" w:rsidRPr="0039539D">
        <w:rPr>
          <w:rFonts w:hint="eastAsia"/>
          <w:sz w:val="24"/>
        </w:rPr>
        <w:t>屬綠電</w:t>
      </w:r>
      <w:proofErr w:type="gramEnd"/>
      <w:r w:rsidR="00015022" w:rsidRPr="0039539D">
        <w:rPr>
          <w:rFonts w:hint="eastAsia"/>
          <w:sz w:val="24"/>
        </w:rPr>
        <w:t>及再生能源產業項下之大功率電力轉換系統研發1項計畫，112及</w:t>
      </w:r>
      <w:proofErr w:type="gramStart"/>
      <w:r w:rsidR="00015022" w:rsidRPr="0039539D">
        <w:rPr>
          <w:rFonts w:hint="eastAsia"/>
          <w:sz w:val="24"/>
        </w:rPr>
        <w:t>113</w:t>
      </w:r>
      <w:proofErr w:type="gramEnd"/>
      <w:r w:rsidR="00015022" w:rsidRPr="0039539D">
        <w:rPr>
          <w:rFonts w:hint="eastAsia"/>
          <w:sz w:val="24"/>
        </w:rPr>
        <w:t>年度共取得專利6項，</w:t>
      </w:r>
      <w:r w:rsidR="00F04E88" w:rsidRPr="0039539D">
        <w:rPr>
          <w:rFonts w:hint="eastAsia"/>
          <w:sz w:val="24"/>
        </w:rPr>
        <w:t>均</w:t>
      </w:r>
      <w:r w:rsidR="00015022" w:rsidRPr="0039539D">
        <w:rPr>
          <w:rFonts w:hint="eastAsia"/>
          <w:sz w:val="24"/>
        </w:rPr>
        <w:t>尚未應用；另資訊及數位產業項下之智慧車輛關鍵技術與自動駕駛系統開發等14項計畫，自</w:t>
      </w:r>
      <w:proofErr w:type="gramStart"/>
      <w:r w:rsidR="00015022" w:rsidRPr="0039539D">
        <w:rPr>
          <w:rFonts w:hint="eastAsia"/>
          <w:sz w:val="24"/>
        </w:rPr>
        <w:t>110</w:t>
      </w:r>
      <w:proofErr w:type="gramEnd"/>
      <w:r w:rsidR="00015022" w:rsidRPr="0039539D">
        <w:rPr>
          <w:rFonts w:hint="eastAsia"/>
          <w:sz w:val="24"/>
        </w:rPr>
        <w:t>年度起已陸續取得510項專利，惟僅</w:t>
      </w:r>
      <w:r w:rsidR="00F04E88" w:rsidRPr="0039539D">
        <w:rPr>
          <w:rFonts w:hint="eastAsia"/>
          <w:sz w:val="24"/>
        </w:rPr>
        <w:t>應用</w:t>
      </w:r>
      <w:r w:rsidR="00015022" w:rsidRPr="0039539D">
        <w:rPr>
          <w:rFonts w:hint="eastAsia"/>
          <w:sz w:val="24"/>
        </w:rPr>
        <w:t>120項，約占23.53％，尚未應用之390項專利中，甚有131項係自</w:t>
      </w:r>
      <w:proofErr w:type="gramStart"/>
      <w:r w:rsidR="00015022" w:rsidRPr="0039539D">
        <w:rPr>
          <w:rFonts w:hint="eastAsia"/>
          <w:sz w:val="24"/>
        </w:rPr>
        <w:t>110</w:t>
      </w:r>
      <w:proofErr w:type="gramEnd"/>
      <w:r w:rsidR="00015022" w:rsidRPr="0039539D">
        <w:rPr>
          <w:rFonts w:hint="eastAsia"/>
          <w:sz w:val="24"/>
        </w:rPr>
        <w:t>年度取得，已歷3年餘。經函請經濟部</w:t>
      </w:r>
      <w:r w:rsidR="00F04E88" w:rsidRPr="0039539D">
        <w:rPr>
          <w:rFonts w:hint="eastAsia"/>
          <w:sz w:val="24"/>
        </w:rPr>
        <w:t>督促</w:t>
      </w:r>
      <w:proofErr w:type="gramStart"/>
      <w:r w:rsidR="00015022" w:rsidRPr="0039539D">
        <w:rPr>
          <w:rFonts w:hint="eastAsia"/>
          <w:sz w:val="24"/>
        </w:rPr>
        <w:t>研謀妥處</w:t>
      </w:r>
      <w:proofErr w:type="gramEnd"/>
      <w:r w:rsidR="00015022" w:rsidRPr="0039539D">
        <w:rPr>
          <w:rFonts w:hint="eastAsia"/>
          <w:sz w:val="24"/>
        </w:rPr>
        <w:t>，以帶動產業</w:t>
      </w:r>
      <w:r w:rsidR="00F04E88" w:rsidRPr="0039539D">
        <w:rPr>
          <w:rFonts w:hint="eastAsia"/>
          <w:sz w:val="24"/>
        </w:rPr>
        <w:t>創新</w:t>
      </w:r>
      <w:r w:rsidR="00015022" w:rsidRPr="0039539D">
        <w:rPr>
          <w:rFonts w:hint="eastAsia"/>
          <w:sz w:val="24"/>
        </w:rPr>
        <w:t>發展。據復：</w:t>
      </w:r>
      <w:proofErr w:type="gramStart"/>
      <w:r w:rsidR="00015022" w:rsidRPr="0039539D">
        <w:rPr>
          <w:rFonts w:hint="eastAsia"/>
          <w:sz w:val="24"/>
        </w:rPr>
        <w:t>因</w:t>
      </w:r>
      <w:r w:rsidR="00015022" w:rsidRPr="0039539D">
        <w:rPr>
          <w:sz w:val="24"/>
        </w:rPr>
        <w:t>綠電及</w:t>
      </w:r>
      <w:proofErr w:type="gramEnd"/>
      <w:r w:rsidR="00015022" w:rsidRPr="0039539D">
        <w:rPr>
          <w:sz w:val="24"/>
        </w:rPr>
        <w:t>再生能源等前瞻新領域技</w:t>
      </w:r>
      <w:r w:rsidR="00015022" w:rsidRPr="0039539D">
        <w:rPr>
          <w:sz w:val="24"/>
          <w:szCs w:val="24"/>
        </w:rPr>
        <w:t>術</w:t>
      </w:r>
      <w:r w:rsidR="00015022" w:rsidRPr="0039539D">
        <w:rPr>
          <w:rFonts w:hint="eastAsia"/>
          <w:sz w:val="24"/>
          <w:szCs w:val="24"/>
        </w:rPr>
        <w:t>，需深入驗證其成熟度與可行性</w:t>
      </w:r>
      <w:r w:rsidR="00015022" w:rsidRPr="0039539D">
        <w:rPr>
          <w:sz w:val="24"/>
          <w:szCs w:val="24"/>
        </w:rPr>
        <w:t>，短</w:t>
      </w:r>
      <w:r w:rsidR="00015022" w:rsidRPr="0039539D">
        <w:rPr>
          <w:sz w:val="24"/>
        </w:rPr>
        <w:t>期不易技轉</w:t>
      </w:r>
      <w:r w:rsidR="00015022" w:rsidRPr="0039539D">
        <w:rPr>
          <w:rFonts w:hint="eastAsia"/>
          <w:sz w:val="24"/>
        </w:rPr>
        <w:t>，</w:t>
      </w:r>
      <w:r w:rsidR="00015022" w:rsidRPr="0039539D">
        <w:rPr>
          <w:rFonts w:hint="eastAsia"/>
          <w:sz w:val="24"/>
          <w:szCs w:val="24"/>
        </w:rPr>
        <w:t>後續將隨著應用商機明確而有所提升</w:t>
      </w:r>
      <w:r w:rsidR="00015022" w:rsidRPr="0039539D">
        <w:rPr>
          <w:rFonts w:hint="eastAsia"/>
          <w:sz w:val="24"/>
        </w:rPr>
        <w:t>；未來亦將持續強化推廣應用，並透過計畫管理</w:t>
      </w:r>
      <w:r w:rsidR="00015022" w:rsidRPr="0039539D">
        <w:rPr>
          <w:sz w:val="24"/>
        </w:rPr>
        <w:t>與績效評估嚴格把關，提升研發成果運用。</w:t>
      </w:r>
    </w:p>
    <w:p w14:paraId="04D27C7F" w14:textId="6EA705B9" w:rsidR="0026412D" w:rsidRPr="0039539D" w:rsidRDefault="0026412D" w:rsidP="00C22FF1">
      <w:pPr>
        <w:pStyle w:val="123"/>
        <w:overflowPunct w:val="0"/>
        <w:spacing w:beforeLines="20" w:before="72" w:afterLines="20" w:after="72" w:line="460" w:lineRule="exact"/>
        <w:ind w:leftChars="0" w:left="0" w:firstLineChars="200" w:firstLine="561"/>
        <w:outlineLvl w:val="1"/>
        <w:rPr>
          <w:b/>
          <w:szCs w:val="24"/>
        </w:rPr>
      </w:pPr>
      <w:r w:rsidRPr="0039539D">
        <w:rPr>
          <w:rStyle w:val="fontstyle01"/>
          <w:rFonts w:hint="default"/>
          <w:b/>
          <w:bCs/>
          <w:color w:val="auto"/>
          <w:sz w:val="28"/>
        </w:rPr>
        <w:t>（十）</w:t>
      </w:r>
      <w:r w:rsidRPr="0039539D">
        <w:rPr>
          <w:rFonts w:hint="eastAsia"/>
          <w:b/>
          <w:sz w:val="28"/>
          <w:szCs w:val="28"/>
        </w:rPr>
        <w:t xml:space="preserve">　</w:t>
      </w:r>
      <w:proofErr w:type="gramStart"/>
      <w:r w:rsidRPr="0039539D">
        <w:rPr>
          <w:rStyle w:val="fontstyle01"/>
          <w:rFonts w:hint="default"/>
          <w:b/>
          <w:color w:val="auto"/>
          <w:sz w:val="28"/>
        </w:rPr>
        <w:t>產發署</w:t>
      </w:r>
      <w:bookmarkStart w:id="37" w:name="_Hlk200955841"/>
      <w:proofErr w:type="gramEnd"/>
      <w:r w:rsidRPr="0039539D">
        <w:rPr>
          <w:rStyle w:val="fontstyle01"/>
          <w:rFonts w:hint="default"/>
          <w:b/>
          <w:color w:val="auto"/>
          <w:sz w:val="28"/>
        </w:rPr>
        <w:t>配合</w:t>
      </w:r>
      <w:proofErr w:type="gramStart"/>
      <w:r w:rsidRPr="0039539D">
        <w:rPr>
          <w:rStyle w:val="fontstyle01"/>
          <w:rFonts w:hint="default"/>
          <w:b/>
          <w:color w:val="auto"/>
          <w:sz w:val="28"/>
        </w:rPr>
        <w:t>我國淨零轉型</w:t>
      </w:r>
      <w:proofErr w:type="gramEnd"/>
      <w:r w:rsidRPr="0039539D">
        <w:rPr>
          <w:rStyle w:val="fontstyle01"/>
          <w:rFonts w:hint="default"/>
          <w:b/>
          <w:color w:val="auto"/>
          <w:sz w:val="28"/>
        </w:rPr>
        <w:t>政策，持續推動</w:t>
      </w:r>
      <w:proofErr w:type="gramStart"/>
      <w:r w:rsidRPr="0039539D">
        <w:rPr>
          <w:rStyle w:val="fontstyle01"/>
          <w:rFonts w:hint="default"/>
          <w:b/>
          <w:color w:val="auto"/>
          <w:sz w:val="28"/>
        </w:rPr>
        <w:t>相關減碳事宜</w:t>
      </w:r>
      <w:proofErr w:type="gramEnd"/>
      <w:r w:rsidRPr="0039539D">
        <w:rPr>
          <w:rStyle w:val="fontstyle01"/>
          <w:rFonts w:hint="default"/>
          <w:b/>
          <w:color w:val="auto"/>
          <w:sz w:val="28"/>
        </w:rPr>
        <w:t>，</w:t>
      </w:r>
      <w:proofErr w:type="gramStart"/>
      <w:r w:rsidRPr="0039539D">
        <w:rPr>
          <w:rStyle w:val="fontstyle01"/>
          <w:rFonts w:hint="default"/>
          <w:b/>
          <w:color w:val="auto"/>
          <w:sz w:val="28"/>
        </w:rPr>
        <w:t>惟</w:t>
      </w:r>
      <w:r w:rsidR="001D1536" w:rsidRPr="0039539D">
        <w:rPr>
          <w:rStyle w:val="fontstyle01"/>
          <w:rFonts w:hint="default"/>
          <w:b/>
          <w:color w:val="auto"/>
          <w:sz w:val="28"/>
        </w:rPr>
        <w:t>間</w:t>
      </w:r>
      <w:r w:rsidRPr="0039539D">
        <w:rPr>
          <w:rStyle w:val="fontstyle01"/>
          <w:rFonts w:hint="default"/>
          <w:b/>
          <w:color w:val="auto"/>
          <w:sz w:val="28"/>
        </w:rPr>
        <w:t>有</w:t>
      </w:r>
      <w:bookmarkEnd w:id="37"/>
      <w:r w:rsidRPr="0039539D">
        <w:rPr>
          <w:rStyle w:val="fontstyle01"/>
          <w:rFonts w:hint="default"/>
          <w:b/>
          <w:color w:val="auto"/>
          <w:sz w:val="28"/>
        </w:rPr>
        <w:t>工業</w:t>
      </w:r>
      <w:proofErr w:type="gramEnd"/>
      <w:r w:rsidRPr="0039539D">
        <w:rPr>
          <w:rStyle w:val="fontstyle01"/>
          <w:rFonts w:hint="default"/>
          <w:b/>
          <w:color w:val="auto"/>
          <w:sz w:val="28"/>
        </w:rPr>
        <w:t>部門汽電共生鍋爐機組低碳轉型仍待解決天然氣供氣問題、</w:t>
      </w:r>
      <w:r w:rsidR="001D1536" w:rsidRPr="0039539D">
        <w:rPr>
          <w:rStyle w:val="fontstyle01"/>
          <w:rFonts w:hint="default"/>
          <w:b/>
          <w:color w:val="auto"/>
          <w:sz w:val="28"/>
        </w:rPr>
        <w:t>推動</w:t>
      </w:r>
      <w:r w:rsidRPr="0039539D">
        <w:rPr>
          <w:rStyle w:val="fontstyle01"/>
          <w:rFonts w:hint="default"/>
          <w:b/>
          <w:color w:val="auto"/>
          <w:sz w:val="28"/>
        </w:rPr>
        <w:t>電動機車</w:t>
      </w:r>
      <w:r w:rsidR="001D1536" w:rsidRPr="0039539D">
        <w:rPr>
          <w:rStyle w:val="fontstyle01"/>
          <w:rFonts w:hint="default"/>
          <w:b/>
          <w:color w:val="auto"/>
          <w:sz w:val="28"/>
        </w:rPr>
        <w:t>產業發展</w:t>
      </w:r>
      <w:r w:rsidRPr="0039539D">
        <w:rPr>
          <w:rStyle w:val="fontstyle01"/>
          <w:rFonts w:hint="default"/>
          <w:b/>
          <w:color w:val="auto"/>
          <w:sz w:val="28"/>
        </w:rPr>
        <w:t>成效未如預期，或部</w:t>
      </w:r>
      <w:bookmarkStart w:id="38" w:name="_Hlk200955855"/>
      <w:r w:rsidRPr="0039539D">
        <w:rPr>
          <w:rStyle w:val="fontstyle01"/>
          <w:rFonts w:hint="default"/>
          <w:b/>
          <w:color w:val="auto"/>
          <w:sz w:val="28"/>
        </w:rPr>
        <w:t>分潛力</w:t>
      </w:r>
      <w:proofErr w:type="gramStart"/>
      <w:r w:rsidRPr="0039539D">
        <w:rPr>
          <w:rStyle w:val="fontstyle01"/>
          <w:rFonts w:hint="default"/>
          <w:b/>
          <w:color w:val="auto"/>
          <w:sz w:val="28"/>
        </w:rPr>
        <w:t>場址風場</w:t>
      </w:r>
      <w:proofErr w:type="gramEnd"/>
      <w:r w:rsidRPr="0039539D">
        <w:rPr>
          <w:rStyle w:val="fontstyle01"/>
          <w:rFonts w:hint="default"/>
          <w:b/>
          <w:color w:val="auto"/>
          <w:sz w:val="28"/>
        </w:rPr>
        <w:t>產業關聯生產項目進度落後等情，</w:t>
      </w:r>
      <w:bookmarkStart w:id="39" w:name="_Hlk200956955"/>
      <w:r w:rsidRPr="0039539D">
        <w:rPr>
          <w:rStyle w:val="fontstyle01"/>
          <w:rFonts w:hint="default"/>
          <w:b/>
          <w:color w:val="auto"/>
          <w:sz w:val="28"/>
        </w:rPr>
        <w:t>允宜</w:t>
      </w:r>
      <w:proofErr w:type="gramStart"/>
      <w:r w:rsidRPr="0039539D">
        <w:rPr>
          <w:rStyle w:val="fontstyle01"/>
          <w:rFonts w:hint="default"/>
          <w:b/>
          <w:color w:val="auto"/>
          <w:sz w:val="28"/>
        </w:rPr>
        <w:t>研謀善策妥處</w:t>
      </w:r>
      <w:proofErr w:type="gramEnd"/>
      <w:r w:rsidRPr="0039539D">
        <w:rPr>
          <w:rStyle w:val="fontstyle01"/>
          <w:rFonts w:hint="default"/>
          <w:b/>
          <w:color w:val="auto"/>
          <w:sz w:val="28"/>
        </w:rPr>
        <w:t>。</w:t>
      </w:r>
      <w:bookmarkEnd w:id="39"/>
    </w:p>
    <w:bookmarkEnd w:id="38"/>
    <w:p w14:paraId="19FEC73E" w14:textId="4C83D2A3" w:rsidR="0026412D" w:rsidRPr="0039539D" w:rsidRDefault="0026412D" w:rsidP="007430CF">
      <w:pPr>
        <w:ind w:firstLine="480"/>
        <w:rPr>
          <w:rStyle w:val="fontstyle01"/>
          <w:rFonts w:hint="default"/>
          <w:color w:val="auto"/>
        </w:rPr>
      </w:pPr>
      <w:r w:rsidRPr="0039539D">
        <w:rPr>
          <w:rStyle w:val="fontstyle01"/>
          <w:rFonts w:hint="default"/>
          <w:color w:val="auto"/>
        </w:rPr>
        <w:t>經濟部為接軌</w:t>
      </w:r>
      <w:proofErr w:type="gramStart"/>
      <w:r w:rsidRPr="0039539D">
        <w:rPr>
          <w:rStyle w:val="fontstyle01"/>
          <w:rFonts w:hint="default"/>
          <w:color w:val="auto"/>
        </w:rPr>
        <w:t>國際減碳排放</w:t>
      </w:r>
      <w:proofErr w:type="gramEnd"/>
      <w:r w:rsidRPr="0039539D">
        <w:rPr>
          <w:rStyle w:val="fontstyle01"/>
          <w:rFonts w:hint="default"/>
          <w:color w:val="auto"/>
        </w:rPr>
        <w:t>趨勢，配合政府溫室氣體減量目標，自</w:t>
      </w:r>
      <w:proofErr w:type="gramStart"/>
      <w:r w:rsidRPr="0039539D">
        <w:rPr>
          <w:rStyle w:val="fontstyle01"/>
          <w:rFonts w:hint="default"/>
          <w:color w:val="auto"/>
        </w:rPr>
        <w:t>110年度起續推動</w:t>
      </w:r>
      <w:proofErr w:type="gramEnd"/>
      <w:r w:rsidRPr="0039539D">
        <w:rPr>
          <w:rStyle w:val="fontstyle01"/>
          <w:rFonts w:hint="default"/>
          <w:color w:val="auto"/>
        </w:rPr>
        <w:t>第二期製造部門溫室氣體排放管制行動方案（期程為110至114年</w:t>
      </w:r>
      <w:r w:rsidR="00286DA9" w:rsidRPr="0039539D">
        <w:rPr>
          <w:rStyle w:val="fontstyle01"/>
          <w:rFonts w:hint="default"/>
          <w:color w:val="auto"/>
        </w:rPr>
        <w:t>度</w:t>
      </w:r>
      <w:r w:rsidRPr="0039539D">
        <w:rPr>
          <w:rStyle w:val="fontstyle01"/>
          <w:rFonts w:hint="default"/>
          <w:color w:val="auto"/>
        </w:rPr>
        <w:t>，下稱第二期行動方案），並由</w:t>
      </w:r>
      <w:r w:rsidR="001D1536" w:rsidRPr="0039539D">
        <w:rPr>
          <w:rStyle w:val="fontstyle01"/>
          <w:rFonts w:hint="default"/>
          <w:color w:val="auto"/>
        </w:rPr>
        <w:t>經濟部</w:t>
      </w:r>
      <w:r w:rsidRPr="0039539D">
        <w:rPr>
          <w:rStyle w:val="fontstyle01"/>
          <w:rFonts w:hint="default"/>
          <w:color w:val="auto"/>
        </w:rPr>
        <w:t>產業發展署（下稱產發署）擔任幕僚單位，</w:t>
      </w:r>
      <w:proofErr w:type="gramStart"/>
      <w:r w:rsidRPr="0039539D">
        <w:rPr>
          <w:rStyle w:val="fontstyle01"/>
          <w:rFonts w:hint="default"/>
          <w:color w:val="auto"/>
        </w:rPr>
        <w:t>產發署</w:t>
      </w:r>
      <w:proofErr w:type="gramEnd"/>
      <w:r w:rsidRPr="0039539D">
        <w:rPr>
          <w:rStyle w:val="fontstyle01"/>
          <w:rFonts w:hint="default"/>
          <w:color w:val="auto"/>
        </w:rPr>
        <w:t>為引導整體製造部門產業升級轉型及朝向無碳化目標，持續推動各項</w:t>
      </w:r>
      <w:proofErr w:type="gramStart"/>
      <w:r w:rsidRPr="0039539D">
        <w:rPr>
          <w:rStyle w:val="fontstyle01"/>
          <w:rFonts w:hint="default"/>
          <w:color w:val="auto"/>
        </w:rPr>
        <w:t>產業淨零排放</w:t>
      </w:r>
      <w:proofErr w:type="gramEnd"/>
      <w:r w:rsidRPr="0039539D">
        <w:rPr>
          <w:rStyle w:val="fontstyle01"/>
          <w:rFonts w:hint="default"/>
          <w:color w:val="auto"/>
        </w:rPr>
        <w:t>相關計畫。按經濟部113年11月提出之第二期行動方案</w:t>
      </w:r>
      <w:proofErr w:type="gramStart"/>
      <w:r w:rsidRPr="0039539D">
        <w:rPr>
          <w:rStyle w:val="fontstyle01"/>
          <w:rFonts w:hint="default"/>
          <w:color w:val="auto"/>
        </w:rPr>
        <w:t>112</w:t>
      </w:r>
      <w:proofErr w:type="gramEnd"/>
      <w:r w:rsidRPr="0039539D">
        <w:rPr>
          <w:rStyle w:val="fontstyle01"/>
          <w:rFonts w:hint="default"/>
          <w:color w:val="auto"/>
        </w:rPr>
        <w:t>年度成果報告所載，</w:t>
      </w:r>
      <w:proofErr w:type="gramStart"/>
      <w:r w:rsidRPr="0039539D">
        <w:rPr>
          <w:rStyle w:val="fontstyle01"/>
          <w:rFonts w:hint="default"/>
          <w:color w:val="auto"/>
        </w:rPr>
        <w:t>111</w:t>
      </w:r>
      <w:proofErr w:type="gramEnd"/>
      <w:r w:rsidRPr="0039539D">
        <w:rPr>
          <w:rStyle w:val="fontstyle01"/>
          <w:rFonts w:hint="default"/>
          <w:color w:val="auto"/>
        </w:rPr>
        <w:t>年度我國製造部門溫室氣體排放量為145.4</w:t>
      </w:r>
      <w:proofErr w:type="gramStart"/>
      <w:r w:rsidRPr="0039539D">
        <w:rPr>
          <w:rStyle w:val="fontstyle01"/>
          <w:rFonts w:hint="default"/>
          <w:color w:val="auto"/>
        </w:rPr>
        <w:t>百萬</w:t>
      </w:r>
      <w:proofErr w:type="gramEnd"/>
      <w:r w:rsidRPr="0039539D">
        <w:rPr>
          <w:rStyle w:val="fontstyle01"/>
          <w:rFonts w:hint="default"/>
          <w:color w:val="auto"/>
        </w:rPr>
        <w:t>公噸</w:t>
      </w:r>
      <w:r w:rsidRPr="0039539D">
        <w:rPr>
          <w:rFonts w:hint="eastAsia"/>
        </w:rPr>
        <w:t>CO</w:t>
      </w:r>
      <w:r w:rsidRPr="0039539D">
        <w:rPr>
          <w:rFonts w:hint="eastAsia"/>
          <w:vertAlign w:val="subscript"/>
        </w:rPr>
        <w:t>2</w:t>
      </w:r>
      <w:r w:rsidRPr="0039539D">
        <w:rPr>
          <w:rFonts w:hint="eastAsia"/>
        </w:rPr>
        <w:t>e</w:t>
      </w:r>
      <w:r w:rsidRPr="0039539D">
        <w:rPr>
          <w:rStyle w:val="fontstyle01"/>
          <w:rFonts w:hint="default"/>
          <w:color w:val="auto"/>
        </w:rPr>
        <w:t>，已於目標值154.6</w:t>
      </w:r>
      <w:proofErr w:type="gramStart"/>
      <w:r w:rsidRPr="0039539D">
        <w:rPr>
          <w:rStyle w:val="fontstyle01"/>
          <w:rFonts w:hint="default"/>
          <w:color w:val="auto"/>
        </w:rPr>
        <w:t>百萬</w:t>
      </w:r>
      <w:proofErr w:type="gramEnd"/>
      <w:r w:rsidRPr="0039539D">
        <w:rPr>
          <w:rStyle w:val="fontstyle01"/>
          <w:rFonts w:hint="default"/>
          <w:color w:val="auto"/>
        </w:rPr>
        <w:t>公噸</w:t>
      </w:r>
      <w:r w:rsidRPr="0039539D">
        <w:rPr>
          <w:rFonts w:hint="eastAsia"/>
        </w:rPr>
        <w:t>CO</w:t>
      </w:r>
      <w:r w:rsidRPr="0039539D">
        <w:rPr>
          <w:rFonts w:hint="eastAsia"/>
          <w:vertAlign w:val="subscript"/>
        </w:rPr>
        <w:t>2</w:t>
      </w:r>
      <w:r w:rsidRPr="0039539D">
        <w:rPr>
          <w:rFonts w:hint="eastAsia"/>
        </w:rPr>
        <w:t>e範圍內</w:t>
      </w:r>
      <w:r w:rsidRPr="0039539D">
        <w:rPr>
          <w:rStyle w:val="fontstyle01"/>
          <w:rFonts w:hint="default"/>
          <w:color w:val="auto"/>
        </w:rPr>
        <w:t>，亦較</w:t>
      </w:r>
      <w:proofErr w:type="gramStart"/>
      <w:r w:rsidRPr="0039539D">
        <w:rPr>
          <w:rStyle w:val="fontstyle01"/>
          <w:rFonts w:hint="default"/>
          <w:color w:val="auto"/>
        </w:rPr>
        <w:t>110</w:t>
      </w:r>
      <w:proofErr w:type="gramEnd"/>
      <w:r w:rsidRPr="0039539D">
        <w:rPr>
          <w:rStyle w:val="fontstyle01"/>
          <w:rFonts w:hint="default"/>
          <w:color w:val="auto"/>
        </w:rPr>
        <w:t>年度製造部門排放量154.7</w:t>
      </w:r>
      <w:proofErr w:type="gramStart"/>
      <w:r w:rsidRPr="0039539D">
        <w:rPr>
          <w:rStyle w:val="fontstyle01"/>
          <w:rFonts w:hint="default"/>
          <w:color w:val="auto"/>
        </w:rPr>
        <w:t>百萬</w:t>
      </w:r>
      <w:proofErr w:type="gramEnd"/>
      <w:r w:rsidRPr="0039539D">
        <w:rPr>
          <w:rStyle w:val="fontstyle01"/>
          <w:rFonts w:hint="default"/>
          <w:color w:val="auto"/>
        </w:rPr>
        <w:t>公噸</w:t>
      </w:r>
      <w:r w:rsidRPr="0039539D">
        <w:rPr>
          <w:rFonts w:hint="eastAsia"/>
        </w:rPr>
        <w:t>CO</w:t>
      </w:r>
      <w:r w:rsidRPr="0039539D">
        <w:rPr>
          <w:rFonts w:hint="eastAsia"/>
          <w:vertAlign w:val="subscript"/>
        </w:rPr>
        <w:t>2</w:t>
      </w:r>
      <w:r w:rsidRPr="0039539D">
        <w:rPr>
          <w:rFonts w:hint="eastAsia"/>
        </w:rPr>
        <w:t>e</w:t>
      </w:r>
      <w:r w:rsidRPr="0039539D">
        <w:rPr>
          <w:rStyle w:val="fontstyle01"/>
          <w:rFonts w:hint="default"/>
          <w:color w:val="auto"/>
        </w:rPr>
        <w:t>，減少9.3</w:t>
      </w:r>
      <w:proofErr w:type="gramStart"/>
      <w:r w:rsidRPr="0039539D">
        <w:rPr>
          <w:rStyle w:val="fontstyle01"/>
          <w:rFonts w:hint="default"/>
          <w:color w:val="auto"/>
        </w:rPr>
        <w:t>百萬</w:t>
      </w:r>
      <w:proofErr w:type="gramEnd"/>
      <w:r w:rsidRPr="0039539D">
        <w:rPr>
          <w:rStyle w:val="fontstyle01"/>
          <w:rFonts w:hint="default"/>
          <w:color w:val="auto"/>
        </w:rPr>
        <w:t>公噸</w:t>
      </w:r>
      <w:r w:rsidRPr="0039539D">
        <w:rPr>
          <w:rFonts w:hint="eastAsia"/>
        </w:rPr>
        <w:t>CO</w:t>
      </w:r>
      <w:r w:rsidRPr="0039539D">
        <w:rPr>
          <w:rFonts w:hint="eastAsia"/>
          <w:vertAlign w:val="subscript"/>
        </w:rPr>
        <w:t>2</w:t>
      </w:r>
      <w:r w:rsidRPr="0039539D">
        <w:rPr>
          <w:rFonts w:hint="eastAsia"/>
        </w:rPr>
        <w:t>e</w:t>
      </w:r>
      <w:r w:rsidRPr="0039539D">
        <w:rPr>
          <w:rStyle w:val="fontstyle01"/>
          <w:rFonts w:hint="default"/>
          <w:color w:val="auto"/>
        </w:rPr>
        <w:t>。經查執行情形，核有下列事項：</w:t>
      </w:r>
    </w:p>
    <w:p w14:paraId="5E2E445A" w14:textId="3C801836" w:rsidR="0026412D" w:rsidRPr="0039539D" w:rsidRDefault="0026412D" w:rsidP="0012144F">
      <w:pPr>
        <w:autoSpaceDN w:val="0"/>
        <w:ind w:firstLineChars="449" w:firstLine="1079"/>
        <w:outlineLvl w:val="2"/>
        <w:rPr>
          <w:spacing w:val="-4"/>
          <w:shd w:val="clear" w:color="auto" w:fill="FFFFFF"/>
        </w:rPr>
      </w:pPr>
      <w:r w:rsidRPr="0039539D">
        <w:rPr>
          <w:b/>
          <w:bCs/>
          <w:lang w:bidi="hi-IN"/>
        </w:rPr>
        <w:t>1.</w:t>
      </w:r>
      <w:r w:rsidRPr="0039539D">
        <w:rPr>
          <w:rFonts w:hint="eastAsia"/>
          <w:b/>
          <w:bCs/>
          <w:lang w:bidi="hi-IN"/>
        </w:rPr>
        <w:t xml:space="preserve">　持續</w:t>
      </w:r>
      <w:proofErr w:type="gramStart"/>
      <w:r w:rsidRPr="0039539D">
        <w:rPr>
          <w:rFonts w:hint="eastAsia"/>
          <w:b/>
          <w:bCs/>
          <w:lang w:bidi="hi-IN"/>
        </w:rPr>
        <w:t>推動減碳創新</w:t>
      </w:r>
      <w:proofErr w:type="gramEnd"/>
      <w:r w:rsidRPr="0039539D">
        <w:rPr>
          <w:rFonts w:hint="eastAsia"/>
          <w:b/>
          <w:bCs/>
          <w:lang w:bidi="hi-IN"/>
        </w:rPr>
        <w:t>計畫，惟部分汽電共生業者燃煤機組尚待規劃導入低碳燃料</w:t>
      </w:r>
      <w:r w:rsidRPr="0039539D">
        <w:rPr>
          <w:rFonts w:hint="eastAsia"/>
          <w:b/>
          <w:bCs/>
          <w:lang w:bidi="hi-IN"/>
        </w:rPr>
        <w:lastRenderedPageBreak/>
        <w:t>替代，且產業自願減量平均每</w:t>
      </w:r>
      <w:proofErr w:type="gramStart"/>
      <w:r w:rsidRPr="0039539D">
        <w:rPr>
          <w:rFonts w:hint="eastAsia"/>
          <w:b/>
          <w:bCs/>
          <w:lang w:bidi="hi-IN"/>
        </w:rPr>
        <w:t>件減碳</w:t>
      </w:r>
      <w:proofErr w:type="gramEnd"/>
      <w:r w:rsidRPr="0039539D">
        <w:rPr>
          <w:rFonts w:hint="eastAsia"/>
          <w:b/>
          <w:bCs/>
          <w:lang w:bidi="hi-IN"/>
        </w:rPr>
        <w:t>成效呈下降趨勢：</w:t>
      </w:r>
      <w:proofErr w:type="gramStart"/>
      <w:r w:rsidRPr="0039539D">
        <w:rPr>
          <w:rFonts w:hint="eastAsia"/>
          <w:shd w:val="clear" w:color="auto" w:fill="FFFFFF"/>
        </w:rPr>
        <w:t>產發署</w:t>
      </w:r>
      <w:proofErr w:type="gramEnd"/>
      <w:r w:rsidRPr="0039539D">
        <w:rPr>
          <w:rFonts w:hint="eastAsia"/>
          <w:shd w:val="clear" w:color="auto" w:fill="FFFFFF"/>
        </w:rPr>
        <w:t>為因應</w:t>
      </w:r>
      <w:proofErr w:type="gramStart"/>
      <w:r w:rsidRPr="0039539D">
        <w:rPr>
          <w:rFonts w:hint="eastAsia"/>
          <w:shd w:val="clear" w:color="auto" w:fill="FFFFFF"/>
        </w:rPr>
        <w:t>國際減碳排放</w:t>
      </w:r>
      <w:proofErr w:type="gramEnd"/>
      <w:r w:rsidRPr="0039539D">
        <w:rPr>
          <w:rFonts w:hint="eastAsia"/>
          <w:shd w:val="clear" w:color="auto" w:fill="FFFFFF"/>
        </w:rPr>
        <w:t>趨勢，及配合政府推動</w:t>
      </w:r>
      <w:r w:rsidRPr="0039539D">
        <w:rPr>
          <w:shd w:val="clear" w:color="auto" w:fill="FFFFFF"/>
        </w:rPr>
        <w:t>2050</w:t>
      </w:r>
      <w:proofErr w:type="gramStart"/>
      <w:r w:rsidRPr="0039539D">
        <w:rPr>
          <w:shd w:val="clear" w:color="auto" w:fill="FFFFFF"/>
        </w:rPr>
        <w:t>淨零排放</w:t>
      </w:r>
      <w:proofErr w:type="gramEnd"/>
      <w:r w:rsidRPr="0039539D">
        <w:rPr>
          <w:shd w:val="clear" w:color="auto" w:fill="FFFFFF"/>
        </w:rPr>
        <w:t>目標，</w:t>
      </w:r>
      <w:r w:rsidRPr="0039539D">
        <w:rPr>
          <w:rFonts w:hint="eastAsia"/>
          <w:shd w:val="clear" w:color="auto" w:fill="FFFFFF"/>
        </w:rPr>
        <w:t>於110至113年度</w:t>
      </w:r>
      <w:proofErr w:type="gramStart"/>
      <w:r w:rsidRPr="0039539D">
        <w:rPr>
          <w:shd w:val="clear" w:color="auto" w:fill="FFFFFF"/>
        </w:rPr>
        <w:t>工業減碳創新</w:t>
      </w:r>
      <w:proofErr w:type="gramEnd"/>
      <w:r w:rsidRPr="0039539D">
        <w:rPr>
          <w:shd w:val="clear" w:color="auto" w:fill="FFFFFF"/>
        </w:rPr>
        <w:t>行動計畫</w:t>
      </w:r>
      <w:proofErr w:type="gramStart"/>
      <w:r w:rsidRPr="0039539D">
        <w:rPr>
          <w:rFonts w:hint="eastAsia"/>
          <w:shd w:val="clear" w:color="auto" w:fill="FFFFFF"/>
        </w:rPr>
        <w:t>項下委外</w:t>
      </w:r>
      <w:proofErr w:type="gramEnd"/>
      <w:r w:rsidRPr="0039539D">
        <w:rPr>
          <w:rFonts w:hint="eastAsia"/>
          <w:shd w:val="clear" w:color="auto" w:fill="FFFFFF"/>
        </w:rPr>
        <w:t>辦理「製造部門低碳生產推動計畫」</w:t>
      </w:r>
      <w:r w:rsidRPr="0039539D">
        <w:rPr>
          <w:shd w:val="clear" w:color="auto" w:fill="FFFFFF"/>
        </w:rPr>
        <w:t>，截至113年底止，累計執行數1億1,739萬餘元，期擴大推廣使用低碳潔淨燃料，加速國內產業低碳轉型。經查執行情形，核有：（1）</w:t>
      </w:r>
      <w:proofErr w:type="gramStart"/>
      <w:r w:rsidRPr="0039539D">
        <w:rPr>
          <w:shd w:val="clear" w:color="auto" w:fill="FFFFFF"/>
        </w:rPr>
        <w:t>產發署</w:t>
      </w:r>
      <w:proofErr w:type="gramEnd"/>
      <w:r w:rsidRPr="0039539D">
        <w:rPr>
          <w:shd w:val="clear" w:color="auto" w:fill="FFFFFF"/>
        </w:rPr>
        <w:t>為協助國內製造業者低碳生產，降低空污及碳排放量，於</w:t>
      </w:r>
      <w:proofErr w:type="gramStart"/>
      <w:r w:rsidRPr="0039539D">
        <w:rPr>
          <w:shd w:val="clear" w:color="auto" w:fill="FFFFFF"/>
        </w:rPr>
        <w:t>112</w:t>
      </w:r>
      <w:proofErr w:type="gramEnd"/>
      <w:r w:rsidRPr="0039539D">
        <w:rPr>
          <w:shd w:val="clear" w:color="auto" w:fill="FFFFFF"/>
        </w:rPr>
        <w:t>年度完成蒐集及彙整國內製造部門汽電共生業者低碳燃料替代調查，作為</w:t>
      </w:r>
      <w:proofErr w:type="gramStart"/>
      <w:r w:rsidRPr="0039539D">
        <w:rPr>
          <w:shd w:val="clear" w:color="auto" w:fill="FFFFFF"/>
        </w:rPr>
        <w:t>研擬汽</w:t>
      </w:r>
      <w:proofErr w:type="gramEnd"/>
      <w:r w:rsidRPr="0039539D">
        <w:rPr>
          <w:shd w:val="clear" w:color="auto" w:fill="FFFFFF"/>
        </w:rPr>
        <w:t>電共生廠低碳燃料替代推動策略與配套措施之參考。</w:t>
      </w:r>
      <w:r w:rsidRPr="0039539D">
        <w:rPr>
          <w:rFonts w:hint="eastAsia"/>
          <w:shd w:val="clear" w:color="auto" w:fill="FFFFFF"/>
        </w:rPr>
        <w:t>據該署提供資料，</w:t>
      </w:r>
      <w:r w:rsidRPr="0039539D">
        <w:rPr>
          <w:shd w:val="clear" w:color="auto" w:fill="FFFFFF"/>
        </w:rPr>
        <w:t>截至110年底</w:t>
      </w:r>
      <w:r w:rsidRPr="0039539D">
        <w:rPr>
          <w:rFonts w:hint="eastAsia"/>
          <w:shd w:val="clear" w:color="auto" w:fill="FFFFFF"/>
        </w:rPr>
        <w:t>止</w:t>
      </w:r>
      <w:r w:rsidRPr="0039539D">
        <w:rPr>
          <w:shd w:val="clear" w:color="auto" w:fill="FFFFFF"/>
        </w:rPr>
        <w:t>，</w:t>
      </w:r>
      <w:r w:rsidRPr="0039539D">
        <w:rPr>
          <w:rFonts w:hint="eastAsia"/>
          <w:shd w:val="clear" w:color="auto" w:fill="FFFFFF"/>
        </w:rPr>
        <w:t>我國合格汽電共生系統裝置業者共</w:t>
      </w:r>
      <w:r w:rsidRPr="0039539D">
        <w:rPr>
          <w:shd w:val="clear" w:color="auto" w:fill="FFFFFF"/>
        </w:rPr>
        <w:t>79家</w:t>
      </w:r>
      <w:r w:rsidRPr="0039539D">
        <w:rPr>
          <w:rFonts w:hint="eastAsia"/>
          <w:shd w:val="clear" w:color="auto" w:fill="FFFFFF"/>
        </w:rPr>
        <w:t>，經</w:t>
      </w:r>
      <w:r w:rsidRPr="0039539D">
        <w:rPr>
          <w:shd w:val="clear" w:color="auto" w:fill="FFFFFF"/>
        </w:rPr>
        <w:t>就隸屬製造部門且主要燃料為燃料煤之26家工廠（機組57部、裝置容量250萬餘</w:t>
      </w:r>
      <w:proofErr w:type="gramStart"/>
      <w:r w:rsidRPr="0039539D">
        <w:rPr>
          <w:shd w:val="clear" w:color="auto" w:fill="FFFFFF"/>
        </w:rPr>
        <w:t>瓩</w:t>
      </w:r>
      <w:proofErr w:type="gramEnd"/>
      <w:r w:rsidRPr="0039539D">
        <w:rPr>
          <w:shd w:val="clear" w:color="auto" w:fill="FFFFFF"/>
        </w:rPr>
        <w:t>、</w:t>
      </w:r>
      <w:r w:rsidRPr="0039539D">
        <w:rPr>
          <w:rFonts w:hint="eastAsia"/>
          <w:shd w:val="clear" w:color="auto" w:fill="FFFFFF"/>
        </w:rPr>
        <w:t>每年</w:t>
      </w:r>
      <w:r w:rsidRPr="0039539D">
        <w:rPr>
          <w:shd w:val="clear" w:color="auto" w:fill="FFFFFF"/>
        </w:rPr>
        <w:t>用煤量801萬餘公噸）進行調查結果，機組已完成改善者10部、已規劃改善者26部、執行中者1部、汽電機組熱源為廢熱或沼氣者3部，及尚無改善規劃者17部，主要係</w:t>
      </w:r>
      <w:r w:rsidRPr="0039539D">
        <w:rPr>
          <w:rFonts w:hint="eastAsia"/>
          <w:shd w:val="clear" w:color="auto" w:fill="FFFFFF"/>
        </w:rPr>
        <w:t>因</w:t>
      </w:r>
      <w:r w:rsidRPr="0039539D">
        <w:rPr>
          <w:shd w:val="clear" w:color="auto" w:fill="FFFFFF"/>
        </w:rPr>
        <w:t xml:space="preserve">台灣中油公司無法提供足量天然氣及無天然氣管線延伸至廠區、替代燃料煤之生質能或固體再生燃料（Solid </w:t>
      </w:r>
      <w:r w:rsidR="000C201F" w:rsidRPr="0039539D">
        <w:rPr>
          <w:shd w:val="clear" w:color="auto" w:fill="FFFFFF"/>
        </w:rPr>
        <w:t>R</w:t>
      </w:r>
      <w:r w:rsidRPr="0039539D">
        <w:rPr>
          <w:shd w:val="clear" w:color="auto" w:fill="FFFFFF"/>
        </w:rPr>
        <w:t xml:space="preserve">ecovered </w:t>
      </w:r>
      <w:r w:rsidR="000C201F" w:rsidRPr="0039539D">
        <w:rPr>
          <w:shd w:val="clear" w:color="auto" w:fill="FFFFFF"/>
        </w:rPr>
        <w:t>F</w:t>
      </w:r>
      <w:r w:rsidRPr="0039539D">
        <w:rPr>
          <w:shd w:val="clear" w:color="auto" w:fill="FFFFFF"/>
        </w:rPr>
        <w:t>uel, SRF）等料源不穩等所致</w:t>
      </w:r>
      <w:r w:rsidRPr="0039539D">
        <w:rPr>
          <w:rFonts w:hint="eastAsia"/>
          <w:shd w:val="clear" w:color="auto" w:fill="FFFFFF"/>
        </w:rPr>
        <w:t>。又</w:t>
      </w:r>
      <w:r w:rsidRPr="0039539D">
        <w:rPr>
          <w:shd w:val="clear" w:color="auto" w:fill="FFFFFF"/>
        </w:rPr>
        <w:t>高雄市政府於109年9月宣布加入國際</w:t>
      </w:r>
      <w:proofErr w:type="gramStart"/>
      <w:r w:rsidRPr="0039539D">
        <w:rPr>
          <w:shd w:val="clear" w:color="auto" w:fill="FFFFFF"/>
        </w:rPr>
        <w:t>脫煤者</w:t>
      </w:r>
      <w:proofErr w:type="gramEnd"/>
      <w:r w:rsidRPr="0039539D">
        <w:rPr>
          <w:shd w:val="clear" w:color="auto" w:fill="FFFFFF"/>
        </w:rPr>
        <w:t>聯盟，規劃高雄地區汽電共生業者須於114年完成汽電共生設備</w:t>
      </w:r>
      <w:proofErr w:type="gramStart"/>
      <w:r w:rsidRPr="0039539D">
        <w:rPr>
          <w:rFonts w:hint="eastAsia"/>
          <w:shd w:val="clear" w:color="auto" w:fill="FFFFFF"/>
        </w:rPr>
        <w:t>脫煤，產發署爰</w:t>
      </w:r>
      <w:proofErr w:type="gramEnd"/>
      <w:r w:rsidRPr="0039539D">
        <w:rPr>
          <w:rFonts w:hint="eastAsia"/>
          <w:shd w:val="clear" w:color="auto" w:fill="FFFFFF"/>
        </w:rPr>
        <w:t>於</w:t>
      </w:r>
      <w:r w:rsidRPr="0039539D">
        <w:rPr>
          <w:shd w:val="clear" w:color="auto" w:fill="FFFFFF"/>
        </w:rPr>
        <w:t>113年間針對</w:t>
      </w:r>
      <w:proofErr w:type="gramStart"/>
      <w:r w:rsidRPr="0039539D">
        <w:rPr>
          <w:shd w:val="clear" w:color="auto" w:fill="FFFFFF"/>
        </w:rPr>
        <w:t>上開未規劃</w:t>
      </w:r>
      <w:proofErr w:type="gramEnd"/>
      <w:r w:rsidRPr="0039539D">
        <w:rPr>
          <w:shd w:val="clear" w:color="auto" w:fill="FFFFFF"/>
        </w:rPr>
        <w:t>改善17部機組</w:t>
      </w:r>
      <w:r w:rsidRPr="0039539D">
        <w:rPr>
          <w:rFonts w:hint="eastAsia"/>
          <w:shd w:val="clear" w:color="auto" w:fill="FFFFFF"/>
        </w:rPr>
        <w:t>之業者進行訪視輔導</w:t>
      </w:r>
      <w:r w:rsidRPr="0039539D">
        <w:rPr>
          <w:shd w:val="clear" w:color="auto" w:fill="FFFFFF"/>
        </w:rPr>
        <w:t>，其中位於高雄地區之4部機組（</w:t>
      </w:r>
      <w:r w:rsidRPr="0039539D">
        <w:rPr>
          <w:rFonts w:hint="eastAsia"/>
          <w:shd w:val="clear" w:color="auto" w:fill="FFFFFF"/>
        </w:rPr>
        <w:t>每年</w:t>
      </w:r>
      <w:r w:rsidRPr="0039539D">
        <w:rPr>
          <w:shd w:val="clear" w:color="auto" w:fill="FFFFFF"/>
        </w:rPr>
        <w:t>燃煤使用量105萬餘公噸）已規劃於116至118年間</w:t>
      </w:r>
      <w:r w:rsidRPr="0039539D">
        <w:rPr>
          <w:rFonts w:hint="eastAsia"/>
          <w:shd w:val="clear" w:color="auto" w:fill="FFFFFF"/>
        </w:rPr>
        <w:t>辦理改善，</w:t>
      </w:r>
      <w:proofErr w:type="gramStart"/>
      <w:r w:rsidRPr="0039539D">
        <w:rPr>
          <w:shd w:val="clear" w:color="auto" w:fill="FFFFFF"/>
        </w:rPr>
        <w:t>惟非位於</w:t>
      </w:r>
      <w:proofErr w:type="gramEnd"/>
      <w:r w:rsidRPr="0039539D">
        <w:rPr>
          <w:shd w:val="clear" w:color="auto" w:fill="FFFFFF"/>
        </w:rPr>
        <w:t>高雄地區之13部機組</w:t>
      </w:r>
      <w:r w:rsidR="00D52969" w:rsidRPr="0039539D">
        <w:rPr>
          <w:shd w:val="clear" w:color="auto" w:fill="FFFFFF"/>
        </w:rPr>
        <w:t>（</w:t>
      </w:r>
      <w:r w:rsidRPr="0039539D">
        <w:rPr>
          <w:rFonts w:hint="eastAsia"/>
          <w:shd w:val="clear" w:color="auto" w:fill="FFFFFF"/>
        </w:rPr>
        <w:t>每年燃煤使用量</w:t>
      </w:r>
      <w:r w:rsidRPr="0039539D">
        <w:rPr>
          <w:shd w:val="clear" w:color="auto" w:fill="FFFFFF"/>
        </w:rPr>
        <w:t>274萬餘公噸</w:t>
      </w:r>
      <w:r w:rsidR="00D52969" w:rsidRPr="0039539D">
        <w:rPr>
          <w:shd w:val="clear" w:color="auto" w:fill="FFFFFF"/>
        </w:rPr>
        <w:t>）</w:t>
      </w:r>
      <w:r w:rsidRPr="0039539D">
        <w:rPr>
          <w:rFonts w:hint="eastAsia"/>
          <w:shd w:val="clear" w:color="auto" w:fill="FFFFFF"/>
        </w:rPr>
        <w:t>，</w:t>
      </w:r>
      <w:r w:rsidRPr="0039539D">
        <w:rPr>
          <w:shd w:val="clear" w:color="auto" w:fill="FFFFFF"/>
        </w:rPr>
        <w:t>截至114年3月底止，</w:t>
      </w:r>
      <w:proofErr w:type="gramStart"/>
      <w:r w:rsidRPr="0039539D">
        <w:rPr>
          <w:shd w:val="clear" w:color="auto" w:fill="FFFFFF"/>
        </w:rPr>
        <w:t>產發署</w:t>
      </w:r>
      <w:proofErr w:type="gramEnd"/>
      <w:r w:rsidRPr="0039539D">
        <w:rPr>
          <w:shd w:val="clear" w:color="auto" w:fill="FFFFFF"/>
        </w:rPr>
        <w:t>仍未掌握業者後續規劃改善情形</w:t>
      </w:r>
      <w:r w:rsidRPr="0039539D">
        <w:rPr>
          <w:rFonts w:hint="eastAsia"/>
          <w:shd w:val="clear" w:color="auto" w:fill="FFFFFF"/>
        </w:rPr>
        <w:t>；另已規劃改善</w:t>
      </w:r>
      <w:r w:rsidRPr="0039539D">
        <w:rPr>
          <w:shd w:val="clear" w:color="auto" w:fill="FFFFFF"/>
        </w:rPr>
        <w:t>26部機組中，</w:t>
      </w:r>
      <w:r w:rsidRPr="0039539D">
        <w:rPr>
          <w:rFonts w:hint="eastAsia"/>
          <w:shd w:val="clear" w:color="auto" w:fill="FFFFFF"/>
        </w:rPr>
        <w:t>部分機組規劃於</w:t>
      </w:r>
      <w:r w:rsidRPr="0039539D">
        <w:rPr>
          <w:shd w:val="clear" w:color="auto" w:fill="FFFFFF"/>
        </w:rPr>
        <w:t>112年底</w:t>
      </w:r>
      <w:r w:rsidRPr="0039539D">
        <w:rPr>
          <w:rFonts w:hint="eastAsia"/>
          <w:shd w:val="clear" w:color="auto" w:fill="FFFFFF"/>
        </w:rPr>
        <w:t>前</w:t>
      </w:r>
      <w:r w:rsidRPr="0039539D">
        <w:rPr>
          <w:shd w:val="clear" w:color="auto" w:fill="FFFFFF"/>
        </w:rPr>
        <w:t>完成改用固體再生燃料（SRF），惟</w:t>
      </w:r>
      <w:proofErr w:type="gramStart"/>
      <w:r w:rsidRPr="0039539D">
        <w:rPr>
          <w:shd w:val="clear" w:color="auto" w:fill="FFFFFF"/>
        </w:rPr>
        <w:t>113</w:t>
      </w:r>
      <w:proofErr w:type="gramEnd"/>
      <w:r w:rsidRPr="0039539D">
        <w:rPr>
          <w:shd w:val="clear" w:color="auto" w:fill="FFFFFF"/>
        </w:rPr>
        <w:t>年</w:t>
      </w:r>
      <w:r w:rsidRPr="0039539D">
        <w:rPr>
          <w:rFonts w:hint="eastAsia"/>
          <w:shd w:val="clear" w:color="auto" w:fill="FFFFFF"/>
        </w:rPr>
        <w:t>度</w:t>
      </w:r>
      <w:r w:rsidRPr="0039539D">
        <w:rPr>
          <w:shd w:val="clear" w:color="auto" w:fill="FFFFFF"/>
        </w:rPr>
        <w:t>及</w:t>
      </w:r>
      <w:proofErr w:type="gramStart"/>
      <w:r w:rsidRPr="0039539D">
        <w:rPr>
          <w:shd w:val="clear" w:color="auto" w:fill="FFFFFF"/>
        </w:rPr>
        <w:t>114</w:t>
      </w:r>
      <w:proofErr w:type="gramEnd"/>
      <w:r w:rsidRPr="0039539D">
        <w:rPr>
          <w:shd w:val="clear" w:color="auto" w:fill="FFFFFF"/>
        </w:rPr>
        <w:t>年</w:t>
      </w:r>
      <w:r w:rsidRPr="0039539D">
        <w:rPr>
          <w:rFonts w:hint="eastAsia"/>
          <w:shd w:val="clear" w:color="auto" w:fill="FFFFFF"/>
        </w:rPr>
        <w:t>度</w:t>
      </w:r>
      <w:r w:rsidRPr="0039539D">
        <w:rPr>
          <w:shd w:val="clear" w:color="auto" w:fill="FFFFFF"/>
        </w:rPr>
        <w:t>截至3月</w:t>
      </w:r>
      <w:r w:rsidRPr="0039539D">
        <w:rPr>
          <w:rFonts w:hint="eastAsia"/>
          <w:shd w:val="clear" w:color="auto" w:fill="FFFFFF"/>
        </w:rPr>
        <w:t>仍有</w:t>
      </w:r>
      <w:r w:rsidRPr="0039539D">
        <w:rPr>
          <w:shd w:val="clear" w:color="auto" w:fill="FFFFFF"/>
        </w:rPr>
        <w:t>投入燃煤量</w:t>
      </w:r>
      <w:r w:rsidRPr="0039539D">
        <w:rPr>
          <w:rFonts w:hint="eastAsia"/>
          <w:shd w:val="clear" w:color="auto" w:fill="FFFFFF"/>
        </w:rPr>
        <w:t>共</w:t>
      </w:r>
      <w:r w:rsidRPr="0039539D">
        <w:rPr>
          <w:shd w:val="clear" w:color="auto" w:fill="FFFFFF"/>
        </w:rPr>
        <w:t>14萬餘公噸，</w:t>
      </w:r>
      <w:r w:rsidRPr="0039539D">
        <w:rPr>
          <w:rFonts w:hint="eastAsia"/>
          <w:shd w:val="clear" w:color="auto" w:fill="FFFFFF"/>
        </w:rPr>
        <w:t>顯</w:t>
      </w:r>
      <w:r w:rsidRPr="0039539D">
        <w:rPr>
          <w:shd w:val="clear" w:color="auto" w:fill="FFFFFF"/>
        </w:rPr>
        <w:t>逾期</w:t>
      </w:r>
      <w:r w:rsidRPr="0039539D">
        <w:rPr>
          <w:rFonts w:hint="eastAsia"/>
          <w:shd w:val="clear" w:color="auto" w:fill="FFFFFF"/>
        </w:rPr>
        <w:t>未</w:t>
      </w:r>
      <w:r w:rsidRPr="0039539D">
        <w:rPr>
          <w:shd w:val="clear" w:color="auto" w:fill="FFFFFF"/>
        </w:rPr>
        <w:t>完成鍋爐改善；（2）</w:t>
      </w:r>
      <w:proofErr w:type="gramStart"/>
      <w:r w:rsidRPr="0039539D">
        <w:rPr>
          <w:shd w:val="clear" w:color="auto" w:fill="FFFFFF"/>
        </w:rPr>
        <w:t>產發署</w:t>
      </w:r>
      <w:proofErr w:type="gramEnd"/>
      <w:r w:rsidRPr="0039539D">
        <w:rPr>
          <w:rFonts w:hint="eastAsia"/>
          <w:shd w:val="clear" w:color="auto" w:fill="FFFFFF"/>
        </w:rPr>
        <w:t>為協助產業</w:t>
      </w:r>
      <w:proofErr w:type="gramStart"/>
      <w:r w:rsidRPr="0039539D">
        <w:rPr>
          <w:rFonts w:hint="eastAsia"/>
          <w:shd w:val="clear" w:color="auto" w:fill="FFFFFF"/>
        </w:rPr>
        <w:t>因應減碳挑戰</w:t>
      </w:r>
      <w:proofErr w:type="gramEnd"/>
      <w:r w:rsidRPr="0039539D">
        <w:rPr>
          <w:rFonts w:hint="eastAsia"/>
          <w:shd w:val="clear" w:color="auto" w:fill="FFFFFF"/>
        </w:rPr>
        <w:t>與低碳轉型，推動產業溫室氣體自願減量工作，於</w:t>
      </w:r>
      <w:r w:rsidRPr="0039539D">
        <w:rPr>
          <w:shd w:val="clear" w:color="auto" w:fill="FFFFFF"/>
        </w:rPr>
        <w:t>94年12月與全國工業總會及能源密集產業簽署自願減量協議，</w:t>
      </w:r>
      <w:r w:rsidRPr="0039539D">
        <w:rPr>
          <w:rFonts w:hint="eastAsia"/>
          <w:shd w:val="clear" w:color="auto" w:fill="FFFFFF"/>
        </w:rPr>
        <w:t>自</w:t>
      </w:r>
      <w:r w:rsidRPr="0039539D">
        <w:rPr>
          <w:shd w:val="clear" w:color="auto" w:fill="FFFFFF"/>
        </w:rPr>
        <w:t>95年起推動第1期（95至9</w:t>
      </w:r>
      <w:r w:rsidRPr="0039539D">
        <w:rPr>
          <w:rFonts w:hint="eastAsia"/>
          <w:shd w:val="clear" w:color="auto" w:fill="FFFFFF"/>
        </w:rPr>
        <w:t>9</w:t>
      </w:r>
      <w:r w:rsidRPr="0039539D">
        <w:rPr>
          <w:shd w:val="clear" w:color="auto" w:fill="FFFFFF"/>
        </w:rPr>
        <w:t>年</w:t>
      </w:r>
      <w:r w:rsidR="002C42AC" w:rsidRPr="0039539D">
        <w:rPr>
          <w:rFonts w:hint="eastAsia"/>
          <w:shd w:val="clear" w:color="auto" w:fill="FFFFFF"/>
        </w:rPr>
        <w:t>度</w:t>
      </w:r>
      <w:r w:rsidRPr="0039539D">
        <w:rPr>
          <w:shd w:val="clear" w:color="auto" w:fill="FFFFFF"/>
        </w:rPr>
        <w:t>）自願減量工作，</w:t>
      </w:r>
      <w:proofErr w:type="gramStart"/>
      <w:r w:rsidRPr="0039539D">
        <w:rPr>
          <w:shd w:val="clear" w:color="auto" w:fill="FFFFFF"/>
        </w:rPr>
        <w:t>嗣</w:t>
      </w:r>
      <w:proofErr w:type="gramEnd"/>
      <w:r w:rsidRPr="0039539D">
        <w:rPr>
          <w:shd w:val="clear" w:color="auto" w:fill="FFFFFF"/>
        </w:rPr>
        <w:t>為持續擴大推動自願減量工作，陸續推動第2期（100至104年</w:t>
      </w:r>
      <w:r w:rsidR="002C42AC" w:rsidRPr="0039539D">
        <w:rPr>
          <w:rFonts w:hint="eastAsia"/>
          <w:shd w:val="clear" w:color="auto" w:fill="FFFFFF"/>
        </w:rPr>
        <w:t>度</w:t>
      </w:r>
      <w:r w:rsidRPr="0039539D">
        <w:rPr>
          <w:shd w:val="clear" w:color="auto" w:fill="FFFFFF"/>
        </w:rPr>
        <w:t>）、第3期（105至109年</w:t>
      </w:r>
      <w:r w:rsidR="002C42AC" w:rsidRPr="0039539D">
        <w:rPr>
          <w:rFonts w:hint="eastAsia"/>
          <w:shd w:val="clear" w:color="auto" w:fill="FFFFFF"/>
        </w:rPr>
        <w:t>度</w:t>
      </w:r>
      <w:r w:rsidRPr="0039539D">
        <w:rPr>
          <w:shd w:val="clear" w:color="auto" w:fill="FFFFFF"/>
        </w:rPr>
        <w:t>）及第4期（110至114年</w:t>
      </w:r>
      <w:r w:rsidR="002C42AC" w:rsidRPr="0039539D">
        <w:rPr>
          <w:rFonts w:hint="eastAsia"/>
          <w:shd w:val="clear" w:color="auto" w:fill="FFFFFF"/>
        </w:rPr>
        <w:t>度</w:t>
      </w:r>
      <w:r w:rsidRPr="0039539D">
        <w:rPr>
          <w:shd w:val="clear" w:color="auto" w:fill="FFFFFF"/>
        </w:rPr>
        <w:t>）自願減量工作。據</w:t>
      </w:r>
      <w:r w:rsidRPr="0039539D">
        <w:rPr>
          <w:rFonts w:hint="eastAsia"/>
          <w:shd w:val="clear" w:color="auto" w:fill="FFFFFF"/>
        </w:rPr>
        <w:t>該</w:t>
      </w:r>
      <w:r w:rsidRPr="0039539D">
        <w:rPr>
          <w:shd w:val="clear" w:color="auto" w:fill="FFFFFF"/>
        </w:rPr>
        <w:t>署提供資料，截至113年底止，產業溫室氣體自願減量採取措施件數達30,172件，</w:t>
      </w:r>
      <w:proofErr w:type="gramStart"/>
      <w:r w:rsidRPr="0039539D">
        <w:rPr>
          <w:rFonts w:hint="eastAsia"/>
          <w:shd w:val="clear" w:color="auto" w:fill="FFFFFF"/>
        </w:rPr>
        <w:t>減碳量</w:t>
      </w:r>
      <w:proofErr w:type="gramEnd"/>
      <w:r w:rsidRPr="0039539D">
        <w:rPr>
          <w:rFonts w:hint="eastAsia"/>
          <w:shd w:val="clear" w:color="auto" w:fill="FFFFFF"/>
        </w:rPr>
        <w:t>合計</w:t>
      </w:r>
      <w:r w:rsidRPr="0039539D">
        <w:rPr>
          <w:shd w:val="clear" w:color="auto" w:fill="FFFFFF"/>
        </w:rPr>
        <w:t>2,073萬餘</w:t>
      </w:r>
      <w:r w:rsidR="007430CF" w:rsidRPr="007430CF">
        <w:rPr>
          <w:rFonts w:asciiTheme="minorHAnsi" w:eastAsiaTheme="minorEastAsia" w:hAnsiTheme="minorHAnsi" w:cstheme="minorBidi"/>
          <w:noProof/>
          <w:spacing w:val="-8"/>
          <w:sz w:val="32"/>
          <w:szCs w:val="32"/>
        </w:rPr>
        <mc:AlternateContent>
          <mc:Choice Requires="wps">
            <w:drawing>
              <wp:anchor distT="36195" distB="36195" distL="71755" distR="71755" simplePos="0" relativeHeight="252065280" behindDoc="0" locked="0" layoutInCell="1" allowOverlap="1" wp14:anchorId="4EEE3333" wp14:editId="4E8353F9">
                <wp:simplePos x="0" y="0"/>
                <wp:positionH relativeFrom="margin">
                  <wp:posOffset>-5080</wp:posOffset>
                </wp:positionH>
                <wp:positionV relativeFrom="paragraph">
                  <wp:posOffset>6895465</wp:posOffset>
                </wp:positionV>
                <wp:extent cx="6347460" cy="1933575"/>
                <wp:effectExtent l="0" t="0" r="0" b="0"/>
                <wp:wrapSquare wrapText="bothSides"/>
                <wp:docPr id="220" name="文字方塊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1933575"/>
                        </a:xfrm>
                        <a:prstGeom prst="rect">
                          <a:avLst/>
                        </a:prstGeom>
                        <a:noFill/>
                        <a:ln w="9525">
                          <a:noFill/>
                          <a:miter lim="800000"/>
                          <a:headEnd/>
                          <a:tailEnd/>
                        </a:ln>
                      </wps:spPr>
                      <wps:txbx>
                        <w:txbxContent>
                          <w:tbl>
                            <w:tblPr>
                              <w:tblW w:w="9857"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95"/>
                              <w:gridCol w:w="953"/>
                              <w:gridCol w:w="994"/>
                              <w:gridCol w:w="1092"/>
                              <w:gridCol w:w="1154"/>
                              <w:gridCol w:w="788"/>
                              <w:gridCol w:w="788"/>
                              <w:gridCol w:w="788"/>
                              <w:gridCol w:w="788"/>
                              <w:gridCol w:w="817"/>
                            </w:tblGrid>
                            <w:tr w:rsidR="007430CF" w:rsidRPr="00A538F9" w14:paraId="7437927F" w14:textId="77777777" w:rsidTr="00370092">
                              <w:trPr>
                                <w:trHeight w:val="335"/>
                                <w:tblHeader/>
                              </w:trPr>
                              <w:tc>
                                <w:tcPr>
                                  <w:tcW w:w="9857" w:type="dxa"/>
                                  <w:gridSpan w:val="10"/>
                                  <w:tcBorders>
                                    <w:top w:val="nil"/>
                                    <w:left w:val="nil"/>
                                    <w:bottom w:val="nil"/>
                                    <w:right w:val="nil"/>
                                  </w:tcBorders>
                                  <w:shd w:val="clear" w:color="auto" w:fill="auto"/>
                                  <w:vAlign w:val="center"/>
                                </w:tcPr>
                                <w:p w14:paraId="43B790B7" w14:textId="77777777" w:rsidR="007430CF" w:rsidRPr="00A538F9" w:rsidRDefault="007430CF" w:rsidP="007430CF">
                                  <w:pPr>
                                    <w:pStyle w:val="140"/>
                                    <w:adjustRightInd w:val="0"/>
                                    <w:snapToGrid w:val="0"/>
                                    <w:spacing w:line="200" w:lineRule="atLeast"/>
                                    <w:jc w:val="center"/>
                                    <w:rPr>
                                      <w:rFonts w:hAnsi="標楷體"/>
                                      <w:b/>
                                      <w:szCs w:val="24"/>
                                    </w:rPr>
                                  </w:pPr>
                                  <w:r w:rsidRPr="00A538F9">
                                    <w:rPr>
                                      <w:rFonts w:hAnsi="標楷體" w:hint="eastAsia"/>
                                      <w:b/>
                                      <w:szCs w:val="24"/>
                                    </w:rPr>
                                    <w:t>表</w:t>
                                  </w:r>
                                  <w:r>
                                    <w:rPr>
                                      <w:rFonts w:hAnsi="標楷體" w:hint="eastAsia"/>
                                      <w:b/>
                                      <w:szCs w:val="24"/>
                                    </w:rPr>
                                    <w:t>15</w:t>
                                  </w:r>
                                  <w:r w:rsidRPr="00961964">
                                    <w:rPr>
                                      <w:rFonts w:hint="eastAsia"/>
                                      <w:b/>
                                      <w:bCs/>
                                      <w:lang w:bidi="hi-IN"/>
                                    </w:rPr>
                                    <w:t xml:space="preserve">　</w:t>
                                  </w:r>
                                  <w:r w:rsidRPr="00A538F9">
                                    <w:rPr>
                                      <w:rFonts w:hAnsi="標楷體" w:hint="eastAsia"/>
                                      <w:b/>
                                      <w:szCs w:val="24"/>
                                    </w:rPr>
                                    <w:t>截至113年底產業溫室氣體自願減量執行情形</w:t>
                                  </w:r>
                                </w:p>
                              </w:tc>
                            </w:tr>
                            <w:tr w:rsidR="007430CF" w:rsidRPr="00A538F9" w14:paraId="689B04E8" w14:textId="77777777" w:rsidTr="00370092">
                              <w:trPr>
                                <w:trHeight w:val="335"/>
                                <w:tblHeader/>
                              </w:trPr>
                              <w:tc>
                                <w:tcPr>
                                  <w:tcW w:w="9857" w:type="dxa"/>
                                  <w:gridSpan w:val="10"/>
                                  <w:tcBorders>
                                    <w:top w:val="nil"/>
                                    <w:left w:val="nil"/>
                                    <w:bottom w:val="single" w:sz="4" w:space="0" w:color="auto"/>
                                    <w:right w:val="nil"/>
                                  </w:tcBorders>
                                  <w:shd w:val="clear" w:color="auto" w:fill="auto"/>
                                  <w:vAlign w:val="center"/>
                                </w:tcPr>
                                <w:p w14:paraId="12FC000F" w14:textId="77777777" w:rsidR="007430CF" w:rsidRPr="00822A99" w:rsidRDefault="007430CF" w:rsidP="007430CF">
                                  <w:pPr>
                                    <w:pStyle w:val="140"/>
                                    <w:adjustRightInd w:val="0"/>
                                    <w:snapToGrid w:val="0"/>
                                    <w:spacing w:line="200" w:lineRule="atLeast"/>
                                    <w:jc w:val="right"/>
                                    <w:rPr>
                                      <w:rFonts w:hAnsi="標楷體"/>
                                      <w:sz w:val="20"/>
                                      <w:szCs w:val="20"/>
                                    </w:rPr>
                                  </w:pPr>
                                  <w:r w:rsidRPr="00822A99">
                                    <w:rPr>
                                      <w:rFonts w:hAnsi="標楷體" w:hint="eastAsia"/>
                                      <w:sz w:val="20"/>
                                      <w:szCs w:val="20"/>
                                    </w:rPr>
                                    <w:t>單位：萬公噸</w:t>
                                  </w:r>
                                  <w:r w:rsidRPr="00822A99">
                                    <w:rPr>
                                      <w:rFonts w:hAnsi="標楷體"/>
                                      <w:sz w:val="20"/>
                                      <w:szCs w:val="20"/>
                                      <w:bdr w:val="none" w:sz="0" w:space="0" w:color="auto" w:frame="1"/>
                                    </w:rPr>
                                    <w:t>CO</w:t>
                                  </w:r>
                                  <w:r w:rsidRPr="00822A99">
                                    <w:rPr>
                                      <w:rFonts w:hAnsi="標楷體"/>
                                      <w:sz w:val="20"/>
                                      <w:szCs w:val="20"/>
                                      <w:bdr w:val="none" w:sz="0" w:space="0" w:color="auto" w:frame="1"/>
                                      <w:vertAlign w:val="subscript"/>
                                    </w:rPr>
                                    <w:t>2</w:t>
                                  </w:r>
                                  <w:r w:rsidRPr="00822A99">
                                    <w:rPr>
                                      <w:rFonts w:hAnsi="標楷體"/>
                                      <w:sz w:val="20"/>
                                      <w:szCs w:val="20"/>
                                      <w:bdr w:val="none" w:sz="0" w:space="0" w:color="auto" w:frame="1"/>
                                    </w:rPr>
                                    <w:t>e</w:t>
                                  </w:r>
                                  <w:r w:rsidRPr="00822A99">
                                    <w:rPr>
                                      <w:rFonts w:hAnsi="標楷體" w:hint="eastAsia"/>
                                      <w:sz w:val="20"/>
                                      <w:szCs w:val="20"/>
                                      <w:bdr w:val="none" w:sz="0" w:space="0" w:color="auto" w:frame="1"/>
                                    </w:rPr>
                                    <w:t>、件、</w:t>
                                  </w:r>
                                  <w:r w:rsidRPr="00822A99">
                                    <w:rPr>
                                      <w:rFonts w:hAnsi="標楷體" w:hint="eastAsia"/>
                                      <w:sz w:val="20"/>
                                      <w:szCs w:val="20"/>
                                    </w:rPr>
                                    <w:t>公噸</w:t>
                                  </w:r>
                                  <w:r w:rsidRPr="00822A99">
                                    <w:rPr>
                                      <w:rFonts w:hAnsi="標楷體"/>
                                      <w:sz w:val="20"/>
                                      <w:szCs w:val="20"/>
                                      <w:bdr w:val="none" w:sz="0" w:space="0" w:color="auto" w:frame="1"/>
                                    </w:rPr>
                                    <w:t>CO</w:t>
                                  </w:r>
                                  <w:r w:rsidRPr="00822A99">
                                    <w:rPr>
                                      <w:rFonts w:hAnsi="標楷體"/>
                                      <w:sz w:val="20"/>
                                      <w:szCs w:val="20"/>
                                      <w:bdr w:val="none" w:sz="0" w:space="0" w:color="auto" w:frame="1"/>
                                      <w:vertAlign w:val="subscript"/>
                                    </w:rPr>
                                    <w:t>2</w:t>
                                  </w:r>
                                  <w:r w:rsidRPr="00822A99">
                                    <w:rPr>
                                      <w:rFonts w:hAnsi="標楷體" w:hint="eastAsia"/>
                                      <w:sz w:val="20"/>
                                      <w:szCs w:val="20"/>
                                      <w:bdr w:val="none" w:sz="0" w:space="0" w:color="auto" w:frame="1"/>
                                    </w:rPr>
                                    <w:t>e</w:t>
                                  </w:r>
                                  <w:r w:rsidRPr="00822A99">
                                    <w:rPr>
                                      <w:rFonts w:hAnsi="標楷體"/>
                                      <w:sz w:val="20"/>
                                      <w:szCs w:val="20"/>
                                    </w:rPr>
                                    <w:t>/</w:t>
                                  </w:r>
                                  <w:r w:rsidRPr="00822A99">
                                    <w:rPr>
                                      <w:rFonts w:hAnsi="標楷體" w:hint="eastAsia"/>
                                      <w:sz w:val="20"/>
                                      <w:szCs w:val="20"/>
                                    </w:rPr>
                                    <w:t>件</w:t>
                                  </w:r>
                                </w:p>
                              </w:tc>
                            </w:tr>
                            <w:tr w:rsidR="007430CF" w:rsidRPr="00A538F9" w14:paraId="2E0C537B" w14:textId="77777777" w:rsidTr="00370092">
                              <w:trPr>
                                <w:trHeight w:val="205"/>
                                <w:tblHeader/>
                              </w:trPr>
                              <w:tc>
                                <w:tcPr>
                                  <w:tcW w:w="1695" w:type="dxa"/>
                                  <w:vMerge w:val="restart"/>
                                  <w:tcBorders>
                                    <w:top w:val="single" w:sz="4" w:space="0" w:color="auto"/>
                                    <w:tl2br w:val="single" w:sz="4" w:space="0" w:color="auto"/>
                                  </w:tcBorders>
                                  <w:shd w:val="clear" w:color="auto" w:fill="auto"/>
                                  <w:vAlign w:val="center"/>
                                </w:tcPr>
                                <w:p w14:paraId="1E1820BC" w14:textId="77777777" w:rsidR="007430CF" w:rsidRPr="00A538F9" w:rsidRDefault="007430CF" w:rsidP="007430CF">
                                  <w:pPr>
                                    <w:pStyle w:val="140"/>
                                    <w:adjustRightInd w:val="0"/>
                                    <w:snapToGrid w:val="0"/>
                                    <w:spacing w:line="200" w:lineRule="atLeast"/>
                                    <w:jc w:val="right"/>
                                    <w:rPr>
                                      <w:rFonts w:hAnsi="標楷體"/>
                                      <w:sz w:val="20"/>
                                      <w:szCs w:val="20"/>
                                    </w:rPr>
                                  </w:pPr>
                                  <w:r w:rsidRPr="00A538F9">
                                    <w:rPr>
                                      <w:rFonts w:hAnsi="標楷體" w:hint="eastAsia"/>
                                      <w:sz w:val="20"/>
                                      <w:szCs w:val="20"/>
                                    </w:rPr>
                                    <w:t>期別</w:t>
                                  </w:r>
                                </w:p>
                                <w:p w14:paraId="1EAC87B8" w14:textId="77777777" w:rsidR="007430CF" w:rsidRPr="00A538F9" w:rsidRDefault="007430CF" w:rsidP="007430CF">
                                  <w:pPr>
                                    <w:pStyle w:val="140"/>
                                    <w:adjustRightInd w:val="0"/>
                                    <w:snapToGrid w:val="0"/>
                                    <w:spacing w:line="200" w:lineRule="atLeast"/>
                                    <w:jc w:val="right"/>
                                    <w:rPr>
                                      <w:rFonts w:hAnsi="標楷體"/>
                                      <w:sz w:val="20"/>
                                      <w:szCs w:val="20"/>
                                    </w:rPr>
                                  </w:pPr>
                                  <w:r w:rsidRPr="00A538F9">
                                    <w:rPr>
                                      <w:rFonts w:hAnsi="標楷體" w:hint="eastAsia"/>
                                      <w:sz w:val="20"/>
                                      <w:szCs w:val="20"/>
                                    </w:rPr>
                                    <w:t>年度</w:t>
                                  </w:r>
                                </w:p>
                                <w:p w14:paraId="5BDF52E4" w14:textId="77777777" w:rsidR="007430CF" w:rsidRPr="00A538F9" w:rsidRDefault="007430CF" w:rsidP="007430CF">
                                  <w:pPr>
                                    <w:pStyle w:val="140"/>
                                    <w:adjustRightInd w:val="0"/>
                                    <w:snapToGrid w:val="0"/>
                                    <w:spacing w:line="200" w:lineRule="atLeast"/>
                                    <w:rPr>
                                      <w:rFonts w:hAnsi="標楷體"/>
                                      <w:sz w:val="20"/>
                                      <w:szCs w:val="20"/>
                                    </w:rPr>
                                  </w:pPr>
                                  <w:r w:rsidRPr="00A538F9">
                                    <w:rPr>
                                      <w:rFonts w:hAnsi="標楷體" w:hint="eastAsia"/>
                                      <w:sz w:val="20"/>
                                      <w:szCs w:val="20"/>
                                    </w:rPr>
                                    <w:t>項目</w:t>
                                  </w:r>
                                </w:p>
                              </w:tc>
                              <w:tc>
                                <w:tcPr>
                                  <w:tcW w:w="953" w:type="dxa"/>
                                  <w:vMerge w:val="restart"/>
                                  <w:tcBorders>
                                    <w:top w:val="single" w:sz="4" w:space="0" w:color="auto"/>
                                  </w:tcBorders>
                                  <w:shd w:val="clear" w:color="auto" w:fill="auto"/>
                                  <w:vAlign w:val="center"/>
                                </w:tcPr>
                                <w:p w14:paraId="217BE5BF" w14:textId="77777777" w:rsidR="007430CF" w:rsidRPr="00A538F9" w:rsidRDefault="007430CF" w:rsidP="007430CF">
                                  <w:pPr>
                                    <w:pStyle w:val="140"/>
                                    <w:adjustRightInd w:val="0"/>
                                    <w:snapToGrid w:val="0"/>
                                    <w:spacing w:line="200" w:lineRule="atLeast"/>
                                    <w:jc w:val="center"/>
                                    <w:rPr>
                                      <w:rFonts w:hAnsi="標楷體"/>
                                      <w:b/>
                                      <w:sz w:val="20"/>
                                      <w:szCs w:val="20"/>
                                    </w:rPr>
                                  </w:pPr>
                                  <w:r w:rsidRPr="00A538F9">
                                    <w:rPr>
                                      <w:rFonts w:hAnsi="標楷體" w:hint="eastAsia"/>
                                      <w:b/>
                                      <w:sz w:val="20"/>
                                      <w:szCs w:val="20"/>
                                    </w:rPr>
                                    <w:t>合計</w:t>
                                  </w:r>
                                </w:p>
                              </w:tc>
                              <w:tc>
                                <w:tcPr>
                                  <w:tcW w:w="994" w:type="dxa"/>
                                  <w:vMerge w:val="restart"/>
                                  <w:tcBorders>
                                    <w:top w:val="single" w:sz="4" w:space="0" w:color="auto"/>
                                  </w:tcBorders>
                                  <w:shd w:val="clear" w:color="auto" w:fill="auto"/>
                                  <w:vAlign w:val="center"/>
                                </w:tcPr>
                                <w:p w14:paraId="29299FF6"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第1期</w:t>
                                  </w:r>
                                </w:p>
                                <w:p w14:paraId="3CEA7676" w14:textId="77777777" w:rsidR="007430CF" w:rsidRPr="002C42AC" w:rsidRDefault="007430CF" w:rsidP="007430CF">
                                  <w:pPr>
                                    <w:pStyle w:val="140"/>
                                    <w:adjustRightInd w:val="0"/>
                                    <w:snapToGrid w:val="0"/>
                                    <w:spacing w:line="200" w:lineRule="atLeast"/>
                                    <w:ind w:leftChars="-27" w:left="-65"/>
                                    <w:jc w:val="right"/>
                                    <w:rPr>
                                      <w:rFonts w:hAnsi="標楷體"/>
                                      <w:spacing w:val="-32"/>
                                      <w:sz w:val="20"/>
                                      <w:szCs w:val="20"/>
                                    </w:rPr>
                                  </w:pPr>
                                  <w:r w:rsidRPr="002C42AC">
                                    <w:rPr>
                                      <w:rFonts w:hAnsi="標楷體" w:hint="eastAsia"/>
                                      <w:spacing w:val="-20"/>
                                      <w:sz w:val="20"/>
                                      <w:szCs w:val="20"/>
                                    </w:rPr>
                                    <w:t>（95至</w:t>
                                  </w:r>
                                  <w:r w:rsidRPr="002C42AC">
                                    <w:rPr>
                                      <w:rFonts w:hAnsi="標楷體"/>
                                      <w:spacing w:val="-20"/>
                                      <w:sz w:val="20"/>
                                      <w:szCs w:val="20"/>
                                    </w:rPr>
                                    <w:t>99</w:t>
                                  </w:r>
                                  <w:r w:rsidRPr="002C42AC">
                                    <w:rPr>
                                      <w:rFonts w:hAnsi="標楷體" w:hint="eastAsia"/>
                                      <w:spacing w:val="-20"/>
                                      <w:sz w:val="20"/>
                                      <w:szCs w:val="20"/>
                                    </w:rPr>
                                    <w:t>）</w:t>
                                  </w:r>
                                </w:p>
                              </w:tc>
                              <w:tc>
                                <w:tcPr>
                                  <w:tcW w:w="1092" w:type="dxa"/>
                                  <w:vMerge w:val="restart"/>
                                  <w:tcBorders>
                                    <w:top w:val="single" w:sz="4" w:space="0" w:color="auto"/>
                                  </w:tcBorders>
                                  <w:shd w:val="clear" w:color="auto" w:fill="auto"/>
                                  <w:vAlign w:val="center"/>
                                </w:tcPr>
                                <w:p w14:paraId="09CF5B65"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第2期</w:t>
                                  </w:r>
                                </w:p>
                                <w:p w14:paraId="72F1F2F3" w14:textId="77777777" w:rsidR="007430CF" w:rsidRPr="00267FC6" w:rsidRDefault="007430CF" w:rsidP="007430CF">
                                  <w:pPr>
                                    <w:pStyle w:val="140"/>
                                    <w:adjustRightInd w:val="0"/>
                                    <w:snapToGrid w:val="0"/>
                                    <w:spacing w:line="200" w:lineRule="atLeast"/>
                                    <w:ind w:leftChars="-33" w:left="-79"/>
                                    <w:jc w:val="center"/>
                                    <w:rPr>
                                      <w:rFonts w:hAnsi="標楷體"/>
                                      <w:spacing w:val="-22"/>
                                      <w:sz w:val="20"/>
                                      <w:szCs w:val="20"/>
                                    </w:rPr>
                                  </w:pPr>
                                  <w:r w:rsidRPr="00267FC6">
                                    <w:rPr>
                                      <w:rFonts w:hAnsi="標楷體" w:hint="eastAsia"/>
                                      <w:spacing w:val="-22"/>
                                      <w:sz w:val="20"/>
                                      <w:szCs w:val="20"/>
                                    </w:rPr>
                                    <w:t>（100至</w:t>
                                  </w:r>
                                  <w:r w:rsidRPr="00267FC6">
                                    <w:rPr>
                                      <w:rFonts w:hAnsi="標楷體"/>
                                      <w:spacing w:val="-22"/>
                                      <w:sz w:val="20"/>
                                      <w:szCs w:val="20"/>
                                    </w:rPr>
                                    <w:t>104</w:t>
                                  </w:r>
                                  <w:r w:rsidRPr="00267FC6">
                                    <w:rPr>
                                      <w:rFonts w:hAnsi="標楷體" w:hint="eastAsia"/>
                                      <w:spacing w:val="-22"/>
                                      <w:sz w:val="20"/>
                                      <w:szCs w:val="20"/>
                                    </w:rPr>
                                    <w:t>）</w:t>
                                  </w:r>
                                </w:p>
                              </w:tc>
                              <w:tc>
                                <w:tcPr>
                                  <w:tcW w:w="1154" w:type="dxa"/>
                                  <w:vMerge w:val="restart"/>
                                  <w:tcBorders>
                                    <w:top w:val="single" w:sz="4" w:space="0" w:color="auto"/>
                                  </w:tcBorders>
                                  <w:shd w:val="clear" w:color="auto" w:fill="auto"/>
                                  <w:vAlign w:val="center"/>
                                </w:tcPr>
                                <w:p w14:paraId="47025C7F" w14:textId="77777777" w:rsidR="007430CF" w:rsidRPr="00A538F9" w:rsidRDefault="007430CF" w:rsidP="007430CF">
                                  <w:pPr>
                                    <w:pStyle w:val="140"/>
                                    <w:adjustRightInd w:val="0"/>
                                    <w:snapToGrid w:val="0"/>
                                    <w:spacing w:line="200" w:lineRule="atLeast"/>
                                    <w:ind w:leftChars="-27" w:left="-65"/>
                                    <w:jc w:val="center"/>
                                    <w:rPr>
                                      <w:rFonts w:hAnsi="標楷體"/>
                                      <w:sz w:val="20"/>
                                      <w:szCs w:val="20"/>
                                    </w:rPr>
                                  </w:pPr>
                                  <w:r w:rsidRPr="00A538F9">
                                    <w:rPr>
                                      <w:rFonts w:hAnsi="標楷體" w:hint="eastAsia"/>
                                      <w:sz w:val="20"/>
                                      <w:szCs w:val="20"/>
                                    </w:rPr>
                                    <w:t>第3期</w:t>
                                  </w:r>
                                </w:p>
                                <w:p w14:paraId="40A356AB" w14:textId="77777777" w:rsidR="007430CF" w:rsidRPr="002C42AC" w:rsidRDefault="007430CF" w:rsidP="007430CF">
                                  <w:pPr>
                                    <w:pStyle w:val="140"/>
                                    <w:adjustRightInd w:val="0"/>
                                    <w:snapToGrid w:val="0"/>
                                    <w:spacing w:line="200" w:lineRule="atLeast"/>
                                    <w:ind w:leftChars="-17" w:left="-41"/>
                                    <w:jc w:val="center"/>
                                    <w:rPr>
                                      <w:rFonts w:hAnsi="標楷體"/>
                                      <w:spacing w:val="-20"/>
                                      <w:sz w:val="20"/>
                                      <w:szCs w:val="20"/>
                                    </w:rPr>
                                  </w:pPr>
                                  <w:r w:rsidRPr="002C42AC">
                                    <w:rPr>
                                      <w:rFonts w:hAnsi="標楷體" w:hint="eastAsia"/>
                                      <w:spacing w:val="-20"/>
                                      <w:sz w:val="20"/>
                                      <w:szCs w:val="20"/>
                                    </w:rPr>
                                    <w:t>（</w:t>
                                  </w:r>
                                  <w:r w:rsidRPr="002C42AC">
                                    <w:rPr>
                                      <w:rFonts w:hAnsi="標楷體"/>
                                      <w:spacing w:val="-20"/>
                                      <w:sz w:val="20"/>
                                      <w:szCs w:val="20"/>
                                    </w:rPr>
                                    <w:t>105</w:t>
                                  </w:r>
                                  <w:r w:rsidRPr="002C42AC">
                                    <w:rPr>
                                      <w:rFonts w:hAnsi="標楷體" w:hint="eastAsia"/>
                                      <w:spacing w:val="-20"/>
                                      <w:sz w:val="20"/>
                                      <w:szCs w:val="20"/>
                                    </w:rPr>
                                    <w:t>至</w:t>
                                  </w:r>
                                  <w:r w:rsidRPr="002C42AC">
                                    <w:rPr>
                                      <w:rFonts w:hAnsi="標楷體"/>
                                      <w:spacing w:val="-20"/>
                                      <w:sz w:val="20"/>
                                      <w:szCs w:val="20"/>
                                    </w:rPr>
                                    <w:t>109</w:t>
                                  </w:r>
                                  <w:r w:rsidRPr="002C42AC">
                                    <w:rPr>
                                      <w:rFonts w:hAnsi="標楷體" w:hint="eastAsia"/>
                                      <w:spacing w:val="-20"/>
                                      <w:sz w:val="20"/>
                                      <w:szCs w:val="20"/>
                                    </w:rPr>
                                    <w:t>）</w:t>
                                  </w:r>
                                </w:p>
                              </w:tc>
                              <w:tc>
                                <w:tcPr>
                                  <w:tcW w:w="3969" w:type="dxa"/>
                                  <w:gridSpan w:val="5"/>
                                  <w:tcBorders>
                                    <w:top w:val="single" w:sz="4" w:space="0" w:color="auto"/>
                                  </w:tcBorders>
                                  <w:shd w:val="clear" w:color="auto" w:fill="auto"/>
                                  <w:vAlign w:val="center"/>
                                </w:tcPr>
                                <w:p w14:paraId="5540B27D"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第4期</w:t>
                                  </w:r>
                                </w:p>
                              </w:tc>
                            </w:tr>
                            <w:tr w:rsidR="007430CF" w:rsidRPr="00A538F9" w14:paraId="26736528" w14:textId="77777777" w:rsidTr="00370092">
                              <w:trPr>
                                <w:trHeight w:val="385"/>
                                <w:tblHeader/>
                              </w:trPr>
                              <w:tc>
                                <w:tcPr>
                                  <w:tcW w:w="1695" w:type="dxa"/>
                                  <w:vMerge/>
                                  <w:tcBorders>
                                    <w:bottom w:val="single" w:sz="4" w:space="0" w:color="auto"/>
                                    <w:tl2br w:val="single" w:sz="4" w:space="0" w:color="auto"/>
                                  </w:tcBorders>
                                  <w:shd w:val="clear" w:color="auto" w:fill="auto"/>
                                  <w:vAlign w:val="center"/>
                                </w:tcPr>
                                <w:p w14:paraId="29EB6901"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953" w:type="dxa"/>
                                  <w:vMerge/>
                                  <w:shd w:val="clear" w:color="auto" w:fill="auto"/>
                                  <w:vAlign w:val="center"/>
                                </w:tcPr>
                                <w:p w14:paraId="4728249A" w14:textId="77777777" w:rsidR="007430CF" w:rsidRPr="00A538F9" w:rsidRDefault="007430CF" w:rsidP="007430CF">
                                  <w:pPr>
                                    <w:pStyle w:val="140"/>
                                    <w:adjustRightInd w:val="0"/>
                                    <w:snapToGrid w:val="0"/>
                                    <w:spacing w:line="200" w:lineRule="atLeast"/>
                                    <w:jc w:val="center"/>
                                    <w:rPr>
                                      <w:rFonts w:hAnsi="標楷體"/>
                                      <w:b/>
                                      <w:sz w:val="20"/>
                                      <w:szCs w:val="20"/>
                                    </w:rPr>
                                  </w:pPr>
                                </w:p>
                              </w:tc>
                              <w:tc>
                                <w:tcPr>
                                  <w:tcW w:w="994" w:type="dxa"/>
                                  <w:vMerge/>
                                  <w:shd w:val="clear" w:color="auto" w:fill="auto"/>
                                  <w:vAlign w:val="center"/>
                                </w:tcPr>
                                <w:p w14:paraId="6A110E98"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1092" w:type="dxa"/>
                                  <w:vMerge/>
                                  <w:shd w:val="clear" w:color="auto" w:fill="auto"/>
                                  <w:vAlign w:val="center"/>
                                </w:tcPr>
                                <w:p w14:paraId="2B69D794"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1154" w:type="dxa"/>
                                  <w:vMerge/>
                                  <w:shd w:val="clear" w:color="auto" w:fill="auto"/>
                                  <w:vAlign w:val="center"/>
                                </w:tcPr>
                                <w:p w14:paraId="168013FF"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788" w:type="dxa"/>
                                  <w:shd w:val="clear" w:color="auto" w:fill="auto"/>
                                  <w:vAlign w:val="center"/>
                                </w:tcPr>
                                <w:p w14:paraId="4A8BDF33" w14:textId="77777777" w:rsidR="007430CF" w:rsidRPr="00A538F9" w:rsidRDefault="007430CF" w:rsidP="007430CF">
                                  <w:pPr>
                                    <w:pStyle w:val="140"/>
                                    <w:adjustRightInd w:val="0"/>
                                    <w:snapToGrid w:val="0"/>
                                    <w:spacing w:line="200" w:lineRule="atLeast"/>
                                    <w:jc w:val="center"/>
                                    <w:rPr>
                                      <w:rFonts w:hAnsi="標楷體"/>
                                      <w:b/>
                                      <w:sz w:val="20"/>
                                      <w:szCs w:val="20"/>
                                    </w:rPr>
                                  </w:pPr>
                                  <w:r w:rsidRPr="00A538F9">
                                    <w:rPr>
                                      <w:rFonts w:hAnsi="標楷體" w:hint="eastAsia"/>
                                      <w:b/>
                                      <w:sz w:val="20"/>
                                      <w:szCs w:val="20"/>
                                    </w:rPr>
                                    <w:t>小計</w:t>
                                  </w:r>
                                </w:p>
                              </w:tc>
                              <w:tc>
                                <w:tcPr>
                                  <w:tcW w:w="788" w:type="dxa"/>
                                  <w:shd w:val="clear" w:color="auto" w:fill="auto"/>
                                  <w:vAlign w:val="center"/>
                                </w:tcPr>
                                <w:p w14:paraId="72FE7EE4"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110</w:t>
                                  </w:r>
                                </w:p>
                              </w:tc>
                              <w:tc>
                                <w:tcPr>
                                  <w:tcW w:w="788" w:type="dxa"/>
                                  <w:shd w:val="clear" w:color="auto" w:fill="auto"/>
                                  <w:vAlign w:val="center"/>
                                </w:tcPr>
                                <w:p w14:paraId="2856E917"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111</w:t>
                                  </w:r>
                                </w:p>
                              </w:tc>
                              <w:tc>
                                <w:tcPr>
                                  <w:tcW w:w="788" w:type="dxa"/>
                                  <w:shd w:val="clear" w:color="auto" w:fill="auto"/>
                                  <w:vAlign w:val="center"/>
                                </w:tcPr>
                                <w:p w14:paraId="2938DF5D"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112</w:t>
                                  </w:r>
                                </w:p>
                              </w:tc>
                              <w:tc>
                                <w:tcPr>
                                  <w:tcW w:w="788" w:type="dxa"/>
                                  <w:shd w:val="clear" w:color="auto" w:fill="auto"/>
                                  <w:vAlign w:val="center"/>
                                </w:tcPr>
                                <w:p w14:paraId="05DDBB9F"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113</w:t>
                                  </w:r>
                                </w:p>
                              </w:tc>
                            </w:tr>
                            <w:tr w:rsidR="007430CF" w:rsidRPr="00A538F9" w14:paraId="37A234D5" w14:textId="77777777" w:rsidTr="00370092">
                              <w:trPr>
                                <w:trHeight w:val="284"/>
                                <w:tblHeader/>
                              </w:trPr>
                              <w:tc>
                                <w:tcPr>
                                  <w:tcW w:w="1695" w:type="dxa"/>
                                  <w:tcBorders>
                                    <w:tl2br w:val="nil"/>
                                  </w:tcBorders>
                                  <w:shd w:val="clear" w:color="auto" w:fill="auto"/>
                                  <w:vAlign w:val="center"/>
                                </w:tcPr>
                                <w:p w14:paraId="33FC7152" w14:textId="77777777" w:rsidR="007430CF" w:rsidRPr="00F450CF" w:rsidRDefault="007430CF" w:rsidP="007430CF">
                                  <w:pPr>
                                    <w:pStyle w:val="140"/>
                                    <w:adjustRightInd w:val="0"/>
                                    <w:snapToGrid w:val="0"/>
                                    <w:spacing w:line="200" w:lineRule="atLeast"/>
                                    <w:rPr>
                                      <w:rFonts w:hAnsi="標楷體"/>
                                      <w:sz w:val="20"/>
                                      <w:szCs w:val="20"/>
                                    </w:rPr>
                                  </w:pPr>
                                  <w:proofErr w:type="gramStart"/>
                                  <w:r w:rsidRPr="00F450CF">
                                    <w:rPr>
                                      <w:rFonts w:hAnsi="標楷體" w:hint="eastAsia"/>
                                      <w:sz w:val="20"/>
                                      <w:szCs w:val="20"/>
                                    </w:rPr>
                                    <w:t>減碳量</w:t>
                                  </w:r>
                                  <w:proofErr w:type="gramEnd"/>
                                  <w:r w:rsidRPr="00F450CF">
                                    <w:rPr>
                                      <w:rFonts w:hAnsi="標楷體" w:cs="新細明體" w:hint="eastAsia"/>
                                      <w:kern w:val="0"/>
                                      <w:sz w:val="20"/>
                                      <w:szCs w:val="20"/>
                                    </w:rPr>
                                    <w:t>（A）</w:t>
                                  </w:r>
                                </w:p>
                              </w:tc>
                              <w:tc>
                                <w:tcPr>
                                  <w:tcW w:w="953" w:type="dxa"/>
                                  <w:shd w:val="clear" w:color="auto" w:fill="auto"/>
                                  <w:vAlign w:val="center"/>
                                </w:tcPr>
                                <w:p w14:paraId="76941CB2"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2</w:t>
                                  </w:r>
                                  <w:r w:rsidRPr="00770803">
                                    <w:rPr>
                                      <w:rFonts w:hAnsi="標楷體"/>
                                      <w:b/>
                                      <w:sz w:val="20"/>
                                      <w:szCs w:val="20"/>
                                    </w:rPr>
                                    <w:t>,073.67</w:t>
                                  </w:r>
                                </w:p>
                              </w:tc>
                              <w:tc>
                                <w:tcPr>
                                  <w:tcW w:w="994" w:type="dxa"/>
                                  <w:vAlign w:val="center"/>
                                </w:tcPr>
                                <w:p w14:paraId="2B1DC490"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484.6</w:t>
                                  </w:r>
                                  <w:r w:rsidRPr="00770803">
                                    <w:rPr>
                                      <w:rFonts w:hAnsi="標楷體"/>
                                      <w:sz w:val="20"/>
                                      <w:szCs w:val="20"/>
                                    </w:rPr>
                                    <w:t>7</w:t>
                                  </w:r>
                                </w:p>
                              </w:tc>
                              <w:tc>
                                <w:tcPr>
                                  <w:tcW w:w="1092" w:type="dxa"/>
                                  <w:vAlign w:val="center"/>
                                </w:tcPr>
                                <w:p w14:paraId="300A915E"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596.12</w:t>
                                  </w:r>
                                </w:p>
                              </w:tc>
                              <w:tc>
                                <w:tcPr>
                                  <w:tcW w:w="1154" w:type="dxa"/>
                                  <w:shd w:val="clear" w:color="auto" w:fill="auto"/>
                                  <w:vAlign w:val="center"/>
                                </w:tcPr>
                                <w:p w14:paraId="2077A0D0"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501.12</w:t>
                                  </w:r>
                                </w:p>
                              </w:tc>
                              <w:tc>
                                <w:tcPr>
                                  <w:tcW w:w="788" w:type="dxa"/>
                                  <w:shd w:val="clear" w:color="auto" w:fill="auto"/>
                                  <w:vAlign w:val="center"/>
                                </w:tcPr>
                                <w:p w14:paraId="286100FD"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491.68</w:t>
                                  </w:r>
                                </w:p>
                              </w:tc>
                              <w:tc>
                                <w:tcPr>
                                  <w:tcW w:w="788" w:type="dxa"/>
                                  <w:shd w:val="clear" w:color="auto" w:fill="auto"/>
                                  <w:vAlign w:val="center"/>
                                </w:tcPr>
                                <w:p w14:paraId="2C6FB0F2"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121.</w:t>
                                  </w:r>
                                  <w:r w:rsidRPr="00770803">
                                    <w:rPr>
                                      <w:rFonts w:hAnsi="標楷體"/>
                                      <w:sz w:val="20"/>
                                      <w:szCs w:val="20"/>
                                    </w:rPr>
                                    <w:t>23</w:t>
                                  </w:r>
                                </w:p>
                              </w:tc>
                              <w:tc>
                                <w:tcPr>
                                  <w:tcW w:w="788" w:type="dxa"/>
                                  <w:shd w:val="clear" w:color="auto" w:fill="auto"/>
                                  <w:vAlign w:val="center"/>
                                </w:tcPr>
                                <w:p w14:paraId="53E3EEE2"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115.</w:t>
                                  </w:r>
                                  <w:r w:rsidRPr="00770803">
                                    <w:rPr>
                                      <w:rFonts w:hAnsi="標楷體"/>
                                      <w:sz w:val="20"/>
                                      <w:szCs w:val="20"/>
                                    </w:rPr>
                                    <w:t>64</w:t>
                                  </w:r>
                                </w:p>
                              </w:tc>
                              <w:tc>
                                <w:tcPr>
                                  <w:tcW w:w="788" w:type="dxa"/>
                                  <w:vAlign w:val="center"/>
                                </w:tcPr>
                                <w:p w14:paraId="6A502C1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120.5</w:t>
                                  </w:r>
                                  <w:r w:rsidRPr="00770803">
                                    <w:rPr>
                                      <w:rFonts w:hAnsi="標楷體"/>
                                      <w:sz w:val="20"/>
                                      <w:szCs w:val="20"/>
                                    </w:rPr>
                                    <w:t>5</w:t>
                                  </w:r>
                                </w:p>
                              </w:tc>
                              <w:tc>
                                <w:tcPr>
                                  <w:tcW w:w="788" w:type="dxa"/>
                                  <w:vAlign w:val="center"/>
                                </w:tcPr>
                                <w:p w14:paraId="20B76B75"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134.24</w:t>
                                  </w:r>
                                </w:p>
                              </w:tc>
                            </w:tr>
                            <w:tr w:rsidR="007430CF" w:rsidRPr="00A538F9" w14:paraId="5B588116" w14:textId="77777777" w:rsidTr="00370092">
                              <w:trPr>
                                <w:trHeight w:val="284"/>
                                <w:tblHeader/>
                              </w:trPr>
                              <w:tc>
                                <w:tcPr>
                                  <w:tcW w:w="1695" w:type="dxa"/>
                                  <w:tcBorders>
                                    <w:tl2br w:val="nil"/>
                                  </w:tcBorders>
                                  <w:shd w:val="clear" w:color="auto" w:fill="auto"/>
                                  <w:vAlign w:val="center"/>
                                </w:tcPr>
                                <w:p w14:paraId="64D1943C" w14:textId="77777777" w:rsidR="007430CF" w:rsidRPr="00F450CF" w:rsidRDefault="007430CF" w:rsidP="007430CF">
                                  <w:pPr>
                                    <w:pStyle w:val="140"/>
                                    <w:adjustRightInd w:val="0"/>
                                    <w:snapToGrid w:val="0"/>
                                    <w:spacing w:line="200" w:lineRule="atLeast"/>
                                    <w:rPr>
                                      <w:rFonts w:hAnsi="標楷體"/>
                                      <w:sz w:val="20"/>
                                      <w:szCs w:val="20"/>
                                    </w:rPr>
                                  </w:pPr>
                                  <w:r w:rsidRPr="00F450CF">
                                    <w:rPr>
                                      <w:rFonts w:hAnsi="標楷體" w:hint="eastAsia"/>
                                      <w:sz w:val="20"/>
                                      <w:szCs w:val="20"/>
                                    </w:rPr>
                                    <w:t>減量措施</w:t>
                                  </w:r>
                                  <w:r w:rsidRPr="00F450CF">
                                    <w:rPr>
                                      <w:rFonts w:hAnsi="標楷體" w:cs="新細明體" w:hint="eastAsia"/>
                                      <w:kern w:val="0"/>
                                      <w:sz w:val="20"/>
                                      <w:szCs w:val="20"/>
                                    </w:rPr>
                                    <w:t>（B）</w:t>
                                  </w:r>
                                </w:p>
                              </w:tc>
                              <w:tc>
                                <w:tcPr>
                                  <w:tcW w:w="953" w:type="dxa"/>
                                  <w:shd w:val="clear" w:color="auto" w:fill="auto"/>
                                  <w:vAlign w:val="center"/>
                                </w:tcPr>
                                <w:p w14:paraId="5730BF3A"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3</w:t>
                                  </w:r>
                                  <w:r w:rsidRPr="00770803">
                                    <w:rPr>
                                      <w:rFonts w:hAnsi="標楷體"/>
                                      <w:b/>
                                      <w:sz w:val="20"/>
                                      <w:szCs w:val="20"/>
                                    </w:rPr>
                                    <w:t>0,172</w:t>
                                  </w:r>
                                </w:p>
                              </w:tc>
                              <w:tc>
                                <w:tcPr>
                                  <w:tcW w:w="994" w:type="dxa"/>
                                  <w:tcBorders>
                                    <w:bottom w:val="single" w:sz="4" w:space="0" w:color="auto"/>
                                  </w:tcBorders>
                                  <w:vAlign w:val="center"/>
                                </w:tcPr>
                                <w:p w14:paraId="0424F076"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2</w:t>
                                  </w:r>
                                  <w:r w:rsidRPr="00770803">
                                    <w:rPr>
                                      <w:rFonts w:hAnsi="標楷體"/>
                                      <w:sz w:val="20"/>
                                      <w:szCs w:val="20"/>
                                    </w:rPr>
                                    <w:t>,</w:t>
                                  </w:r>
                                  <w:r w:rsidRPr="00770803">
                                    <w:rPr>
                                      <w:rFonts w:hAnsi="標楷體" w:hint="eastAsia"/>
                                      <w:sz w:val="20"/>
                                      <w:szCs w:val="20"/>
                                    </w:rPr>
                                    <w:t>684</w:t>
                                  </w:r>
                                </w:p>
                              </w:tc>
                              <w:tc>
                                <w:tcPr>
                                  <w:tcW w:w="1092" w:type="dxa"/>
                                  <w:tcBorders>
                                    <w:bottom w:val="single" w:sz="4" w:space="0" w:color="auto"/>
                                  </w:tcBorders>
                                  <w:vAlign w:val="center"/>
                                </w:tcPr>
                                <w:p w14:paraId="182990EC"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w:t>
                                  </w:r>
                                  <w:r w:rsidRPr="00770803">
                                    <w:rPr>
                                      <w:rFonts w:hAnsi="標楷體"/>
                                      <w:sz w:val="20"/>
                                      <w:szCs w:val="20"/>
                                    </w:rPr>
                                    <w:t>,</w:t>
                                  </w:r>
                                  <w:r w:rsidRPr="00770803">
                                    <w:rPr>
                                      <w:rFonts w:hAnsi="標楷體" w:hint="eastAsia"/>
                                      <w:sz w:val="20"/>
                                      <w:szCs w:val="20"/>
                                    </w:rPr>
                                    <w:t>754</w:t>
                                  </w:r>
                                </w:p>
                              </w:tc>
                              <w:tc>
                                <w:tcPr>
                                  <w:tcW w:w="1154" w:type="dxa"/>
                                  <w:tcBorders>
                                    <w:bottom w:val="single" w:sz="4" w:space="0" w:color="auto"/>
                                  </w:tcBorders>
                                  <w:shd w:val="clear" w:color="auto" w:fill="auto"/>
                                  <w:vAlign w:val="center"/>
                                </w:tcPr>
                                <w:p w14:paraId="0DA96E1A"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sz w:val="20"/>
                                      <w:szCs w:val="20"/>
                                    </w:rPr>
                                    <w:t>10,460</w:t>
                                  </w:r>
                                </w:p>
                              </w:tc>
                              <w:tc>
                                <w:tcPr>
                                  <w:tcW w:w="788" w:type="dxa"/>
                                  <w:tcBorders>
                                    <w:bottom w:val="single" w:sz="4" w:space="0" w:color="auto"/>
                                  </w:tcBorders>
                                  <w:shd w:val="clear" w:color="auto" w:fill="auto"/>
                                  <w:vAlign w:val="center"/>
                                </w:tcPr>
                                <w:p w14:paraId="37F1900C"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1</w:t>
                                  </w:r>
                                  <w:r w:rsidRPr="00770803">
                                    <w:rPr>
                                      <w:rFonts w:hAnsi="標楷體"/>
                                      <w:b/>
                                      <w:sz w:val="20"/>
                                      <w:szCs w:val="20"/>
                                    </w:rPr>
                                    <w:t>2,274</w:t>
                                  </w:r>
                                </w:p>
                              </w:tc>
                              <w:tc>
                                <w:tcPr>
                                  <w:tcW w:w="788" w:type="dxa"/>
                                  <w:tcBorders>
                                    <w:bottom w:val="single" w:sz="4" w:space="0" w:color="auto"/>
                                  </w:tcBorders>
                                  <w:shd w:val="clear" w:color="auto" w:fill="auto"/>
                                  <w:vAlign w:val="center"/>
                                </w:tcPr>
                                <w:p w14:paraId="492FE37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2</w:t>
                                  </w:r>
                                  <w:r w:rsidRPr="00770803">
                                    <w:rPr>
                                      <w:rFonts w:hAnsi="標楷體"/>
                                      <w:sz w:val="20"/>
                                      <w:szCs w:val="20"/>
                                    </w:rPr>
                                    <w:t>,</w:t>
                                  </w:r>
                                  <w:r w:rsidRPr="00770803">
                                    <w:rPr>
                                      <w:rFonts w:hAnsi="標楷體" w:hint="eastAsia"/>
                                      <w:sz w:val="20"/>
                                      <w:szCs w:val="20"/>
                                    </w:rPr>
                                    <w:t>573</w:t>
                                  </w:r>
                                </w:p>
                              </w:tc>
                              <w:tc>
                                <w:tcPr>
                                  <w:tcW w:w="788" w:type="dxa"/>
                                  <w:tcBorders>
                                    <w:bottom w:val="single" w:sz="4" w:space="0" w:color="auto"/>
                                  </w:tcBorders>
                                  <w:shd w:val="clear" w:color="auto" w:fill="auto"/>
                                  <w:vAlign w:val="center"/>
                                </w:tcPr>
                                <w:p w14:paraId="4D363488"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w:t>
                                  </w:r>
                                  <w:r w:rsidRPr="00770803">
                                    <w:rPr>
                                      <w:rFonts w:hAnsi="標楷體"/>
                                      <w:sz w:val="20"/>
                                      <w:szCs w:val="20"/>
                                    </w:rPr>
                                    <w:t>,</w:t>
                                  </w:r>
                                  <w:r w:rsidRPr="00770803">
                                    <w:rPr>
                                      <w:rFonts w:hAnsi="標楷體" w:hint="eastAsia"/>
                                      <w:sz w:val="20"/>
                                      <w:szCs w:val="20"/>
                                    </w:rPr>
                                    <w:t>082</w:t>
                                  </w:r>
                                </w:p>
                              </w:tc>
                              <w:tc>
                                <w:tcPr>
                                  <w:tcW w:w="788" w:type="dxa"/>
                                  <w:tcBorders>
                                    <w:bottom w:val="single" w:sz="4" w:space="0" w:color="auto"/>
                                  </w:tcBorders>
                                  <w:vAlign w:val="center"/>
                                </w:tcPr>
                                <w:p w14:paraId="338A194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w:t>
                                  </w:r>
                                  <w:r w:rsidRPr="00770803">
                                    <w:rPr>
                                      <w:rFonts w:hAnsi="標楷體"/>
                                      <w:sz w:val="20"/>
                                      <w:szCs w:val="20"/>
                                    </w:rPr>
                                    <w:t>,</w:t>
                                  </w:r>
                                  <w:r w:rsidRPr="00770803">
                                    <w:rPr>
                                      <w:rFonts w:hAnsi="標楷體" w:hint="eastAsia"/>
                                      <w:sz w:val="20"/>
                                      <w:szCs w:val="20"/>
                                    </w:rPr>
                                    <w:t>410</w:t>
                                  </w:r>
                                </w:p>
                              </w:tc>
                              <w:tc>
                                <w:tcPr>
                                  <w:tcW w:w="788" w:type="dxa"/>
                                  <w:tcBorders>
                                    <w:bottom w:val="single" w:sz="4" w:space="0" w:color="auto"/>
                                  </w:tcBorders>
                                  <w:vAlign w:val="center"/>
                                </w:tcPr>
                                <w:p w14:paraId="53F78FE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3,209</w:t>
                                  </w:r>
                                </w:p>
                              </w:tc>
                            </w:tr>
                            <w:tr w:rsidR="007430CF" w:rsidRPr="00A538F9" w14:paraId="4C4BBF60" w14:textId="77777777" w:rsidTr="00370092">
                              <w:trPr>
                                <w:trHeight w:val="357"/>
                                <w:tblHeader/>
                              </w:trPr>
                              <w:tc>
                                <w:tcPr>
                                  <w:tcW w:w="1695" w:type="dxa"/>
                                  <w:tcBorders>
                                    <w:tl2br w:val="nil"/>
                                  </w:tcBorders>
                                  <w:shd w:val="clear" w:color="auto" w:fill="auto"/>
                                  <w:vAlign w:val="center"/>
                                </w:tcPr>
                                <w:p w14:paraId="6D5CFF9B" w14:textId="77777777" w:rsidR="007430CF" w:rsidRPr="002C42AC" w:rsidRDefault="007430CF" w:rsidP="007430CF">
                                  <w:pPr>
                                    <w:pStyle w:val="140"/>
                                    <w:adjustRightInd w:val="0"/>
                                    <w:snapToGrid w:val="0"/>
                                    <w:spacing w:line="240" w:lineRule="atLeast"/>
                                    <w:rPr>
                                      <w:rFonts w:hAnsi="標楷體"/>
                                      <w:spacing w:val="-20"/>
                                      <w:sz w:val="20"/>
                                      <w:szCs w:val="20"/>
                                    </w:rPr>
                                  </w:pPr>
                                  <w:r w:rsidRPr="002C42AC">
                                    <w:rPr>
                                      <w:rFonts w:hAnsi="標楷體" w:hint="eastAsia"/>
                                      <w:spacing w:val="-20"/>
                                      <w:sz w:val="20"/>
                                      <w:szCs w:val="20"/>
                                    </w:rPr>
                                    <w:t>平均每件措施</w:t>
                                  </w:r>
                                  <w:proofErr w:type="gramStart"/>
                                  <w:r w:rsidRPr="002C42AC">
                                    <w:rPr>
                                      <w:rFonts w:hAnsi="標楷體" w:hint="eastAsia"/>
                                      <w:spacing w:val="-20"/>
                                      <w:sz w:val="20"/>
                                      <w:szCs w:val="20"/>
                                    </w:rPr>
                                    <w:t>減碳量</w:t>
                                  </w:r>
                                  <w:proofErr w:type="gramEnd"/>
                                </w:p>
                                <w:p w14:paraId="23C6DC9D" w14:textId="77777777" w:rsidR="007430CF" w:rsidRPr="00F450CF" w:rsidRDefault="007430CF" w:rsidP="007430CF">
                                  <w:pPr>
                                    <w:pStyle w:val="140"/>
                                    <w:adjustRightInd w:val="0"/>
                                    <w:snapToGrid w:val="0"/>
                                    <w:spacing w:line="240" w:lineRule="atLeast"/>
                                    <w:rPr>
                                      <w:rFonts w:hAnsi="標楷體"/>
                                      <w:spacing w:val="-16"/>
                                      <w:sz w:val="20"/>
                                      <w:szCs w:val="20"/>
                                    </w:rPr>
                                  </w:pPr>
                                  <w:r w:rsidRPr="00F450CF">
                                    <w:rPr>
                                      <w:rFonts w:hAnsi="標楷體" w:cs="新細明體" w:hint="eastAsia"/>
                                      <w:spacing w:val="-16"/>
                                      <w:kern w:val="0"/>
                                      <w:sz w:val="20"/>
                                      <w:szCs w:val="20"/>
                                    </w:rPr>
                                    <w:t>（A/B×10,000）</w:t>
                                  </w:r>
                                </w:p>
                              </w:tc>
                              <w:tc>
                                <w:tcPr>
                                  <w:tcW w:w="953" w:type="dxa"/>
                                  <w:tcBorders>
                                    <w:bottom w:val="single" w:sz="4" w:space="0" w:color="auto"/>
                                  </w:tcBorders>
                                  <w:vAlign w:val="center"/>
                                </w:tcPr>
                                <w:p w14:paraId="1F0A3DE4"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6</w:t>
                                  </w:r>
                                  <w:r w:rsidRPr="00770803">
                                    <w:rPr>
                                      <w:rFonts w:hAnsi="標楷體"/>
                                      <w:b/>
                                      <w:sz w:val="20"/>
                                      <w:szCs w:val="20"/>
                                    </w:rPr>
                                    <w:t>87.29</w:t>
                                  </w:r>
                                </w:p>
                              </w:tc>
                              <w:tc>
                                <w:tcPr>
                                  <w:tcW w:w="994" w:type="dxa"/>
                                  <w:tcBorders>
                                    <w:bottom w:val="single" w:sz="4" w:space="0" w:color="auto"/>
                                  </w:tcBorders>
                                  <w:vAlign w:val="center"/>
                                </w:tcPr>
                                <w:p w14:paraId="66F518E9"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1</w:t>
                                  </w:r>
                                  <w:r w:rsidRPr="00770803">
                                    <w:rPr>
                                      <w:rFonts w:hAnsi="標楷體"/>
                                      <w:sz w:val="20"/>
                                      <w:szCs w:val="20"/>
                                    </w:rPr>
                                    <w:t>,</w:t>
                                  </w:r>
                                  <w:r w:rsidRPr="00770803">
                                    <w:rPr>
                                      <w:rFonts w:hAnsi="標楷體" w:hint="eastAsia"/>
                                      <w:sz w:val="20"/>
                                      <w:szCs w:val="20"/>
                                    </w:rPr>
                                    <w:t>805.80</w:t>
                                  </w:r>
                                </w:p>
                              </w:tc>
                              <w:tc>
                                <w:tcPr>
                                  <w:tcW w:w="1092" w:type="dxa"/>
                                  <w:tcBorders>
                                    <w:bottom w:val="single" w:sz="4" w:space="0" w:color="auto"/>
                                  </w:tcBorders>
                                  <w:vAlign w:val="center"/>
                                </w:tcPr>
                                <w:p w14:paraId="63C98E9D"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1</w:t>
                                  </w:r>
                                  <w:r w:rsidRPr="00770803">
                                    <w:rPr>
                                      <w:rFonts w:hAnsi="標楷體"/>
                                      <w:sz w:val="20"/>
                                      <w:szCs w:val="20"/>
                                    </w:rPr>
                                    <w:t>,</w:t>
                                  </w:r>
                                  <w:r w:rsidRPr="00770803">
                                    <w:rPr>
                                      <w:rFonts w:hAnsi="標楷體" w:hint="eastAsia"/>
                                      <w:sz w:val="20"/>
                                      <w:szCs w:val="20"/>
                                    </w:rPr>
                                    <w:t>253.94</w:t>
                                  </w:r>
                                </w:p>
                              </w:tc>
                              <w:tc>
                                <w:tcPr>
                                  <w:tcW w:w="1154" w:type="dxa"/>
                                  <w:tcBorders>
                                    <w:bottom w:val="single" w:sz="4" w:space="0" w:color="auto"/>
                                  </w:tcBorders>
                                  <w:shd w:val="clear" w:color="auto" w:fill="auto"/>
                                  <w:vAlign w:val="center"/>
                                </w:tcPr>
                                <w:p w14:paraId="4671136C"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479.16</w:t>
                                  </w:r>
                                </w:p>
                              </w:tc>
                              <w:tc>
                                <w:tcPr>
                                  <w:tcW w:w="788" w:type="dxa"/>
                                  <w:tcBorders>
                                    <w:bottom w:val="single" w:sz="4" w:space="0" w:color="auto"/>
                                  </w:tcBorders>
                                  <w:shd w:val="clear" w:color="auto" w:fill="auto"/>
                                  <w:vAlign w:val="center"/>
                                </w:tcPr>
                                <w:p w14:paraId="7B02EFC5"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400.59</w:t>
                                  </w:r>
                                </w:p>
                              </w:tc>
                              <w:tc>
                                <w:tcPr>
                                  <w:tcW w:w="788" w:type="dxa"/>
                                  <w:tcBorders>
                                    <w:bottom w:val="single" w:sz="4" w:space="0" w:color="auto"/>
                                  </w:tcBorders>
                                  <w:shd w:val="clear" w:color="auto" w:fill="auto"/>
                                  <w:vAlign w:val="center"/>
                                </w:tcPr>
                                <w:p w14:paraId="3AB55B18"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471.18</w:t>
                                  </w:r>
                                </w:p>
                              </w:tc>
                              <w:tc>
                                <w:tcPr>
                                  <w:tcW w:w="788" w:type="dxa"/>
                                  <w:tcBorders>
                                    <w:bottom w:val="single" w:sz="4" w:space="0" w:color="auto"/>
                                  </w:tcBorders>
                                  <w:shd w:val="clear" w:color="auto" w:fill="auto"/>
                                  <w:vAlign w:val="center"/>
                                </w:tcPr>
                                <w:p w14:paraId="5A746B6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375.24</w:t>
                                  </w:r>
                                </w:p>
                              </w:tc>
                              <w:tc>
                                <w:tcPr>
                                  <w:tcW w:w="788" w:type="dxa"/>
                                  <w:tcBorders>
                                    <w:bottom w:val="single" w:sz="4" w:space="0" w:color="auto"/>
                                  </w:tcBorders>
                                  <w:vAlign w:val="center"/>
                                </w:tcPr>
                                <w:p w14:paraId="3F4842E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35</w:t>
                                  </w:r>
                                  <w:r w:rsidRPr="00770803">
                                    <w:rPr>
                                      <w:rFonts w:hAnsi="標楷體" w:hint="eastAsia"/>
                                      <w:sz w:val="20"/>
                                      <w:szCs w:val="20"/>
                                    </w:rPr>
                                    <w:t>3.54</w:t>
                                  </w:r>
                                </w:p>
                              </w:tc>
                              <w:tc>
                                <w:tcPr>
                                  <w:tcW w:w="788" w:type="dxa"/>
                                  <w:tcBorders>
                                    <w:bottom w:val="single" w:sz="4" w:space="0" w:color="auto"/>
                                  </w:tcBorders>
                                  <w:vAlign w:val="center"/>
                                </w:tcPr>
                                <w:p w14:paraId="523B6984"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4</w:t>
                                  </w:r>
                                  <w:r w:rsidRPr="00770803">
                                    <w:rPr>
                                      <w:rFonts w:hAnsi="標楷體"/>
                                      <w:sz w:val="20"/>
                                      <w:szCs w:val="20"/>
                                    </w:rPr>
                                    <w:t>18.33</w:t>
                                  </w:r>
                                </w:p>
                              </w:tc>
                            </w:tr>
                            <w:tr w:rsidR="007430CF" w:rsidRPr="00A538F9" w14:paraId="52518E16" w14:textId="77777777" w:rsidTr="00370092">
                              <w:trPr>
                                <w:trHeight w:val="272"/>
                              </w:trPr>
                              <w:tc>
                                <w:tcPr>
                                  <w:tcW w:w="9857" w:type="dxa"/>
                                  <w:gridSpan w:val="10"/>
                                  <w:tcBorders>
                                    <w:top w:val="single" w:sz="4" w:space="0" w:color="auto"/>
                                    <w:left w:val="nil"/>
                                    <w:bottom w:val="nil"/>
                                    <w:right w:val="nil"/>
                                  </w:tcBorders>
                                  <w:shd w:val="clear" w:color="auto" w:fill="auto"/>
                                  <w:vAlign w:val="center"/>
                                </w:tcPr>
                                <w:p w14:paraId="10F99839" w14:textId="77777777" w:rsidR="007430CF" w:rsidRPr="00A538F9" w:rsidRDefault="007430CF" w:rsidP="007430CF">
                                  <w:pPr>
                                    <w:pStyle w:val="140"/>
                                    <w:adjustRightInd w:val="0"/>
                                    <w:snapToGrid w:val="0"/>
                                    <w:spacing w:line="200" w:lineRule="atLeast"/>
                                    <w:rPr>
                                      <w:rFonts w:hAnsi="標楷體"/>
                                      <w:sz w:val="18"/>
                                      <w:szCs w:val="18"/>
                                    </w:rPr>
                                  </w:pPr>
                                  <w:r w:rsidRPr="00A538F9">
                                    <w:rPr>
                                      <w:rFonts w:hAnsi="標楷體" w:hint="eastAsia"/>
                                      <w:sz w:val="18"/>
                                      <w:szCs w:val="18"/>
                                    </w:rPr>
                                    <w:t>資料來源：整理自</w:t>
                                  </w:r>
                                  <w:proofErr w:type="gramStart"/>
                                  <w:r w:rsidRPr="00A538F9">
                                    <w:rPr>
                                      <w:rFonts w:hAnsi="標楷體" w:hint="eastAsia"/>
                                      <w:sz w:val="18"/>
                                      <w:szCs w:val="18"/>
                                    </w:rPr>
                                    <w:t>產發署</w:t>
                                  </w:r>
                                  <w:proofErr w:type="gramEnd"/>
                                  <w:r w:rsidRPr="00A538F9">
                                    <w:rPr>
                                      <w:rFonts w:hAnsi="標楷體" w:hint="eastAsia"/>
                                      <w:sz w:val="18"/>
                                      <w:szCs w:val="18"/>
                                    </w:rPr>
                                    <w:t>提供資料。</w:t>
                                  </w:r>
                                </w:p>
                              </w:tc>
                            </w:tr>
                          </w:tbl>
                          <w:p w14:paraId="1DC4B17E" w14:textId="77777777" w:rsidR="007430CF" w:rsidRPr="00271207" w:rsidRDefault="007430CF" w:rsidP="007430CF">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E3333" id="文字方塊 220" o:spid="_x0000_s1073" type="#_x0000_t202" style="position:absolute;left:0;text-align:left;margin-left:-.4pt;margin-top:542.95pt;width:499.8pt;height:152.25pt;z-index:252065280;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" filled="f" stroked="f">
                <v:textbox>
                  <w:txbxContent>
                    <w:tbl>
                      <w:tblPr>
                        <w:tblW w:w="9857"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695"/>
                        <w:gridCol w:w="953"/>
                        <w:gridCol w:w="994"/>
                        <w:gridCol w:w="1092"/>
                        <w:gridCol w:w="1154"/>
                        <w:gridCol w:w="788"/>
                        <w:gridCol w:w="788"/>
                        <w:gridCol w:w="788"/>
                        <w:gridCol w:w="788"/>
                        <w:gridCol w:w="817"/>
                      </w:tblGrid>
                      <w:tr w:rsidR="007430CF" w:rsidRPr="00A538F9" w14:paraId="7437927F" w14:textId="77777777" w:rsidTr="00370092">
                        <w:trPr>
                          <w:trHeight w:val="335"/>
                          <w:tblHeader/>
                        </w:trPr>
                        <w:tc>
                          <w:tcPr>
                            <w:tcW w:w="9857" w:type="dxa"/>
                            <w:gridSpan w:val="10"/>
                            <w:tcBorders>
                              <w:top w:val="nil"/>
                              <w:left w:val="nil"/>
                              <w:bottom w:val="nil"/>
                              <w:right w:val="nil"/>
                            </w:tcBorders>
                            <w:shd w:val="clear" w:color="auto" w:fill="auto"/>
                            <w:vAlign w:val="center"/>
                          </w:tcPr>
                          <w:p w14:paraId="43B790B7" w14:textId="77777777" w:rsidR="007430CF" w:rsidRPr="00A538F9" w:rsidRDefault="007430CF" w:rsidP="007430CF">
                            <w:pPr>
                              <w:pStyle w:val="140"/>
                              <w:adjustRightInd w:val="0"/>
                              <w:snapToGrid w:val="0"/>
                              <w:spacing w:line="200" w:lineRule="atLeast"/>
                              <w:jc w:val="center"/>
                              <w:rPr>
                                <w:rFonts w:hAnsi="標楷體"/>
                                <w:b/>
                                <w:szCs w:val="24"/>
                              </w:rPr>
                            </w:pPr>
                            <w:r w:rsidRPr="00A538F9">
                              <w:rPr>
                                <w:rFonts w:hAnsi="標楷體" w:hint="eastAsia"/>
                                <w:b/>
                                <w:szCs w:val="24"/>
                              </w:rPr>
                              <w:t>表</w:t>
                            </w:r>
                            <w:r>
                              <w:rPr>
                                <w:rFonts w:hAnsi="標楷體" w:hint="eastAsia"/>
                                <w:b/>
                                <w:szCs w:val="24"/>
                              </w:rPr>
                              <w:t>15</w:t>
                            </w:r>
                            <w:r w:rsidRPr="00961964">
                              <w:rPr>
                                <w:rFonts w:hint="eastAsia"/>
                                <w:b/>
                                <w:bCs/>
                                <w:lang w:bidi="hi-IN"/>
                              </w:rPr>
                              <w:t xml:space="preserve">　</w:t>
                            </w:r>
                            <w:r w:rsidRPr="00A538F9">
                              <w:rPr>
                                <w:rFonts w:hAnsi="標楷體" w:hint="eastAsia"/>
                                <w:b/>
                                <w:szCs w:val="24"/>
                              </w:rPr>
                              <w:t>截至113年底產業溫室氣體自願減量執行情形</w:t>
                            </w:r>
                          </w:p>
                        </w:tc>
                      </w:tr>
                      <w:tr w:rsidR="007430CF" w:rsidRPr="00A538F9" w14:paraId="689B04E8" w14:textId="77777777" w:rsidTr="00370092">
                        <w:trPr>
                          <w:trHeight w:val="335"/>
                          <w:tblHeader/>
                        </w:trPr>
                        <w:tc>
                          <w:tcPr>
                            <w:tcW w:w="9857" w:type="dxa"/>
                            <w:gridSpan w:val="10"/>
                            <w:tcBorders>
                              <w:top w:val="nil"/>
                              <w:left w:val="nil"/>
                              <w:bottom w:val="single" w:sz="4" w:space="0" w:color="auto"/>
                              <w:right w:val="nil"/>
                            </w:tcBorders>
                            <w:shd w:val="clear" w:color="auto" w:fill="auto"/>
                            <w:vAlign w:val="center"/>
                          </w:tcPr>
                          <w:p w14:paraId="12FC000F" w14:textId="77777777" w:rsidR="007430CF" w:rsidRPr="00822A99" w:rsidRDefault="007430CF" w:rsidP="007430CF">
                            <w:pPr>
                              <w:pStyle w:val="140"/>
                              <w:adjustRightInd w:val="0"/>
                              <w:snapToGrid w:val="0"/>
                              <w:spacing w:line="200" w:lineRule="atLeast"/>
                              <w:jc w:val="right"/>
                              <w:rPr>
                                <w:rFonts w:hAnsi="標楷體"/>
                                <w:sz w:val="20"/>
                                <w:szCs w:val="20"/>
                              </w:rPr>
                            </w:pPr>
                            <w:r w:rsidRPr="00822A99">
                              <w:rPr>
                                <w:rFonts w:hAnsi="標楷體" w:hint="eastAsia"/>
                                <w:sz w:val="20"/>
                                <w:szCs w:val="20"/>
                              </w:rPr>
                              <w:t>單位：萬公噸</w:t>
                            </w:r>
                            <w:r w:rsidRPr="00822A99">
                              <w:rPr>
                                <w:rFonts w:hAnsi="標楷體"/>
                                <w:sz w:val="20"/>
                                <w:szCs w:val="20"/>
                                <w:bdr w:val="none" w:sz="0" w:space="0" w:color="auto" w:frame="1"/>
                              </w:rPr>
                              <w:t>CO</w:t>
                            </w:r>
                            <w:r w:rsidRPr="00822A99">
                              <w:rPr>
                                <w:rFonts w:hAnsi="標楷體"/>
                                <w:sz w:val="20"/>
                                <w:szCs w:val="20"/>
                                <w:bdr w:val="none" w:sz="0" w:space="0" w:color="auto" w:frame="1"/>
                                <w:vertAlign w:val="subscript"/>
                              </w:rPr>
                              <w:t>2</w:t>
                            </w:r>
                            <w:r w:rsidRPr="00822A99">
                              <w:rPr>
                                <w:rFonts w:hAnsi="標楷體"/>
                                <w:sz w:val="20"/>
                                <w:szCs w:val="20"/>
                                <w:bdr w:val="none" w:sz="0" w:space="0" w:color="auto" w:frame="1"/>
                              </w:rPr>
                              <w:t>e</w:t>
                            </w:r>
                            <w:r w:rsidRPr="00822A99">
                              <w:rPr>
                                <w:rFonts w:hAnsi="標楷體" w:hint="eastAsia"/>
                                <w:sz w:val="20"/>
                                <w:szCs w:val="20"/>
                                <w:bdr w:val="none" w:sz="0" w:space="0" w:color="auto" w:frame="1"/>
                              </w:rPr>
                              <w:t>、件、</w:t>
                            </w:r>
                            <w:r w:rsidRPr="00822A99">
                              <w:rPr>
                                <w:rFonts w:hAnsi="標楷體" w:hint="eastAsia"/>
                                <w:sz w:val="20"/>
                                <w:szCs w:val="20"/>
                              </w:rPr>
                              <w:t>公噸</w:t>
                            </w:r>
                            <w:r w:rsidRPr="00822A99">
                              <w:rPr>
                                <w:rFonts w:hAnsi="標楷體"/>
                                <w:sz w:val="20"/>
                                <w:szCs w:val="20"/>
                                <w:bdr w:val="none" w:sz="0" w:space="0" w:color="auto" w:frame="1"/>
                              </w:rPr>
                              <w:t>CO</w:t>
                            </w:r>
                            <w:r w:rsidRPr="00822A99">
                              <w:rPr>
                                <w:rFonts w:hAnsi="標楷體"/>
                                <w:sz w:val="20"/>
                                <w:szCs w:val="20"/>
                                <w:bdr w:val="none" w:sz="0" w:space="0" w:color="auto" w:frame="1"/>
                                <w:vertAlign w:val="subscript"/>
                              </w:rPr>
                              <w:t>2</w:t>
                            </w:r>
                            <w:r w:rsidRPr="00822A99">
                              <w:rPr>
                                <w:rFonts w:hAnsi="標楷體" w:hint="eastAsia"/>
                                <w:sz w:val="20"/>
                                <w:szCs w:val="20"/>
                                <w:bdr w:val="none" w:sz="0" w:space="0" w:color="auto" w:frame="1"/>
                              </w:rPr>
                              <w:t>e</w:t>
                            </w:r>
                            <w:r w:rsidRPr="00822A99">
                              <w:rPr>
                                <w:rFonts w:hAnsi="標楷體"/>
                                <w:sz w:val="20"/>
                                <w:szCs w:val="20"/>
                              </w:rPr>
                              <w:t>/</w:t>
                            </w:r>
                            <w:r w:rsidRPr="00822A99">
                              <w:rPr>
                                <w:rFonts w:hAnsi="標楷體" w:hint="eastAsia"/>
                                <w:sz w:val="20"/>
                                <w:szCs w:val="20"/>
                              </w:rPr>
                              <w:t>件</w:t>
                            </w:r>
                          </w:p>
                        </w:tc>
                      </w:tr>
                      <w:tr w:rsidR="007430CF" w:rsidRPr="00A538F9" w14:paraId="2E0C537B" w14:textId="77777777" w:rsidTr="00370092">
                        <w:trPr>
                          <w:trHeight w:val="205"/>
                          <w:tblHeader/>
                        </w:trPr>
                        <w:tc>
                          <w:tcPr>
                            <w:tcW w:w="1695" w:type="dxa"/>
                            <w:vMerge w:val="restart"/>
                            <w:tcBorders>
                              <w:top w:val="single" w:sz="4" w:space="0" w:color="auto"/>
                              <w:tl2br w:val="single" w:sz="4" w:space="0" w:color="auto"/>
                            </w:tcBorders>
                            <w:shd w:val="clear" w:color="auto" w:fill="auto"/>
                            <w:vAlign w:val="center"/>
                          </w:tcPr>
                          <w:p w14:paraId="1E1820BC" w14:textId="77777777" w:rsidR="007430CF" w:rsidRPr="00A538F9" w:rsidRDefault="007430CF" w:rsidP="007430CF">
                            <w:pPr>
                              <w:pStyle w:val="140"/>
                              <w:adjustRightInd w:val="0"/>
                              <w:snapToGrid w:val="0"/>
                              <w:spacing w:line="200" w:lineRule="atLeast"/>
                              <w:jc w:val="right"/>
                              <w:rPr>
                                <w:rFonts w:hAnsi="標楷體"/>
                                <w:sz w:val="20"/>
                                <w:szCs w:val="20"/>
                              </w:rPr>
                            </w:pPr>
                            <w:r w:rsidRPr="00A538F9">
                              <w:rPr>
                                <w:rFonts w:hAnsi="標楷體" w:hint="eastAsia"/>
                                <w:sz w:val="20"/>
                                <w:szCs w:val="20"/>
                              </w:rPr>
                              <w:t>期別</w:t>
                            </w:r>
                          </w:p>
                          <w:p w14:paraId="1EAC87B8" w14:textId="77777777" w:rsidR="007430CF" w:rsidRPr="00A538F9" w:rsidRDefault="007430CF" w:rsidP="007430CF">
                            <w:pPr>
                              <w:pStyle w:val="140"/>
                              <w:adjustRightInd w:val="0"/>
                              <w:snapToGrid w:val="0"/>
                              <w:spacing w:line="200" w:lineRule="atLeast"/>
                              <w:jc w:val="right"/>
                              <w:rPr>
                                <w:rFonts w:hAnsi="標楷體"/>
                                <w:sz w:val="20"/>
                                <w:szCs w:val="20"/>
                              </w:rPr>
                            </w:pPr>
                            <w:r w:rsidRPr="00A538F9">
                              <w:rPr>
                                <w:rFonts w:hAnsi="標楷體" w:hint="eastAsia"/>
                                <w:sz w:val="20"/>
                                <w:szCs w:val="20"/>
                              </w:rPr>
                              <w:t>年度</w:t>
                            </w:r>
                          </w:p>
                          <w:p w14:paraId="5BDF52E4" w14:textId="77777777" w:rsidR="007430CF" w:rsidRPr="00A538F9" w:rsidRDefault="007430CF" w:rsidP="007430CF">
                            <w:pPr>
                              <w:pStyle w:val="140"/>
                              <w:adjustRightInd w:val="0"/>
                              <w:snapToGrid w:val="0"/>
                              <w:spacing w:line="200" w:lineRule="atLeast"/>
                              <w:rPr>
                                <w:rFonts w:hAnsi="標楷體"/>
                                <w:sz w:val="20"/>
                                <w:szCs w:val="20"/>
                              </w:rPr>
                            </w:pPr>
                            <w:r w:rsidRPr="00A538F9">
                              <w:rPr>
                                <w:rFonts w:hAnsi="標楷體" w:hint="eastAsia"/>
                                <w:sz w:val="20"/>
                                <w:szCs w:val="20"/>
                              </w:rPr>
                              <w:t>項目</w:t>
                            </w:r>
                          </w:p>
                        </w:tc>
                        <w:tc>
                          <w:tcPr>
                            <w:tcW w:w="953" w:type="dxa"/>
                            <w:vMerge w:val="restart"/>
                            <w:tcBorders>
                              <w:top w:val="single" w:sz="4" w:space="0" w:color="auto"/>
                            </w:tcBorders>
                            <w:shd w:val="clear" w:color="auto" w:fill="auto"/>
                            <w:vAlign w:val="center"/>
                          </w:tcPr>
                          <w:p w14:paraId="217BE5BF" w14:textId="77777777" w:rsidR="007430CF" w:rsidRPr="00A538F9" w:rsidRDefault="007430CF" w:rsidP="007430CF">
                            <w:pPr>
                              <w:pStyle w:val="140"/>
                              <w:adjustRightInd w:val="0"/>
                              <w:snapToGrid w:val="0"/>
                              <w:spacing w:line="200" w:lineRule="atLeast"/>
                              <w:jc w:val="center"/>
                              <w:rPr>
                                <w:rFonts w:hAnsi="標楷體"/>
                                <w:b/>
                                <w:sz w:val="20"/>
                                <w:szCs w:val="20"/>
                              </w:rPr>
                            </w:pPr>
                            <w:r w:rsidRPr="00A538F9">
                              <w:rPr>
                                <w:rFonts w:hAnsi="標楷體" w:hint="eastAsia"/>
                                <w:b/>
                                <w:sz w:val="20"/>
                                <w:szCs w:val="20"/>
                              </w:rPr>
                              <w:t>合計</w:t>
                            </w:r>
                          </w:p>
                        </w:tc>
                        <w:tc>
                          <w:tcPr>
                            <w:tcW w:w="994" w:type="dxa"/>
                            <w:vMerge w:val="restart"/>
                            <w:tcBorders>
                              <w:top w:val="single" w:sz="4" w:space="0" w:color="auto"/>
                            </w:tcBorders>
                            <w:shd w:val="clear" w:color="auto" w:fill="auto"/>
                            <w:vAlign w:val="center"/>
                          </w:tcPr>
                          <w:p w14:paraId="29299FF6"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第1期</w:t>
                            </w:r>
                          </w:p>
                          <w:p w14:paraId="3CEA7676" w14:textId="77777777" w:rsidR="007430CF" w:rsidRPr="002C42AC" w:rsidRDefault="007430CF" w:rsidP="007430CF">
                            <w:pPr>
                              <w:pStyle w:val="140"/>
                              <w:adjustRightInd w:val="0"/>
                              <w:snapToGrid w:val="0"/>
                              <w:spacing w:line="200" w:lineRule="atLeast"/>
                              <w:ind w:leftChars="-27" w:left="-65"/>
                              <w:jc w:val="right"/>
                              <w:rPr>
                                <w:rFonts w:hAnsi="標楷體"/>
                                <w:spacing w:val="-32"/>
                                <w:sz w:val="20"/>
                                <w:szCs w:val="20"/>
                              </w:rPr>
                            </w:pPr>
                            <w:r w:rsidRPr="002C42AC">
                              <w:rPr>
                                <w:rFonts w:hAnsi="標楷體" w:hint="eastAsia"/>
                                <w:spacing w:val="-20"/>
                                <w:sz w:val="20"/>
                                <w:szCs w:val="20"/>
                              </w:rPr>
                              <w:t>（95至</w:t>
                            </w:r>
                            <w:r w:rsidRPr="002C42AC">
                              <w:rPr>
                                <w:rFonts w:hAnsi="標楷體"/>
                                <w:spacing w:val="-20"/>
                                <w:sz w:val="20"/>
                                <w:szCs w:val="20"/>
                              </w:rPr>
                              <w:t>99</w:t>
                            </w:r>
                            <w:r w:rsidRPr="002C42AC">
                              <w:rPr>
                                <w:rFonts w:hAnsi="標楷體" w:hint="eastAsia"/>
                                <w:spacing w:val="-20"/>
                                <w:sz w:val="20"/>
                                <w:szCs w:val="20"/>
                              </w:rPr>
                              <w:t>）</w:t>
                            </w:r>
                          </w:p>
                        </w:tc>
                        <w:tc>
                          <w:tcPr>
                            <w:tcW w:w="1092" w:type="dxa"/>
                            <w:vMerge w:val="restart"/>
                            <w:tcBorders>
                              <w:top w:val="single" w:sz="4" w:space="0" w:color="auto"/>
                            </w:tcBorders>
                            <w:shd w:val="clear" w:color="auto" w:fill="auto"/>
                            <w:vAlign w:val="center"/>
                          </w:tcPr>
                          <w:p w14:paraId="09CF5B65"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第2期</w:t>
                            </w:r>
                          </w:p>
                          <w:p w14:paraId="72F1F2F3" w14:textId="77777777" w:rsidR="007430CF" w:rsidRPr="00267FC6" w:rsidRDefault="007430CF" w:rsidP="007430CF">
                            <w:pPr>
                              <w:pStyle w:val="140"/>
                              <w:adjustRightInd w:val="0"/>
                              <w:snapToGrid w:val="0"/>
                              <w:spacing w:line="200" w:lineRule="atLeast"/>
                              <w:ind w:leftChars="-33" w:left="-79"/>
                              <w:jc w:val="center"/>
                              <w:rPr>
                                <w:rFonts w:hAnsi="標楷體"/>
                                <w:spacing w:val="-22"/>
                                <w:sz w:val="20"/>
                                <w:szCs w:val="20"/>
                              </w:rPr>
                            </w:pPr>
                            <w:r w:rsidRPr="00267FC6">
                              <w:rPr>
                                <w:rFonts w:hAnsi="標楷體" w:hint="eastAsia"/>
                                <w:spacing w:val="-22"/>
                                <w:sz w:val="20"/>
                                <w:szCs w:val="20"/>
                              </w:rPr>
                              <w:t>（100至</w:t>
                            </w:r>
                            <w:r w:rsidRPr="00267FC6">
                              <w:rPr>
                                <w:rFonts w:hAnsi="標楷體"/>
                                <w:spacing w:val="-22"/>
                                <w:sz w:val="20"/>
                                <w:szCs w:val="20"/>
                              </w:rPr>
                              <w:t>104</w:t>
                            </w:r>
                            <w:r w:rsidRPr="00267FC6">
                              <w:rPr>
                                <w:rFonts w:hAnsi="標楷體" w:hint="eastAsia"/>
                                <w:spacing w:val="-22"/>
                                <w:sz w:val="20"/>
                                <w:szCs w:val="20"/>
                              </w:rPr>
                              <w:t>）</w:t>
                            </w:r>
                          </w:p>
                        </w:tc>
                        <w:tc>
                          <w:tcPr>
                            <w:tcW w:w="1154" w:type="dxa"/>
                            <w:vMerge w:val="restart"/>
                            <w:tcBorders>
                              <w:top w:val="single" w:sz="4" w:space="0" w:color="auto"/>
                            </w:tcBorders>
                            <w:shd w:val="clear" w:color="auto" w:fill="auto"/>
                            <w:vAlign w:val="center"/>
                          </w:tcPr>
                          <w:p w14:paraId="47025C7F" w14:textId="77777777" w:rsidR="007430CF" w:rsidRPr="00A538F9" w:rsidRDefault="007430CF" w:rsidP="007430CF">
                            <w:pPr>
                              <w:pStyle w:val="140"/>
                              <w:adjustRightInd w:val="0"/>
                              <w:snapToGrid w:val="0"/>
                              <w:spacing w:line="200" w:lineRule="atLeast"/>
                              <w:ind w:leftChars="-27" w:left="-65"/>
                              <w:jc w:val="center"/>
                              <w:rPr>
                                <w:rFonts w:hAnsi="標楷體"/>
                                <w:sz w:val="20"/>
                                <w:szCs w:val="20"/>
                              </w:rPr>
                            </w:pPr>
                            <w:r w:rsidRPr="00A538F9">
                              <w:rPr>
                                <w:rFonts w:hAnsi="標楷體" w:hint="eastAsia"/>
                                <w:sz w:val="20"/>
                                <w:szCs w:val="20"/>
                              </w:rPr>
                              <w:t>第3期</w:t>
                            </w:r>
                          </w:p>
                          <w:p w14:paraId="40A356AB" w14:textId="77777777" w:rsidR="007430CF" w:rsidRPr="002C42AC" w:rsidRDefault="007430CF" w:rsidP="007430CF">
                            <w:pPr>
                              <w:pStyle w:val="140"/>
                              <w:adjustRightInd w:val="0"/>
                              <w:snapToGrid w:val="0"/>
                              <w:spacing w:line="200" w:lineRule="atLeast"/>
                              <w:ind w:leftChars="-17" w:left="-41"/>
                              <w:jc w:val="center"/>
                              <w:rPr>
                                <w:rFonts w:hAnsi="標楷體"/>
                                <w:spacing w:val="-20"/>
                                <w:sz w:val="20"/>
                                <w:szCs w:val="20"/>
                              </w:rPr>
                            </w:pPr>
                            <w:r w:rsidRPr="002C42AC">
                              <w:rPr>
                                <w:rFonts w:hAnsi="標楷體" w:hint="eastAsia"/>
                                <w:spacing w:val="-20"/>
                                <w:sz w:val="20"/>
                                <w:szCs w:val="20"/>
                              </w:rPr>
                              <w:t>（</w:t>
                            </w:r>
                            <w:r w:rsidRPr="002C42AC">
                              <w:rPr>
                                <w:rFonts w:hAnsi="標楷體"/>
                                <w:spacing w:val="-20"/>
                                <w:sz w:val="20"/>
                                <w:szCs w:val="20"/>
                              </w:rPr>
                              <w:t>105</w:t>
                            </w:r>
                            <w:r w:rsidRPr="002C42AC">
                              <w:rPr>
                                <w:rFonts w:hAnsi="標楷體" w:hint="eastAsia"/>
                                <w:spacing w:val="-20"/>
                                <w:sz w:val="20"/>
                                <w:szCs w:val="20"/>
                              </w:rPr>
                              <w:t>至</w:t>
                            </w:r>
                            <w:r w:rsidRPr="002C42AC">
                              <w:rPr>
                                <w:rFonts w:hAnsi="標楷體"/>
                                <w:spacing w:val="-20"/>
                                <w:sz w:val="20"/>
                                <w:szCs w:val="20"/>
                              </w:rPr>
                              <w:t>109</w:t>
                            </w:r>
                            <w:r w:rsidRPr="002C42AC">
                              <w:rPr>
                                <w:rFonts w:hAnsi="標楷體" w:hint="eastAsia"/>
                                <w:spacing w:val="-20"/>
                                <w:sz w:val="20"/>
                                <w:szCs w:val="20"/>
                              </w:rPr>
                              <w:t>）</w:t>
                            </w:r>
                          </w:p>
                        </w:tc>
                        <w:tc>
                          <w:tcPr>
                            <w:tcW w:w="3969" w:type="dxa"/>
                            <w:gridSpan w:val="5"/>
                            <w:tcBorders>
                              <w:top w:val="single" w:sz="4" w:space="0" w:color="auto"/>
                            </w:tcBorders>
                            <w:shd w:val="clear" w:color="auto" w:fill="auto"/>
                            <w:vAlign w:val="center"/>
                          </w:tcPr>
                          <w:p w14:paraId="5540B27D"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第4期</w:t>
                            </w:r>
                          </w:p>
                        </w:tc>
                      </w:tr>
                      <w:tr w:rsidR="007430CF" w:rsidRPr="00A538F9" w14:paraId="26736528" w14:textId="77777777" w:rsidTr="00370092">
                        <w:trPr>
                          <w:trHeight w:val="385"/>
                          <w:tblHeader/>
                        </w:trPr>
                        <w:tc>
                          <w:tcPr>
                            <w:tcW w:w="1695" w:type="dxa"/>
                            <w:vMerge/>
                            <w:tcBorders>
                              <w:bottom w:val="single" w:sz="4" w:space="0" w:color="auto"/>
                              <w:tl2br w:val="single" w:sz="4" w:space="0" w:color="auto"/>
                            </w:tcBorders>
                            <w:shd w:val="clear" w:color="auto" w:fill="auto"/>
                            <w:vAlign w:val="center"/>
                          </w:tcPr>
                          <w:p w14:paraId="29EB6901"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953" w:type="dxa"/>
                            <w:vMerge/>
                            <w:shd w:val="clear" w:color="auto" w:fill="auto"/>
                            <w:vAlign w:val="center"/>
                          </w:tcPr>
                          <w:p w14:paraId="4728249A" w14:textId="77777777" w:rsidR="007430CF" w:rsidRPr="00A538F9" w:rsidRDefault="007430CF" w:rsidP="007430CF">
                            <w:pPr>
                              <w:pStyle w:val="140"/>
                              <w:adjustRightInd w:val="0"/>
                              <w:snapToGrid w:val="0"/>
                              <w:spacing w:line="200" w:lineRule="atLeast"/>
                              <w:jc w:val="center"/>
                              <w:rPr>
                                <w:rFonts w:hAnsi="標楷體"/>
                                <w:b/>
                                <w:sz w:val="20"/>
                                <w:szCs w:val="20"/>
                              </w:rPr>
                            </w:pPr>
                          </w:p>
                        </w:tc>
                        <w:tc>
                          <w:tcPr>
                            <w:tcW w:w="994" w:type="dxa"/>
                            <w:vMerge/>
                            <w:shd w:val="clear" w:color="auto" w:fill="auto"/>
                            <w:vAlign w:val="center"/>
                          </w:tcPr>
                          <w:p w14:paraId="6A110E98"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1092" w:type="dxa"/>
                            <w:vMerge/>
                            <w:shd w:val="clear" w:color="auto" w:fill="auto"/>
                            <w:vAlign w:val="center"/>
                          </w:tcPr>
                          <w:p w14:paraId="2B69D794"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1154" w:type="dxa"/>
                            <w:vMerge/>
                            <w:shd w:val="clear" w:color="auto" w:fill="auto"/>
                            <w:vAlign w:val="center"/>
                          </w:tcPr>
                          <w:p w14:paraId="168013FF" w14:textId="77777777" w:rsidR="007430CF" w:rsidRPr="00A538F9" w:rsidRDefault="007430CF" w:rsidP="007430CF">
                            <w:pPr>
                              <w:pStyle w:val="140"/>
                              <w:adjustRightInd w:val="0"/>
                              <w:snapToGrid w:val="0"/>
                              <w:spacing w:line="200" w:lineRule="atLeast"/>
                              <w:jc w:val="center"/>
                              <w:rPr>
                                <w:rFonts w:hAnsi="標楷體"/>
                                <w:sz w:val="20"/>
                                <w:szCs w:val="20"/>
                              </w:rPr>
                            </w:pPr>
                          </w:p>
                        </w:tc>
                        <w:tc>
                          <w:tcPr>
                            <w:tcW w:w="788" w:type="dxa"/>
                            <w:shd w:val="clear" w:color="auto" w:fill="auto"/>
                            <w:vAlign w:val="center"/>
                          </w:tcPr>
                          <w:p w14:paraId="4A8BDF33" w14:textId="77777777" w:rsidR="007430CF" w:rsidRPr="00A538F9" w:rsidRDefault="007430CF" w:rsidP="007430CF">
                            <w:pPr>
                              <w:pStyle w:val="140"/>
                              <w:adjustRightInd w:val="0"/>
                              <w:snapToGrid w:val="0"/>
                              <w:spacing w:line="200" w:lineRule="atLeast"/>
                              <w:jc w:val="center"/>
                              <w:rPr>
                                <w:rFonts w:hAnsi="標楷體"/>
                                <w:b/>
                                <w:sz w:val="20"/>
                                <w:szCs w:val="20"/>
                              </w:rPr>
                            </w:pPr>
                            <w:r w:rsidRPr="00A538F9">
                              <w:rPr>
                                <w:rFonts w:hAnsi="標楷體" w:hint="eastAsia"/>
                                <w:b/>
                                <w:sz w:val="20"/>
                                <w:szCs w:val="20"/>
                              </w:rPr>
                              <w:t>小計</w:t>
                            </w:r>
                          </w:p>
                        </w:tc>
                        <w:tc>
                          <w:tcPr>
                            <w:tcW w:w="788" w:type="dxa"/>
                            <w:shd w:val="clear" w:color="auto" w:fill="auto"/>
                            <w:vAlign w:val="center"/>
                          </w:tcPr>
                          <w:p w14:paraId="72FE7EE4"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110</w:t>
                            </w:r>
                          </w:p>
                        </w:tc>
                        <w:tc>
                          <w:tcPr>
                            <w:tcW w:w="788" w:type="dxa"/>
                            <w:shd w:val="clear" w:color="auto" w:fill="auto"/>
                            <w:vAlign w:val="center"/>
                          </w:tcPr>
                          <w:p w14:paraId="2856E917"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111</w:t>
                            </w:r>
                          </w:p>
                        </w:tc>
                        <w:tc>
                          <w:tcPr>
                            <w:tcW w:w="788" w:type="dxa"/>
                            <w:shd w:val="clear" w:color="auto" w:fill="auto"/>
                            <w:vAlign w:val="center"/>
                          </w:tcPr>
                          <w:p w14:paraId="2938DF5D"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112</w:t>
                            </w:r>
                          </w:p>
                        </w:tc>
                        <w:tc>
                          <w:tcPr>
                            <w:tcW w:w="788" w:type="dxa"/>
                            <w:shd w:val="clear" w:color="auto" w:fill="auto"/>
                            <w:vAlign w:val="center"/>
                          </w:tcPr>
                          <w:p w14:paraId="05DDBB9F" w14:textId="77777777" w:rsidR="007430CF" w:rsidRPr="00A538F9" w:rsidRDefault="007430CF" w:rsidP="007430CF">
                            <w:pPr>
                              <w:pStyle w:val="140"/>
                              <w:adjustRightInd w:val="0"/>
                              <w:snapToGrid w:val="0"/>
                              <w:spacing w:line="200" w:lineRule="atLeast"/>
                              <w:jc w:val="center"/>
                              <w:rPr>
                                <w:rFonts w:hAnsi="標楷體"/>
                                <w:sz w:val="20"/>
                                <w:szCs w:val="20"/>
                              </w:rPr>
                            </w:pPr>
                            <w:r w:rsidRPr="00A538F9">
                              <w:rPr>
                                <w:rFonts w:hAnsi="標楷體" w:hint="eastAsia"/>
                                <w:sz w:val="20"/>
                                <w:szCs w:val="20"/>
                              </w:rPr>
                              <w:t>113</w:t>
                            </w:r>
                          </w:p>
                        </w:tc>
                      </w:tr>
                      <w:tr w:rsidR="007430CF" w:rsidRPr="00A538F9" w14:paraId="37A234D5" w14:textId="77777777" w:rsidTr="00370092">
                        <w:trPr>
                          <w:trHeight w:val="284"/>
                          <w:tblHeader/>
                        </w:trPr>
                        <w:tc>
                          <w:tcPr>
                            <w:tcW w:w="1695" w:type="dxa"/>
                            <w:tcBorders>
                              <w:tl2br w:val="nil"/>
                            </w:tcBorders>
                            <w:shd w:val="clear" w:color="auto" w:fill="auto"/>
                            <w:vAlign w:val="center"/>
                          </w:tcPr>
                          <w:p w14:paraId="33FC7152" w14:textId="77777777" w:rsidR="007430CF" w:rsidRPr="00F450CF" w:rsidRDefault="007430CF" w:rsidP="007430CF">
                            <w:pPr>
                              <w:pStyle w:val="140"/>
                              <w:adjustRightInd w:val="0"/>
                              <w:snapToGrid w:val="0"/>
                              <w:spacing w:line="200" w:lineRule="atLeast"/>
                              <w:rPr>
                                <w:rFonts w:hAnsi="標楷體"/>
                                <w:sz w:val="20"/>
                                <w:szCs w:val="20"/>
                              </w:rPr>
                            </w:pPr>
                            <w:proofErr w:type="gramStart"/>
                            <w:r w:rsidRPr="00F450CF">
                              <w:rPr>
                                <w:rFonts w:hAnsi="標楷體" w:hint="eastAsia"/>
                                <w:sz w:val="20"/>
                                <w:szCs w:val="20"/>
                              </w:rPr>
                              <w:t>減碳量</w:t>
                            </w:r>
                            <w:proofErr w:type="gramEnd"/>
                            <w:r w:rsidRPr="00F450CF">
                              <w:rPr>
                                <w:rFonts w:hAnsi="標楷體" w:cs="新細明體" w:hint="eastAsia"/>
                                <w:kern w:val="0"/>
                                <w:sz w:val="20"/>
                                <w:szCs w:val="20"/>
                              </w:rPr>
                              <w:t>（A）</w:t>
                            </w:r>
                          </w:p>
                        </w:tc>
                        <w:tc>
                          <w:tcPr>
                            <w:tcW w:w="953" w:type="dxa"/>
                            <w:shd w:val="clear" w:color="auto" w:fill="auto"/>
                            <w:vAlign w:val="center"/>
                          </w:tcPr>
                          <w:p w14:paraId="76941CB2"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2</w:t>
                            </w:r>
                            <w:r w:rsidRPr="00770803">
                              <w:rPr>
                                <w:rFonts w:hAnsi="標楷體"/>
                                <w:b/>
                                <w:sz w:val="20"/>
                                <w:szCs w:val="20"/>
                              </w:rPr>
                              <w:t>,073.67</w:t>
                            </w:r>
                          </w:p>
                        </w:tc>
                        <w:tc>
                          <w:tcPr>
                            <w:tcW w:w="994" w:type="dxa"/>
                            <w:vAlign w:val="center"/>
                          </w:tcPr>
                          <w:p w14:paraId="2B1DC490"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484.6</w:t>
                            </w:r>
                            <w:r w:rsidRPr="00770803">
                              <w:rPr>
                                <w:rFonts w:hAnsi="標楷體"/>
                                <w:sz w:val="20"/>
                                <w:szCs w:val="20"/>
                              </w:rPr>
                              <w:t>7</w:t>
                            </w:r>
                          </w:p>
                        </w:tc>
                        <w:tc>
                          <w:tcPr>
                            <w:tcW w:w="1092" w:type="dxa"/>
                            <w:vAlign w:val="center"/>
                          </w:tcPr>
                          <w:p w14:paraId="300A915E"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596.12</w:t>
                            </w:r>
                          </w:p>
                        </w:tc>
                        <w:tc>
                          <w:tcPr>
                            <w:tcW w:w="1154" w:type="dxa"/>
                            <w:shd w:val="clear" w:color="auto" w:fill="auto"/>
                            <w:vAlign w:val="center"/>
                          </w:tcPr>
                          <w:p w14:paraId="2077A0D0"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501.12</w:t>
                            </w:r>
                          </w:p>
                        </w:tc>
                        <w:tc>
                          <w:tcPr>
                            <w:tcW w:w="788" w:type="dxa"/>
                            <w:shd w:val="clear" w:color="auto" w:fill="auto"/>
                            <w:vAlign w:val="center"/>
                          </w:tcPr>
                          <w:p w14:paraId="286100FD"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491.68</w:t>
                            </w:r>
                          </w:p>
                        </w:tc>
                        <w:tc>
                          <w:tcPr>
                            <w:tcW w:w="788" w:type="dxa"/>
                            <w:shd w:val="clear" w:color="auto" w:fill="auto"/>
                            <w:vAlign w:val="center"/>
                          </w:tcPr>
                          <w:p w14:paraId="2C6FB0F2"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121.</w:t>
                            </w:r>
                            <w:r w:rsidRPr="00770803">
                              <w:rPr>
                                <w:rFonts w:hAnsi="標楷體"/>
                                <w:sz w:val="20"/>
                                <w:szCs w:val="20"/>
                              </w:rPr>
                              <w:t>23</w:t>
                            </w:r>
                          </w:p>
                        </w:tc>
                        <w:tc>
                          <w:tcPr>
                            <w:tcW w:w="788" w:type="dxa"/>
                            <w:shd w:val="clear" w:color="auto" w:fill="auto"/>
                            <w:vAlign w:val="center"/>
                          </w:tcPr>
                          <w:p w14:paraId="53E3EEE2"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115.</w:t>
                            </w:r>
                            <w:r w:rsidRPr="00770803">
                              <w:rPr>
                                <w:rFonts w:hAnsi="標楷體"/>
                                <w:sz w:val="20"/>
                                <w:szCs w:val="20"/>
                              </w:rPr>
                              <w:t>64</w:t>
                            </w:r>
                          </w:p>
                        </w:tc>
                        <w:tc>
                          <w:tcPr>
                            <w:tcW w:w="788" w:type="dxa"/>
                            <w:vAlign w:val="center"/>
                          </w:tcPr>
                          <w:p w14:paraId="6A502C1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120.5</w:t>
                            </w:r>
                            <w:r w:rsidRPr="00770803">
                              <w:rPr>
                                <w:rFonts w:hAnsi="標楷體"/>
                                <w:sz w:val="20"/>
                                <w:szCs w:val="20"/>
                              </w:rPr>
                              <w:t>5</w:t>
                            </w:r>
                          </w:p>
                        </w:tc>
                        <w:tc>
                          <w:tcPr>
                            <w:tcW w:w="788" w:type="dxa"/>
                            <w:vAlign w:val="center"/>
                          </w:tcPr>
                          <w:p w14:paraId="20B76B75"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134.24</w:t>
                            </w:r>
                          </w:p>
                        </w:tc>
                      </w:tr>
                      <w:tr w:rsidR="007430CF" w:rsidRPr="00A538F9" w14:paraId="5B588116" w14:textId="77777777" w:rsidTr="00370092">
                        <w:trPr>
                          <w:trHeight w:val="284"/>
                          <w:tblHeader/>
                        </w:trPr>
                        <w:tc>
                          <w:tcPr>
                            <w:tcW w:w="1695" w:type="dxa"/>
                            <w:tcBorders>
                              <w:tl2br w:val="nil"/>
                            </w:tcBorders>
                            <w:shd w:val="clear" w:color="auto" w:fill="auto"/>
                            <w:vAlign w:val="center"/>
                          </w:tcPr>
                          <w:p w14:paraId="64D1943C" w14:textId="77777777" w:rsidR="007430CF" w:rsidRPr="00F450CF" w:rsidRDefault="007430CF" w:rsidP="007430CF">
                            <w:pPr>
                              <w:pStyle w:val="140"/>
                              <w:adjustRightInd w:val="0"/>
                              <w:snapToGrid w:val="0"/>
                              <w:spacing w:line="200" w:lineRule="atLeast"/>
                              <w:rPr>
                                <w:rFonts w:hAnsi="標楷體"/>
                                <w:sz w:val="20"/>
                                <w:szCs w:val="20"/>
                              </w:rPr>
                            </w:pPr>
                            <w:r w:rsidRPr="00F450CF">
                              <w:rPr>
                                <w:rFonts w:hAnsi="標楷體" w:hint="eastAsia"/>
                                <w:sz w:val="20"/>
                                <w:szCs w:val="20"/>
                              </w:rPr>
                              <w:t>減量措施</w:t>
                            </w:r>
                            <w:r w:rsidRPr="00F450CF">
                              <w:rPr>
                                <w:rFonts w:hAnsi="標楷體" w:cs="新細明體" w:hint="eastAsia"/>
                                <w:kern w:val="0"/>
                                <w:sz w:val="20"/>
                                <w:szCs w:val="20"/>
                              </w:rPr>
                              <w:t>（B）</w:t>
                            </w:r>
                          </w:p>
                        </w:tc>
                        <w:tc>
                          <w:tcPr>
                            <w:tcW w:w="953" w:type="dxa"/>
                            <w:shd w:val="clear" w:color="auto" w:fill="auto"/>
                            <w:vAlign w:val="center"/>
                          </w:tcPr>
                          <w:p w14:paraId="5730BF3A"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3</w:t>
                            </w:r>
                            <w:r w:rsidRPr="00770803">
                              <w:rPr>
                                <w:rFonts w:hAnsi="標楷體"/>
                                <w:b/>
                                <w:sz w:val="20"/>
                                <w:szCs w:val="20"/>
                              </w:rPr>
                              <w:t>0,172</w:t>
                            </w:r>
                          </w:p>
                        </w:tc>
                        <w:tc>
                          <w:tcPr>
                            <w:tcW w:w="994" w:type="dxa"/>
                            <w:tcBorders>
                              <w:bottom w:val="single" w:sz="4" w:space="0" w:color="auto"/>
                            </w:tcBorders>
                            <w:vAlign w:val="center"/>
                          </w:tcPr>
                          <w:p w14:paraId="0424F076"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2</w:t>
                            </w:r>
                            <w:r w:rsidRPr="00770803">
                              <w:rPr>
                                <w:rFonts w:hAnsi="標楷體"/>
                                <w:sz w:val="20"/>
                                <w:szCs w:val="20"/>
                              </w:rPr>
                              <w:t>,</w:t>
                            </w:r>
                            <w:r w:rsidRPr="00770803">
                              <w:rPr>
                                <w:rFonts w:hAnsi="標楷體" w:hint="eastAsia"/>
                                <w:sz w:val="20"/>
                                <w:szCs w:val="20"/>
                              </w:rPr>
                              <w:t>684</w:t>
                            </w:r>
                          </w:p>
                        </w:tc>
                        <w:tc>
                          <w:tcPr>
                            <w:tcW w:w="1092" w:type="dxa"/>
                            <w:tcBorders>
                              <w:bottom w:val="single" w:sz="4" w:space="0" w:color="auto"/>
                            </w:tcBorders>
                            <w:vAlign w:val="center"/>
                          </w:tcPr>
                          <w:p w14:paraId="182990EC"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w:t>
                            </w:r>
                            <w:r w:rsidRPr="00770803">
                              <w:rPr>
                                <w:rFonts w:hAnsi="標楷體"/>
                                <w:sz w:val="20"/>
                                <w:szCs w:val="20"/>
                              </w:rPr>
                              <w:t>,</w:t>
                            </w:r>
                            <w:r w:rsidRPr="00770803">
                              <w:rPr>
                                <w:rFonts w:hAnsi="標楷體" w:hint="eastAsia"/>
                                <w:sz w:val="20"/>
                                <w:szCs w:val="20"/>
                              </w:rPr>
                              <w:t>754</w:t>
                            </w:r>
                          </w:p>
                        </w:tc>
                        <w:tc>
                          <w:tcPr>
                            <w:tcW w:w="1154" w:type="dxa"/>
                            <w:tcBorders>
                              <w:bottom w:val="single" w:sz="4" w:space="0" w:color="auto"/>
                            </w:tcBorders>
                            <w:shd w:val="clear" w:color="auto" w:fill="auto"/>
                            <w:vAlign w:val="center"/>
                          </w:tcPr>
                          <w:p w14:paraId="0DA96E1A"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sz w:val="20"/>
                                <w:szCs w:val="20"/>
                              </w:rPr>
                              <w:t>10,460</w:t>
                            </w:r>
                          </w:p>
                        </w:tc>
                        <w:tc>
                          <w:tcPr>
                            <w:tcW w:w="788" w:type="dxa"/>
                            <w:tcBorders>
                              <w:bottom w:val="single" w:sz="4" w:space="0" w:color="auto"/>
                            </w:tcBorders>
                            <w:shd w:val="clear" w:color="auto" w:fill="auto"/>
                            <w:vAlign w:val="center"/>
                          </w:tcPr>
                          <w:p w14:paraId="37F1900C"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1</w:t>
                            </w:r>
                            <w:r w:rsidRPr="00770803">
                              <w:rPr>
                                <w:rFonts w:hAnsi="標楷體"/>
                                <w:b/>
                                <w:sz w:val="20"/>
                                <w:szCs w:val="20"/>
                              </w:rPr>
                              <w:t>2,274</w:t>
                            </w:r>
                          </w:p>
                        </w:tc>
                        <w:tc>
                          <w:tcPr>
                            <w:tcW w:w="788" w:type="dxa"/>
                            <w:tcBorders>
                              <w:bottom w:val="single" w:sz="4" w:space="0" w:color="auto"/>
                            </w:tcBorders>
                            <w:shd w:val="clear" w:color="auto" w:fill="auto"/>
                            <w:vAlign w:val="center"/>
                          </w:tcPr>
                          <w:p w14:paraId="492FE37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2</w:t>
                            </w:r>
                            <w:r w:rsidRPr="00770803">
                              <w:rPr>
                                <w:rFonts w:hAnsi="標楷體"/>
                                <w:sz w:val="20"/>
                                <w:szCs w:val="20"/>
                              </w:rPr>
                              <w:t>,</w:t>
                            </w:r>
                            <w:r w:rsidRPr="00770803">
                              <w:rPr>
                                <w:rFonts w:hAnsi="標楷體" w:hint="eastAsia"/>
                                <w:sz w:val="20"/>
                                <w:szCs w:val="20"/>
                              </w:rPr>
                              <w:t>573</w:t>
                            </w:r>
                          </w:p>
                        </w:tc>
                        <w:tc>
                          <w:tcPr>
                            <w:tcW w:w="788" w:type="dxa"/>
                            <w:tcBorders>
                              <w:bottom w:val="single" w:sz="4" w:space="0" w:color="auto"/>
                            </w:tcBorders>
                            <w:shd w:val="clear" w:color="auto" w:fill="auto"/>
                            <w:vAlign w:val="center"/>
                          </w:tcPr>
                          <w:p w14:paraId="4D363488"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w:t>
                            </w:r>
                            <w:r w:rsidRPr="00770803">
                              <w:rPr>
                                <w:rFonts w:hAnsi="標楷體"/>
                                <w:sz w:val="20"/>
                                <w:szCs w:val="20"/>
                              </w:rPr>
                              <w:t>,</w:t>
                            </w:r>
                            <w:r w:rsidRPr="00770803">
                              <w:rPr>
                                <w:rFonts w:hAnsi="標楷體" w:hint="eastAsia"/>
                                <w:sz w:val="20"/>
                                <w:szCs w:val="20"/>
                              </w:rPr>
                              <w:t>082</w:t>
                            </w:r>
                          </w:p>
                        </w:tc>
                        <w:tc>
                          <w:tcPr>
                            <w:tcW w:w="788" w:type="dxa"/>
                            <w:tcBorders>
                              <w:bottom w:val="single" w:sz="4" w:space="0" w:color="auto"/>
                            </w:tcBorders>
                            <w:vAlign w:val="center"/>
                          </w:tcPr>
                          <w:p w14:paraId="338A194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w:t>
                            </w:r>
                            <w:r w:rsidRPr="00770803">
                              <w:rPr>
                                <w:rFonts w:hAnsi="標楷體"/>
                                <w:sz w:val="20"/>
                                <w:szCs w:val="20"/>
                              </w:rPr>
                              <w:t>,</w:t>
                            </w:r>
                            <w:r w:rsidRPr="00770803">
                              <w:rPr>
                                <w:rFonts w:hAnsi="標楷體" w:hint="eastAsia"/>
                                <w:sz w:val="20"/>
                                <w:szCs w:val="20"/>
                              </w:rPr>
                              <w:t>410</w:t>
                            </w:r>
                          </w:p>
                        </w:tc>
                        <w:tc>
                          <w:tcPr>
                            <w:tcW w:w="788" w:type="dxa"/>
                            <w:tcBorders>
                              <w:bottom w:val="single" w:sz="4" w:space="0" w:color="auto"/>
                            </w:tcBorders>
                            <w:vAlign w:val="center"/>
                          </w:tcPr>
                          <w:p w14:paraId="53F78FE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3,209</w:t>
                            </w:r>
                          </w:p>
                        </w:tc>
                      </w:tr>
                      <w:tr w:rsidR="007430CF" w:rsidRPr="00A538F9" w14:paraId="4C4BBF60" w14:textId="77777777" w:rsidTr="00370092">
                        <w:trPr>
                          <w:trHeight w:val="357"/>
                          <w:tblHeader/>
                        </w:trPr>
                        <w:tc>
                          <w:tcPr>
                            <w:tcW w:w="1695" w:type="dxa"/>
                            <w:tcBorders>
                              <w:tl2br w:val="nil"/>
                            </w:tcBorders>
                            <w:shd w:val="clear" w:color="auto" w:fill="auto"/>
                            <w:vAlign w:val="center"/>
                          </w:tcPr>
                          <w:p w14:paraId="6D5CFF9B" w14:textId="77777777" w:rsidR="007430CF" w:rsidRPr="002C42AC" w:rsidRDefault="007430CF" w:rsidP="007430CF">
                            <w:pPr>
                              <w:pStyle w:val="140"/>
                              <w:adjustRightInd w:val="0"/>
                              <w:snapToGrid w:val="0"/>
                              <w:spacing w:line="240" w:lineRule="atLeast"/>
                              <w:rPr>
                                <w:rFonts w:hAnsi="標楷體"/>
                                <w:spacing w:val="-20"/>
                                <w:sz w:val="20"/>
                                <w:szCs w:val="20"/>
                              </w:rPr>
                            </w:pPr>
                            <w:r w:rsidRPr="002C42AC">
                              <w:rPr>
                                <w:rFonts w:hAnsi="標楷體" w:hint="eastAsia"/>
                                <w:spacing w:val="-20"/>
                                <w:sz w:val="20"/>
                                <w:szCs w:val="20"/>
                              </w:rPr>
                              <w:t>平均每件措施</w:t>
                            </w:r>
                            <w:proofErr w:type="gramStart"/>
                            <w:r w:rsidRPr="002C42AC">
                              <w:rPr>
                                <w:rFonts w:hAnsi="標楷體" w:hint="eastAsia"/>
                                <w:spacing w:val="-20"/>
                                <w:sz w:val="20"/>
                                <w:szCs w:val="20"/>
                              </w:rPr>
                              <w:t>減碳量</w:t>
                            </w:r>
                            <w:proofErr w:type="gramEnd"/>
                          </w:p>
                          <w:p w14:paraId="23C6DC9D" w14:textId="77777777" w:rsidR="007430CF" w:rsidRPr="00F450CF" w:rsidRDefault="007430CF" w:rsidP="007430CF">
                            <w:pPr>
                              <w:pStyle w:val="140"/>
                              <w:adjustRightInd w:val="0"/>
                              <w:snapToGrid w:val="0"/>
                              <w:spacing w:line="240" w:lineRule="atLeast"/>
                              <w:rPr>
                                <w:rFonts w:hAnsi="標楷體"/>
                                <w:spacing w:val="-16"/>
                                <w:sz w:val="20"/>
                                <w:szCs w:val="20"/>
                              </w:rPr>
                            </w:pPr>
                            <w:r w:rsidRPr="00F450CF">
                              <w:rPr>
                                <w:rFonts w:hAnsi="標楷體" w:cs="新細明體" w:hint="eastAsia"/>
                                <w:spacing w:val="-16"/>
                                <w:kern w:val="0"/>
                                <w:sz w:val="20"/>
                                <w:szCs w:val="20"/>
                              </w:rPr>
                              <w:t>（A/B×10,000）</w:t>
                            </w:r>
                          </w:p>
                        </w:tc>
                        <w:tc>
                          <w:tcPr>
                            <w:tcW w:w="953" w:type="dxa"/>
                            <w:tcBorders>
                              <w:bottom w:val="single" w:sz="4" w:space="0" w:color="auto"/>
                            </w:tcBorders>
                            <w:vAlign w:val="center"/>
                          </w:tcPr>
                          <w:p w14:paraId="1F0A3DE4"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b/>
                                <w:sz w:val="20"/>
                                <w:szCs w:val="20"/>
                              </w:rPr>
                              <w:t>6</w:t>
                            </w:r>
                            <w:r w:rsidRPr="00770803">
                              <w:rPr>
                                <w:rFonts w:hAnsi="標楷體"/>
                                <w:b/>
                                <w:sz w:val="20"/>
                                <w:szCs w:val="20"/>
                              </w:rPr>
                              <w:t>87.29</w:t>
                            </w:r>
                          </w:p>
                        </w:tc>
                        <w:tc>
                          <w:tcPr>
                            <w:tcW w:w="994" w:type="dxa"/>
                            <w:tcBorders>
                              <w:bottom w:val="single" w:sz="4" w:space="0" w:color="auto"/>
                            </w:tcBorders>
                            <w:vAlign w:val="center"/>
                          </w:tcPr>
                          <w:p w14:paraId="66F518E9"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1</w:t>
                            </w:r>
                            <w:r w:rsidRPr="00770803">
                              <w:rPr>
                                <w:rFonts w:hAnsi="標楷體"/>
                                <w:sz w:val="20"/>
                                <w:szCs w:val="20"/>
                              </w:rPr>
                              <w:t>,</w:t>
                            </w:r>
                            <w:r w:rsidRPr="00770803">
                              <w:rPr>
                                <w:rFonts w:hAnsi="標楷體" w:hint="eastAsia"/>
                                <w:sz w:val="20"/>
                                <w:szCs w:val="20"/>
                              </w:rPr>
                              <w:t>805.80</w:t>
                            </w:r>
                          </w:p>
                        </w:tc>
                        <w:tc>
                          <w:tcPr>
                            <w:tcW w:w="1092" w:type="dxa"/>
                            <w:tcBorders>
                              <w:bottom w:val="single" w:sz="4" w:space="0" w:color="auto"/>
                            </w:tcBorders>
                            <w:vAlign w:val="center"/>
                          </w:tcPr>
                          <w:p w14:paraId="63C98E9D"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1</w:t>
                            </w:r>
                            <w:r w:rsidRPr="00770803">
                              <w:rPr>
                                <w:rFonts w:hAnsi="標楷體"/>
                                <w:sz w:val="20"/>
                                <w:szCs w:val="20"/>
                              </w:rPr>
                              <w:t>,</w:t>
                            </w:r>
                            <w:r w:rsidRPr="00770803">
                              <w:rPr>
                                <w:rFonts w:hAnsi="標楷體" w:hint="eastAsia"/>
                                <w:sz w:val="20"/>
                                <w:szCs w:val="20"/>
                              </w:rPr>
                              <w:t>253.94</w:t>
                            </w:r>
                          </w:p>
                        </w:tc>
                        <w:tc>
                          <w:tcPr>
                            <w:tcW w:w="1154" w:type="dxa"/>
                            <w:tcBorders>
                              <w:bottom w:val="single" w:sz="4" w:space="0" w:color="auto"/>
                            </w:tcBorders>
                            <w:shd w:val="clear" w:color="auto" w:fill="auto"/>
                            <w:vAlign w:val="center"/>
                          </w:tcPr>
                          <w:p w14:paraId="4671136C" w14:textId="77777777" w:rsidR="007430CF" w:rsidRPr="00770803" w:rsidRDefault="007430CF" w:rsidP="007430CF">
                            <w:pPr>
                              <w:pStyle w:val="140"/>
                              <w:adjustRightInd w:val="0"/>
                              <w:snapToGrid w:val="0"/>
                              <w:spacing w:line="200" w:lineRule="atLeast"/>
                              <w:ind w:leftChars="-163" w:left="-391"/>
                              <w:jc w:val="right"/>
                              <w:rPr>
                                <w:rFonts w:hAnsi="標楷體"/>
                                <w:b/>
                                <w:sz w:val="20"/>
                                <w:szCs w:val="20"/>
                              </w:rPr>
                            </w:pPr>
                            <w:r w:rsidRPr="00770803">
                              <w:rPr>
                                <w:rFonts w:hAnsi="標楷體" w:hint="eastAsia"/>
                                <w:sz w:val="20"/>
                                <w:szCs w:val="20"/>
                              </w:rPr>
                              <w:t>479.16</w:t>
                            </w:r>
                          </w:p>
                        </w:tc>
                        <w:tc>
                          <w:tcPr>
                            <w:tcW w:w="788" w:type="dxa"/>
                            <w:tcBorders>
                              <w:bottom w:val="single" w:sz="4" w:space="0" w:color="auto"/>
                            </w:tcBorders>
                            <w:shd w:val="clear" w:color="auto" w:fill="auto"/>
                            <w:vAlign w:val="center"/>
                          </w:tcPr>
                          <w:p w14:paraId="7B02EFC5" w14:textId="77777777" w:rsidR="007430CF" w:rsidRPr="00770803" w:rsidRDefault="007430CF" w:rsidP="007430CF">
                            <w:pPr>
                              <w:pStyle w:val="140"/>
                              <w:adjustRightInd w:val="0"/>
                              <w:snapToGrid w:val="0"/>
                              <w:spacing w:line="200" w:lineRule="atLeast"/>
                              <w:jc w:val="right"/>
                              <w:rPr>
                                <w:rFonts w:hAnsi="標楷體"/>
                                <w:b/>
                                <w:sz w:val="20"/>
                                <w:szCs w:val="20"/>
                              </w:rPr>
                            </w:pPr>
                            <w:r w:rsidRPr="00770803">
                              <w:rPr>
                                <w:rFonts w:hAnsi="標楷體" w:hint="eastAsia"/>
                                <w:b/>
                                <w:sz w:val="20"/>
                                <w:szCs w:val="20"/>
                              </w:rPr>
                              <w:t>400.59</w:t>
                            </w:r>
                          </w:p>
                        </w:tc>
                        <w:tc>
                          <w:tcPr>
                            <w:tcW w:w="788" w:type="dxa"/>
                            <w:tcBorders>
                              <w:bottom w:val="single" w:sz="4" w:space="0" w:color="auto"/>
                            </w:tcBorders>
                            <w:shd w:val="clear" w:color="auto" w:fill="auto"/>
                            <w:vAlign w:val="center"/>
                          </w:tcPr>
                          <w:p w14:paraId="3AB55B18"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471.18</w:t>
                            </w:r>
                          </w:p>
                        </w:tc>
                        <w:tc>
                          <w:tcPr>
                            <w:tcW w:w="788" w:type="dxa"/>
                            <w:tcBorders>
                              <w:bottom w:val="single" w:sz="4" w:space="0" w:color="auto"/>
                            </w:tcBorders>
                            <w:shd w:val="clear" w:color="auto" w:fill="auto"/>
                            <w:vAlign w:val="center"/>
                          </w:tcPr>
                          <w:p w14:paraId="5A746B61"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375.24</w:t>
                            </w:r>
                          </w:p>
                        </w:tc>
                        <w:tc>
                          <w:tcPr>
                            <w:tcW w:w="788" w:type="dxa"/>
                            <w:tcBorders>
                              <w:bottom w:val="single" w:sz="4" w:space="0" w:color="auto"/>
                            </w:tcBorders>
                            <w:vAlign w:val="center"/>
                          </w:tcPr>
                          <w:p w14:paraId="3F4842E7"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sz w:val="20"/>
                                <w:szCs w:val="20"/>
                              </w:rPr>
                              <w:t>35</w:t>
                            </w:r>
                            <w:r w:rsidRPr="00770803">
                              <w:rPr>
                                <w:rFonts w:hAnsi="標楷體" w:hint="eastAsia"/>
                                <w:sz w:val="20"/>
                                <w:szCs w:val="20"/>
                              </w:rPr>
                              <w:t>3.54</w:t>
                            </w:r>
                          </w:p>
                        </w:tc>
                        <w:tc>
                          <w:tcPr>
                            <w:tcW w:w="788" w:type="dxa"/>
                            <w:tcBorders>
                              <w:bottom w:val="single" w:sz="4" w:space="0" w:color="auto"/>
                            </w:tcBorders>
                            <w:vAlign w:val="center"/>
                          </w:tcPr>
                          <w:p w14:paraId="523B6984" w14:textId="77777777" w:rsidR="007430CF" w:rsidRPr="00770803" w:rsidRDefault="007430CF" w:rsidP="007430CF">
                            <w:pPr>
                              <w:pStyle w:val="140"/>
                              <w:adjustRightInd w:val="0"/>
                              <w:snapToGrid w:val="0"/>
                              <w:spacing w:line="200" w:lineRule="atLeast"/>
                              <w:ind w:leftChars="-163" w:left="-391"/>
                              <w:jc w:val="right"/>
                              <w:rPr>
                                <w:rFonts w:hAnsi="標楷體"/>
                                <w:sz w:val="20"/>
                                <w:szCs w:val="20"/>
                              </w:rPr>
                            </w:pPr>
                            <w:r w:rsidRPr="00770803">
                              <w:rPr>
                                <w:rFonts w:hAnsi="標楷體" w:hint="eastAsia"/>
                                <w:sz w:val="20"/>
                                <w:szCs w:val="20"/>
                              </w:rPr>
                              <w:t>4</w:t>
                            </w:r>
                            <w:r w:rsidRPr="00770803">
                              <w:rPr>
                                <w:rFonts w:hAnsi="標楷體"/>
                                <w:sz w:val="20"/>
                                <w:szCs w:val="20"/>
                              </w:rPr>
                              <w:t>18.33</w:t>
                            </w:r>
                          </w:p>
                        </w:tc>
                      </w:tr>
                      <w:tr w:rsidR="007430CF" w:rsidRPr="00A538F9" w14:paraId="52518E16" w14:textId="77777777" w:rsidTr="00370092">
                        <w:trPr>
                          <w:trHeight w:val="272"/>
                        </w:trPr>
                        <w:tc>
                          <w:tcPr>
                            <w:tcW w:w="9857" w:type="dxa"/>
                            <w:gridSpan w:val="10"/>
                            <w:tcBorders>
                              <w:top w:val="single" w:sz="4" w:space="0" w:color="auto"/>
                              <w:left w:val="nil"/>
                              <w:bottom w:val="nil"/>
                              <w:right w:val="nil"/>
                            </w:tcBorders>
                            <w:shd w:val="clear" w:color="auto" w:fill="auto"/>
                            <w:vAlign w:val="center"/>
                          </w:tcPr>
                          <w:p w14:paraId="10F99839" w14:textId="77777777" w:rsidR="007430CF" w:rsidRPr="00A538F9" w:rsidRDefault="007430CF" w:rsidP="007430CF">
                            <w:pPr>
                              <w:pStyle w:val="140"/>
                              <w:adjustRightInd w:val="0"/>
                              <w:snapToGrid w:val="0"/>
                              <w:spacing w:line="200" w:lineRule="atLeast"/>
                              <w:rPr>
                                <w:rFonts w:hAnsi="標楷體"/>
                                <w:sz w:val="18"/>
                                <w:szCs w:val="18"/>
                              </w:rPr>
                            </w:pPr>
                            <w:r w:rsidRPr="00A538F9">
                              <w:rPr>
                                <w:rFonts w:hAnsi="標楷體" w:hint="eastAsia"/>
                                <w:sz w:val="18"/>
                                <w:szCs w:val="18"/>
                              </w:rPr>
                              <w:t>資料來源：整理自</w:t>
                            </w:r>
                            <w:proofErr w:type="gramStart"/>
                            <w:r w:rsidRPr="00A538F9">
                              <w:rPr>
                                <w:rFonts w:hAnsi="標楷體" w:hint="eastAsia"/>
                                <w:sz w:val="18"/>
                                <w:szCs w:val="18"/>
                              </w:rPr>
                              <w:t>產發署</w:t>
                            </w:r>
                            <w:proofErr w:type="gramEnd"/>
                            <w:r w:rsidRPr="00A538F9">
                              <w:rPr>
                                <w:rFonts w:hAnsi="標楷體" w:hint="eastAsia"/>
                                <w:sz w:val="18"/>
                                <w:szCs w:val="18"/>
                              </w:rPr>
                              <w:t>提供資料。</w:t>
                            </w:r>
                          </w:p>
                        </w:tc>
                      </w:tr>
                    </w:tbl>
                    <w:p w14:paraId="1DC4B17E" w14:textId="77777777" w:rsidR="007430CF" w:rsidRPr="00271207" w:rsidRDefault="007430CF" w:rsidP="007430CF">
                      <w:pPr>
                        <w:ind w:firstLine="480"/>
                      </w:pPr>
                    </w:p>
                  </w:txbxContent>
                </v:textbox>
                <w10:wrap type="square" anchorx="margin"/>
              </v:shape>
            </w:pict>
          </mc:Fallback>
        </mc:AlternateContent>
      </w:r>
      <w:r w:rsidRPr="0039539D">
        <w:rPr>
          <w:shd w:val="clear" w:color="auto" w:fill="FFFFFF"/>
        </w:rPr>
        <w:t>公噸CO</w:t>
      </w:r>
      <w:r w:rsidRPr="0039539D">
        <w:rPr>
          <w:rFonts w:hint="eastAsia"/>
          <w:shd w:val="clear" w:color="auto" w:fill="FFFFFF"/>
          <w:vertAlign w:val="subscript"/>
        </w:rPr>
        <w:t>2</w:t>
      </w:r>
      <w:r w:rsidRPr="0039539D">
        <w:rPr>
          <w:rFonts w:hint="eastAsia"/>
        </w:rPr>
        <w:t>e</w:t>
      </w:r>
      <w:r w:rsidRPr="0039539D">
        <w:rPr>
          <w:rFonts w:hint="eastAsia"/>
          <w:shd w:val="clear" w:color="auto" w:fill="FFFFFF"/>
        </w:rPr>
        <w:t>，</w:t>
      </w:r>
      <w:r w:rsidRPr="0039539D">
        <w:rPr>
          <w:shd w:val="clear" w:color="auto" w:fill="FFFFFF"/>
        </w:rPr>
        <w:t>平均每</w:t>
      </w:r>
      <w:proofErr w:type="gramStart"/>
      <w:r w:rsidRPr="0039539D">
        <w:rPr>
          <w:shd w:val="clear" w:color="auto" w:fill="FFFFFF"/>
        </w:rPr>
        <w:t>件減碳量</w:t>
      </w:r>
      <w:proofErr w:type="gramEnd"/>
      <w:r w:rsidRPr="0039539D">
        <w:rPr>
          <w:shd w:val="clear" w:color="auto" w:fill="FFFFFF"/>
        </w:rPr>
        <w:t>為687.29公噸</w:t>
      </w:r>
      <w:r w:rsidRPr="0039539D">
        <w:rPr>
          <w:rFonts w:hint="eastAsia"/>
        </w:rPr>
        <w:t>CO</w:t>
      </w:r>
      <w:r w:rsidRPr="0039539D">
        <w:rPr>
          <w:rFonts w:hint="eastAsia"/>
          <w:vertAlign w:val="subscript"/>
        </w:rPr>
        <w:t>2</w:t>
      </w:r>
      <w:r w:rsidRPr="0039539D">
        <w:rPr>
          <w:rFonts w:hint="eastAsia"/>
        </w:rPr>
        <w:t>e</w:t>
      </w:r>
      <w:r w:rsidRPr="0039539D">
        <w:rPr>
          <w:shd w:val="clear" w:color="auto" w:fill="FFFFFF"/>
        </w:rPr>
        <w:t>，惟經依各</w:t>
      </w:r>
      <w:proofErr w:type="gramStart"/>
      <w:r w:rsidRPr="0039539D">
        <w:rPr>
          <w:shd w:val="clear" w:color="auto" w:fill="FFFFFF"/>
        </w:rPr>
        <w:t>期減碳</w:t>
      </w:r>
      <w:proofErr w:type="gramEnd"/>
      <w:r w:rsidRPr="0039539D">
        <w:rPr>
          <w:shd w:val="clear" w:color="auto" w:fill="FFFFFF"/>
        </w:rPr>
        <w:t>結果分析，第1期至</w:t>
      </w:r>
      <w:r w:rsidRPr="0039539D">
        <w:rPr>
          <w:shd w:val="clear" w:color="auto" w:fill="FFFFFF"/>
        </w:rPr>
        <w:lastRenderedPageBreak/>
        <w:t>第4期（截至113年</w:t>
      </w:r>
      <w:r w:rsidR="00C51D47" w:rsidRPr="0039539D">
        <w:rPr>
          <w:rFonts w:hint="eastAsia"/>
          <w:shd w:val="clear" w:color="auto" w:fill="FFFFFF"/>
        </w:rPr>
        <w:t>底</w:t>
      </w:r>
      <w:r w:rsidRPr="0039539D">
        <w:rPr>
          <w:shd w:val="clear" w:color="auto" w:fill="FFFFFF"/>
        </w:rPr>
        <w:t>）產業溫室氣體自願</w:t>
      </w:r>
      <w:proofErr w:type="gramStart"/>
      <w:r w:rsidRPr="0039539D">
        <w:rPr>
          <w:shd w:val="clear" w:color="auto" w:fill="FFFFFF"/>
        </w:rPr>
        <w:t>減碳量</w:t>
      </w:r>
      <w:proofErr w:type="gramEnd"/>
      <w:r w:rsidRPr="0039539D">
        <w:rPr>
          <w:shd w:val="clear" w:color="auto" w:fill="FFFFFF"/>
        </w:rPr>
        <w:t>平均每件分別為1,805.80、1,253.94、479.16及400.59公噸</w:t>
      </w:r>
      <w:r w:rsidRPr="0039539D">
        <w:rPr>
          <w:rFonts w:hint="eastAsia"/>
        </w:rPr>
        <w:t>CO</w:t>
      </w:r>
      <w:r w:rsidRPr="0039539D">
        <w:rPr>
          <w:rFonts w:hint="eastAsia"/>
          <w:vertAlign w:val="subscript"/>
        </w:rPr>
        <w:t>2</w:t>
      </w:r>
      <w:r w:rsidRPr="0039539D">
        <w:rPr>
          <w:rFonts w:hint="eastAsia"/>
        </w:rPr>
        <w:t>e</w:t>
      </w:r>
      <w:r w:rsidRPr="0039539D">
        <w:rPr>
          <w:shd w:val="clear" w:color="auto" w:fill="FFFFFF"/>
        </w:rPr>
        <w:t>，呈下降趨勢</w:t>
      </w:r>
      <w:r w:rsidRPr="0039539D">
        <w:rPr>
          <w:rFonts w:hint="eastAsia"/>
          <w:shd w:val="clear" w:color="auto" w:fill="FFFFFF"/>
        </w:rPr>
        <w:t>（表15）</w:t>
      </w:r>
      <w:r w:rsidRPr="0039539D">
        <w:rPr>
          <w:shd w:val="clear" w:color="auto" w:fill="FFFFFF"/>
        </w:rPr>
        <w:t>，平均每</w:t>
      </w:r>
      <w:proofErr w:type="gramStart"/>
      <w:r w:rsidRPr="0039539D">
        <w:rPr>
          <w:shd w:val="clear" w:color="auto" w:fill="FFFFFF"/>
        </w:rPr>
        <w:t>件減碳量</w:t>
      </w:r>
      <w:proofErr w:type="gramEnd"/>
      <w:r w:rsidRPr="0039539D">
        <w:rPr>
          <w:shd w:val="clear" w:color="auto" w:fill="FFFFFF"/>
        </w:rPr>
        <w:t>由95年度之1,356.56公噸</w:t>
      </w:r>
      <w:r w:rsidRPr="0039539D">
        <w:rPr>
          <w:rFonts w:hint="eastAsia"/>
        </w:rPr>
        <w:t>CO</w:t>
      </w:r>
      <w:r w:rsidRPr="0039539D">
        <w:rPr>
          <w:rFonts w:hint="eastAsia"/>
          <w:vertAlign w:val="subscript"/>
        </w:rPr>
        <w:t>2</w:t>
      </w:r>
      <w:r w:rsidRPr="0039539D">
        <w:rPr>
          <w:rFonts w:hint="eastAsia"/>
        </w:rPr>
        <w:t>e</w:t>
      </w:r>
      <w:r w:rsidRPr="0039539D">
        <w:rPr>
          <w:shd w:val="clear" w:color="auto" w:fill="FFFFFF"/>
        </w:rPr>
        <w:t>，降至</w:t>
      </w:r>
      <w:proofErr w:type="gramStart"/>
      <w:r w:rsidRPr="0039539D">
        <w:rPr>
          <w:shd w:val="clear" w:color="auto" w:fill="FFFFFF"/>
        </w:rPr>
        <w:t>113</w:t>
      </w:r>
      <w:proofErr w:type="gramEnd"/>
      <w:r w:rsidRPr="0039539D">
        <w:rPr>
          <w:shd w:val="clear" w:color="auto" w:fill="FFFFFF"/>
        </w:rPr>
        <w:t>年度之418.33公噸</w:t>
      </w:r>
      <w:r w:rsidRPr="0039539D">
        <w:rPr>
          <w:rFonts w:hint="eastAsia"/>
        </w:rPr>
        <w:t>CO</w:t>
      </w:r>
      <w:r w:rsidRPr="0039539D">
        <w:rPr>
          <w:rFonts w:hint="eastAsia"/>
          <w:vertAlign w:val="subscript"/>
        </w:rPr>
        <w:t>2</w:t>
      </w:r>
      <w:r w:rsidRPr="0039539D">
        <w:rPr>
          <w:rFonts w:hint="eastAsia"/>
        </w:rPr>
        <w:t>e</w:t>
      </w:r>
      <w:r w:rsidRPr="0039539D">
        <w:rPr>
          <w:shd w:val="clear" w:color="auto" w:fill="FFFFFF"/>
        </w:rPr>
        <w:t>，平均每件減少938.23公噸</w:t>
      </w:r>
      <w:r w:rsidRPr="0039539D">
        <w:rPr>
          <w:rFonts w:hint="eastAsia"/>
        </w:rPr>
        <w:t>CO</w:t>
      </w:r>
      <w:r w:rsidRPr="0039539D">
        <w:rPr>
          <w:rFonts w:hint="eastAsia"/>
          <w:vertAlign w:val="subscript"/>
        </w:rPr>
        <w:t>2</w:t>
      </w:r>
      <w:r w:rsidRPr="0039539D">
        <w:rPr>
          <w:rFonts w:hint="eastAsia"/>
        </w:rPr>
        <w:t>e</w:t>
      </w:r>
      <w:r w:rsidRPr="0039539D">
        <w:rPr>
          <w:shd w:val="clear" w:color="auto" w:fill="FFFFFF"/>
        </w:rPr>
        <w:t>，降幅達69.16％，產業溫室氣體自願減量成效恐有逐步降低趨勢</w:t>
      </w:r>
      <w:r w:rsidRPr="0039539D">
        <w:rPr>
          <w:rFonts w:hint="eastAsia"/>
          <w:shd w:val="clear" w:color="auto" w:fill="FFFFFF"/>
        </w:rPr>
        <w:t>等情事</w:t>
      </w:r>
      <w:r w:rsidRPr="0039539D">
        <w:rPr>
          <w:shd w:val="clear" w:color="auto" w:fill="FFFFFF"/>
        </w:rPr>
        <w:t>，經函請</w:t>
      </w:r>
      <w:r w:rsidRPr="0039539D">
        <w:rPr>
          <w:rFonts w:hint="eastAsia"/>
          <w:shd w:val="clear" w:color="auto" w:fill="FFFFFF"/>
        </w:rPr>
        <w:t>經濟部督促</w:t>
      </w:r>
      <w:proofErr w:type="gramStart"/>
      <w:r w:rsidRPr="0039539D">
        <w:rPr>
          <w:shd w:val="clear" w:color="auto" w:fill="FFFFFF"/>
        </w:rPr>
        <w:t>研謀善策</w:t>
      </w:r>
      <w:r w:rsidRPr="0039539D">
        <w:rPr>
          <w:rFonts w:hint="eastAsia"/>
          <w:shd w:val="clear" w:color="auto" w:fill="FFFFFF"/>
        </w:rPr>
        <w:t>妥處</w:t>
      </w:r>
      <w:proofErr w:type="gramEnd"/>
      <w:r w:rsidRPr="0039539D">
        <w:rPr>
          <w:shd w:val="clear" w:color="auto" w:fill="FFFFFF"/>
        </w:rPr>
        <w:t>。據復：（1）</w:t>
      </w:r>
      <w:r w:rsidRPr="0039539D">
        <w:rPr>
          <w:rFonts w:hint="eastAsia"/>
          <w:shd w:val="clear" w:color="auto" w:fill="FFFFFF"/>
        </w:rPr>
        <w:t>將透過</w:t>
      </w:r>
      <w:proofErr w:type="gramStart"/>
      <w:r w:rsidRPr="0039539D">
        <w:rPr>
          <w:rFonts w:hint="eastAsia"/>
          <w:shd w:val="clear" w:color="auto" w:fill="FFFFFF"/>
        </w:rPr>
        <w:t>114</w:t>
      </w:r>
      <w:proofErr w:type="gramEnd"/>
      <w:r w:rsidRPr="0039539D">
        <w:rPr>
          <w:rFonts w:hint="eastAsia"/>
          <w:shd w:val="clear" w:color="auto" w:fill="FFFFFF"/>
        </w:rPr>
        <w:t>年度計畫，持續掌握汽電共生業者規劃進度，分析其技術可行性、天然氣供應穩定度及相關挑戰，視需要提供後續訪視與輔導。另業者已向環境部提出自主減量計畫書，擬以新增生質能燃料，依據使用後鍋爐情形，逐年提高用量進行改善，後續視業者需求予以必要協助；</w:t>
      </w:r>
      <w:r w:rsidRPr="0039539D">
        <w:rPr>
          <w:shd w:val="clear" w:color="auto" w:fill="FFFFFF"/>
        </w:rPr>
        <w:t>（2）</w:t>
      </w:r>
      <w:r w:rsidRPr="0039539D">
        <w:rPr>
          <w:rFonts w:hint="eastAsia"/>
          <w:noProof/>
        </w:rPr>
        <w:t>將持續透過提供技術輔導資源，及依修正</w:t>
      </w:r>
      <w:r w:rsidR="00286DA9" w:rsidRPr="0039539D">
        <w:rPr>
          <w:rFonts w:hint="eastAsia"/>
          <w:noProof/>
        </w:rPr>
        <w:t>後</w:t>
      </w:r>
      <w:r w:rsidRPr="0039539D">
        <w:rPr>
          <w:rFonts w:hint="eastAsia"/>
          <w:noProof/>
        </w:rPr>
        <w:t>產業創新條例第10條之1規定，新增人工智慧與節能減碳項目等，引導產業溫室氣體減量作為。</w:t>
      </w:r>
    </w:p>
    <w:p w14:paraId="30011EB1" w14:textId="4DFA938B" w:rsidR="0026412D" w:rsidRPr="0039539D" w:rsidRDefault="007430CF" w:rsidP="007430CF">
      <w:pPr>
        <w:spacing w:line="444" w:lineRule="exact"/>
        <w:ind w:firstLineChars="450" w:firstLine="1080"/>
        <w:outlineLvl w:val="2"/>
      </w:pPr>
      <w:r w:rsidRPr="007430CF">
        <w:rPr>
          <w:rFonts w:asciiTheme="minorHAnsi" w:eastAsiaTheme="minorEastAsia" w:hAnsiTheme="minorHAnsi" w:cstheme="minorBidi"/>
          <w:noProof/>
          <w:szCs w:val="22"/>
        </w:rPr>
        <mc:AlternateContent>
          <mc:Choice Requires="wps">
            <w:drawing>
              <wp:anchor distT="45720" distB="45720" distL="114300" distR="114300" simplePos="0" relativeHeight="252067328" behindDoc="0" locked="0" layoutInCell="1" allowOverlap="1" wp14:anchorId="69BB0638" wp14:editId="1F395964">
                <wp:simplePos x="0" y="0"/>
                <wp:positionH relativeFrom="margin">
                  <wp:posOffset>1934210</wp:posOffset>
                </wp:positionH>
                <wp:positionV relativeFrom="paragraph">
                  <wp:posOffset>3809365</wp:posOffset>
                </wp:positionV>
                <wp:extent cx="4372610" cy="2338705"/>
                <wp:effectExtent l="0" t="0" r="8890" b="444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2610" cy="2338705"/>
                        </a:xfrm>
                        <a:prstGeom prst="rect">
                          <a:avLst/>
                        </a:prstGeom>
                        <a:noFill/>
                        <a:ln w="9525">
                          <a:noFill/>
                          <a:miter lim="800000"/>
                          <a:headEnd/>
                          <a:tailEnd/>
                        </a:ln>
                      </wps:spPr>
                      <wps:txbx>
                        <w:txbxContent>
                          <w:tbl>
                            <w:tblPr>
                              <w:tblOverlap w:val="never"/>
                              <w:tblW w:w="6803" w:type="dxa"/>
                              <w:tblLayout w:type="fixed"/>
                              <w:tblCellMar>
                                <w:left w:w="0" w:type="dxa"/>
                                <w:right w:w="28" w:type="dxa"/>
                              </w:tblCellMar>
                              <w:tblLook w:val="04A0" w:firstRow="1" w:lastRow="0" w:firstColumn="1" w:lastColumn="0" w:noHBand="0" w:noVBand="1"/>
                            </w:tblPr>
                            <w:tblGrid>
                              <w:gridCol w:w="1628"/>
                              <w:gridCol w:w="1628"/>
                              <w:gridCol w:w="1070"/>
                              <w:gridCol w:w="994"/>
                              <w:gridCol w:w="1483"/>
                            </w:tblGrid>
                            <w:tr w:rsidR="007430CF" w:rsidRPr="00B04464" w14:paraId="160AE47E" w14:textId="77777777" w:rsidTr="00370092">
                              <w:trPr>
                                <w:trHeight w:val="69"/>
                              </w:trPr>
                              <w:tc>
                                <w:tcPr>
                                  <w:tcW w:w="6803" w:type="dxa"/>
                                  <w:gridSpan w:val="5"/>
                                  <w:shd w:val="clear" w:color="auto" w:fill="auto"/>
                                  <w:noWrap/>
                                  <w:vAlign w:val="center"/>
                                </w:tcPr>
                                <w:p w14:paraId="6A714257" w14:textId="77777777" w:rsidR="007430CF" w:rsidRPr="008C41F8" w:rsidRDefault="007430CF" w:rsidP="00370092">
                                  <w:pPr>
                                    <w:widowControl/>
                                    <w:spacing w:line="240" w:lineRule="exact"/>
                                    <w:ind w:firstLineChars="5" w:firstLine="12"/>
                                    <w:suppressOverlap/>
                                    <w:jc w:val="center"/>
                                    <w:rPr>
                                      <w:rFonts w:cs="新細明體"/>
                                      <w:b/>
                                      <w:bCs/>
                                      <w:kern w:val="0"/>
                                    </w:rPr>
                                  </w:pPr>
                                  <w:r w:rsidRPr="008C41F8">
                                    <w:rPr>
                                      <w:rFonts w:cs="新細明體" w:hint="eastAsia"/>
                                      <w:b/>
                                      <w:bCs/>
                                      <w:kern w:val="0"/>
                                    </w:rPr>
                                    <w:t>表</w:t>
                                  </w:r>
                                  <w:r>
                                    <w:rPr>
                                      <w:rFonts w:cs="新細明體" w:hint="eastAsia"/>
                                      <w:b/>
                                      <w:bCs/>
                                      <w:kern w:val="0"/>
                                    </w:rPr>
                                    <w:t>1</w:t>
                                  </w:r>
                                  <w:r w:rsidRPr="008C41F8">
                                    <w:rPr>
                                      <w:rFonts w:cs="新細明體"/>
                                      <w:b/>
                                      <w:bCs/>
                                      <w:kern w:val="0"/>
                                    </w:rPr>
                                    <w:t>6</w:t>
                                  </w:r>
                                  <w:r w:rsidRPr="00961964">
                                    <w:rPr>
                                      <w:rFonts w:hint="eastAsia"/>
                                      <w:b/>
                                      <w:bCs/>
                                      <w:lang w:bidi="hi-IN"/>
                                    </w:rPr>
                                    <w:t xml:space="preserve">　</w:t>
                                  </w:r>
                                  <w:proofErr w:type="gramStart"/>
                                  <w:r w:rsidRPr="008C41F8">
                                    <w:rPr>
                                      <w:rFonts w:cs="新細明體" w:hint="eastAsia"/>
                                      <w:b/>
                                      <w:bCs/>
                                      <w:kern w:val="0"/>
                                    </w:rPr>
                                    <w:t>113</w:t>
                                  </w:r>
                                  <w:proofErr w:type="gramEnd"/>
                                  <w:r w:rsidRPr="008C41F8">
                                    <w:rPr>
                                      <w:rFonts w:cs="新細明體" w:hint="eastAsia"/>
                                      <w:b/>
                                      <w:bCs/>
                                      <w:kern w:val="0"/>
                                    </w:rPr>
                                    <w:t>年度</w:t>
                                  </w:r>
                                  <w:proofErr w:type="gramStart"/>
                                  <w:r w:rsidRPr="008C41F8">
                                    <w:rPr>
                                      <w:rFonts w:cs="新細明體" w:hint="eastAsia"/>
                                      <w:b/>
                                      <w:bCs/>
                                      <w:kern w:val="0"/>
                                    </w:rPr>
                                    <w:t>產發署</w:t>
                                  </w:r>
                                  <w:proofErr w:type="gramEnd"/>
                                  <w:r w:rsidRPr="008C41F8">
                                    <w:rPr>
                                      <w:rFonts w:cs="新細明體" w:hint="eastAsia"/>
                                      <w:b/>
                                      <w:bCs/>
                                      <w:kern w:val="0"/>
                                    </w:rPr>
                                    <w:t>電動機車產業計畫推動情形</w:t>
                                  </w:r>
                                </w:p>
                              </w:tc>
                            </w:tr>
                            <w:tr w:rsidR="007430CF" w:rsidRPr="00B04464" w14:paraId="19C2771B" w14:textId="77777777" w:rsidTr="00370092">
                              <w:trPr>
                                <w:trHeight w:val="294"/>
                              </w:trPr>
                              <w:tc>
                                <w:tcPr>
                                  <w:tcW w:w="6803" w:type="dxa"/>
                                  <w:gridSpan w:val="5"/>
                                  <w:tcBorders>
                                    <w:bottom w:val="single" w:sz="4" w:space="0" w:color="auto"/>
                                  </w:tcBorders>
                                  <w:shd w:val="clear" w:color="auto" w:fill="auto"/>
                                  <w:noWrap/>
                                  <w:vAlign w:val="center"/>
                                </w:tcPr>
                                <w:p w14:paraId="3AEC63EE" w14:textId="77777777" w:rsidR="007430CF" w:rsidRPr="008C41F8" w:rsidRDefault="007430CF" w:rsidP="00921807">
                                  <w:pPr>
                                    <w:widowControl/>
                                    <w:spacing w:line="240" w:lineRule="exact"/>
                                    <w:ind w:firstLine="400"/>
                                    <w:suppressOverlap/>
                                    <w:jc w:val="right"/>
                                    <w:rPr>
                                      <w:rFonts w:cs="新細明體"/>
                                      <w:bCs/>
                                      <w:kern w:val="0"/>
                                      <w:sz w:val="20"/>
                                      <w:szCs w:val="20"/>
                                    </w:rPr>
                                  </w:pPr>
                                  <w:r w:rsidRPr="008C41F8">
                                    <w:rPr>
                                      <w:rFonts w:cs="新細明體" w:hint="eastAsia"/>
                                      <w:bCs/>
                                      <w:kern w:val="0"/>
                                      <w:sz w:val="20"/>
                                      <w:szCs w:val="20"/>
                                    </w:rPr>
                                    <w:t>單位：輛、站</w:t>
                                  </w:r>
                                  <w:r w:rsidRPr="008C41F8">
                                    <w:rPr>
                                      <w:rFonts w:cs="新細明體"/>
                                      <w:bCs/>
                                      <w:kern w:val="0"/>
                                      <w:sz w:val="20"/>
                                      <w:szCs w:val="20"/>
                                    </w:rPr>
                                    <w:t>、</w:t>
                                  </w:r>
                                  <w:r w:rsidRPr="008C41F8">
                                    <w:rPr>
                                      <w:rFonts w:cs="新細明體" w:hint="eastAsia"/>
                                      <w:bCs/>
                                      <w:kern w:val="0"/>
                                      <w:sz w:val="20"/>
                                      <w:szCs w:val="20"/>
                                    </w:rPr>
                                    <w:t>家、％</w:t>
                                  </w:r>
                                </w:p>
                              </w:tc>
                            </w:tr>
                            <w:tr w:rsidR="007430CF" w:rsidRPr="00B04464" w14:paraId="0B033A08" w14:textId="77777777" w:rsidTr="00370092">
                              <w:trPr>
                                <w:trHeight w:val="315"/>
                              </w:trPr>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6011E3"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新細明體" w:hint="eastAsia"/>
                                      <w:bCs/>
                                      <w:kern w:val="0"/>
                                      <w:sz w:val="20"/>
                                      <w:szCs w:val="20"/>
                                    </w:rPr>
                                    <w:t>績效指標</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9B0B75"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微軟正黑體" w:hint="eastAsia"/>
                                      <w:kern w:val="0"/>
                                      <w:sz w:val="20"/>
                                      <w:szCs w:val="20"/>
                                    </w:rPr>
                                    <w:t>衡量標準</w:t>
                                  </w:r>
                                </w:p>
                              </w:tc>
                              <w:tc>
                                <w:tcPr>
                                  <w:tcW w:w="10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340C0" w14:textId="77777777" w:rsidR="007430CF" w:rsidRPr="00647CCA" w:rsidRDefault="007430CF" w:rsidP="00921807">
                                  <w:pPr>
                                    <w:widowControl/>
                                    <w:spacing w:line="280" w:lineRule="exact"/>
                                    <w:ind w:firstLineChars="0" w:firstLine="0"/>
                                    <w:suppressOverlap/>
                                    <w:jc w:val="center"/>
                                    <w:rPr>
                                      <w:rFonts w:cs="新細明體"/>
                                      <w:bCs/>
                                      <w:kern w:val="0"/>
                                      <w:sz w:val="20"/>
                                      <w:szCs w:val="20"/>
                                    </w:rPr>
                                  </w:pPr>
                                  <w:r w:rsidRPr="00647CCA">
                                    <w:rPr>
                                      <w:rFonts w:cs="新細明體" w:hint="eastAsia"/>
                                      <w:bCs/>
                                      <w:kern w:val="0"/>
                                      <w:sz w:val="20"/>
                                      <w:szCs w:val="20"/>
                                    </w:rPr>
                                    <w:t>目標值</w:t>
                                  </w:r>
                                  <w:r>
                                    <w:rPr>
                                      <w:rFonts w:cs="新細明體" w:hint="eastAsia"/>
                                      <w:bCs/>
                                      <w:kern w:val="0"/>
                                      <w:sz w:val="20"/>
                                      <w:szCs w:val="20"/>
                                    </w:rPr>
                                    <w:t>（</w:t>
                                  </w:r>
                                  <w:r w:rsidRPr="00647CCA">
                                    <w:rPr>
                                      <w:rFonts w:cs="新細明體" w:hint="eastAsia"/>
                                      <w:bCs/>
                                      <w:kern w:val="0"/>
                                      <w:sz w:val="20"/>
                                      <w:szCs w:val="20"/>
                                    </w:rPr>
                                    <w:t>A</w:t>
                                  </w:r>
                                  <w:r>
                                    <w:rPr>
                                      <w:rFonts w:cs="新細明體" w:hint="eastAsia"/>
                                      <w:bCs/>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7D6E6"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新細明體" w:hint="eastAsia"/>
                                      <w:bCs/>
                                      <w:kern w:val="0"/>
                                      <w:sz w:val="20"/>
                                      <w:szCs w:val="20"/>
                                    </w:rPr>
                                    <w:t>實際值</w:t>
                                  </w:r>
                                  <w:r>
                                    <w:rPr>
                                      <w:rFonts w:cs="新細明體" w:hint="eastAsia"/>
                                      <w:bCs/>
                                      <w:kern w:val="0"/>
                                      <w:sz w:val="20"/>
                                      <w:szCs w:val="20"/>
                                    </w:rPr>
                                    <w:t>（</w:t>
                                  </w:r>
                                  <w:r w:rsidRPr="008C41F8">
                                    <w:rPr>
                                      <w:rFonts w:cs="新細明體" w:hint="eastAsia"/>
                                      <w:bCs/>
                                      <w:kern w:val="0"/>
                                      <w:sz w:val="20"/>
                                      <w:szCs w:val="20"/>
                                    </w:rPr>
                                    <w:t>B</w:t>
                                  </w:r>
                                  <w:r>
                                    <w:rPr>
                                      <w:rFonts w:cs="新細明體" w:hint="eastAsia"/>
                                      <w:bCs/>
                                      <w:kern w:val="0"/>
                                      <w:sz w:val="20"/>
                                      <w:szCs w:val="20"/>
                                    </w:rPr>
                                    <w:t>）</w:t>
                                  </w:r>
                                </w:p>
                              </w:tc>
                              <w:tc>
                                <w:tcPr>
                                  <w:tcW w:w="148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EC0488" w14:textId="77777777" w:rsidR="007430CF" w:rsidRPr="008C41F8" w:rsidRDefault="007430CF" w:rsidP="00921807">
                                  <w:pPr>
                                    <w:widowControl/>
                                    <w:spacing w:line="240" w:lineRule="exact"/>
                                    <w:ind w:firstLineChars="0" w:firstLine="0"/>
                                    <w:suppressOverlap/>
                                    <w:jc w:val="center"/>
                                    <w:rPr>
                                      <w:rFonts w:cs="新細明體"/>
                                      <w:bCs/>
                                      <w:kern w:val="0"/>
                                      <w:sz w:val="20"/>
                                      <w:szCs w:val="20"/>
                                    </w:rPr>
                                  </w:pPr>
                                  <w:r w:rsidRPr="008C41F8">
                                    <w:rPr>
                                      <w:rFonts w:cs="新細明體" w:hint="eastAsia"/>
                                      <w:bCs/>
                                      <w:kern w:val="0"/>
                                      <w:sz w:val="20"/>
                                      <w:szCs w:val="20"/>
                                    </w:rPr>
                                    <w:t>達成率</w:t>
                                  </w:r>
                                </w:p>
                                <w:p w14:paraId="32769A1E" w14:textId="77777777" w:rsidR="007430CF" w:rsidRPr="008C41F8" w:rsidRDefault="007430CF" w:rsidP="00921807">
                                  <w:pPr>
                                    <w:spacing w:line="240" w:lineRule="exact"/>
                                    <w:ind w:firstLineChars="0" w:firstLine="0"/>
                                    <w:suppressOverlap/>
                                    <w:jc w:val="center"/>
                                    <w:rPr>
                                      <w:rFonts w:cs="新細明體"/>
                                      <w:bCs/>
                                      <w:kern w:val="0"/>
                                      <w:sz w:val="20"/>
                                      <w:szCs w:val="20"/>
                                    </w:rPr>
                                  </w:pPr>
                                  <w:r w:rsidRPr="008C41F8">
                                    <w:rPr>
                                      <w:rFonts w:cs="新細明體" w:hint="eastAsia"/>
                                      <w:bCs/>
                                      <w:kern w:val="0"/>
                                      <w:sz w:val="20"/>
                                      <w:szCs w:val="20"/>
                                    </w:rPr>
                                    <w:t>(B/A×100)</w:t>
                                  </w:r>
                                </w:p>
                              </w:tc>
                            </w:tr>
                            <w:tr w:rsidR="007430CF" w:rsidRPr="00B04464" w14:paraId="24FC8243" w14:textId="77777777" w:rsidTr="00370092">
                              <w:trPr>
                                <w:trHeight w:val="527"/>
                              </w:trPr>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6032D" w14:textId="77777777" w:rsidR="007430CF" w:rsidRPr="008C41F8" w:rsidRDefault="007430CF" w:rsidP="00921807">
                                  <w:pPr>
                                    <w:widowControl/>
                                    <w:spacing w:line="240" w:lineRule="exact"/>
                                    <w:ind w:firstLineChars="0" w:firstLine="0"/>
                                    <w:suppressOverlap/>
                                    <w:rPr>
                                      <w:rFonts w:ascii="DFKaiShu-SB-Estd-BF" w:eastAsia="DFKaiShu-SB-Estd-BF" w:cs="DFKaiShu-SB-Estd-BF"/>
                                      <w:kern w:val="0"/>
                                      <w:sz w:val="20"/>
                                      <w:szCs w:val="20"/>
                                    </w:rPr>
                                  </w:pPr>
                                  <w:r w:rsidRPr="008C41F8">
                                    <w:rPr>
                                      <w:rFonts w:cs="新細明體" w:hint="eastAsia"/>
                                      <w:bCs/>
                                      <w:kern w:val="0"/>
                                      <w:sz w:val="20"/>
                                      <w:szCs w:val="20"/>
                                    </w:rPr>
                                    <w:t>補助購買電動機車</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4E4486A6"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w:t>
                                  </w:r>
                                  <w:r w:rsidRPr="008C41F8">
                                    <w:rPr>
                                      <w:rFonts w:cs="DFKaiShu-SB-Estd-BF" w:hint="eastAsia"/>
                                      <w:kern w:val="0"/>
                                      <w:sz w:val="20"/>
                                      <w:szCs w:val="20"/>
                                    </w:rPr>
                                    <w:t>民眾</w:t>
                                  </w:r>
                                  <w:r w:rsidRPr="008C41F8">
                                    <w:rPr>
                                      <w:rFonts w:cs="新細明體" w:hint="eastAsia"/>
                                      <w:bCs/>
                                      <w:kern w:val="0"/>
                                      <w:sz w:val="20"/>
                                      <w:szCs w:val="20"/>
                                    </w:rPr>
                                    <w:t>購買電動機車輛數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E7C13"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117,000 </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AC2B7"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69,165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CA9D8"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59.12</w:t>
                                  </w:r>
                                </w:p>
                              </w:tc>
                            </w:tr>
                            <w:tr w:rsidR="007430CF" w:rsidRPr="00B04464" w14:paraId="26169D34" w14:textId="77777777" w:rsidTr="00370092">
                              <w:trPr>
                                <w:trHeight w:val="527"/>
                              </w:trPr>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E0010"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補助建置能源補充設施</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47F5105F"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補助業者建置能源補充設施站數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1ECF2"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1,063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BD0FC"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280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D41EC"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26.34</w:t>
                                  </w:r>
                                </w:p>
                              </w:tc>
                            </w:tr>
                            <w:tr w:rsidR="007430CF" w:rsidRPr="00B04464" w14:paraId="700891DF" w14:textId="77777777" w:rsidTr="00370092">
                              <w:trPr>
                                <w:trHeight w:val="597"/>
                              </w:trPr>
                              <w:tc>
                                <w:tcPr>
                                  <w:tcW w:w="1628" w:type="dxa"/>
                                  <w:vMerge w:val="restart"/>
                                  <w:tcBorders>
                                    <w:top w:val="single" w:sz="4" w:space="0" w:color="auto"/>
                                    <w:left w:val="single" w:sz="4" w:space="0" w:color="auto"/>
                                    <w:right w:val="single" w:sz="4" w:space="0" w:color="auto"/>
                                  </w:tcBorders>
                                  <w:shd w:val="clear" w:color="auto" w:fill="auto"/>
                                  <w:noWrap/>
                                  <w:vAlign w:val="center"/>
                                </w:tcPr>
                                <w:p w14:paraId="4C999CA6"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機車行轉型輔導</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3C1B5998" w14:textId="77777777" w:rsidR="007430CF" w:rsidRPr="008C41F8" w:rsidRDefault="007430CF" w:rsidP="00921807">
                                  <w:pPr>
                                    <w:widowControl/>
                                    <w:spacing w:line="240" w:lineRule="exact"/>
                                    <w:ind w:firstLineChars="0" w:firstLine="0"/>
                                    <w:suppressOverlap/>
                                    <w:rPr>
                                      <w:rFonts w:cs="新細明體"/>
                                      <w:bCs/>
                                      <w:kern w:val="0"/>
                                      <w:sz w:val="20"/>
                                      <w:szCs w:val="20"/>
                                    </w:rPr>
                                  </w:pPr>
                                  <w:proofErr w:type="gramStart"/>
                                  <w:r w:rsidRPr="008C41F8">
                                    <w:rPr>
                                      <w:rFonts w:cs="新細明體" w:hint="eastAsia"/>
                                      <w:bCs/>
                                      <w:kern w:val="0"/>
                                      <w:sz w:val="20"/>
                                      <w:szCs w:val="20"/>
                                    </w:rPr>
                                    <w:t>機車行試乘車</w:t>
                                  </w:r>
                                  <w:proofErr w:type="gramEnd"/>
                                  <w:r w:rsidRPr="008C41F8">
                                    <w:rPr>
                                      <w:rFonts w:cs="新細明體" w:hint="eastAsia"/>
                                      <w:bCs/>
                                      <w:kern w:val="0"/>
                                      <w:sz w:val="20"/>
                                      <w:szCs w:val="20"/>
                                    </w:rPr>
                                    <w:t>購置補助家數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8F0BE"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3,500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8584F"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669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0736B"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19.11</w:t>
                                  </w:r>
                                </w:p>
                              </w:tc>
                            </w:tr>
                            <w:tr w:rsidR="007430CF" w:rsidRPr="00B04464" w14:paraId="2BCDD8CB" w14:textId="77777777" w:rsidTr="00370092">
                              <w:trPr>
                                <w:trHeight w:val="541"/>
                              </w:trPr>
                              <w:tc>
                                <w:tcPr>
                                  <w:tcW w:w="1628" w:type="dxa"/>
                                  <w:vMerge/>
                                  <w:tcBorders>
                                    <w:left w:val="single" w:sz="4" w:space="0" w:color="auto"/>
                                    <w:bottom w:val="single" w:sz="4" w:space="0" w:color="auto"/>
                                    <w:right w:val="single" w:sz="4" w:space="0" w:color="auto"/>
                                  </w:tcBorders>
                                  <w:shd w:val="clear" w:color="auto" w:fill="auto"/>
                                  <w:noWrap/>
                                  <w:vAlign w:val="center"/>
                                </w:tcPr>
                                <w:p w14:paraId="13D109E8" w14:textId="77777777" w:rsidR="007430CF" w:rsidRPr="00B04464" w:rsidRDefault="007430CF" w:rsidP="00921807">
                                  <w:pPr>
                                    <w:widowControl/>
                                    <w:spacing w:line="320" w:lineRule="exact"/>
                                    <w:ind w:firstLine="480"/>
                                    <w:suppressOverlap/>
                                    <w:rPr>
                                      <w:rFonts w:cs="新細明體"/>
                                      <w:bCs/>
                                      <w:kern w:val="0"/>
                                    </w:rPr>
                                  </w:pP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5575C05A" w14:textId="77777777" w:rsidR="007430CF" w:rsidRPr="00647CCA" w:rsidRDefault="007430CF" w:rsidP="00921807">
                                  <w:pPr>
                                    <w:widowControl/>
                                    <w:spacing w:line="240" w:lineRule="exact"/>
                                    <w:ind w:firstLineChars="0" w:firstLine="0"/>
                                    <w:suppressOverlap/>
                                    <w:rPr>
                                      <w:rFonts w:cs="新細明體"/>
                                      <w:bCs/>
                                      <w:kern w:val="0"/>
                                      <w:sz w:val="20"/>
                                      <w:szCs w:val="20"/>
                                    </w:rPr>
                                  </w:pPr>
                                  <w:r w:rsidRPr="00647CCA">
                                    <w:rPr>
                                      <w:rFonts w:cs="新細明體" w:hint="eastAsia"/>
                                      <w:bCs/>
                                      <w:kern w:val="0"/>
                                      <w:sz w:val="20"/>
                                      <w:szCs w:val="20"/>
                                    </w:rPr>
                                    <w:t>機車行維修診斷工具補助家數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129F1"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   4,500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2D5F3"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   4,145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6851F"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92.11</w:t>
                                  </w:r>
                                </w:p>
                              </w:tc>
                            </w:tr>
                            <w:tr w:rsidR="007430CF" w:rsidRPr="00B04464" w14:paraId="6A5E1E9A" w14:textId="77777777" w:rsidTr="00370092">
                              <w:trPr>
                                <w:trHeight w:val="265"/>
                              </w:trPr>
                              <w:tc>
                                <w:tcPr>
                                  <w:tcW w:w="6803" w:type="dxa"/>
                                  <w:gridSpan w:val="5"/>
                                  <w:tcBorders>
                                    <w:top w:val="single" w:sz="4" w:space="0" w:color="auto"/>
                                  </w:tcBorders>
                                  <w:shd w:val="clear" w:color="auto" w:fill="auto"/>
                                  <w:noWrap/>
                                </w:tcPr>
                                <w:p w14:paraId="1302B81E" w14:textId="77777777" w:rsidR="007430CF" w:rsidRPr="00647CCA" w:rsidRDefault="007430CF" w:rsidP="00770803">
                                  <w:pPr>
                                    <w:widowControl/>
                                    <w:spacing w:line="220" w:lineRule="atLeast"/>
                                    <w:ind w:firstLineChars="0" w:firstLine="0"/>
                                    <w:suppressOverlap/>
                                    <w:rPr>
                                      <w:sz w:val="18"/>
                                      <w:szCs w:val="18"/>
                                    </w:rPr>
                                  </w:pPr>
                                  <w:r w:rsidRPr="00647CCA">
                                    <w:rPr>
                                      <w:rFonts w:hint="eastAsia"/>
                                      <w:sz w:val="18"/>
                                      <w:szCs w:val="18"/>
                                    </w:rPr>
                                    <w:t>資料來源：整理自</w:t>
                                  </w:r>
                                  <w:proofErr w:type="gramStart"/>
                                  <w:r w:rsidRPr="00647CCA">
                                    <w:rPr>
                                      <w:rFonts w:hint="eastAsia"/>
                                      <w:sz w:val="18"/>
                                      <w:szCs w:val="18"/>
                                    </w:rPr>
                                    <w:t>產發署</w:t>
                                  </w:r>
                                  <w:proofErr w:type="gramEnd"/>
                                  <w:r w:rsidRPr="00647CCA">
                                    <w:rPr>
                                      <w:rFonts w:hint="eastAsia"/>
                                      <w:sz w:val="18"/>
                                      <w:szCs w:val="18"/>
                                    </w:rPr>
                                    <w:t>提供資料。</w:t>
                                  </w:r>
                                </w:p>
                              </w:tc>
                            </w:tr>
                          </w:tbl>
                          <w:p w14:paraId="37C8F3A1" w14:textId="77777777" w:rsidR="007430CF" w:rsidRPr="0016307E" w:rsidRDefault="007430CF" w:rsidP="007430CF">
                            <w:pPr>
                              <w:ind w:firstLine="480"/>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9BB0638" id="_x0000_s1074" type="#_x0000_t202" style="position:absolute;left:0;text-align:left;margin-left:152.3pt;margin-top:299.95pt;width:344.3pt;height:184.15pt;z-index:25206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" filled="f" stroked="f">
                <v:textbox inset="1mm,1mm,1mm,1mm">
                  <w:txbxContent>
                    <w:tbl>
                      <w:tblPr>
                        <w:tblOverlap w:val="never"/>
                        <w:tblW w:w="6803" w:type="dxa"/>
                        <w:tblLayout w:type="fixed"/>
                        <w:tblCellMar>
                          <w:left w:w="0" w:type="dxa"/>
                          <w:right w:w="28" w:type="dxa"/>
                        </w:tblCellMar>
                        <w:tblLook w:val="04A0" w:firstRow="1" w:lastRow="0" w:firstColumn="1" w:lastColumn="0" w:noHBand="0" w:noVBand="1"/>
                      </w:tblPr>
                      <w:tblGrid>
                        <w:gridCol w:w="1628"/>
                        <w:gridCol w:w="1628"/>
                        <w:gridCol w:w="1070"/>
                        <w:gridCol w:w="994"/>
                        <w:gridCol w:w="1483"/>
                      </w:tblGrid>
                      <w:tr w:rsidR="007430CF" w:rsidRPr="00B04464" w14:paraId="160AE47E" w14:textId="77777777" w:rsidTr="00370092">
                        <w:trPr>
                          <w:trHeight w:val="69"/>
                        </w:trPr>
                        <w:tc>
                          <w:tcPr>
                            <w:tcW w:w="6803" w:type="dxa"/>
                            <w:gridSpan w:val="5"/>
                            <w:shd w:val="clear" w:color="auto" w:fill="auto"/>
                            <w:noWrap/>
                            <w:vAlign w:val="center"/>
                          </w:tcPr>
                          <w:p w14:paraId="6A714257" w14:textId="77777777" w:rsidR="007430CF" w:rsidRPr="008C41F8" w:rsidRDefault="007430CF" w:rsidP="00370092">
                            <w:pPr>
                              <w:widowControl/>
                              <w:spacing w:line="240" w:lineRule="exact"/>
                              <w:ind w:firstLineChars="5" w:firstLine="12"/>
                              <w:suppressOverlap/>
                              <w:jc w:val="center"/>
                              <w:rPr>
                                <w:rFonts w:cs="新細明體"/>
                                <w:b/>
                                <w:bCs/>
                                <w:kern w:val="0"/>
                              </w:rPr>
                            </w:pPr>
                            <w:r w:rsidRPr="008C41F8">
                              <w:rPr>
                                <w:rFonts w:cs="新細明體" w:hint="eastAsia"/>
                                <w:b/>
                                <w:bCs/>
                                <w:kern w:val="0"/>
                              </w:rPr>
                              <w:t>表</w:t>
                            </w:r>
                            <w:r>
                              <w:rPr>
                                <w:rFonts w:cs="新細明體" w:hint="eastAsia"/>
                                <w:b/>
                                <w:bCs/>
                                <w:kern w:val="0"/>
                              </w:rPr>
                              <w:t>1</w:t>
                            </w:r>
                            <w:r w:rsidRPr="008C41F8">
                              <w:rPr>
                                <w:rFonts w:cs="新細明體"/>
                                <w:b/>
                                <w:bCs/>
                                <w:kern w:val="0"/>
                              </w:rPr>
                              <w:t>6</w:t>
                            </w:r>
                            <w:r w:rsidRPr="00961964">
                              <w:rPr>
                                <w:rFonts w:hint="eastAsia"/>
                                <w:b/>
                                <w:bCs/>
                                <w:lang w:bidi="hi-IN"/>
                              </w:rPr>
                              <w:t xml:space="preserve">　</w:t>
                            </w:r>
                            <w:proofErr w:type="gramStart"/>
                            <w:r w:rsidRPr="008C41F8">
                              <w:rPr>
                                <w:rFonts w:cs="新細明體" w:hint="eastAsia"/>
                                <w:b/>
                                <w:bCs/>
                                <w:kern w:val="0"/>
                              </w:rPr>
                              <w:t>113</w:t>
                            </w:r>
                            <w:proofErr w:type="gramEnd"/>
                            <w:r w:rsidRPr="008C41F8">
                              <w:rPr>
                                <w:rFonts w:cs="新細明體" w:hint="eastAsia"/>
                                <w:b/>
                                <w:bCs/>
                                <w:kern w:val="0"/>
                              </w:rPr>
                              <w:t>年度</w:t>
                            </w:r>
                            <w:proofErr w:type="gramStart"/>
                            <w:r w:rsidRPr="008C41F8">
                              <w:rPr>
                                <w:rFonts w:cs="新細明體" w:hint="eastAsia"/>
                                <w:b/>
                                <w:bCs/>
                                <w:kern w:val="0"/>
                              </w:rPr>
                              <w:t>產發署</w:t>
                            </w:r>
                            <w:proofErr w:type="gramEnd"/>
                            <w:r w:rsidRPr="008C41F8">
                              <w:rPr>
                                <w:rFonts w:cs="新細明體" w:hint="eastAsia"/>
                                <w:b/>
                                <w:bCs/>
                                <w:kern w:val="0"/>
                              </w:rPr>
                              <w:t>電動機車產業計畫推動情形</w:t>
                            </w:r>
                          </w:p>
                        </w:tc>
                      </w:tr>
                      <w:tr w:rsidR="007430CF" w:rsidRPr="00B04464" w14:paraId="19C2771B" w14:textId="77777777" w:rsidTr="00370092">
                        <w:trPr>
                          <w:trHeight w:val="294"/>
                        </w:trPr>
                        <w:tc>
                          <w:tcPr>
                            <w:tcW w:w="6803" w:type="dxa"/>
                            <w:gridSpan w:val="5"/>
                            <w:tcBorders>
                              <w:bottom w:val="single" w:sz="4" w:space="0" w:color="auto"/>
                            </w:tcBorders>
                            <w:shd w:val="clear" w:color="auto" w:fill="auto"/>
                            <w:noWrap/>
                            <w:vAlign w:val="center"/>
                          </w:tcPr>
                          <w:p w14:paraId="3AEC63EE" w14:textId="77777777" w:rsidR="007430CF" w:rsidRPr="008C41F8" w:rsidRDefault="007430CF" w:rsidP="00921807">
                            <w:pPr>
                              <w:widowControl/>
                              <w:spacing w:line="240" w:lineRule="exact"/>
                              <w:ind w:firstLine="400"/>
                              <w:suppressOverlap/>
                              <w:jc w:val="right"/>
                              <w:rPr>
                                <w:rFonts w:cs="新細明體"/>
                                <w:bCs/>
                                <w:kern w:val="0"/>
                                <w:sz w:val="20"/>
                                <w:szCs w:val="20"/>
                              </w:rPr>
                            </w:pPr>
                            <w:r w:rsidRPr="008C41F8">
                              <w:rPr>
                                <w:rFonts w:cs="新細明體" w:hint="eastAsia"/>
                                <w:bCs/>
                                <w:kern w:val="0"/>
                                <w:sz w:val="20"/>
                                <w:szCs w:val="20"/>
                              </w:rPr>
                              <w:t>單位：輛、站</w:t>
                            </w:r>
                            <w:r w:rsidRPr="008C41F8">
                              <w:rPr>
                                <w:rFonts w:cs="新細明體"/>
                                <w:bCs/>
                                <w:kern w:val="0"/>
                                <w:sz w:val="20"/>
                                <w:szCs w:val="20"/>
                              </w:rPr>
                              <w:t>、</w:t>
                            </w:r>
                            <w:r w:rsidRPr="008C41F8">
                              <w:rPr>
                                <w:rFonts w:cs="新細明體" w:hint="eastAsia"/>
                                <w:bCs/>
                                <w:kern w:val="0"/>
                                <w:sz w:val="20"/>
                                <w:szCs w:val="20"/>
                              </w:rPr>
                              <w:t>家、％</w:t>
                            </w:r>
                          </w:p>
                        </w:tc>
                      </w:tr>
                      <w:tr w:rsidR="007430CF" w:rsidRPr="00B04464" w14:paraId="0B033A08" w14:textId="77777777" w:rsidTr="00370092">
                        <w:trPr>
                          <w:trHeight w:val="315"/>
                        </w:trPr>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6011E3"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新細明體" w:hint="eastAsia"/>
                                <w:bCs/>
                                <w:kern w:val="0"/>
                                <w:sz w:val="20"/>
                                <w:szCs w:val="20"/>
                              </w:rPr>
                              <w:t>績效指標</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9B0B75"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微軟正黑體" w:hint="eastAsia"/>
                                <w:kern w:val="0"/>
                                <w:sz w:val="20"/>
                                <w:szCs w:val="20"/>
                              </w:rPr>
                              <w:t>衡量標準</w:t>
                            </w:r>
                          </w:p>
                        </w:tc>
                        <w:tc>
                          <w:tcPr>
                            <w:tcW w:w="10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340C0" w14:textId="77777777" w:rsidR="007430CF" w:rsidRPr="00647CCA" w:rsidRDefault="007430CF" w:rsidP="00921807">
                            <w:pPr>
                              <w:widowControl/>
                              <w:spacing w:line="280" w:lineRule="exact"/>
                              <w:ind w:firstLineChars="0" w:firstLine="0"/>
                              <w:suppressOverlap/>
                              <w:jc w:val="center"/>
                              <w:rPr>
                                <w:rFonts w:cs="新細明體"/>
                                <w:bCs/>
                                <w:kern w:val="0"/>
                                <w:sz w:val="20"/>
                                <w:szCs w:val="20"/>
                              </w:rPr>
                            </w:pPr>
                            <w:r w:rsidRPr="00647CCA">
                              <w:rPr>
                                <w:rFonts w:cs="新細明體" w:hint="eastAsia"/>
                                <w:bCs/>
                                <w:kern w:val="0"/>
                                <w:sz w:val="20"/>
                                <w:szCs w:val="20"/>
                              </w:rPr>
                              <w:t>目標值</w:t>
                            </w:r>
                            <w:r>
                              <w:rPr>
                                <w:rFonts w:cs="新細明體" w:hint="eastAsia"/>
                                <w:bCs/>
                                <w:kern w:val="0"/>
                                <w:sz w:val="20"/>
                                <w:szCs w:val="20"/>
                              </w:rPr>
                              <w:t>（</w:t>
                            </w:r>
                            <w:r w:rsidRPr="00647CCA">
                              <w:rPr>
                                <w:rFonts w:cs="新細明體" w:hint="eastAsia"/>
                                <w:bCs/>
                                <w:kern w:val="0"/>
                                <w:sz w:val="20"/>
                                <w:szCs w:val="20"/>
                              </w:rPr>
                              <w:t>A</w:t>
                            </w:r>
                            <w:r>
                              <w:rPr>
                                <w:rFonts w:cs="新細明體" w:hint="eastAsia"/>
                                <w:bCs/>
                                <w:kern w:val="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7D6E6" w14:textId="77777777" w:rsidR="007430CF" w:rsidRPr="008C41F8" w:rsidRDefault="007430CF" w:rsidP="00921807">
                            <w:pPr>
                              <w:widowControl/>
                              <w:spacing w:line="280" w:lineRule="exact"/>
                              <w:ind w:firstLineChars="0" w:firstLine="0"/>
                              <w:suppressOverlap/>
                              <w:jc w:val="center"/>
                              <w:rPr>
                                <w:rFonts w:cs="新細明體"/>
                                <w:bCs/>
                                <w:kern w:val="0"/>
                                <w:sz w:val="20"/>
                                <w:szCs w:val="20"/>
                              </w:rPr>
                            </w:pPr>
                            <w:r w:rsidRPr="008C41F8">
                              <w:rPr>
                                <w:rFonts w:cs="新細明體" w:hint="eastAsia"/>
                                <w:bCs/>
                                <w:kern w:val="0"/>
                                <w:sz w:val="20"/>
                                <w:szCs w:val="20"/>
                              </w:rPr>
                              <w:t>實際值</w:t>
                            </w:r>
                            <w:r>
                              <w:rPr>
                                <w:rFonts w:cs="新細明體" w:hint="eastAsia"/>
                                <w:bCs/>
                                <w:kern w:val="0"/>
                                <w:sz w:val="20"/>
                                <w:szCs w:val="20"/>
                              </w:rPr>
                              <w:t>（</w:t>
                            </w:r>
                            <w:r w:rsidRPr="008C41F8">
                              <w:rPr>
                                <w:rFonts w:cs="新細明體" w:hint="eastAsia"/>
                                <w:bCs/>
                                <w:kern w:val="0"/>
                                <w:sz w:val="20"/>
                                <w:szCs w:val="20"/>
                              </w:rPr>
                              <w:t>B</w:t>
                            </w:r>
                            <w:r>
                              <w:rPr>
                                <w:rFonts w:cs="新細明體" w:hint="eastAsia"/>
                                <w:bCs/>
                                <w:kern w:val="0"/>
                                <w:sz w:val="20"/>
                                <w:szCs w:val="20"/>
                              </w:rPr>
                              <w:t>）</w:t>
                            </w:r>
                          </w:p>
                        </w:tc>
                        <w:tc>
                          <w:tcPr>
                            <w:tcW w:w="148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EC0488" w14:textId="77777777" w:rsidR="007430CF" w:rsidRPr="008C41F8" w:rsidRDefault="007430CF" w:rsidP="00921807">
                            <w:pPr>
                              <w:widowControl/>
                              <w:spacing w:line="240" w:lineRule="exact"/>
                              <w:ind w:firstLineChars="0" w:firstLine="0"/>
                              <w:suppressOverlap/>
                              <w:jc w:val="center"/>
                              <w:rPr>
                                <w:rFonts w:cs="新細明體"/>
                                <w:bCs/>
                                <w:kern w:val="0"/>
                                <w:sz w:val="20"/>
                                <w:szCs w:val="20"/>
                              </w:rPr>
                            </w:pPr>
                            <w:r w:rsidRPr="008C41F8">
                              <w:rPr>
                                <w:rFonts w:cs="新細明體" w:hint="eastAsia"/>
                                <w:bCs/>
                                <w:kern w:val="0"/>
                                <w:sz w:val="20"/>
                                <w:szCs w:val="20"/>
                              </w:rPr>
                              <w:t>達成率</w:t>
                            </w:r>
                          </w:p>
                          <w:p w14:paraId="32769A1E" w14:textId="77777777" w:rsidR="007430CF" w:rsidRPr="008C41F8" w:rsidRDefault="007430CF" w:rsidP="00921807">
                            <w:pPr>
                              <w:spacing w:line="240" w:lineRule="exact"/>
                              <w:ind w:firstLineChars="0" w:firstLine="0"/>
                              <w:suppressOverlap/>
                              <w:jc w:val="center"/>
                              <w:rPr>
                                <w:rFonts w:cs="新細明體"/>
                                <w:bCs/>
                                <w:kern w:val="0"/>
                                <w:sz w:val="20"/>
                                <w:szCs w:val="20"/>
                              </w:rPr>
                            </w:pPr>
                            <w:r w:rsidRPr="008C41F8">
                              <w:rPr>
                                <w:rFonts w:cs="新細明體" w:hint="eastAsia"/>
                                <w:bCs/>
                                <w:kern w:val="0"/>
                                <w:sz w:val="20"/>
                                <w:szCs w:val="20"/>
                              </w:rPr>
                              <w:t>(B/A×100)</w:t>
                            </w:r>
                          </w:p>
                        </w:tc>
                      </w:tr>
                      <w:tr w:rsidR="007430CF" w:rsidRPr="00B04464" w14:paraId="24FC8243" w14:textId="77777777" w:rsidTr="00370092">
                        <w:trPr>
                          <w:trHeight w:val="527"/>
                        </w:trPr>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6032D" w14:textId="77777777" w:rsidR="007430CF" w:rsidRPr="008C41F8" w:rsidRDefault="007430CF" w:rsidP="00921807">
                            <w:pPr>
                              <w:widowControl/>
                              <w:spacing w:line="240" w:lineRule="exact"/>
                              <w:ind w:firstLineChars="0" w:firstLine="0"/>
                              <w:suppressOverlap/>
                              <w:rPr>
                                <w:rFonts w:ascii="DFKaiShu-SB-Estd-BF" w:eastAsia="DFKaiShu-SB-Estd-BF" w:cs="DFKaiShu-SB-Estd-BF"/>
                                <w:kern w:val="0"/>
                                <w:sz w:val="20"/>
                                <w:szCs w:val="20"/>
                              </w:rPr>
                            </w:pPr>
                            <w:r w:rsidRPr="008C41F8">
                              <w:rPr>
                                <w:rFonts w:cs="新細明體" w:hint="eastAsia"/>
                                <w:bCs/>
                                <w:kern w:val="0"/>
                                <w:sz w:val="20"/>
                                <w:szCs w:val="20"/>
                              </w:rPr>
                              <w:t>補助購買電動機車</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4E4486A6"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w:t>
                            </w:r>
                            <w:r w:rsidRPr="008C41F8">
                              <w:rPr>
                                <w:rFonts w:cs="DFKaiShu-SB-Estd-BF" w:hint="eastAsia"/>
                                <w:kern w:val="0"/>
                                <w:sz w:val="20"/>
                                <w:szCs w:val="20"/>
                              </w:rPr>
                              <w:t>民眾</w:t>
                            </w:r>
                            <w:r w:rsidRPr="008C41F8">
                              <w:rPr>
                                <w:rFonts w:cs="新細明體" w:hint="eastAsia"/>
                                <w:bCs/>
                                <w:kern w:val="0"/>
                                <w:sz w:val="20"/>
                                <w:szCs w:val="20"/>
                              </w:rPr>
                              <w:t>購買電動機車輛數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E7C13"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117,000 </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AC2B7"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69,165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CA9D8"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59.12</w:t>
                            </w:r>
                          </w:p>
                        </w:tc>
                      </w:tr>
                      <w:tr w:rsidR="007430CF" w:rsidRPr="00B04464" w14:paraId="26169D34" w14:textId="77777777" w:rsidTr="00370092">
                        <w:trPr>
                          <w:trHeight w:val="527"/>
                        </w:trPr>
                        <w:tc>
                          <w:tcPr>
                            <w:tcW w:w="1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E0010"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補助建置能源補充設施</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47F5105F"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補助業者建置能源補充設施站數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1ECF2"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1,063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BD0FC"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280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D41EC"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26.34</w:t>
                            </w:r>
                          </w:p>
                        </w:tc>
                      </w:tr>
                      <w:tr w:rsidR="007430CF" w:rsidRPr="00B04464" w14:paraId="700891DF" w14:textId="77777777" w:rsidTr="00370092">
                        <w:trPr>
                          <w:trHeight w:val="597"/>
                        </w:trPr>
                        <w:tc>
                          <w:tcPr>
                            <w:tcW w:w="1628" w:type="dxa"/>
                            <w:vMerge w:val="restart"/>
                            <w:tcBorders>
                              <w:top w:val="single" w:sz="4" w:space="0" w:color="auto"/>
                              <w:left w:val="single" w:sz="4" w:space="0" w:color="auto"/>
                              <w:right w:val="single" w:sz="4" w:space="0" w:color="auto"/>
                            </w:tcBorders>
                            <w:shd w:val="clear" w:color="auto" w:fill="auto"/>
                            <w:noWrap/>
                            <w:vAlign w:val="center"/>
                          </w:tcPr>
                          <w:p w14:paraId="4C999CA6" w14:textId="77777777" w:rsidR="007430CF" w:rsidRPr="008C41F8" w:rsidRDefault="007430CF" w:rsidP="00921807">
                            <w:pPr>
                              <w:widowControl/>
                              <w:spacing w:line="240" w:lineRule="exact"/>
                              <w:ind w:firstLineChars="0" w:firstLine="0"/>
                              <w:suppressOverlap/>
                              <w:rPr>
                                <w:rFonts w:cs="新細明體"/>
                                <w:bCs/>
                                <w:kern w:val="0"/>
                                <w:sz w:val="20"/>
                                <w:szCs w:val="20"/>
                              </w:rPr>
                            </w:pPr>
                            <w:r w:rsidRPr="008C41F8">
                              <w:rPr>
                                <w:rFonts w:cs="新細明體" w:hint="eastAsia"/>
                                <w:bCs/>
                                <w:kern w:val="0"/>
                                <w:sz w:val="20"/>
                                <w:szCs w:val="20"/>
                              </w:rPr>
                              <w:t>機車行轉型輔導</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3C1B5998" w14:textId="77777777" w:rsidR="007430CF" w:rsidRPr="008C41F8" w:rsidRDefault="007430CF" w:rsidP="00921807">
                            <w:pPr>
                              <w:widowControl/>
                              <w:spacing w:line="240" w:lineRule="exact"/>
                              <w:ind w:firstLineChars="0" w:firstLine="0"/>
                              <w:suppressOverlap/>
                              <w:rPr>
                                <w:rFonts w:cs="新細明體"/>
                                <w:bCs/>
                                <w:kern w:val="0"/>
                                <w:sz w:val="20"/>
                                <w:szCs w:val="20"/>
                              </w:rPr>
                            </w:pPr>
                            <w:proofErr w:type="gramStart"/>
                            <w:r w:rsidRPr="008C41F8">
                              <w:rPr>
                                <w:rFonts w:cs="新細明體" w:hint="eastAsia"/>
                                <w:bCs/>
                                <w:kern w:val="0"/>
                                <w:sz w:val="20"/>
                                <w:szCs w:val="20"/>
                              </w:rPr>
                              <w:t>機車行試乘車</w:t>
                            </w:r>
                            <w:proofErr w:type="gramEnd"/>
                            <w:r w:rsidRPr="008C41F8">
                              <w:rPr>
                                <w:rFonts w:cs="新細明體" w:hint="eastAsia"/>
                                <w:bCs/>
                                <w:kern w:val="0"/>
                                <w:sz w:val="20"/>
                                <w:szCs w:val="20"/>
                              </w:rPr>
                              <w:t>購置補助家數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8F0BE"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3,500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8584F" w14:textId="77777777" w:rsidR="007430CF" w:rsidRPr="008C41F8" w:rsidRDefault="007430CF" w:rsidP="00921807">
                            <w:pPr>
                              <w:widowControl/>
                              <w:spacing w:line="320" w:lineRule="exact"/>
                              <w:ind w:firstLineChars="0" w:firstLine="0"/>
                              <w:suppressOverlap/>
                              <w:jc w:val="right"/>
                              <w:rPr>
                                <w:rFonts w:cs="新細明體"/>
                                <w:bCs/>
                                <w:kern w:val="0"/>
                                <w:sz w:val="20"/>
                                <w:szCs w:val="20"/>
                              </w:rPr>
                            </w:pPr>
                            <w:r w:rsidRPr="008C41F8">
                              <w:rPr>
                                <w:rFonts w:cs="新細明體" w:hint="eastAsia"/>
                                <w:bCs/>
                                <w:kern w:val="0"/>
                                <w:sz w:val="20"/>
                                <w:szCs w:val="20"/>
                              </w:rPr>
                              <w:t xml:space="preserve">     669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0736B"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19.11</w:t>
                            </w:r>
                          </w:p>
                        </w:tc>
                      </w:tr>
                      <w:tr w:rsidR="007430CF" w:rsidRPr="00B04464" w14:paraId="2BCDD8CB" w14:textId="77777777" w:rsidTr="00370092">
                        <w:trPr>
                          <w:trHeight w:val="541"/>
                        </w:trPr>
                        <w:tc>
                          <w:tcPr>
                            <w:tcW w:w="1628" w:type="dxa"/>
                            <w:vMerge/>
                            <w:tcBorders>
                              <w:left w:val="single" w:sz="4" w:space="0" w:color="auto"/>
                              <w:bottom w:val="single" w:sz="4" w:space="0" w:color="auto"/>
                              <w:right w:val="single" w:sz="4" w:space="0" w:color="auto"/>
                            </w:tcBorders>
                            <w:shd w:val="clear" w:color="auto" w:fill="auto"/>
                            <w:noWrap/>
                            <w:vAlign w:val="center"/>
                          </w:tcPr>
                          <w:p w14:paraId="13D109E8" w14:textId="77777777" w:rsidR="007430CF" w:rsidRPr="00B04464" w:rsidRDefault="007430CF" w:rsidP="00921807">
                            <w:pPr>
                              <w:widowControl/>
                              <w:spacing w:line="320" w:lineRule="exact"/>
                              <w:ind w:firstLine="480"/>
                              <w:suppressOverlap/>
                              <w:rPr>
                                <w:rFonts w:cs="新細明體"/>
                                <w:bCs/>
                                <w:kern w:val="0"/>
                              </w:rPr>
                            </w:pP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tcPr>
                          <w:p w14:paraId="5575C05A" w14:textId="77777777" w:rsidR="007430CF" w:rsidRPr="00647CCA" w:rsidRDefault="007430CF" w:rsidP="00921807">
                            <w:pPr>
                              <w:widowControl/>
                              <w:spacing w:line="240" w:lineRule="exact"/>
                              <w:ind w:firstLineChars="0" w:firstLine="0"/>
                              <w:suppressOverlap/>
                              <w:rPr>
                                <w:rFonts w:cs="新細明體"/>
                                <w:bCs/>
                                <w:kern w:val="0"/>
                                <w:sz w:val="20"/>
                                <w:szCs w:val="20"/>
                              </w:rPr>
                            </w:pPr>
                            <w:r w:rsidRPr="00647CCA">
                              <w:rPr>
                                <w:rFonts w:cs="新細明體" w:hint="eastAsia"/>
                                <w:bCs/>
                                <w:kern w:val="0"/>
                                <w:sz w:val="20"/>
                                <w:szCs w:val="20"/>
                              </w:rPr>
                              <w:t>機車行維修診斷工具補助家數</w:t>
                            </w:r>
                          </w:p>
                        </w:tc>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129F1"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   4,500 </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2D5F3"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hint="eastAsia"/>
                                <w:bCs/>
                                <w:kern w:val="0"/>
                                <w:sz w:val="20"/>
                                <w:szCs w:val="20"/>
                              </w:rPr>
                              <w:t xml:space="preserve">   4,145 </w:t>
                            </w:r>
                          </w:p>
                        </w:tc>
                        <w:tc>
                          <w:tcPr>
                            <w:tcW w:w="14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6851F" w14:textId="77777777" w:rsidR="007430CF" w:rsidRPr="00647CCA" w:rsidRDefault="007430CF" w:rsidP="00921807">
                            <w:pPr>
                              <w:widowControl/>
                              <w:spacing w:line="320" w:lineRule="exact"/>
                              <w:ind w:firstLineChars="0" w:firstLine="0"/>
                              <w:suppressOverlap/>
                              <w:jc w:val="right"/>
                              <w:rPr>
                                <w:rFonts w:cs="新細明體"/>
                                <w:bCs/>
                                <w:kern w:val="0"/>
                                <w:sz w:val="20"/>
                                <w:szCs w:val="20"/>
                              </w:rPr>
                            </w:pPr>
                            <w:r w:rsidRPr="00647CCA">
                              <w:rPr>
                                <w:rFonts w:cs="新細明體"/>
                                <w:bCs/>
                                <w:kern w:val="0"/>
                                <w:sz w:val="20"/>
                                <w:szCs w:val="20"/>
                              </w:rPr>
                              <w:t>92.11</w:t>
                            </w:r>
                          </w:p>
                        </w:tc>
                      </w:tr>
                      <w:tr w:rsidR="007430CF" w:rsidRPr="00B04464" w14:paraId="6A5E1E9A" w14:textId="77777777" w:rsidTr="00370092">
                        <w:trPr>
                          <w:trHeight w:val="265"/>
                        </w:trPr>
                        <w:tc>
                          <w:tcPr>
                            <w:tcW w:w="6803" w:type="dxa"/>
                            <w:gridSpan w:val="5"/>
                            <w:tcBorders>
                              <w:top w:val="single" w:sz="4" w:space="0" w:color="auto"/>
                            </w:tcBorders>
                            <w:shd w:val="clear" w:color="auto" w:fill="auto"/>
                            <w:noWrap/>
                          </w:tcPr>
                          <w:p w14:paraId="1302B81E" w14:textId="77777777" w:rsidR="007430CF" w:rsidRPr="00647CCA" w:rsidRDefault="007430CF" w:rsidP="00770803">
                            <w:pPr>
                              <w:widowControl/>
                              <w:spacing w:line="220" w:lineRule="atLeast"/>
                              <w:ind w:firstLineChars="0" w:firstLine="0"/>
                              <w:suppressOverlap/>
                              <w:rPr>
                                <w:sz w:val="18"/>
                                <w:szCs w:val="18"/>
                              </w:rPr>
                            </w:pPr>
                            <w:r w:rsidRPr="00647CCA">
                              <w:rPr>
                                <w:rFonts w:hint="eastAsia"/>
                                <w:sz w:val="18"/>
                                <w:szCs w:val="18"/>
                              </w:rPr>
                              <w:t>資料來源：整理自</w:t>
                            </w:r>
                            <w:proofErr w:type="gramStart"/>
                            <w:r w:rsidRPr="00647CCA">
                              <w:rPr>
                                <w:rFonts w:hint="eastAsia"/>
                                <w:sz w:val="18"/>
                                <w:szCs w:val="18"/>
                              </w:rPr>
                              <w:t>產發署</w:t>
                            </w:r>
                            <w:proofErr w:type="gramEnd"/>
                            <w:r w:rsidRPr="00647CCA">
                              <w:rPr>
                                <w:rFonts w:hint="eastAsia"/>
                                <w:sz w:val="18"/>
                                <w:szCs w:val="18"/>
                              </w:rPr>
                              <w:t>提供資料。</w:t>
                            </w:r>
                          </w:p>
                        </w:tc>
                      </w:tr>
                    </w:tbl>
                    <w:p w14:paraId="37C8F3A1" w14:textId="77777777" w:rsidR="007430CF" w:rsidRPr="0016307E" w:rsidRDefault="007430CF" w:rsidP="007430CF">
                      <w:pPr>
                        <w:ind w:firstLine="480"/>
                      </w:pPr>
                    </w:p>
                  </w:txbxContent>
                </v:textbox>
                <w10:wrap type="square" anchorx="margin"/>
              </v:shape>
            </w:pict>
          </mc:Fallback>
        </mc:AlternateContent>
      </w:r>
      <w:r w:rsidR="0026412D" w:rsidRPr="0039539D">
        <w:rPr>
          <w:rFonts w:hint="eastAsia"/>
          <w:b/>
          <w:bCs/>
          <w:lang w:bidi="hi-IN"/>
        </w:rPr>
        <w:t xml:space="preserve">2.　</w:t>
      </w:r>
      <w:bookmarkStart w:id="40" w:name="_Hlk200956943"/>
      <w:r w:rsidR="0026412D" w:rsidRPr="0039539D">
        <w:rPr>
          <w:rFonts w:hint="eastAsia"/>
          <w:b/>
          <w:bCs/>
          <w:lang w:bidi="hi-IN"/>
        </w:rPr>
        <w:t>推動電動機車產業發展，有助</w:t>
      </w:r>
      <w:proofErr w:type="gramStart"/>
      <w:r w:rsidR="0026412D" w:rsidRPr="0039539D">
        <w:rPr>
          <w:rFonts w:hint="eastAsia"/>
          <w:b/>
          <w:bCs/>
          <w:lang w:bidi="hi-IN"/>
        </w:rPr>
        <w:t>達成淨零轉型</w:t>
      </w:r>
      <w:proofErr w:type="gramEnd"/>
      <w:r w:rsidR="0026412D" w:rsidRPr="0039539D">
        <w:rPr>
          <w:rFonts w:hint="eastAsia"/>
          <w:b/>
          <w:bCs/>
          <w:lang w:bidi="hi-IN"/>
        </w:rPr>
        <w:t>目標，惟</w:t>
      </w:r>
      <w:proofErr w:type="gramStart"/>
      <w:r w:rsidR="0026412D" w:rsidRPr="0039539D">
        <w:rPr>
          <w:b/>
          <w:bCs/>
          <w:lang w:bidi="hi-IN"/>
        </w:rPr>
        <w:t>113</w:t>
      </w:r>
      <w:proofErr w:type="gramEnd"/>
      <w:r w:rsidR="0026412D" w:rsidRPr="0039539D">
        <w:rPr>
          <w:b/>
          <w:bCs/>
          <w:lang w:bidi="hi-IN"/>
        </w:rPr>
        <w:t>年度執行計畫績效指標未達目標值，非六都能源補充設施</w:t>
      </w:r>
      <w:proofErr w:type="gramStart"/>
      <w:r w:rsidR="0026412D" w:rsidRPr="0039539D">
        <w:rPr>
          <w:b/>
          <w:bCs/>
          <w:lang w:bidi="hi-IN"/>
        </w:rPr>
        <w:t>佈</w:t>
      </w:r>
      <w:proofErr w:type="gramEnd"/>
      <w:r w:rsidR="0026412D" w:rsidRPr="0039539D">
        <w:rPr>
          <w:b/>
          <w:bCs/>
          <w:lang w:bidi="hi-IN"/>
        </w:rPr>
        <w:t>建比率呈逐年下降趨勢，</w:t>
      </w:r>
      <w:r w:rsidR="00A778D9" w:rsidRPr="0039539D">
        <w:rPr>
          <w:rFonts w:hint="eastAsia"/>
          <w:b/>
          <w:bCs/>
          <w:lang w:bidi="hi-IN"/>
        </w:rPr>
        <w:t>且</w:t>
      </w:r>
      <w:r w:rsidR="0026412D" w:rsidRPr="0039539D">
        <w:rPr>
          <w:b/>
          <w:bCs/>
          <w:lang w:bidi="hi-IN"/>
        </w:rPr>
        <w:t>國產電池芯使用比率偏低</w:t>
      </w:r>
      <w:bookmarkEnd w:id="40"/>
      <w:r w:rsidR="0026412D" w:rsidRPr="0039539D">
        <w:rPr>
          <w:b/>
          <w:bCs/>
          <w:lang w:bidi="hi-IN"/>
        </w:rPr>
        <w:t>：</w:t>
      </w:r>
      <w:bookmarkStart w:id="41" w:name="_Hlk200956993"/>
      <w:r w:rsidR="0026412D" w:rsidRPr="0039539D">
        <w:rPr>
          <w:rFonts w:hint="eastAsia"/>
        </w:rPr>
        <w:t>按政府為接軌</w:t>
      </w:r>
      <w:proofErr w:type="gramStart"/>
      <w:r w:rsidR="0026412D" w:rsidRPr="0039539D">
        <w:rPr>
          <w:rFonts w:hint="eastAsia"/>
        </w:rPr>
        <w:t>國際淨零排放</w:t>
      </w:r>
      <w:proofErr w:type="gramEnd"/>
      <w:r w:rsidR="0026412D" w:rsidRPr="0039539D">
        <w:rPr>
          <w:rFonts w:hint="eastAsia"/>
        </w:rPr>
        <w:t>趨勢，於</w:t>
      </w:r>
      <w:r w:rsidR="0026412D" w:rsidRPr="0039539D">
        <w:t>111年12月</w:t>
      </w:r>
      <w:proofErr w:type="gramStart"/>
      <w:r w:rsidR="0026412D" w:rsidRPr="0039539D">
        <w:t>發布淨零轉型</w:t>
      </w:r>
      <w:proofErr w:type="gramEnd"/>
      <w:r w:rsidR="0026412D" w:rsidRPr="0039539D">
        <w:t>12項關鍵戰略行動計畫，</w:t>
      </w:r>
      <w:proofErr w:type="gramStart"/>
      <w:r w:rsidR="0026412D" w:rsidRPr="0039539D">
        <w:t>產發署</w:t>
      </w:r>
      <w:proofErr w:type="gramEnd"/>
      <w:r w:rsidR="0026412D" w:rsidRPr="0039539D">
        <w:t>依據</w:t>
      </w:r>
      <w:r w:rsidR="0026412D" w:rsidRPr="0039539D">
        <w:rPr>
          <w:rFonts w:hint="eastAsia"/>
        </w:rPr>
        <w:t>「運具電動化及無碳化」關鍵戰略目標，</w:t>
      </w:r>
      <w:r w:rsidR="0026412D" w:rsidRPr="0039539D">
        <w:t>辦理電動機車產業環境加值補助計畫</w:t>
      </w:r>
      <w:r w:rsidR="0026412D" w:rsidRPr="0039539D">
        <w:rPr>
          <w:rFonts w:hint="eastAsia"/>
        </w:rPr>
        <w:t>，計畫期程為</w:t>
      </w:r>
      <w:r w:rsidR="0026412D" w:rsidRPr="0039539D">
        <w:t>112至115年度，計畫總經費58億8,500萬元。截至113年底止，累計編列預算數29億6,232萬餘元（其中產發署公務預算支應1億3,420萬餘元、經濟部能源署石油基金支應27億8,300萬元、勞動部就業安定基金支應4,511萬餘元），累計執行數15億8,925萬餘元，執行率53.65％。</w:t>
      </w:r>
      <w:r w:rsidR="0026412D" w:rsidRPr="0039539D">
        <w:rPr>
          <w:rFonts w:hint="eastAsia"/>
        </w:rPr>
        <w:t>經查，電動機車產業環境加值補助計畫4項</w:t>
      </w:r>
      <w:r w:rsidR="0026412D" w:rsidRPr="0039539D">
        <w:t>績效指標，</w:t>
      </w:r>
      <w:proofErr w:type="gramStart"/>
      <w:r w:rsidR="0026412D" w:rsidRPr="0039539D">
        <w:rPr>
          <w:rFonts w:hint="eastAsia"/>
        </w:rPr>
        <w:t>113</w:t>
      </w:r>
      <w:proofErr w:type="gramEnd"/>
      <w:r w:rsidR="0026412D" w:rsidRPr="0039539D">
        <w:rPr>
          <w:rFonts w:hint="eastAsia"/>
        </w:rPr>
        <w:t>年度</w:t>
      </w:r>
      <w:r w:rsidR="0026412D" w:rsidRPr="0039539D">
        <w:t>執行</w:t>
      </w:r>
      <w:r w:rsidR="001D1536" w:rsidRPr="0039539D">
        <w:rPr>
          <w:rFonts w:hint="eastAsia"/>
        </w:rPr>
        <w:t>結</w:t>
      </w:r>
      <w:r w:rsidR="0026412D" w:rsidRPr="0039539D">
        <w:t>果</w:t>
      </w:r>
      <w:r w:rsidR="0026412D" w:rsidRPr="0039539D">
        <w:rPr>
          <w:rFonts w:hint="eastAsia"/>
        </w:rPr>
        <w:t>，</w:t>
      </w:r>
      <w:proofErr w:type="gramStart"/>
      <w:r w:rsidR="0026412D" w:rsidRPr="0039539D">
        <w:t>均未達成</w:t>
      </w:r>
      <w:proofErr w:type="gramEnd"/>
      <w:r w:rsidR="0026412D" w:rsidRPr="0039539D">
        <w:t>目標值</w:t>
      </w:r>
      <w:r w:rsidR="0026412D" w:rsidRPr="0039539D">
        <w:rPr>
          <w:rFonts w:hint="eastAsia"/>
        </w:rPr>
        <w:t>，</w:t>
      </w:r>
      <w:r w:rsidR="000C201F" w:rsidRPr="0039539D">
        <w:rPr>
          <w:rFonts w:hint="eastAsia"/>
        </w:rPr>
        <w:t>其中</w:t>
      </w:r>
      <w:proofErr w:type="gramStart"/>
      <w:r w:rsidR="000C201F" w:rsidRPr="0039539D">
        <w:rPr>
          <w:rFonts w:hint="eastAsia"/>
        </w:rPr>
        <w:t>機車</w:t>
      </w:r>
      <w:r w:rsidR="00F4199E" w:rsidRPr="0039539D">
        <w:rPr>
          <w:rFonts w:hint="eastAsia"/>
        </w:rPr>
        <w:t>行試乘車</w:t>
      </w:r>
      <w:proofErr w:type="gramEnd"/>
      <w:r w:rsidR="00F4199E" w:rsidRPr="0039539D">
        <w:rPr>
          <w:rFonts w:hint="eastAsia"/>
        </w:rPr>
        <w:t>購置補助家數目標達成率僅1</w:t>
      </w:r>
      <w:r w:rsidR="0026412D" w:rsidRPr="0039539D">
        <w:t>9.11％</w:t>
      </w:r>
      <w:r w:rsidR="00D52969" w:rsidRPr="0039539D">
        <w:rPr>
          <w:rFonts w:hint="eastAsia"/>
        </w:rPr>
        <w:t>（</w:t>
      </w:r>
      <w:r w:rsidR="0026412D" w:rsidRPr="0039539D">
        <w:rPr>
          <w:rFonts w:hint="eastAsia"/>
        </w:rPr>
        <w:t>表16</w:t>
      </w:r>
      <w:r w:rsidR="00D52969" w:rsidRPr="0039539D">
        <w:rPr>
          <w:rFonts w:hint="eastAsia"/>
        </w:rPr>
        <w:t>）</w:t>
      </w:r>
      <w:r w:rsidR="0026412D" w:rsidRPr="0039539D">
        <w:t>，</w:t>
      </w:r>
      <w:proofErr w:type="gramStart"/>
      <w:r w:rsidR="0026412D" w:rsidRPr="0039539D">
        <w:t>主要係燃油</w:t>
      </w:r>
      <w:proofErr w:type="gramEnd"/>
      <w:r w:rsidR="0026412D" w:rsidRPr="0039539D">
        <w:t>機車業者削價搶市，電動機車市場轉趨保守，傳統機車車行轉型需時間及成本，及民眾存有換不到足夠電池容量疑慮</w:t>
      </w:r>
      <w:proofErr w:type="gramStart"/>
      <w:r w:rsidR="0026412D" w:rsidRPr="0039539D">
        <w:t>及迭有行駛</w:t>
      </w:r>
      <w:proofErr w:type="gramEnd"/>
      <w:r w:rsidR="0026412D" w:rsidRPr="0039539D">
        <w:t>異常報導，影響消費者信心等所致</w:t>
      </w:r>
      <w:r w:rsidR="0026412D" w:rsidRPr="0039539D">
        <w:rPr>
          <w:rFonts w:hint="eastAsia"/>
        </w:rPr>
        <w:t>。</w:t>
      </w:r>
      <w:proofErr w:type="gramStart"/>
      <w:r w:rsidR="0026412D" w:rsidRPr="0039539D">
        <w:rPr>
          <w:rFonts w:hint="eastAsia"/>
        </w:rPr>
        <w:t>另</w:t>
      </w:r>
      <w:r w:rsidR="0026412D" w:rsidRPr="0039539D">
        <w:t>產發署</w:t>
      </w:r>
      <w:proofErr w:type="gramEnd"/>
      <w:r w:rsidR="0026412D" w:rsidRPr="0039539D">
        <w:t>近</w:t>
      </w:r>
      <w:proofErr w:type="gramStart"/>
      <w:r w:rsidR="0026412D" w:rsidRPr="0039539D">
        <w:t>3</w:t>
      </w:r>
      <w:proofErr w:type="gramEnd"/>
      <w:r w:rsidR="0026412D" w:rsidRPr="0039539D">
        <w:t>年度（111至113年度）補助業者建置能源補充設施共2,222站，惟其中非六都896站，僅約占40.32％，且建置數量由</w:t>
      </w:r>
      <w:proofErr w:type="gramStart"/>
      <w:r w:rsidR="0026412D" w:rsidRPr="0039539D">
        <w:t>111</w:t>
      </w:r>
      <w:proofErr w:type="gramEnd"/>
      <w:r w:rsidR="0026412D" w:rsidRPr="0039539D">
        <w:t>年</w:t>
      </w:r>
      <w:r w:rsidR="0026412D" w:rsidRPr="0039539D">
        <w:rPr>
          <w:rFonts w:hint="eastAsia"/>
        </w:rPr>
        <w:t>度之</w:t>
      </w:r>
      <w:r w:rsidR="0026412D" w:rsidRPr="0039539D">
        <w:t>464站（45.71％），降至</w:t>
      </w:r>
      <w:proofErr w:type="gramStart"/>
      <w:r w:rsidR="0026412D" w:rsidRPr="0039539D">
        <w:t>113</w:t>
      </w:r>
      <w:proofErr w:type="gramEnd"/>
      <w:r w:rsidR="0026412D" w:rsidRPr="0039539D">
        <w:t>年度之92站（32.86％），建置比率呈逐年下降趨勢</w:t>
      </w:r>
      <w:r w:rsidR="0026412D" w:rsidRPr="0039539D">
        <w:rPr>
          <w:rFonts w:hint="eastAsia"/>
        </w:rPr>
        <w:t>；又同期間</w:t>
      </w:r>
      <w:r w:rsidR="0026412D" w:rsidRPr="0039539D">
        <w:t>補助民眾購置電動機車計22萬餘輛，其中使用國產</w:t>
      </w:r>
      <w:proofErr w:type="gramStart"/>
      <w:r w:rsidR="0026412D" w:rsidRPr="0039539D">
        <w:t>電池芯僅159輛</w:t>
      </w:r>
      <w:proofErr w:type="gramEnd"/>
      <w:r w:rsidR="0026412D" w:rsidRPr="0039539D">
        <w:t>，約占0.07％，且由</w:t>
      </w:r>
      <w:proofErr w:type="gramStart"/>
      <w:r w:rsidR="0026412D" w:rsidRPr="0039539D">
        <w:t>111</w:t>
      </w:r>
      <w:proofErr w:type="gramEnd"/>
      <w:r w:rsidR="0026412D" w:rsidRPr="0039539D">
        <w:t>年度之88輛逐年降至</w:t>
      </w:r>
      <w:proofErr w:type="gramStart"/>
      <w:r w:rsidR="0026412D" w:rsidRPr="0039539D">
        <w:t>113</w:t>
      </w:r>
      <w:proofErr w:type="gramEnd"/>
      <w:r w:rsidR="0026412D" w:rsidRPr="0039539D">
        <w:t>年度之1輛，據</w:t>
      </w:r>
      <w:proofErr w:type="gramStart"/>
      <w:r w:rsidR="0026412D" w:rsidRPr="0039539D">
        <w:t>產發署</w:t>
      </w:r>
      <w:proofErr w:type="gramEnd"/>
      <w:r w:rsidR="0026412D" w:rsidRPr="0039539D">
        <w:t>說明，主要係受限於市場規模，價格較無競爭力所致</w:t>
      </w:r>
      <w:r w:rsidR="0026412D" w:rsidRPr="0039539D">
        <w:rPr>
          <w:rFonts w:hint="eastAsia"/>
        </w:rPr>
        <w:t>。</w:t>
      </w:r>
      <w:r w:rsidR="0026412D" w:rsidRPr="0039539D">
        <w:t>經函請經濟部</w:t>
      </w:r>
      <w:r w:rsidR="0026412D" w:rsidRPr="0039539D">
        <w:rPr>
          <w:rFonts w:hint="eastAsia"/>
        </w:rPr>
        <w:t>督促</w:t>
      </w:r>
      <w:proofErr w:type="gramStart"/>
      <w:r w:rsidR="0026412D" w:rsidRPr="0039539D">
        <w:lastRenderedPageBreak/>
        <w:t>研謀善策</w:t>
      </w:r>
      <w:r w:rsidR="0026412D" w:rsidRPr="0039539D">
        <w:rPr>
          <w:rFonts w:hint="eastAsia"/>
        </w:rPr>
        <w:t>，俾</w:t>
      </w:r>
      <w:proofErr w:type="gramEnd"/>
      <w:r w:rsidR="0026412D" w:rsidRPr="0039539D">
        <w:rPr>
          <w:rFonts w:hint="eastAsia"/>
        </w:rPr>
        <w:t>完善電動機車使用環境，達成計畫目標</w:t>
      </w:r>
      <w:r w:rsidR="0026412D" w:rsidRPr="0039539D">
        <w:t>。</w:t>
      </w:r>
      <w:bookmarkEnd w:id="41"/>
      <w:r w:rsidR="0026412D" w:rsidRPr="0039539D">
        <w:t>據復：</w:t>
      </w:r>
      <w:r w:rsidR="0026412D" w:rsidRPr="0039539D">
        <w:rPr>
          <w:rFonts w:hint="eastAsia"/>
        </w:rPr>
        <w:t>因</w:t>
      </w:r>
      <w:proofErr w:type="gramStart"/>
      <w:r w:rsidR="0026412D" w:rsidRPr="0039539D">
        <w:rPr>
          <w:rFonts w:hint="eastAsia"/>
        </w:rPr>
        <w:t>疫</w:t>
      </w:r>
      <w:proofErr w:type="gramEnd"/>
      <w:r w:rsidR="0026412D" w:rsidRPr="0039539D">
        <w:rPr>
          <w:rFonts w:hint="eastAsia"/>
        </w:rPr>
        <w:t>情改變通勤與出行型態，影響電動車市場，</w:t>
      </w:r>
      <w:proofErr w:type="gramStart"/>
      <w:r w:rsidR="0026412D" w:rsidRPr="0039539D">
        <w:rPr>
          <w:rFonts w:hint="eastAsia"/>
        </w:rPr>
        <w:t>產發署</w:t>
      </w:r>
      <w:proofErr w:type="gramEnd"/>
      <w:r w:rsidR="0026412D" w:rsidRPr="0039539D">
        <w:rPr>
          <w:rFonts w:hint="eastAsia"/>
        </w:rPr>
        <w:t>經持續檢討並修正計畫目標，包含全程購車補助目標自50萬輛調整為26.2萬輛等，業於114年3月28日經行政院核定；將持續與產業保持溝通，滾動式檢討能源補充設施相關政策措施；另國內新興</w:t>
      </w:r>
      <w:proofErr w:type="gramStart"/>
      <w:r w:rsidR="0026412D" w:rsidRPr="0039539D">
        <w:rPr>
          <w:rFonts w:hint="eastAsia"/>
        </w:rPr>
        <w:t>電池芯廠已</w:t>
      </w:r>
      <w:proofErr w:type="gramEnd"/>
      <w:r w:rsidR="0026412D" w:rsidRPr="0039539D">
        <w:rPr>
          <w:rFonts w:hint="eastAsia"/>
        </w:rPr>
        <w:t>逐漸擴大生產規模朝商業化應用階段邁進，未來國內電動機車廠將採用，期提升電動機車使用國產電池芯之比率。</w:t>
      </w:r>
    </w:p>
    <w:p w14:paraId="360338A7" w14:textId="6D37F0BF" w:rsidR="0026412D" w:rsidRPr="0039539D" w:rsidRDefault="00513AC4" w:rsidP="004231F8">
      <w:pPr>
        <w:spacing w:line="420" w:lineRule="exact"/>
        <w:ind w:firstLineChars="450" w:firstLine="1080"/>
        <w:outlineLvl w:val="2"/>
      </w:pPr>
      <w:r w:rsidRPr="0039539D">
        <w:rPr>
          <w:noProof/>
        </w:rPr>
        <mc:AlternateContent>
          <mc:Choice Requires="wps">
            <w:drawing>
              <wp:anchor distT="0" distB="0" distL="114300" distR="114300" simplePos="0" relativeHeight="251870720" behindDoc="1" locked="0" layoutInCell="1" allowOverlap="1" wp14:anchorId="08D72885" wp14:editId="76271450">
                <wp:simplePos x="0" y="0"/>
                <wp:positionH relativeFrom="column">
                  <wp:posOffset>2691130</wp:posOffset>
                </wp:positionH>
                <wp:positionV relativeFrom="paragraph">
                  <wp:posOffset>1435100</wp:posOffset>
                </wp:positionV>
                <wp:extent cx="3667125" cy="2749550"/>
                <wp:effectExtent l="0" t="0" r="9525" b="0"/>
                <wp:wrapTight wrapText="bothSides">
                  <wp:wrapPolygon edited="0">
                    <wp:start x="0" y="0"/>
                    <wp:lineTo x="0" y="21400"/>
                    <wp:lineTo x="21544" y="21400"/>
                    <wp:lineTo x="21544" y="0"/>
                    <wp:lineTo x="0" y="0"/>
                  </wp:wrapPolygon>
                </wp:wrapTight>
                <wp:docPr id="222" name="文字方塊 222"/>
                <wp:cNvGraphicFramePr/>
                <a:graphic xmlns:a="http://schemas.openxmlformats.org/drawingml/2006/main">
                  <a:graphicData uri="http://schemas.microsoft.com/office/word/2010/wordprocessingShape">
                    <wps:wsp>
                      <wps:cNvSpPr txBox="1"/>
                      <wps:spPr>
                        <a:xfrm>
                          <a:off x="0" y="0"/>
                          <a:ext cx="3667125" cy="2749550"/>
                        </a:xfrm>
                        <a:prstGeom prst="rect">
                          <a:avLst/>
                        </a:prstGeom>
                        <a:solidFill>
                          <a:sysClr val="window" lastClr="FFFFFF"/>
                        </a:solidFill>
                        <a:ln w="6350">
                          <a:noFill/>
                        </a:ln>
                      </wps:spPr>
                      <wps:txbx>
                        <w:txbxContent>
                          <w:tbl>
                            <w:tblPr>
                              <w:tblW w:w="5489" w:type="dxa"/>
                              <w:jc w:val="center"/>
                              <w:tblCellMar>
                                <w:left w:w="28" w:type="dxa"/>
                                <w:right w:w="28" w:type="dxa"/>
                              </w:tblCellMar>
                              <w:tblLook w:val="04A0" w:firstRow="1" w:lastRow="0" w:firstColumn="1" w:lastColumn="0" w:noHBand="0" w:noVBand="1"/>
                            </w:tblPr>
                            <w:tblGrid>
                              <w:gridCol w:w="685"/>
                              <w:gridCol w:w="872"/>
                              <w:gridCol w:w="823"/>
                              <w:gridCol w:w="1509"/>
                              <w:gridCol w:w="939"/>
                              <w:gridCol w:w="661"/>
                            </w:tblGrid>
                            <w:tr w:rsidR="00921807" w:rsidRPr="000324C2" w14:paraId="07775BC9" w14:textId="77777777" w:rsidTr="00370092">
                              <w:trPr>
                                <w:trHeight w:val="715"/>
                                <w:jc w:val="center"/>
                              </w:trPr>
                              <w:tc>
                                <w:tcPr>
                                  <w:tcW w:w="5489" w:type="dxa"/>
                                  <w:gridSpan w:val="6"/>
                                  <w:tcBorders>
                                    <w:top w:val="nil"/>
                                    <w:left w:val="nil"/>
                                    <w:bottom w:val="nil"/>
                                    <w:right w:val="nil"/>
                                  </w:tcBorders>
                                  <w:shd w:val="clear" w:color="auto" w:fill="auto"/>
                                  <w:noWrap/>
                                  <w:vAlign w:val="bottom"/>
                                  <w:hideMark/>
                                </w:tcPr>
                                <w:p w14:paraId="077DFD9E" w14:textId="7AC02759" w:rsidR="00921807" w:rsidRPr="000324C2" w:rsidRDefault="00921807" w:rsidP="0026412D">
                                  <w:pPr>
                                    <w:spacing w:line="240" w:lineRule="atLeast"/>
                                    <w:ind w:leftChars="-7" w:left="798" w:hangingChars="407" w:hanging="815"/>
                                    <w:rPr>
                                      <w:b/>
                                    </w:rPr>
                                  </w:pPr>
                                  <w:r w:rsidRPr="000324C2">
                                    <w:rPr>
                                      <w:b/>
                                      <w:sz w:val="20"/>
                                      <w:szCs w:val="20"/>
                                      <w14:ligatures w14:val="standardContextual"/>
                                    </w:rPr>
                                    <w:br w:type="page"/>
                                  </w:r>
                                  <w:r w:rsidRPr="000324C2">
                                    <w:rPr>
                                      <w:rFonts w:hint="eastAsia"/>
                                      <w:b/>
                                      <w14:ligatures w14:val="standardContextual"/>
                                    </w:rPr>
                                    <w:t>表</w:t>
                                  </w:r>
                                  <w:r>
                                    <w:rPr>
                                      <w:rFonts w:hint="eastAsia"/>
                                      <w:b/>
                                      <w14:ligatures w14:val="standardContextual"/>
                                    </w:rPr>
                                    <w:t>17</w:t>
                                  </w:r>
                                  <w:r w:rsidRPr="00961964">
                                    <w:rPr>
                                      <w:rFonts w:hint="eastAsia"/>
                                      <w:b/>
                                      <w:bCs/>
                                      <w:lang w:bidi="hi-IN"/>
                                    </w:rPr>
                                    <w:t xml:space="preserve">　</w:t>
                                  </w:r>
                                  <w:r w:rsidRPr="000324C2">
                                    <w:rPr>
                                      <w:rFonts w:hint="eastAsia"/>
                                      <w:b/>
                                    </w:rPr>
                                    <w:t>截至114年</w:t>
                                  </w:r>
                                  <w:r w:rsidRPr="000324C2">
                                    <w:rPr>
                                      <w:b/>
                                    </w:rPr>
                                    <w:t>4</w:t>
                                  </w:r>
                                  <w:r w:rsidRPr="000324C2">
                                    <w:rPr>
                                      <w:rFonts w:hint="eastAsia"/>
                                      <w:b/>
                                    </w:rPr>
                                    <w:t>月底離岸風場國產化關聯生產項目落後情形</w:t>
                                  </w:r>
                                </w:p>
                              </w:tc>
                            </w:tr>
                            <w:tr w:rsidR="00921807" w:rsidRPr="000324C2" w14:paraId="35E4C99E" w14:textId="77777777" w:rsidTr="00370092">
                              <w:trPr>
                                <w:trHeight w:val="266"/>
                                <w:jc w:val="center"/>
                              </w:trPr>
                              <w:tc>
                                <w:tcPr>
                                  <w:tcW w:w="5489" w:type="dxa"/>
                                  <w:gridSpan w:val="6"/>
                                  <w:tcBorders>
                                    <w:top w:val="nil"/>
                                    <w:left w:val="nil"/>
                                    <w:bottom w:val="nil"/>
                                    <w:right w:val="nil"/>
                                  </w:tcBorders>
                                  <w:shd w:val="clear" w:color="auto" w:fill="auto"/>
                                  <w:noWrap/>
                                  <w:vAlign w:val="bottom"/>
                                  <w:hideMark/>
                                </w:tcPr>
                                <w:p w14:paraId="0908E924" w14:textId="77777777" w:rsidR="00921807" w:rsidRPr="00F4199E" w:rsidRDefault="00921807" w:rsidP="00822A99">
                                  <w:pPr>
                                    <w:spacing w:line="240" w:lineRule="atLeast"/>
                                    <w:ind w:rightChars="-5" w:right="-12" w:firstLineChars="0" w:firstLine="0"/>
                                    <w:jc w:val="right"/>
                                    <w:rPr>
                                      <w:color w:val="000000"/>
                                      <w:sz w:val="20"/>
                                      <w:szCs w:val="20"/>
                                    </w:rPr>
                                  </w:pPr>
                                  <w:r w:rsidRPr="00F4199E">
                                    <w:rPr>
                                      <w:rFonts w:hint="eastAsia"/>
                                      <w:color w:val="000000"/>
                                      <w:sz w:val="20"/>
                                      <w:szCs w:val="20"/>
                                    </w:rPr>
                                    <w:t>單位：</w:t>
                                  </w:r>
                                  <w:r w:rsidRPr="00F4199E">
                                    <w:rPr>
                                      <w:color w:val="000000"/>
                                      <w:sz w:val="20"/>
                                      <w:szCs w:val="20"/>
                                    </w:rPr>
                                    <w:t>月</w:t>
                                  </w:r>
                                </w:p>
                              </w:tc>
                            </w:tr>
                            <w:tr w:rsidR="00921807" w:rsidRPr="000324C2" w14:paraId="4CFDCE11" w14:textId="77777777" w:rsidTr="00370092">
                              <w:trPr>
                                <w:trHeight w:val="266"/>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78D70"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風場</w:t>
                                  </w:r>
                                </w:p>
                                <w:p w14:paraId="1399CFC4"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名稱</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0EC45006" w14:textId="77777777" w:rsidR="00921807" w:rsidRPr="00F4199E" w:rsidRDefault="00921807" w:rsidP="000324C2">
                                  <w:pPr>
                                    <w:spacing w:line="240" w:lineRule="atLeast"/>
                                    <w:ind w:firstLineChars="0" w:firstLine="0"/>
                                    <w:jc w:val="center"/>
                                    <w:rPr>
                                      <w:color w:val="000000"/>
                                      <w:sz w:val="20"/>
                                      <w:szCs w:val="20"/>
                                    </w:rPr>
                                  </w:pPr>
                                  <w:proofErr w:type="gramStart"/>
                                  <w:r w:rsidRPr="00F4199E">
                                    <w:rPr>
                                      <w:rFonts w:hint="eastAsia"/>
                                      <w:color w:val="000000"/>
                                      <w:sz w:val="20"/>
                                      <w:szCs w:val="20"/>
                                    </w:rPr>
                                    <w:t>併</w:t>
                                  </w:r>
                                  <w:proofErr w:type="gramEnd"/>
                                  <w:r w:rsidRPr="00F4199E">
                                    <w:rPr>
                                      <w:rFonts w:hint="eastAsia"/>
                                      <w:color w:val="000000"/>
                                      <w:sz w:val="20"/>
                                      <w:szCs w:val="20"/>
                                    </w:rPr>
                                    <w:t>網年度</w:t>
                                  </w:r>
                                </w:p>
                              </w:tc>
                              <w:tc>
                                <w:tcPr>
                                  <w:tcW w:w="823" w:type="dxa"/>
                                  <w:tcBorders>
                                    <w:top w:val="single" w:sz="4" w:space="0" w:color="auto"/>
                                    <w:left w:val="nil"/>
                                    <w:bottom w:val="single" w:sz="4" w:space="0" w:color="auto"/>
                                    <w:right w:val="single" w:sz="4" w:space="0" w:color="auto"/>
                                  </w:tcBorders>
                                  <w:shd w:val="clear" w:color="auto" w:fill="auto"/>
                                  <w:noWrap/>
                                  <w:vAlign w:val="center"/>
                                  <w:hideMark/>
                                </w:tcPr>
                                <w:p w14:paraId="1C3EA40A"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關聯生產類別</w:t>
                                  </w:r>
                                </w:p>
                              </w:tc>
                              <w:tc>
                                <w:tcPr>
                                  <w:tcW w:w="1509" w:type="dxa"/>
                                  <w:tcBorders>
                                    <w:top w:val="single" w:sz="4" w:space="0" w:color="auto"/>
                                    <w:left w:val="nil"/>
                                    <w:bottom w:val="single" w:sz="4" w:space="0" w:color="auto"/>
                                    <w:right w:val="single" w:sz="4" w:space="0" w:color="auto"/>
                                  </w:tcBorders>
                                  <w:shd w:val="clear" w:color="auto" w:fill="auto"/>
                                  <w:vAlign w:val="center"/>
                                </w:tcPr>
                                <w:p w14:paraId="2A27CD67"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關聯生產項目</w:t>
                                  </w:r>
                                </w:p>
                              </w:tc>
                              <w:tc>
                                <w:tcPr>
                                  <w:tcW w:w="939" w:type="dxa"/>
                                  <w:tcBorders>
                                    <w:top w:val="single" w:sz="4" w:space="0" w:color="auto"/>
                                    <w:left w:val="nil"/>
                                    <w:bottom w:val="single" w:sz="4" w:space="0" w:color="auto"/>
                                    <w:right w:val="single" w:sz="4" w:space="0" w:color="auto"/>
                                  </w:tcBorders>
                                  <w:shd w:val="clear" w:color="auto" w:fill="auto"/>
                                  <w:vAlign w:val="center"/>
                                </w:tcPr>
                                <w:p w14:paraId="53FFC3FB"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原預定</w:t>
                                  </w:r>
                                </w:p>
                                <w:p w14:paraId="160E4CA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完成日期</w:t>
                                  </w:r>
                                </w:p>
                              </w:tc>
                              <w:tc>
                                <w:tcPr>
                                  <w:tcW w:w="661" w:type="dxa"/>
                                  <w:tcBorders>
                                    <w:top w:val="single" w:sz="4" w:space="0" w:color="auto"/>
                                    <w:left w:val="nil"/>
                                    <w:bottom w:val="single" w:sz="4" w:space="0" w:color="auto"/>
                                    <w:right w:val="single" w:sz="4" w:space="0" w:color="auto"/>
                                  </w:tcBorders>
                                  <w:shd w:val="clear" w:color="auto" w:fill="auto"/>
                                  <w:vAlign w:val="center"/>
                                </w:tcPr>
                                <w:p w14:paraId="3DA0502E"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落後</w:t>
                                  </w:r>
                                </w:p>
                                <w:p w14:paraId="4A30CB8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月數</w:t>
                                  </w:r>
                                </w:p>
                              </w:tc>
                            </w:tr>
                            <w:tr w:rsidR="00921807" w:rsidRPr="000324C2" w14:paraId="5884BB30" w14:textId="77777777" w:rsidTr="00370092">
                              <w:trPr>
                                <w:trHeight w:val="266"/>
                                <w:jc w:val="center"/>
                              </w:trPr>
                              <w:tc>
                                <w:tcPr>
                                  <w:tcW w:w="685" w:type="dxa"/>
                                  <w:vMerge w:val="restart"/>
                                  <w:tcBorders>
                                    <w:top w:val="nil"/>
                                    <w:left w:val="single" w:sz="4" w:space="0" w:color="auto"/>
                                    <w:right w:val="single" w:sz="4" w:space="0" w:color="auto"/>
                                  </w:tcBorders>
                                  <w:shd w:val="clear" w:color="auto" w:fill="auto"/>
                                  <w:noWrap/>
                                  <w:vAlign w:val="center"/>
                                  <w:hideMark/>
                                </w:tcPr>
                                <w:p w14:paraId="3FD746F4"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台電</w:t>
                                  </w:r>
                                </w:p>
                                <w:p w14:paraId="40C9E43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二期</w:t>
                                  </w:r>
                                </w:p>
                              </w:tc>
                              <w:tc>
                                <w:tcPr>
                                  <w:tcW w:w="872" w:type="dxa"/>
                                  <w:vMerge w:val="restart"/>
                                  <w:tcBorders>
                                    <w:top w:val="nil"/>
                                    <w:left w:val="single" w:sz="4" w:space="0" w:color="auto"/>
                                    <w:right w:val="single" w:sz="4" w:space="0" w:color="auto"/>
                                  </w:tcBorders>
                                  <w:shd w:val="clear" w:color="auto" w:fill="auto"/>
                                  <w:noWrap/>
                                  <w:vAlign w:val="center"/>
                                </w:tcPr>
                                <w:p w14:paraId="1C46040E" w14:textId="2F24304B" w:rsidR="00921807" w:rsidRPr="00F4199E" w:rsidRDefault="00921807" w:rsidP="000324C2">
                                  <w:pPr>
                                    <w:spacing w:line="240" w:lineRule="atLeast"/>
                                    <w:ind w:firstLineChars="0" w:firstLine="0"/>
                                    <w:jc w:val="center"/>
                                    <w:rPr>
                                      <w:sz w:val="20"/>
                                      <w:szCs w:val="20"/>
                                    </w:rPr>
                                  </w:pPr>
                                  <w:r w:rsidRPr="00F4199E">
                                    <w:rPr>
                                      <w:rFonts w:hint="eastAsia"/>
                                      <w:sz w:val="20"/>
                                      <w:szCs w:val="20"/>
                                    </w:rPr>
                                    <w:t>1</w:t>
                                  </w:r>
                                  <w:r w:rsidRPr="00F4199E">
                                    <w:rPr>
                                      <w:sz w:val="20"/>
                                      <w:szCs w:val="20"/>
                                    </w:rPr>
                                    <w:t>1</w:t>
                                  </w:r>
                                  <w:r w:rsidR="00A20AE5">
                                    <w:rPr>
                                      <w:sz w:val="20"/>
                                      <w:szCs w:val="20"/>
                                    </w:rPr>
                                    <w:t>4</w:t>
                                  </w:r>
                                </w:p>
                              </w:tc>
                              <w:tc>
                                <w:tcPr>
                                  <w:tcW w:w="2332" w:type="dxa"/>
                                  <w:gridSpan w:val="2"/>
                                  <w:tcBorders>
                                    <w:top w:val="nil"/>
                                    <w:left w:val="nil"/>
                                    <w:bottom w:val="single" w:sz="4" w:space="0" w:color="auto"/>
                                    <w:right w:val="single" w:sz="4" w:space="0" w:color="auto"/>
                                  </w:tcBorders>
                                  <w:shd w:val="clear" w:color="auto" w:fill="auto"/>
                                  <w:noWrap/>
                                  <w:vAlign w:val="center"/>
                                  <w:hideMark/>
                                </w:tcPr>
                                <w:p w14:paraId="45164548" w14:textId="77777777" w:rsidR="00921807" w:rsidRPr="00F4199E" w:rsidRDefault="00921807" w:rsidP="00921807">
                                  <w:pPr>
                                    <w:spacing w:line="240" w:lineRule="atLeast"/>
                                    <w:ind w:firstLineChars="0" w:firstLine="0"/>
                                    <w:jc w:val="center"/>
                                    <w:rPr>
                                      <w:color w:val="000000"/>
                                      <w:sz w:val="20"/>
                                      <w:szCs w:val="20"/>
                                    </w:rPr>
                                  </w:pPr>
                                  <w:r w:rsidRPr="00F4199E">
                                    <w:rPr>
                                      <w:rFonts w:hint="eastAsia"/>
                                      <w:color w:val="000000"/>
                                      <w:sz w:val="20"/>
                                      <w:szCs w:val="20"/>
                                    </w:rPr>
                                    <w:t>水下基礎</w:t>
                                  </w:r>
                                </w:p>
                              </w:tc>
                              <w:tc>
                                <w:tcPr>
                                  <w:tcW w:w="939" w:type="dxa"/>
                                  <w:tcBorders>
                                    <w:top w:val="nil"/>
                                    <w:left w:val="nil"/>
                                    <w:bottom w:val="single" w:sz="4" w:space="0" w:color="auto"/>
                                    <w:right w:val="single" w:sz="4" w:space="0" w:color="auto"/>
                                  </w:tcBorders>
                                  <w:shd w:val="clear" w:color="auto" w:fill="auto"/>
                                  <w:vAlign w:val="center"/>
                                </w:tcPr>
                                <w:p w14:paraId="026CBDD7"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9</w:t>
                                  </w:r>
                                  <w:r w:rsidRPr="00F4199E">
                                    <w:rPr>
                                      <w:rFonts w:hint="eastAsia"/>
                                      <w:spacing w:val="-20"/>
                                      <w:sz w:val="20"/>
                                      <w:szCs w:val="20"/>
                                    </w:rPr>
                                    <w:t>月</w:t>
                                  </w:r>
                                </w:p>
                              </w:tc>
                              <w:tc>
                                <w:tcPr>
                                  <w:tcW w:w="661" w:type="dxa"/>
                                  <w:tcBorders>
                                    <w:top w:val="nil"/>
                                    <w:left w:val="nil"/>
                                    <w:bottom w:val="single" w:sz="4" w:space="0" w:color="auto"/>
                                    <w:right w:val="single" w:sz="4" w:space="0" w:color="auto"/>
                                  </w:tcBorders>
                                  <w:shd w:val="clear" w:color="auto" w:fill="auto"/>
                                  <w:vAlign w:val="center"/>
                                </w:tcPr>
                                <w:p w14:paraId="20BB9D0D" w14:textId="77777777" w:rsidR="00921807" w:rsidRPr="00F4199E" w:rsidRDefault="00921807" w:rsidP="000324C2">
                                  <w:pPr>
                                    <w:spacing w:line="240" w:lineRule="atLeast"/>
                                    <w:ind w:firstLineChars="0" w:firstLine="0"/>
                                    <w:jc w:val="center"/>
                                    <w:rPr>
                                      <w:sz w:val="20"/>
                                      <w:szCs w:val="20"/>
                                    </w:rPr>
                                  </w:pPr>
                                  <w:r w:rsidRPr="00F4199E">
                                    <w:rPr>
                                      <w:sz w:val="20"/>
                                      <w:szCs w:val="20"/>
                                    </w:rPr>
                                    <w:t>7</w:t>
                                  </w:r>
                                </w:p>
                              </w:tc>
                            </w:tr>
                            <w:tr w:rsidR="00921807" w:rsidRPr="000324C2" w14:paraId="5A5E1CFB" w14:textId="77777777" w:rsidTr="00370092">
                              <w:trPr>
                                <w:trHeight w:val="266"/>
                                <w:jc w:val="center"/>
                              </w:trPr>
                              <w:tc>
                                <w:tcPr>
                                  <w:tcW w:w="685" w:type="dxa"/>
                                  <w:vMerge/>
                                  <w:tcBorders>
                                    <w:left w:val="single" w:sz="4" w:space="0" w:color="auto"/>
                                    <w:right w:val="single" w:sz="4" w:space="0" w:color="auto"/>
                                  </w:tcBorders>
                                  <w:shd w:val="clear" w:color="auto" w:fill="auto"/>
                                  <w:vAlign w:val="center"/>
                                  <w:hideMark/>
                                </w:tcPr>
                                <w:p w14:paraId="770E0B82"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70DC69B8" w14:textId="77777777" w:rsidR="00921807" w:rsidRPr="00F4199E" w:rsidRDefault="00921807" w:rsidP="000324C2">
                                  <w:pPr>
                                    <w:spacing w:line="240" w:lineRule="atLeast"/>
                                    <w:ind w:firstLineChars="0" w:firstLine="0"/>
                                    <w:rPr>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52D09C79"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風力機</w:t>
                                  </w:r>
                                </w:p>
                              </w:tc>
                              <w:tc>
                                <w:tcPr>
                                  <w:tcW w:w="1509" w:type="dxa"/>
                                  <w:tcBorders>
                                    <w:top w:val="nil"/>
                                    <w:left w:val="nil"/>
                                    <w:bottom w:val="single" w:sz="4" w:space="0" w:color="auto"/>
                                    <w:right w:val="single" w:sz="4" w:space="0" w:color="auto"/>
                                  </w:tcBorders>
                                  <w:shd w:val="clear" w:color="auto" w:fill="auto"/>
                                  <w:noWrap/>
                                  <w:vAlign w:val="center"/>
                                  <w:hideMark/>
                                </w:tcPr>
                                <w:p w14:paraId="280FA5B3"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功率轉換系統（設計）</w:t>
                                  </w:r>
                                </w:p>
                              </w:tc>
                              <w:tc>
                                <w:tcPr>
                                  <w:tcW w:w="939" w:type="dxa"/>
                                  <w:vMerge w:val="restart"/>
                                  <w:tcBorders>
                                    <w:top w:val="nil"/>
                                    <w:left w:val="nil"/>
                                    <w:right w:val="single" w:sz="4" w:space="0" w:color="auto"/>
                                  </w:tcBorders>
                                  <w:shd w:val="clear" w:color="auto" w:fill="auto"/>
                                  <w:vAlign w:val="center"/>
                                </w:tcPr>
                                <w:p w14:paraId="7B549266"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6</w:t>
                                  </w:r>
                                  <w:r w:rsidRPr="00F4199E">
                                    <w:rPr>
                                      <w:rFonts w:hint="eastAsia"/>
                                      <w:spacing w:val="-20"/>
                                      <w:sz w:val="20"/>
                                      <w:szCs w:val="20"/>
                                    </w:rPr>
                                    <w:t>月</w:t>
                                  </w:r>
                                </w:p>
                              </w:tc>
                              <w:tc>
                                <w:tcPr>
                                  <w:tcW w:w="661" w:type="dxa"/>
                                  <w:vMerge w:val="restart"/>
                                  <w:tcBorders>
                                    <w:top w:val="nil"/>
                                    <w:left w:val="nil"/>
                                    <w:right w:val="single" w:sz="4" w:space="0" w:color="auto"/>
                                  </w:tcBorders>
                                  <w:shd w:val="clear" w:color="auto" w:fill="auto"/>
                                  <w:vAlign w:val="center"/>
                                </w:tcPr>
                                <w:p w14:paraId="7681531B"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10</w:t>
                                  </w:r>
                                </w:p>
                              </w:tc>
                            </w:tr>
                            <w:tr w:rsidR="00921807" w:rsidRPr="000324C2" w14:paraId="18FC726B" w14:textId="77777777" w:rsidTr="00370092">
                              <w:trPr>
                                <w:trHeight w:val="56"/>
                                <w:jc w:val="center"/>
                              </w:trPr>
                              <w:tc>
                                <w:tcPr>
                                  <w:tcW w:w="685" w:type="dxa"/>
                                  <w:vMerge/>
                                  <w:tcBorders>
                                    <w:left w:val="single" w:sz="4" w:space="0" w:color="auto"/>
                                    <w:right w:val="single" w:sz="4" w:space="0" w:color="auto"/>
                                  </w:tcBorders>
                                  <w:shd w:val="clear" w:color="auto" w:fill="auto"/>
                                  <w:vAlign w:val="center"/>
                                  <w:hideMark/>
                                </w:tcPr>
                                <w:p w14:paraId="678AB1DB"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4ED6153F" w14:textId="77777777" w:rsidR="00921807" w:rsidRPr="00F4199E" w:rsidRDefault="00921807" w:rsidP="000324C2">
                                  <w:pPr>
                                    <w:spacing w:line="240" w:lineRule="atLeast"/>
                                    <w:ind w:firstLineChars="0" w:firstLine="0"/>
                                    <w:rPr>
                                      <w:sz w:val="20"/>
                                      <w:szCs w:val="20"/>
                                    </w:rPr>
                                  </w:pPr>
                                </w:p>
                              </w:tc>
                              <w:tc>
                                <w:tcPr>
                                  <w:tcW w:w="823" w:type="dxa"/>
                                  <w:vMerge/>
                                  <w:tcBorders>
                                    <w:left w:val="nil"/>
                                    <w:right w:val="single" w:sz="4" w:space="0" w:color="auto"/>
                                  </w:tcBorders>
                                  <w:shd w:val="clear" w:color="auto" w:fill="auto"/>
                                  <w:noWrap/>
                                  <w:vAlign w:val="center"/>
                                </w:tcPr>
                                <w:p w14:paraId="05F9E0F1"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5E3722DD" w14:textId="77777777" w:rsidR="00921807" w:rsidRPr="00F4199E" w:rsidRDefault="00921807" w:rsidP="000324C2">
                                  <w:pPr>
                                    <w:spacing w:line="240" w:lineRule="atLeast"/>
                                    <w:ind w:firstLineChars="0" w:firstLine="0"/>
                                    <w:jc w:val="center"/>
                                    <w:rPr>
                                      <w:sz w:val="20"/>
                                      <w:szCs w:val="20"/>
                                    </w:rPr>
                                  </w:pPr>
                                  <w:proofErr w:type="gramStart"/>
                                  <w:r w:rsidRPr="00F4199E">
                                    <w:rPr>
                                      <w:rFonts w:hint="eastAsia"/>
                                      <w:sz w:val="20"/>
                                      <w:szCs w:val="20"/>
                                    </w:rPr>
                                    <w:t>塔架扣件</w:t>
                                  </w:r>
                                  <w:proofErr w:type="gramEnd"/>
                                </w:p>
                              </w:tc>
                              <w:tc>
                                <w:tcPr>
                                  <w:tcW w:w="939" w:type="dxa"/>
                                  <w:vMerge/>
                                  <w:tcBorders>
                                    <w:left w:val="nil"/>
                                    <w:right w:val="single" w:sz="4" w:space="0" w:color="auto"/>
                                  </w:tcBorders>
                                  <w:shd w:val="clear" w:color="auto" w:fill="auto"/>
                                  <w:vAlign w:val="center"/>
                                </w:tcPr>
                                <w:p w14:paraId="044163A9" w14:textId="77777777" w:rsidR="00921807" w:rsidRPr="00F4199E" w:rsidRDefault="00921807" w:rsidP="00286DA9">
                                  <w:pPr>
                                    <w:spacing w:line="240" w:lineRule="atLeast"/>
                                    <w:ind w:firstLineChars="0" w:firstLine="0"/>
                                    <w:jc w:val="center"/>
                                    <w:rPr>
                                      <w:spacing w:val="-20"/>
                                      <w:sz w:val="20"/>
                                      <w:szCs w:val="20"/>
                                    </w:rPr>
                                  </w:pPr>
                                </w:p>
                              </w:tc>
                              <w:tc>
                                <w:tcPr>
                                  <w:tcW w:w="661" w:type="dxa"/>
                                  <w:vMerge/>
                                  <w:tcBorders>
                                    <w:left w:val="nil"/>
                                    <w:right w:val="single" w:sz="4" w:space="0" w:color="auto"/>
                                  </w:tcBorders>
                                  <w:shd w:val="clear" w:color="auto" w:fill="auto"/>
                                  <w:vAlign w:val="center"/>
                                </w:tcPr>
                                <w:p w14:paraId="5B990909" w14:textId="77777777" w:rsidR="00921807" w:rsidRPr="00F4199E" w:rsidRDefault="00921807" w:rsidP="000324C2">
                                  <w:pPr>
                                    <w:spacing w:line="240" w:lineRule="atLeast"/>
                                    <w:ind w:firstLineChars="0" w:firstLine="0"/>
                                    <w:jc w:val="center"/>
                                    <w:rPr>
                                      <w:spacing w:val="-20"/>
                                      <w:sz w:val="20"/>
                                      <w:szCs w:val="20"/>
                                    </w:rPr>
                                  </w:pPr>
                                </w:p>
                              </w:tc>
                            </w:tr>
                            <w:tr w:rsidR="00921807" w:rsidRPr="000324C2" w14:paraId="110F558D" w14:textId="77777777" w:rsidTr="00370092">
                              <w:trPr>
                                <w:trHeight w:val="266"/>
                                <w:jc w:val="center"/>
                              </w:trPr>
                              <w:tc>
                                <w:tcPr>
                                  <w:tcW w:w="685" w:type="dxa"/>
                                  <w:vMerge/>
                                  <w:tcBorders>
                                    <w:left w:val="single" w:sz="4" w:space="0" w:color="auto"/>
                                    <w:right w:val="single" w:sz="4" w:space="0" w:color="auto"/>
                                  </w:tcBorders>
                                  <w:shd w:val="clear" w:color="auto" w:fill="auto"/>
                                  <w:vAlign w:val="center"/>
                                  <w:hideMark/>
                                </w:tcPr>
                                <w:p w14:paraId="27BE25AD"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44B8172B" w14:textId="77777777" w:rsidR="00921807" w:rsidRPr="00F4199E" w:rsidRDefault="00921807" w:rsidP="000324C2">
                                  <w:pPr>
                                    <w:spacing w:line="240" w:lineRule="atLeast"/>
                                    <w:ind w:firstLineChars="0" w:firstLine="0"/>
                                    <w:rPr>
                                      <w:sz w:val="20"/>
                                      <w:szCs w:val="20"/>
                                    </w:rPr>
                                  </w:pPr>
                                </w:p>
                              </w:tc>
                              <w:tc>
                                <w:tcPr>
                                  <w:tcW w:w="823" w:type="dxa"/>
                                  <w:vMerge/>
                                  <w:tcBorders>
                                    <w:left w:val="nil"/>
                                    <w:right w:val="single" w:sz="4" w:space="0" w:color="auto"/>
                                  </w:tcBorders>
                                  <w:shd w:val="clear" w:color="auto" w:fill="auto"/>
                                  <w:noWrap/>
                                  <w:vAlign w:val="center"/>
                                </w:tcPr>
                                <w:p w14:paraId="655DA4BC"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5485B183"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發電機</w:t>
                                  </w:r>
                                </w:p>
                              </w:tc>
                              <w:tc>
                                <w:tcPr>
                                  <w:tcW w:w="939" w:type="dxa"/>
                                  <w:vMerge/>
                                  <w:tcBorders>
                                    <w:left w:val="nil"/>
                                    <w:bottom w:val="single" w:sz="4" w:space="0" w:color="auto"/>
                                    <w:right w:val="single" w:sz="4" w:space="0" w:color="auto"/>
                                  </w:tcBorders>
                                  <w:shd w:val="clear" w:color="auto" w:fill="auto"/>
                                  <w:vAlign w:val="center"/>
                                </w:tcPr>
                                <w:p w14:paraId="27F7DA0A" w14:textId="77777777" w:rsidR="00921807" w:rsidRPr="00F4199E" w:rsidRDefault="00921807" w:rsidP="00286DA9">
                                  <w:pPr>
                                    <w:spacing w:line="240" w:lineRule="atLeast"/>
                                    <w:ind w:firstLineChars="0" w:firstLine="0"/>
                                    <w:jc w:val="center"/>
                                    <w:rPr>
                                      <w:spacing w:val="-20"/>
                                      <w:sz w:val="20"/>
                                      <w:szCs w:val="20"/>
                                    </w:rPr>
                                  </w:pPr>
                                </w:p>
                              </w:tc>
                              <w:tc>
                                <w:tcPr>
                                  <w:tcW w:w="661" w:type="dxa"/>
                                  <w:vMerge/>
                                  <w:tcBorders>
                                    <w:left w:val="nil"/>
                                    <w:bottom w:val="single" w:sz="4" w:space="0" w:color="auto"/>
                                    <w:right w:val="single" w:sz="4" w:space="0" w:color="auto"/>
                                  </w:tcBorders>
                                  <w:shd w:val="clear" w:color="auto" w:fill="auto"/>
                                  <w:vAlign w:val="center"/>
                                </w:tcPr>
                                <w:p w14:paraId="6A74773D" w14:textId="77777777" w:rsidR="00921807" w:rsidRPr="00F4199E" w:rsidRDefault="00921807" w:rsidP="000324C2">
                                  <w:pPr>
                                    <w:spacing w:line="240" w:lineRule="atLeast"/>
                                    <w:ind w:firstLineChars="0" w:firstLine="0"/>
                                    <w:jc w:val="center"/>
                                    <w:rPr>
                                      <w:spacing w:val="-20"/>
                                      <w:sz w:val="20"/>
                                      <w:szCs w:val="20"/>
                                    </w:rPr>
                                  </w:pPr>
                                </w:p>
                              </w:tc>
                            </w:tr>
                            <w:tr w:rsidR="00921807" w:rsidRPr="000324C2" w14:paraId="291B361C" w14:textId="77777777" w:rsidTr="00370092">
                              <w:trPr>
                                <w:trHeight w:val="266"/>
                                <w:jc w:val="center"/>
                              </w:trPr>
                              <w:tc>
                                <w:tcPr>
                                  <w:tcW w:w="685" w:type="dxa"/>
                                  <w:vMerge/>
                                  <w:tcBorders>
                                    <w:left w:val="single" w:sz="4" w:space="0" w:color="auto"/>
                                    <w:bottom w:val="single" w:sz="4" w:space="0" w:color="auto"/>
                                    <w:right w:val="single" w:sz="4" w:space="0" w:color="auto"/>
                                  </w:tcBorders>
                                  <w:shd w:val="clear" w:color="auto" w:fill="auto"/>
                                  <w:vAlign w:val="center"/>
                                  <w:hideMark/>
                                </w:tcPr>
                                <w:p w14:paraId="1451B567"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1DA8E638" w14:textId="77777777" w:rsidR="00921807" w:rsidRPr="00F4199E" w:rsidRDefault="00921807" w:rsidP="000324C2">
                                  <w:pPr>
                                    <w:spacing w:line="240" w:lineRule="atLeast"/>
                                    <w:ind w:firstLineChars="0" w:firstLine="0"/>
                                    <w:rPr>
                                      <w:sz w:val="20"/>
                                      <w:szCs w:val="20"/>
                                    </w:rPr>
                                  </w:pPr>
                                </w:p>
                              </w:tc>
                              <w:tc>
                                <w:tcPr>
                                  <w:tcW w:w="823" w:type="dxa"/>
                                  <w:vMerge/>
                                  <w:tcBorders>
                                    <w:left w:val="nil"/>
                                    <w:bottom w:val="single" w:sz="4" w:space="0" w:color="auto"/>
                                    <w:right w:val="single" w:sz="4" w:space="0" w:color="auto"/>
                                  </w:tcBorders>
                                  <w:shd w:val="clear" w:color="auto" w:fill="auto"/>
                                  <w:noWrap/>
                                  <w:vAlign w:val="center"/>
                                </w:tcPr>
                                <w:p w14:paraId="7394B5DA"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2B115F49"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機艙底座鑄件</w:t>
                                  </w:r>
                                </w:p>
                              </w:tc>
                              <w:tc>
                                <w:tcPr>
                                  <w:tcW w:w="939" w:type="dxa"/>
                                  <w:tcBorders>
                                    <w:top w:val="nil"/>
                                    <w:left w:val="nil"/>
                                    <w:bottom w:val="single" w:sz="4" w:space="0" w:color="auto"/>
                                    <w:right w:val="single" w:sz="4" w:space="0" w:color="auto"/>
                                  </w:tcBorders>
                                  <w:shd w:val="clear" w:color="auto" w:fill="auto"/>
                                  <w:vAlign w:val="center"/>
                                </w:tcPr>
                                <w:p w14:paraId="54814D5C"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5</w:t>
                                  </w:r>
                                  <w:r w:rsidRPr="00F4199E">
                                    <w:rPr>
                                      <w:rFonts w:hint="eastAsia"/>
                                      <w:spacing w:val="-20"/>
                                      <w:sz w:val="20"/>
                                      <w:szCs w:val="20"/>
                                    </w:rPr>
                                    <w:t>月</w:t>
                                  </w:r>
                                </w:p>
                              </w:tc>
                              <w:tc>
                                <w:tcPr>
                                  <w:tcW w:w="661" w:type="dxa"/>
                                  <w:tcBorders>
                                    <w:top w:val="nil"/>
                                    <w:left w:val="nil"/>
                                    <w:bottom w:val="single" w:sz="4" w:space="0" w:color="auto"/>
                                    <w:right w:val="single" w:sz="4" w:space="0" w:color="auto"/>
                                  </w:tcBorders>
                                  <w:shd w:val="clear" w:color="auto" w:fill="auto"/>
                                  <w:vAlign w:val="center"/>
                                </w:tcPr>
                                <w:p w14:paraId="7F819417"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11</w:t>
                                  </w:r>
                                </w:p>
                              </w:tc>
                            </w:tr>
                            <w:tr w:rsidR="00921807" w:rsidRPr="000324C2" w14:paraId="62C82E67" w14:textId="77777777" w:rsidTr="00370092">
                              <w:trPr>
                                <w:trHeight w:val="266"/>
                                <w:jc w:val="center"/>
                              </w:trPr>
                              <w:tc>
                                <w:tcPr>
                                  <w:tcW w:w="6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9E7A"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海龍</w:t>
                                  </w:r>
                                </w:p>
                                <w:p w14:paraId="1D875AA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二號</w:t>
                                  </w:r>
                                </w:p>
                              </w:tc>
                              <w:tc>
                                <w:tcPr>
                                  <w:tcW w:w="872" w:type="dxa"/>
                                  <w:vMerge/>
                                  <w:tcBorders>
                                    <w:left w:val="single" w:sz="4" w:space="0" w:color="auto"/>
                                    <w:right w:val="single" w:sz="4" w:space="0" w:color="auto"/>
                                  </w:tcBorders>
                                  <w:shd w:val="clear" w:color="auto" w:fill="auto"/>
                                  <w:noWrap/>
                                  <w:vAlign w:val="center"/>
                                </w:tcPr>
                                <w:p w14:paraId="6CAE8D11" w14:textId="77777777" w:rsidR="00921807" w:rsidRPr="00F4199E" w:rsidRDefault="00921807" w:rsidP="000324C2">
                                  <w:pPr>
                                    <w:spacing w:line="240" w:lineRule="atLeast"/>
                                    <w:ind w:firstLineChars="0" w:firstLine="0"/>
                                    <w:rPr>
                                      <w:sz w:val="20"/>
                                      <w:szCs w:val="20"/>
                                    </w:rPr>
                                  </w:pPr>
                                </w:p>
                              </w:tc>
                              <w:tc>
                                <w:tcPr>
                                  <w:tcW w:w="23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66A66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水下基礎</w:t>
                                  </w:r>
                                </w:p>
                              </w:tc>
                              <w:tc>
                                <w:tcPr>
                                  <w:tcW w:w="939" w:type="dxa"/>
                                  <w:tcBorders>
                                    <w:top w:val="single" w:sz="4" w:space="0" w:color="auto"/>
                                    <w:left w:val="nil"/>
                                    <w:bottom w:val="single" w:sz="4" w:space="0" w:color="auto"/>
                                    <w:right w:val="single" w:sz="4" w:space="0" w:color="auto"/>
                                  </w:tcBorders>
                                  <w:shd w:val="clear" w:color="auto" w:fill="auto"/>
                                  <w:vAlign w:val="center"/>
                                </w:tcPr>
                                <w:p w14:paraId="200BC179"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8</w:t>
                                  </w:r>
                                  <w:r w:rsidRPr="00F4199E">
                                    <w:rPr>
                                      <w:rFonts w:hint="eastAsia"/>
                                      <w:spacing w:val="-20"/>
                                      <w:sz w:val="20"/>
                                      <w:szCs w:val="20"/>
                                    </w:rPr>
                                    <w:t>月</w:t>
                                  </w:r>
                                </w:p>
                              </w:tc>
                              <w:tc>
                                <w:tcPr>
                                  <w:tcW w:w="661" w:type="dxa"/>
                                  <w:tcBorders>
                                    <w:top w:val="single" w:sz="4" w:space="0" w:color="auto"/>
                                    <w:left w:val="nil"/>
                                    <w:bottom w:val="single" w:sz="4" w:space="0" w:color="auto"/>
                                    <w:right w:val="single" w:sz="4" w:space="0" w:color="auto"/>
                                  </w:tcBorders>
                                  <w:shd w:val="clear" w:color="auto" w:fill="auto"/>
                                  <w:vAlign w:val="center"/>
                                </w:tcPr>
                                <w:p w14:paraId="7E0A0E01"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8</w:t>
                                  </w:r>
                                </w:p>
                              </w:tc>
                            </w:tr>
                            <w:tr w:rsidR="00921807" w:rsidRPr="000324C2" w14:paraId="4C24BA4B" w14:textId="77777777" w:rsidTr="00370092">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A910F1" w14:textId="77777777" w:rsidR="00921807" w:rsidRPr="00F4199E" w:rsidRDefault="00921807" w:rsidP="000324C2">
                                  <w:pPr>
                                    <w:spacing w:line="240" w:lineRule="atLeast"/>
                                    <w:ind w:firstLineChars="0" w:firstLine="0"/>
                                    <w:rPr>
                                      <w:sz w:val="20"/>
                                      <w:szCs w:val="20"/>
                                    </w:rPr>
                                  </w:pPr>
                                </w:p>
                              </w:tc>
                              <w:tc>
                                <w:tcPr>
                                  <w:tcW w:w="872" w:type="dxa"/>
                                  <w:vMerge/>
                                  <w:tcBorders>
                                    <w:left w:val="single" w:sz="4" w:space="0" w:color="auto"/>
                                    <w:right w:val="single" w:sz="4" w:space="0" w:color="auto"/>
                                  </w:tcBorders>
                                  <w:shd w:val="clear" w:color="auto" w:fill="auto"/>
                                  <w:vAlign w:val="center"/>
                                </w:tcPr>
                                <w:p w14:paraId="54FBBA20" w14:textId="77777777" w:rsidR="00921807" w:rsidRPr="00F4199E" w:rsidRDefault="00921807" w:rsidP="000324C2">
                                  <w:pPr>
                                    <w:spacing w:line="240" w:lineRule="atLeast"/>
                                    <w:ind w:firstLineChars="0" w:firstLine="0"/>
                                    <w:rPr>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58204FE4"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風力機</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14:paraId="6AA5B7B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葉片</w:t>
                                  </w:r>
                                </w:p>
                              </w:tc>
                              <w:tc>
                                <w:tcPr>
                                  <w:tcW w:w="939" w:type="dxa"/>
                                  <w:vMerge w:val="restart"/>
                                  <w:tcBorders>
                                    <w:top w:val="single" w:sz="4" w:space="0" w:color="auto"/>
                                    <w:left w:val="nil"/>
                                    <w:right w:val="single" w:sz="4" w:space="0" w:color="auto"/>
                                  </w:tcBorders>
                                  <w:shd w:val="clear" w:color="auto" w:fill="auto"/>
                                  <w:vAlign w:val="center"/>
                                </w:tcPr>
                                <w:p w14:paraId="7286CCA9"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6</w:t>
                                  </w:r>
                                  <w:r w:rsidRPr="00F4199E">
                                    <w:rPr>
                                      <w:rFonts w:hint="eastAsia"/>
                                      <w:spacing w:val="-20"/>
                                      <w:sz w:val="20"/>
                                      <w:szCs w:val="20"/>
                                    </w:rPr>
                                    <w:t>月</w:t>
                                  </w:r>
                                </w:p>
                              </w:tc>
                              <w:tc>
                                <w:tcPr>
                                  <w:tcW w:w="661" w:type="dxa"/>
                                  <w:vMerge w:val="restart"/>
                                  <w:tcBorders>
                                    <w:top w:val="single" w:sz="4" w:space="0" w:color="auto"/>
                                    <w:left w:val="nil"/>
                                    <w:right w:val="single" w:sz="4" w:space="0" w:color="auto"/>
                                  </w:tcBorders>
                                  <w:shd w:val="clear" w:color="auto" w:fill="auto"/>
                                  <w:vAlign w:val="center"/>
                                </w:tcPr>
                                <w:p w14:paraId="38666B07"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10</w:t>
                                  </w:r>
                                </w:p>
                              </w:tc>
                            </w:tr>
                            <w:tr w:rsidR="00921807" w:rsidRPr="000324C2" w14:paraId="5E140DB7" w14:textId="77777777" w:rsidTr="00370092">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0BA56A" w14:textId="77777777" w:rsidR="00921807" w:rsidRPr="000324C2" w:rsidRDefault="00921807" w:rsidP="000324C2">
                                  <w:pPr>
                                    <w:spacing w:line="240" w:lineRule="atLeast"/>
                                    <w:ind w:firstLineChars="0" w:firstLine="0"/>
                                    <w:rPr>
                                      <w:color w:val="000000"/>
                                      <w:sz w:val="20"/>
                                      <w:szCs w:val="20"/>
                                    </w:rPr>
                                  </w:pPr>
                                </w:p>
                              </w:tc>
                              <w:tc>
                                <w:tcPr>
                                  <w:tcW w:w="872" w:type="dxa"/>
                                  <w:vMerge/>
                                  <w:tcBorders>
                                    <w:left w:val="single" w:sz="4" w:space="0" w:color="auto"/>
                                    <w:bottom w:val="single" w:sz="4" w:space="0" w:color="auto"/>
                                    <w:right w:val="single" w:sz="4" w:space="0" w:color="auto"/>
                                  </w:tcBorders>
                                  <w:shd w:val="clear" w:color="auto" w:fill="auto"/>
                                  <w:vAlign w:val="center"/>
                                </w:tcPr>
                                <w:p w14:paraId="31D5A901" w14:textId="77777777" w:rsidR="00921807" w:rsidRPr="000324C2" w:rsidRDefault="00921807" w:rsidP="000324C2">
                                  <w:pPr>
                                    <w:spacing w:line="240" w:lineRule="atLeast"/>
                                    <w:ind w:firstLineChars="0" w:firstLine="0"/>
                                    <w:rPr>
                                      <w:color w:val="000000"/>
                                      <w:sz w:val="20"/>
                                      <w:szCs w:val="20"/>
                                    </w:rPr>
                                  </w:pPr>
                                </w:p>
                              </w:tc>
                              <w:tc>
                                <w:tcPr>
                                  <w:tcW w:w="823" w:type="dxa"/>
                                  <w:vMerge/>
                                  <w:tcBorders>
                                    <w:left w:val="nil"/>
                                    <w:bottom w:val="single" w:sz="4" w:space="0" w:color="auto"/>
                                    <w:right w:val="single" w:sz="4" w:space="0" w:color="auto"/>
                                  </w:tcBorders>
                                  <w:shd w:val="clear" w:color="auto" w:fill="auto"/>
                                  <w:noWrap/>
                                  <w:vAlign w:val="center"/>
                                  <w:hideMark/>
                                </w:tcPr>
                                <w:p w14:paraId="6CC14881" w14:textId="77777777" w:rsidR="00921807" w:rsidRPr="000324C2" w:rsidRDefault="00921807" w:rsidP="000324C2">
                                  <w:pPr>
                                    <w:spacing w:line="240" w:lineRule="atLeast"/>
                                    <w:ind w:firstLineChars="0" w:firstLine="0"/>
                                    <w:rPr>
                                      <w:color w:val="000000"/>
                                      <w:sz w:val="20"/>
                                      <w:szCs w:val="20"/>
                                    </w:rPr>
                                  </w:pP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14:paraId="4E075F18" w14:textId="77777777" w:rsidR="00921807" w:rsidRPr="000324C2" w:rsidRDefault="00921807" w:rsidP="000324C2">
                                  <w:pPr>
                                    <w:spacing w:line="240" w:lineRule="atLeast"/>
                                    <w:ind w:firstLineChars="0" w:firstLine="0"/>
                                    <w:jc w:val="center"/>
                                    <w:rPr>
                                      <w:color w:val="000000"/>
                                      <w:sz w:val="20"/>
                                      <w:szCs w:val="20"/>
                                    </w:rPr>
                                  </w:pPr>
                                  <w:proofErr w:type="gramStart"/>
                                  <w:r w:rsidRPr="000324C2">
                                    <w:rPr>
                                      <w:rFonts w:hint="eastAsia"/>
                                      <w:color w:val="000000"/>
                                      <w:sz w:val="20"/>
                                      <w:szCs w:val="20"/>
                                    </w:rPr>
                                    <w:t>扣件</w:t>
                                  </w:r>
                                  <w:proofErr w:type="gramEnd"/>
                                </w:p>
                              </w:tc>
                              <w:tc>
                                <w:tcPr>
                                  <w:tcW w:w="939" w:type="dxa"/>
                                  <w:vMerge/>
                                  <w:tcBorders>
                                    <w:left w:val="nil"/>
                                    <w:bottom w:val="single" w:sz="4" w:space="0" w:color="auto"/>
                                    <w:right w:val="single" w:sz="4" w:space="0" w:color="auto"/>
                                  </w:tcBorders>
                                  <w:shd w:val="clear" w:color="auto" w:fill="auto"/>
                                  <w:vAlign w:val="center"/>
                                </w:tcPr>
                                <w:p w14:paraId="0BD7FAA8" w14:textId="77777777" w:rsidR="00921807" w:rsidRPr="000324C2" w:rsidRDefault="00921807" w:rsidP="000324C2">
                                  <w:pPr>
                                    <w:spacing w:line="240" w:lineRule="atLeast"/>
                                    <w:ind w:firstLineChars="0" w:firstLine="0"/>
                                    <w:rPr>
                                      <w:color w:val="000000"/>
                                      <w:sz w:val="20"/>
                                      <w:szCs w:val="20"/>
                                    </w:rPr>
                                  </w:pPr>
                                </w:p>
                              </w:tc>
                              <w:tc>
                                <w:tcPr>
                                  <w:tcW w:w="661" w:type="dxa"/>
                                  <w:vMerge/>
                                  <w:tcBorders>
                                    <w:left w:val="nil"/>
                                    <w:bottom w:val="single" w:sz="4" w:space="0" w:color="auto"/>
                                    <w:right w:val="single" w:sz="4" w:space="0" w:color="auto"/>
                                  </w:tcBorders>
                                  <w:shd w:val="clear" w:color="auto" w:fill="auto"/>
                                  <w:vAlign w:val="center"/>
                                </w:tcPr>
                                <w:p w14:paraId="77B7B7D3" w14:textId="77777777" w:rsidR="00921807" w:rsidRPr="000324C2" w:rsidRDefault="00921807" w:rsidP="000324C2">
                                  <w:pPr>
                                    <w:spacing w:line="240" w:lineRule="atLeast"/>
                                    <w:ind w:firstLineChars="0" w:firstLine="0"/>
                                    <w:jc w:val="center"/>
                                    <w:rPr>
                                      <w:color w:val="000000"/>
                                      <w:sz w:val="20"/>
                                      <w:szCs w:val="20"/>
                                    </w:rPr>
                                  </w:pPr>
                                </w:p>
                              </w:tc>
                            </w:tr>
                            <w:tr w:rsidR="00921807" w:rsidRPr="000324C2" w14:paraId="538C6668" w14:textId="77777777" w:rsidTr="00370092">
                              <w:trPr>
                                <w:trHeight w:val="286"/>
                                <w:jc w:val="center"/>
                              </w:trPr>
                              <w:tc>
                                <w:tcPr>
                                  <w:tcW w:w="5489" w:type="dxa"/>
                                  <w:gridSpan w:val="6"/>
                                  <w:tcBorders>
                                    <w:top w:val="single" w:sz="4" w:space="0" w:color="auto"/>
                                  </w:tcBorders>
                                  <w:shd w:val="clear" w:color="auto" w:fill="auto"/>
                                  <w:vAlign w:val="center"/>
                                </w:tcPr>
                                <w:p w14:paraId="425F0D42" w14:textId="77777777" w:rsidR="00921807" w:rsidRPr="000324C2" w:rsidRDefault="00921807" w:rsidP="00F4199E">
                                  <w:pPr>
                                    <w:spacing w:line="200" w:lineRule="atLeast"/>
                                    <w:ind w:firstLineChars="0" w:firstLine="0"/>
                                    <w:rPr>
                                      <w:color w:val="000000"/>
                                      <w:sz w:val="18"/>
                                      <w:szCs w:val="18"/>
                                    </w:rPr>
                                  </w:pPr>
                                  <w:r w:rsidRPr="000324C2">
                                    <w:rPr>
                                      <w:rFonts w:hint="eastAsia"/>
                                      <w:color w:val="000000"/>
                                      <w:sz w:val="18"/>
                                      <w:szCs w:val="18"/>
                                    </w:rPr>
                                    <w:t>資料來源：整理自</w:t>
                                  </w:r>
                                  <w:proofErr w:type="gramStart"/>
                                  <w:r w:rsidRPr="000324C2">
                                    <w:rPr>
                                      <w:rFonts w:hint="eastAsia"/>
                                      <w:color w:val="000000"/>
                                      <w:sz w:val="18"/>
                                      <w:szCs w:val="18"/>
                                    </w:rPr>
                                    <w:t>產發署</w:t>
                                  </w:r>
                                  <w:proofErr w:type="gramEnd"/>
                                  <w:r w:rsidRPr="000324C2">
                                    <w:rPr>
                                      <w:rFonts w:hint="eastAsia"/>
                                      <w:color w:val="000000"/>
                                      <w:sz w:val="18"/>
                                      <w:szCs w:val="18"/>
                                    </w:rPr>
                                    <w:t>提供資料。</w:t>
                                  </w:r>
                                </w:p>
                              </w:tc>
                            </w:tr>
                          </w:tbl>
                          <w:p w14:paraId="4C417DEB" w14:textId="77777777" w:rsidR="00921807" w:rsidRDefault="00921807" w:rsidP="0026412D">
                            <w:pPr>
                              <w:ind w:firstLine="480"/>
                            </w:pPr>
                          </w:p>
                          <w:p w14:paraId="07888DEC" w14:textId="77777777" w:rsidR="00921807" w:rsidRPr="00BB2E60" w:rsidRDefault="00921807" w:rsidP="0026412D">
                            <w:pPr>
                              <w:ind w:firstLine="480"/>
                            </w:pP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72885" id="文字方塊 222" o:spid="_x0000_s1075" type="#_x0000_t202" style="position:absolute;left:0;text-align:left;margin-left:211.9pt;margin-top:113pt;width:288.75pt;height:216.5pt;z-index:-25144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" fillcolor="window" stroked="f" strokeweight=".5pt">
                <v:textbox inset=",0,,0">
                  <w:txbxContent>
                    <w:tbl>
                      <w:tblPr>
                        <w:tblW w:w="5489" w:type="dxa"/>
                        <w:jc w:val="center"/>
                        <w:tblCellMar>
                          <w:left w:w="28" w:type="dxa"/>
                          <w:right w:w="28" w:type="dxa"/>
                        </w:tblCellMar>
                        <w:tblLook w:val="04A0" w:firstRow="1" w:lastRow="0" w:firstColumn="1" w:lastColumn="0" w:noHBand="0" w:noVBand="1"/>
                      </w:tblPr>
                      <w:tblGrid>
                        <w:gridCol w:w="685"/>
                        <w:gridCol w:w="872"/>
                        <w:gridCol w:w="823"/>
                        <w:gridCol w:w="1509"/>
                        <w:gridCol w:w="939"/>
                        <w:gridCol w:w="661"/>
                      </w:tblGrid>
                      <w:tr w:rsidR="00921807" w:rsidRPr="000324C2" w14:paraId="07775BC9" w14:textId="77777777" w:rsidTr="00370092">
                        <w:trPr>
                          <w:trHeight w:val="715"/>
                          <w:jc w:val="center"/>
                        </w:trPr>
                        <w:tc>
                          <w:tcPr>
                            <w:tcW w:w="5489" w:type="dxa"/>
                            <w:gridSpan w:val="6"/>
                            <w:tcBorders>
                              <w:top w:val="nil"/>
                              <w:left w:val="nil"/>
                              <w:bottom w:val="nil"/>
                              <w:right w:val="nil"/>
                            </w:tcBorders>
                            <w:shd w:val="clear" w:color="auto" w:fill="auto"/>
                            <w:noWrap/>
                            <w:vAlign w:val="bottom"/>
                            <w:hideMark/>
                          </w:tcPr>
                          <w:p w14:paraId="077DFD9E" w14:textId="7AC02759" w:rsidR="00921807" w:rsidRPr="000324C2" w:rsidRDefault="00921807" w:rsidP="0026412D">
                            <w:pPr>
                              <w:spacing w:line="240" w:lineRule="atLeast"/>
                              <w:ind w:leftChars="-7" w:left="798" w:hangingChars="407" w:hanging="815"/>
                              <w:rPr>
                                <w:b/>
                              </w:rPr>
                            </w:pPr>
                            <w:r w:rsidRPr="000324C2">
                              <w:rPr>
                                <w:b/>
                                <w:sz w:val="20"/>
                                <w:szCs w:val="20"/>
                                <w14:ligatures w14:val="standardContextual"/>
                              </w:rPr>
                              <w:br w:type="page"/>
                            </w:r>
                            <w:r w:rsidRPr="000324C2">
                              <w:rPr>
                                <w:rFonts w:hint="eastAsia"/>
                                <w:b/>
                                <w14:ligatures w14:val="standardContextual"/>
                              </w:rPr>
                              <w:t>表</w:t>
                            </w:r>
                            <w:r>
                              <w:rPr>
                                <w:rFonts w:hint="eastAsia"/>
                                <w:b/>
                                <w14:ligatures w14:val="standardContextual"/>
                              </w:rPr>
                              <w:t>17</w:t>
                            </w:r>
                            <w:r w:rsidRPr="00961964">
                              <w:rPr>
                                <w:rFonts w:hint="eastAsia"/>
                                <w:b/>
                                <w:bCs/>
                                <w:lang w:bidi="hi-IN"/>
                              </w:rPr>
                              <w:t xml:space="preserve">　</w:t>
                            </w:r>
                            <w:r w:rsidRPr="000324C2">
                              <w:rPr>
                                <w:rFonts w:hint="eastAsia"/>
                                <w:b/>
                              </w:rPr>
                              <w:t>截至114年</w:t>
                            </w:r>
                            <w:r w:rsidRPr="000324C2">
                              <w:rPr>
                                <w:b/>
                              </w:rPr>
                              <w:t>4</w:t>
                            </w:r>
                            <w:r w:rsidRPr="000324C2">
                              <w:rPr>
                                <w:rFonts w:hint="eastAsia"/>
                                <w:b/>
                              </w:rPr>
                              <w:t>月底離岸風場國產化關聯生產項目落後情形</w:t>
                            </w:r>
                          </w:p>
                        </w:tc>
                      </w:tr>
                      <w:tr w:rsidR="00921807" w:rsidRPr="000324C2" w14:paraId="35E4C99E" w14:textId="77777777" w:rsidTr="00370092">
                        <w:trPr>
                          <w:trHeight w:val="266"/>
                          <w:jc w:val="center"/>
                        </w:trPr>
                        <w:tc>
                          <w:tcPr>
                            <w:tcW w:w="5489" w:type="dxa"/>
                            <w:gridSpan w:val="6"/>
                            <w:tcBorders>
                              <w:top w:val="nil"/>
                              <w:left w:val="nil"/>
                              <w:bottom w:val="nil"/>
                              <w:right w:val="nil"/>
                            </w:tcBorders>
                            <w:shd w:val="clear" w:color="auto" w:fill="auto"/>
                            <w:noWrap/>
                            <w:vAlign w:val="bottom"/>
                            <w:hideMark/>
                          </w:tcPr>
                          <w:p w14:paraId="0908E924" w14:textId="77777777" w:rsidR="00921807" w:rsidRPr="00F4199E" w:rsidRDefault="00921807" w:rsidP="00822A99">
                            <w:pPr>
                              <w:spacing w:line="240" w:lineRule="atLeast"/>
                              <w:ind w:rightChars="-5" w:right="-12" w:firstLineChars="0" w:firstLine="0"/>
                              <w:jc w:val="right"/>
                              <w:rPr>
                                <w:color w:val="000000"/>
                                <w:sz w:val="20"/>
                                <w:szCs w:val="20"/>
                              </w:rPr>
                            </w:pPr>
                            <w:r w:rsidRPr="00F4199E">
                              <w:rPr>
                                <w:rFonts w:hint="eastAsia"/>
                                <w:color w:val="000000"/>
                                <w:sz w:val="20"/>
                                <w:szCs w:val="20"/>
                              </w:rPr>
                              <w:t>單位：</w:t>
                            </w:r>
                            <w:r w:rsidRPr="00F4199E">
                              <w:rPr>
                                <w:color w:val="000000"/>
                                <w:sz w:val="20"/>
                                <w:szCs w:val="20"/>
                              </w:rPr>
                              <w:t>月</w:t>
                            </w:r>
                          </w:p>
                        </w:tc>
                      </w:tr>
                      <w:tr w:rsidR="00921807" w:rsidRPr="000324C2" w14:paraId="4CFDCE11" w14:textId="77777777" w:rsidTr="00370092">
                        <w:trPr>
                          <w:trHeight w:val="266"/>
                          <w:jc w:val="center"/>
                        </w:trPr>
                        <w:tc>
                          <w:tcPr>
                            <w:tcW w:w="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78D70"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風場</w:t>
                            </w:r>
                          </w:p>
                          <w:p w14:paraId="1399CFC4"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名稱</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0EC45006" w14:textId="77777777" w:rsidR="00921807" w:rsidRPr="00F4199E" w:rsidRDefault="00921807" w:rsidP="000324C2">
                            <w:pPr>
                              <w:spacing w:line="240" w:lineRule="atLeast"/>
                              <w:ind w:firstLineChars="0" w:firstLine="0"/>
                              <w:jc w:val="center"/>
                              <w:rPr>
                                <w:color w:val="000000"/>
                                <w:sz w:val="20"/>
                                <w:szCs w:val="20"/>
                              </w:rPr>
                            </w:pPr>
                            <w:proofErr w:type="gramStart"/>
                            <w:r w:rsidRPr="00F4199E">
                              <w:rPr>
                                <w:rFonts w:hint="eastAsia"/>
                                <w:color w:val="000000"/>
                                <w:sz w:val="20"/>
                                <w:szCs w:val="20"/>
                              </w:rPr>
                              <w:t>併</w:t>
                            </w:r>
                            <w:proofErr w:type="gramEnd"/>
                            <w:r w:rsidRPr="00F4199E">
                              <w:rPr>
                                <w:rFonts w:hint="eastAsia"/>
                                <w:color w:val="000000"/>
                                <w:sz w:val="20"/>
                                <w:szCs w:val="20"/>
                              </w:rPr>
                              <w:t>網年度</w:t>
                            </w:r>
                          </w:p>
                        </w:tc>
                        <w:tc>
                          <w:tcPr>
                            <w:tcW w:w="823" w:type="dxa"/>
                            <w:tcBorders>
                              <w:top w:val="single" w:sz="4" w:space="0" w:color="auto"/>
                              <w:left w:val="nil"/>
                              <w:bottom w:val="single" w:sz="4" w:space="0" w:color="auto"/>
                              <w:right w:val="single" w:sz="4" w:space="0" w:color="auto"/>
                            </w:tcBorders>
                            <w:shd w:val="clear" w:color="auto" w:fill="auto"/>
                            <w:noWrap/>
                            <w:vAlign w:val="center"/>
                            <w:hideMark/>
                          </w:tcPr>
                          <w:p w14:paraId="1C3EA40A"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關聯生產類別</w:t>
                            </w:r>
                          </w:p>
                        </w:tc>
                        <w:tc>
                          <w:tcPr>
                            <w:tcW w:w="1509" w:type="dxa"/>
                            <w:tcBorders>
                              <w:top w:val="single" w:sz="4" w:space="0" w:color="auto"/>
                              <w:left w:val="nil"/>
                              <w:bottom w:val="single" w:sz="4" w:space="0" w:color="auto"/>
                              <w:right w:val="single" w:sz="4" w:space="0" w:color="auto"/>
                            </w:tcBorders>
                            <w:shd w:val="clear" w:color="auto" w:fill="auto"/>
                            <w:vAlign w:val="center"/>
                          </w:tcPr>
                          <w:p w14:paraId="2A27CD67"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關聯生產項目</w:t>
                            </w:r>
                          </w:p>
                        </w:tc>
                        <w:tc>
                          <w:tcPr>
                            <w:tcW w:w="939" w:type="dxa"/>
                            <w:tcBorders>
                              <w:top w:val="single" w:sz="4" w:space="0" w:color="auto"/>
                              <w:left w:val="nil"/>
                              <w:bottom w:val="single" w:sz="4" w:space="0" w:color="auto"/>
                              <w:right w:val="single" w:sz="4" w:space="0" w:color="auto"/>
                            </w:tcBorders>
                            <w:shd w:val="clear" w:color="auto" w:fill="auto"/>
                            <w:vAlign w:val="center"/>
                          </w:tcPr>
                          <w:p w14:paraId="53FFC3FB"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原預定</w:t>
                            </w:r>
                          </w:p>
                          <w:p w14:paraId="160E4CA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完成日期</w:t>
                            </w:r>
                          </w:p>
                        </w:tc>
                        <w:tc>
                          <w:tcPr>
                            <w:tcW w:w="661" w:type="dxa"/>
                            <w:tcBorders>
                              <w:top w:val="single" w:sz="4" w:space="0" w:color="auto"/>
                              <w:left w:val="nil"/>
                              <w:bottom w:val="single" w:sz="4" w:space="0" w:color="auto"/>
                              <w:right w:val="single" w:sz="4" w:space="0" w:color="auto"/>
                            </w:tcBorders>
                            <w:shd w:val="clear" w:color="auto" w:fill="auto"/>
                            <w:vAlign w:val="center"/>
                          </w:tcPr>
                          <w:p w14:paraId="3DA0502E"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落後</w:t>
                            </w:r>
                          </w:p>
                          <w:p w14:paraId="4A30CB8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月數</w:t>
                            </w:r>
                          </w:p>
                        </w:tc>
                      </w:tr>
                      <w:tr w:rsidR="00921807" w:rsidRPr="000324C2" w14:paraId="5884BB30" w14:textId="77777777" w:rsidTr="00370092">
                        <w:trPr>
                          <w:trHeight w:val="266"/>
                          <w:jc w:val="center"/>
                        </w:trPr>
                        <w:tc>
                          <w:tcPr>
                            <w:tcW w:w="685" w:type="dxa"/>
                            <w:vMerge w:val="restart"/>
                            <w:tcBorders>
                              <w:top w:val="nil"/>
                              <w:left w:val="single" w:sz="4" w:space="0" w:color="auto"/>
                              <w:right w:val="single" w:sz="4" w:space="0" w:color="auto"/>
                            </w:tcBorders>
                            <w:shd w:val="clear" w:color="auto" w:fill="auto"/>
                            <w:noWrap/>
                            <w:vAlign w:val="center"/>
                            <w:hideMark/>
                          </w:tcPr>
                          <w:p w14:paraId="3FD746F4"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台電</w:t>
                            </w:r>
                          </w:p>
                          <w:p w14:paraId="40C9E43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二期</w:t>
                            </w:r>
                          </w:p>
                        </w:tc>
                        <w:tc>
                          <w:tcPr>
                            <w:tcW w:w="872" w:type="dxa"/>
                            <w:vMerge w:val="restart"/>
                            <w:tcBorders>
                              <w:top w:val="nil"/>
                              <w:left w:val="single" w:sz="4" w:space="0" w:color="auto"/>
                              <w:right w:val="single" w:sz="4" w:space="0" w:color="auto"/>
                            </w:tcBorders>
                            <w:shd w:val="clear" w:color="auto" w:fill="auto"/>
                            <w:noWrap/>
                            <w:vAlign w:val="center"/>
                          </w:tcPr>
                          <w:p w14:paraId="1C46040E" w14:textId="2F24304B" w:rsidR="00921807" w:rsidRPr="00F4199E" w:rsidRDefault="00921807" w:rsidP="000324C2">
                            <w:pPr>
                              <w:spacing w:line="240" w:lineRule="atLeast"/>
                              <w:ind w:firstLineChars="0" w:firstLine="0"/>
                              <w:jc w:val="center"/>
                              <w:rPr>
                                <w:sz w:val="20"/>
                                <w:szCs w:val="20"/>
                              </w:rPr>
                            </w:pPr>
                            <w:r w:rsidRPr="00F4199E">
                              <w:rPr>
                                <w:rFonts w:hint="eastAsia"/>
                                <w:sz w:val="20"/>
                                <w:szCs w:val="20"/>
                              </w:rPr>
                              <w:t>1</w:t>
                            </w:r>
                            <w:r w:rsidRPr="00F4199E">
                              <w:rPr>
                                <w:sz w:val="20"/>
                                <w:szCs w:val="20"/>
                              </w:rPr>
                              <w:t>1</w:t>
                            </w:r>
                            <w:r w:rsidR="00A20AE5">
                              <w:rPr>
                                <w:sz w:val="20"/>
                                <w:szCs w:val="20"/>
                              </w:rPr>
                              <w:t>4</w:t>
                            </w:r>
                          </w:p>
                        </w:tc>
                        <w:tc>
                          <w:tcPr>
                            <w:tcW w:w="2332" w:type="dxa"/>
                            <w:gridSpan w:val="2"/>
                            <w:tcBorders>
                              <w:top w:val="nil"/>
                              <w:left w:val="nil"/>
                              <w:bottom w:val="single" w:sz="4" w:space="0" w:color="auto"/>
                              <w:right w:val="single" w:sz="4" w:space="0" w:color="auto"/>
                            </w:tcBorders>
                            <w:shd w:val="clear" w:color="auto" w:fill="auto"/>
                            <w:noWrap/>
                            <w:vAlign w:val="center"/>
                            <w:hideMark/>
                          </w:tcPr>
                          <w:p w14:paraId="45164548" w14:textId="77777777" w:rsidR="00921807" w:rsidRPr="00F4199E" w:rsidRDefault="00921807" w:rsidP="00921807">
                            <w:pPr>
                              <w:spacing w:line="240" w:lineRule="atLeast"/>
                              <w:ind w:firstLineChars="0" w:firstLine="0"/>
                              <w:jc w:val="center"/>
                              <w:rPr>
                                <w:color w:val="000000"/>
                                <w:sz w:val="20"/>
                                <w:szCs w:val="20"/>
                              </w:rPr>
                            </w:pPr>
                            <w:r w:rsidRPr="00F4199E">
                              <w:rPr>
                                <w:rFonts w:hint="eastAsia"/>
                                <w:color w:val="000000"/>
                                <w:sz w:val="20"/>
                                <w:szCs w:val="20"/>
                              </w:rPr>
                              <w:t>水下基礎</w:t>
                            </w:r>
                          </w:p>
                        </w:tc>
                        <w:tc>
                          <w:tcPr>
                            <w:tcW w:w="939" w:type="dxa"/>
                            <w:tcBorders>
                              <w:top w:val="nil"/>
                              <w:left w:val="nil"/>
                              <w:bottom w:val="single" w:sz="4" w:space="0" w:color="auto"/>
                              <w:right w:val="single" w:sz="4" w:space="0" w:color="auto"/>
                            </w:tcBorders>
                            <w:shd w:val="clear" w:color="auto" w:fill="auto"/>
                            <w:vAlign w:val="center"/>
                          </w:tcPr>
                          <w:p w14:paraId="026CBDD7"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9</w:t>
                            </w:r>
                            <w:r w:rsidRPr="00F4199E">
                              <w:rPr>
                                <w:rFonts w:hint="eastAsia"/>
                                <w:spacing w:val="-20"/>
                                <w:sz w:val="20"/>
                                <w:szCs w:val="20"/>
                              </w:rPr>
                              <w:t>月</w:t>
                            </w:r>
                          </w:p>
                        </w:tc>
                        <w:tc>
                          <w:tcPr>
                            <w:tcW w:w="661" w:type="dxa"/>
                            <w:tcBorders>
                              <w:top w:val="nil"/>
                              <w:left w:val="nil"/>
                              <w:bottom w:val="single" w:sz="4" w:space="0" w:color="auto"/>
                              <w:right w:val="single" w:sz="4" w:space="0" w:color="auto"/>
                            </w:tcBorders>
                            <w:shd w:val="clear" w:color="auto" w:fill="auto"/>
                            <w:vAlign w:val="center"/>
                          </w:tcPr>
                          <w:p w14:paraId="20BB9D0D" w14:textId="77777777" w:rsidR="00921807" w:rsidRPr="00F4199E" w:rsidRDefault="00921807" w:rsidP="000324C2">
                            <w:pPr>
                              <w:spacing w:line="240" w:lineRule="atLeast"/>
                              <w:ind w:firstLineChars="0" w:firstLine="0"/>
                              <w:jc w:val="center"/>
                              <w:rPr>
                                <w:sz w:val="20"/>
                                <w:szCs w:val="20"/>
                              </w:rPr>
                            </w:pPr>
                            <w:r w:rsidRPr="00F4199E">
                              <w:rPr>
                                <w:sz w:val="20"/>
                                <w:szCs w:val="20"/>
                              </w:rPr>
                              <w:t>7</w:t>
                            </w:r>
                          </w:p>
                        </w:tc>
                      </w:tr>
                      <w:tr w:rsidR="00921807" w:rsidRPr="000324C2" w14:paraId="5A5E1CFB" w14:textId="77777777" w:rsidTr="00370092">
                        <w:trPr>
                          <w:trHeight w:val="266"/>
                          <w:jc w:val="center"/>
                        </w:trPr>
                        <w:tc>
                          <w:tcPr>
                            <w:tcW w:w="685" w:type="dxa"/>
                            <w:vMerge/>
                            <w:tcBorders>
                              <w:left w:val="single" w:sz="4" w:space="0" w:color="auto"/>
                              <w:right w:val="single" w:sz="4" w:space="0" w:color="auto"/>
                            </w:tcBorders>
                            <w:shd w:val="clear" w:color="auto" w:fill="auto"/>
                            <w:vAlign w:val="center"/>
                            <w:hideMark/>
                          </w:tcPr>
                          <w:p w14:paraId="770E0B82"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70DC69B8" w14:textId="77777777" w:rsidR="00921807" w:rsidRPr="00F4199E" w:rsidRDefault="00921807" w:rsidP="000324C2">
                            <w:pPr>
                              <w:spacing w:line="240" w:lineRule="atLeast"/>
                              <w:ind w:firstLineChars="0" w:firstLine="0"/>
                              <w:rPr>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52D09C79"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風力機</w:t>
                            </w:r>
                          </w:p>
                        </w:tc>
                        <w:tc>
                          <w:tcPr>
                            <w:tcW w:w="1509" w:type="dxa"/>
                            <w:tcBorders>
                              <w:top w:val="nil"/>
                              <w:left w:val="nil"/>
                              <w:bottom w:val="single" w:sz="4" w:space="0" w:color="auto"/>
                              <w:right w:val="single" w:sz="4" w:space="0" w:color="auto"/>
                            </w:tcBorders>
                            <w:shd w:val="clear" w:color="auto" w:fill="auto"/>
                            <w:noWrap/>
                            <w:vAlign w:val="center"/>
                            <w:hideMark/>
                          </w:tcPr>
                          <w:p w14:paraId="280FA5B3"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功率轉換系統（設計）</w:t>
                            </w:r>
                          </w:p>
                        </w:tc>
                        <w:tc>
                          <w:tcPr>
                            <w:tcW w:w="939" w:type="dxa"/>
                            <w:vMerge w:val="restart"/>
                            <w:tcBorders>
                              <w:top w:val="nil"/>
                              <w:left w:val="nil"/>
                              <w:right w:val="single" w:sz="4" w:space="0" w:color="auto"/>
                            </w:tcBorders>
                            <w:shd w:val="clear" w:color="auto" w:fill="auto"/>
                            <w:vAlign w:val="center"/>
                          </w:tcPr>
                          <w:p w14:paraId="7B549266"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6</w:t>
                            </w:r>
                            <w:r w:rsidRPr="00F4199E">
                              <w:rPr>
                                <w:rFonts w:hint="eastAsia"/>
                                <w:spacing w:val="-20"/>
                                <w:sz w:val="20"/>
                                <w:szCs w:val="20"/>
                              </w:rPr>
                              <w:t>月</w:t>
                            </w:r>
                          </w:p>
                        </w:tc>
                        <w:tc>
                          <w:tcPr>
                            <w:tcW w:w="661" w:type="dxa"/>
                            <w:vMerge w:val="restart"/>
                            <w:tcBorders>
                              <w:top w:val="nil"/>
                              <w:left w:val="nil"/>
                              <w:right w:val="single" w:sz="4" w:space="0" w:color="auto"/>
                            </w:tcBorders>
                            <w:shd w:val="clear" w:color="auto" w:fill="auto"/>
                            <w:vAlign w:val="center"/>
                          </w:tcPr>
                          <w:p w14:paraId="7681531B"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10</w:t>
                            </w:r>
                          </w:p>
                        </w:tc>
                      </w:tr>
                      <w:tr w:rsidR="00921807" w:rsidRPr="000324C2" w14:paraId="18FC726B" w14:textId="77777777" w:rsidTr="00370092">
                        <w:trPr>
                          <w:trHeight w:val="56"/>
                          <w:jc w:val="center"/>
                        </w:trPr>
                        <w:tc>
                          <w:tcPr>
                            <w:tcW w:w="685" w:type="dxa"/>
                            <w:vMerge/>
                            <w:tcBorders>
                              <w:left w:val="single" w:sz="4" w:space="0" w:color="auto"/>
                              <w:right w:val="single" w:sz="4" w:space="0" w:color="auto"/>
                            </w:tcBorders>
                            <w:shd w:val="clear" w:color="auto" w:fill="auto"/>
                            <w:vAlign w:val="center"/>
                            <w:hideMark/>
                          </w:tcPr>
                          <w:p w14:paraId="678AB1DB"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4ED6153F" w14:textId="77777777" w:rsidR="00921807" w:rsidRPr="00F4199E" w:rsidRDefault="00921807" w:rsidP="000324C2">
                            <w:pPr>
                              <w:spacing w:line="240" w:lineRule="atLeast"/>
                              <w:ind w:firstLineChars="0" w:firstLine="0"/>
                              <w:rPr>
                                <w:sz w:val="20"/>
                                <w:szCs w:val="20"/>
                              </w:rPr>
                            </w:pPr>
                          </w:p>
                        </w:tc>
                        <w:tc>
                          <w:tcPr>
                            <w:tcW w:w="823" w:type="dxa"/>
                            <w:vMerge/>
                            <w:tcBorders>
                              <w:left w:val="nil"/>
                              <w:right w:val="single" w:sz="4" w:space="0" w:color="auto"/>
                            </w:tcBorders>
                            <w:shd w:val="clear" w:color="auto" w:fill="auto"/>
                            <w:noWrap/>
                            <w:vAlign w:val="center"/>
                          </w:tcPr>
                          <w:p w14:paraId="05F9E0F1"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5E3722DD" w14:textId="77777777" w:rsidR="00921807" w:rsidRPr="00F4199E" w:rsidRDefault="00921807" w:rsidP="000324C2">
                            <w:pPr>
                              <w:spacing w:line="240" w:lineRule="atLeast"/>
                              <w:ind w:firstLineChars="0" w:firstLine="0"/>
                              <w:jc w:val="center"/>
                              <w:rPr>
                                <w:sz w:val="20"/>
                                <w:szCs w:val="20"/>
                              </w:rPr>
                            </w:pPr>
                            <w:proofErr w:type="gramStart"/>
                            <w:r w:rsidRPr="00F4199E">
                              <w:rPr>
                                <w:rFonts w:hint="eastAsia"/>
                                <w:sz w:val="20"/>
                                <w:szCs w:val="20"/>
                              </w:rPr>
                              <w:t>塔架扣件</w:t>
                            </w:r>
                            <w:proofErr w:type="gramEnd"/>
                          </w:p>
                        </w:tc>
                        <w:tc>
                          <w:tcPr>
                            <w:tcW w:w="939" w:type="dxa"/>
                            <w:vMerge/>
                            <w:tcBorders>
                              <w:left w:val="nil"/>
                              <w:right w:val="single" w:sz="4" w:space="0" w:color="auto"/>
                            </w:tcBorders>
                            <w:shd w:val="clear" w:color="auto" w:fill="auto"/>
                            <w:vAlign w:val="center"/>
                          </w:tcPr>
                          <w:p w14:paraId="044163A9" w14:textId="77777777" w:rsidR="00921807" w:rsidRPr="00F4199E" w:rsidRDefault="00921807" w:rsidP="00286DA9">
                            <w:pPr>
                              <w:spacing w:line="240" w:lineRule="atLeast"/>
                              <w:ind w:firstLineChars="0" w:firstLine="0"/>
                              <w:jc w:val="center"/>
                              <w:rPr>
                                <w:spacing w:val="-20"/>
                                <w:sz w:val="20"/>
                                <w:szCs w:val="20"/>
                              </w:rPr>
                            </w:pPr>
                          </w:p>
                        </w:tc>
                        <w:tc>
                          <w:tcPr>
                            <w:tcW w:w="661" w:type="dxa"/>
                            <w:vMerge/>
                            <w:tcBorders>
                              <w:left w:val="nil"/>
                              <w:right w:val="single" w:sz="4" w:space="0" w:color="auto"/>
                            </w:tcBorders>
                            <w:shd w:val="clear" w:color="auto" w:fill="auto"/>
                            <w:vAlign w:val="center"/>
                          </w:tcPr>
                          <w:p w14:paraId="5B990909" w14:textId="77777777" w:rsidR="00921807" w:rsidRPr="00F4199E" w:rsidRDefault="00921807" w:rsidP="000324C2">
                            <w:pPr>
                              <w:spacing w:line="240" w:lineRule="atLeast"/>
                              <w:ind w:firstLineChars="0" w:firstLine="0"/>
                              <w:jc w:val="center"/>
                              <w:rPr>
                                <w:spacing w:val="-20"/>
                                <w:sz w:val="20"/>
                                <w:szCs w:val="20"/>
                              </w:rPr>
                            </w:pPr>
                          </w:p>
                        </w:tc>
                      </w:tr>
                      <w:tr w:rsidR="00921807" w:rsidRPr="000324C2" w14:paraId="110F558D" w14:textId="77777777" w:rsidTr="00370092">
                        <w:trPr>
                          <w:trHeight w:val="266"/>
                          <w:jc w:val="center"/>
                        </w:trPr>
                        <w:tc>
                          <w:tcPr>
                            <w:tcW w:w="685" w:type="dxa"/>
                            <w:vMerge/>
                            <w:tcBorders>
                              <w:left w:val="single" w:sz="4" w:space="0" w:color="auto"/>
                              <w:right w:val="single" w:sz="4" w:space="0" w:color="auto"/>
                            </w:tcBorders>
                            <w:shd w:val="clear" w:color="auto" w:fill="auto"/>
                            <w:vAlign w:val="center"/>
                            <w:hideMark/>
                          </w:tcPr>
                          <w:p w14:paraId="27BE25AD"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44B8172B" w14:textId="77777777" w:rsidR="00921807" w:rsidRPr="00F4199E" w:rsidRDefault="00921807" w:rsidP="000324C2">
                            <w:pPr>
                              <w:spacing w:line="240" w:lineRule="atLeast"/>
                              <w:ind w:firstLineChars="0" w:firstLine="0"/>
                              <w:rPr>
                                <w:sz w:val="20"/>
                                <w:szCs w:val="20"/>
                              </w:rPr>
                            </w:pPr>
                          </w:p>
                        </w:tc>
                        <w:tc>
                          <w:tcPr>
                            <w:tcW w:w="823" w:type="dxa"/>
                            <w:vMerge/>
                            <w:tcBorders>
                              <w:left w:val="nil"/>
                              <w:right w:val="single" w:sz="4" w:space="0" w:color="auto"/>
                            </w:tcBorders>
                            <w:shd w:val="clear" w:color="auto" w:fill="auto"/>
                            <w:noWrap/>
                            <w:vAlign w:val="center"/>
                          </w:tcPr>
                          <w:p w14:paraId="655DA4BC"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5485B183"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發電機</w:t>
                            </w:r>
                          </w:p>
                        </w:tc>
                        <w:tc>
                          <w:tcPr>
                            <w:tcW w:w="939" w:type="dxa"/>
                            <w:vMerge/>
                            <w:tcBorders>
                              <w:left w:val="nil"/>
                              <w:bottom w:val="single" w:sz="4" w:space="0" w:color="auto"/>
                              <w:right w:val="single" w:sz="4" w:space="0" w:color="auto"/>
                            </w:tcBorders>
                            <w:shd w:val="clear" w:color="auto" w:fill="auto"/>
                            <w:vAlign w:val="center"/>
                          </w:tcPr>
                          <w:p w14:paraId="27F7DA0A" w14:textId="77777777" w:rsidR="00921807" w:rsidRPr="00F4199E" w:rsidRDefault="00921807" w:rsidP="00286DA9">
                            <w:pPr>
                              <w:spacing w:line="240" w:lineRule="atLeast"/>
                              <w:ind w:firstLineChars="0" w:firstLine="0"/>
                              <w:jc w:val="center"/>
                              <w:rPr>
                                <w:spacing w:val="-20"/>
                                <w:sz w:val="20"/>
                                <w:szCs w:val="20"/>
                              </w:rPr>
                            </w:pPr>
                          </w:p>
                        </w:tc>
                        <w:tc>
                          <w:tcPr>
                            <w:tcW w:w="661" w:type="dxa"/>
                            <w:vMerge/>
                            <w:tcBorders>
                              <w:left w:val="nil"/>
                              <w:bottom w:val="single" w:sz="4" w:space="0" w:color="auto"/>
                              <w:right w:val="single" w:sz="4" w:space="0" w:color="auto"/>
                            </w:tcBorders>
                            <w:shd w:val="clear" w:color="auto" w:fill="auto"/>
                            <w:vAlign w:val="center"/>
                          </w:tcPr>
                          <w:p w14:paraId="6A74773D" w14:textId="77777777" w:rsidR="00921807" w:rsidRPr="00F4199E" w:rsidRDefault="00921807" w:rsidP="000324C2">
                            <w:pPr>
                              <w:spacing w:line="240" w:lineRule="atLeast"/>
                              <w:ind w:firstLineChars="0" w:firstLine="0"/>
                              <w:jc w:val="center"/>
                              <w:rPr>
                                <w:spacing w:val="-20"/>
                                <w:sz w:val="20"/>
                                <w:szCs w:val="20"/>
                              </w:rPr>
                            </w:pPr>
                          </w:p>
                        </w:tc>
                      </w:tr>
                      <w:tr w:rsidR="00921807" w:rsidRPr="000324C2" w14:paraId="291B361C" w14:textId="77777777" w:rsidTr="00370092">
                        <w:trPr>
                          <w:trHeight w:val="266"/>
                          <w:jc w:val="center"/>
                        </w:trPr>
                        <w:tc>
                          <w:tcPr>
                            <w:tcW w:w="685" w:type="dxa"/>
                            <w:vMerge/>
                            <w:tcBorders>
                              <w:left w:val="single" w:sz="4" w:space="0" w:color="auto"/>
                              <w:bottom w:val="single" w:sz="4" w:space="0" w:color="auto"/>
                              <w:right w:val="single" w:sz="4" w:space="0" w:color="auto"/>
                            </w:tcBorders>
                            <w:shd w:val="clear" w:color="auto" w:fill="auto"/>
                            <w:vAlign w:val="center"/>
                            <w:hideMark/>
                          </w:tcPr>
                          <w:p w14:paraId="1451B567" w14:textId="77777777" w:rsidR="00921807" w:rsidRPr="00F4199E" w:rsidRDefault="00921807" w:rsidP="000324C2">
                            <w:pPr>
                              <w:spacing w:line="240" w:lineRule="atLeast"/>
                              <w:ind w:firstLineChars="0" w:firstLine="0"/>
                              <w:jc w:val="center"/>
                              <w:rPr>
                                <w:sz w:val="20"/>
                                <w:szCs w:val="20"/>
                              </w:rPr>
                            </w:pPr>
                          </w:p>
                        </w:tc>
                        <w:tc>
                          <w:tcPr>
                            <w:tcW w:w="872" w:type="dxa"/>
                            <w:vMerge/>
                            <w:tcBorders>
                              <w:left w:val="single" w:sz="4" w:space="0" w:color="auto"/>
                              <w:right w:val="single" w:sz="4" w:space="0" w:color="auto"/>
                            </w:tcBorders>
                            <w:shd w:val="clear" w:color="auto" w:fill="auto"/>
                            <w:vAlign w:val="center"/>
                          </w:tcPr>
                          <w:p w14:paraId="1DA8E638" w14:textId="77777777" w:rsidR="00921807" w:rsidRPr="00F4199E" w:rsidRDefault="00921807" w:rsidP="000324C2">
                            <w:pPr>
                              <w:spacing w:line="240" w:lineRule="atLeast"/>
                              <w:ind w:firstLineChars="0" w:firstLine="0"/>
                              <w:rPr>
                                <w:sz w:val="20"/>
                                <w:szCs w:val="20"/>
                              </w:rPr>
                            </w:pPr>
                          </w:p>
                        </w:tc>
                        <w:tc>
                          <w:tcPr>
                            <w:tcW w:w="823" w:type="dxa"/>
                            <w:vMerge/>
                            <w:tcBorders>
                              <w:left w:val="nil"/>
                              <w:bottom w:val="single" w:sz="4" w:space="0" w:color="auto"/>
                              <w:right w:val="single" w:sz="4" w:space="0" w:color="auto"/>
                            </w:tcBorders>
                            <w:shd w:val="clear" w:color="auto" w:fill="auto"/>
                            <w:noWrap/>
                            <w:vAlign w:val="center"/>
                          </w:tcPr>
                          <w:p w14:paraId="7394B5DA" w14:textId="77777777" w:rsidR="00921807" w:rsidRPr="00F4199E" w:rsidRDefault="00921807" w:rsidP="000324C2">
                            <w:pPr>
                              <w:spacing w:line="240" w:lineRule="atLeast"/>
                              <w:ind w:firstLineChars="0" w:firstLine="0"/>
                              <w:rPr>
                                <w:sz w:val="20"/>
                                <w:szCs w:val="20"/>
                              </w:rPr>
                            </w:pPr>
                          </w:p>
                        </w:tc>
                        <w:tc>
                          <w:tcPr>
                            <w:tcW w:w="1509" w:type="dxa"/>
                            <w:tcBorders>
                              <w:top w:val="nil"/>
                              <w:left w:val="nil"/>
                              <w:bottom w:val="single" w:sz="4" w:space="0" w:color="auto"/>
                              <w:right w:val="single" w:sz="4" w:space="0" w:color="auto"/>
                            </w:tcBorders>
                            <w:shd w:val="clear" w:color="auto" w:fill="auto"/>
                            <w:noWrap/>
                            <w:vAlign w:val="center"/>
                            <w:hideMark/>
                          </w:tcPr>
                          <w:p w14:paraId="2B115F49"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機艙底座鑄件</w:t>
                            </w:r>
                          </w:p>
                        </w:tc>
                        <w:tc>
                          <w:tcPr>
                            <w:tcW w:w="939" w:type="dxa"/>
                            <w:tcBorders>
                              <w:top w:val="nil"/>
                              <w:left w:val="nil"/>
                              <w:bottom w:val="single" w:sz="4" w:space="0" w:color="auto"/>
                              <w:right w:val="single" w:sz="4" w:space="0" w:color="auto"/>
                            </w:tcBorders>
                            <w:shd w:val="clear" w:color="auto" w:fill="auto"/>
                            <w:vAlign w:val="center"/>
                          </w:tcPr>
                          <w:p w14:paraId="54814D5C"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5</w:t>
                            </w:r>
                            <w:r w:rsidRPr="00F4199E">
                              <w:rPr>
                                <w:rFonts w:hint="eastAsia"/>
                                <w:spacing w:val="-20"/>
                                <w:sz w:val="20"/>
                                <w:szCs w:val="20"/>
                              </w:rPr>
                              <w:t>月</w:t>
                            </w:r>
                          </w:p>
                        </w:tc>
                        <w:tc>
                          <w:tcPr>
                            <w:tcW w:w="661" w:type="dxa"/>
                            <w:tcBorders>
                              <w:top w:val="nil"/>
                              <w:left w:val="nil"/>
                              <w:bottom w:val="single" w:sz="4" w:space="0" w:color="auto"/>
                              <w:right w:val="single" w:sz="4" w:space="0" w:color="auto"/>
                            </w:tcBorders>
                            <w:shd w:val="clear" w:color="auto" w:fill="auto"/>
                            <w:vAlign w:val="center"/>
                          </w:tcPr>
                          <w:p w14:paraId="7F819417"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11</w:t>
                            </w:r>
                          </w:p>
                        </w:tc>
                      </w:tr>
                      <w:tr w:rsidR="00921807" w:rsidRPr="000324C2" w14:paraId="62C82E67" w14:textId="77777777" w:rsidTr="00370092">
                        <w:trPr>
                          <w:trHeight w:val="266"/>
                          <w:jc w:val="center"/>
                        </w:trPr>
                        <w:tc>
                          <w:tcPr>
                            <w:tcW w:w="6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79E7A"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海龍</w:t>
                            </w:r>
                          </w:p>
                          <w:p w14:paraId="1D875AA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二號</w:t>
                            </w:r>
                          </w:p>
                        </w:tc>
                        <w:tc>
                          <w:tcPr>
                            <w:tcW w:w="872" w:type="dxa"/>
                            <w:vMerge/>
                            <w:tcBorders>
                              <w:left w:val="single" w:sz="4" w:space="0" w:color="auto"/>
                              <w:right w:val="single" w:sz="4" w:space="0" w:color="auto"/>
                            </w:tcBorders>
                            <w:shd w:val="clear" w:color="auto" w:fill="auto"/>
                            <w:noWrap/>
                            <w:vAlign w:val="center"/>
                          </w:tcPr>
                          <w:p w14:paraId="6CAE8D11" w14:textId="77777777" w:rsidR="00921807" w:rsidRPr="00F4199E" w:rsidRDefault="00921807" w:rsidP="000324C2">
                            <w:pPr>
                              <w:spacing w:line="240" w:lineRule="atLeast"/>
                              <w:ind w:firstLineChars="0" w:firstLine="0"/>
                              <w:rPr>
                                <w:sz w:val="20"/>
                                <w:szCs w:val="20"/>
                              </w:rPr>
                            </w:pPr>
                          </w:p>
                        </w:tc>
                        <w:tc>
                          <w:tcPr>
                            <w:tcW w:w="23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66A66E"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水下基礎</w:t>
                            </w:r>
                          </w:p>
                        </w:tc>
                        <w:tc>
                          <w:tcPr>
                            <w:tcW w:w="939" w:type="dxa"/>
                            <w:tcBorders>
                              <w:top w:val="single" w:sz="4" w:space="0" w:color="auto"/>
                              <w:left w:val="nil"/>
                              <w:bottom w:val="single" w:sz="4" w:space="0" w:color="auto"/>
                              <w:right w:val="single" w:sz="4" w:space="0" w:color="auto"/>
                            </w:tcBorders>
                            <w:shd w:val="clear" w:color="auto" w:fill="auto"/>
                            <w:vAlign w:val="center"/>
                          </w:tcPr>
                          <w:p w14:paraId="200BC179"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8</w:t>
                            </w:r>
                            <w:r w:rsidRPr="00F4199E">
                              <w:rPr>
                                <w:rFonts w:hint="eastAsia"/>
                                <w:spacing w:val="-20"/>
                                <w:sz w:val="20"/>
                                <w:szCs w:val="20"/>
                              </w:rPr>
                              <w:t>月</w:t>
                            </w:r>
                          </w:p>
                        </w:tc>
                        <w:tc>
                          <w:tcPr>
                            <w:tcW w:w="661" w:type="dxa"/>
                            <w:tcBorders>
                              <w:top w:val="single" w:sz="4" w:space="0" w:color="auto"/>
                              <w:left w:val="nil"/>
                              <w:bottom w:val="single" w:sz="4" w:space="0" w:color="auto"/>
                              <w:right w:val="single" w:sz="4" w:space="0" w:color="auto"/>
                            </w:tcBorders>
                            <w:shd w:val="clear" w:color="auto" w:fill="auto"/>
                            <w:vAlign w:val="center"/>
                          </w:tcPr>
                          <w:p w14:paraId="7E0A0E01"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8</w:t>
                            </w:r>
                          </w:p>
                        </w:tc>
                      </w:tr>
                      <w:tr w:rsidR="00921807" w:rsidRPr="000324C2" w14:paraId="4C24BA4B" w14:textId="77777777" w:rsidTr="00370092">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A910F1" w14:textId="77777777" w:rsidR="00921807" w:rsidRPr="00F4199E" w:rsidRDefault="00921807" w:rsidP="000324C2">
                            <w:pPr>
                              <w:spacing w:line="240" w:lineRule="atLeast"/>
                              <w:ind w:firstLineChars="0" w:firstLine="0"/>
                              <w:rPr>
                                <w:sz w:val="20"/>
                                <w:szCs w:val="20"/>
                              </w:rPr>
                            </w:pPr>
                          </w:p>
                        </w:tc>
                        <w:tc>
                          <w:tcPr>
                            <w:tcW w:w="872" w:type="dxa"/>
                            <w:vMerge/>
                            <w:tcBorders>
                              <w:left w:val="single" w:sz="4" w:space="0" w:color="auto"/>
                              <w:right w:val="single" w:sz="4" w:space="0" w:color="auto"/>
                            </w:tcBorders>
                            <w:shd w:val="clear" w:color="auto" w:fill="auto"/>
                            <w:vAlign w:val="center"/>
                          </w:tcPr>
                          <w:p w14:paraId="54FBBA20" w14:textId="77777777" w:rsidR="00921807" w:rsidRPr="00F4199E" w:rsidRDefault="00921807" w:rsidP="000324C2">
                            <w:pPr>
                              <w:spacing w:line="240" w:lineRule="atLeast"/>
                              <w:ind w:firstLineChars="0" w:firstLine="0"/>
                              <w:rPr>
                                <w:sz w:val="20"/>
                                <w:szCs w:val="20"/>
                              </w:rPr>
                            </w:pPr>
                          </w:p>
                        </w:tc>
                        <w:tc>
                          <w:tcPr>
                            <w:tcW w:w="823" w:type="dxa"/>
                            <w:vMerge w:val="restart"/>
                            <w:tcBorders>
                              <w:top w:val="single" w:sz="4" w:space="0" w:color="auto"/>
                              <w:left w:val="nil"/>
                              <w:right w:val="single" w:sz="4" w:space="0" w:color="auto"/>
                            </w:tcBorders>
                            <w:shd w:val="clear" w:color="auto" w:fill="auto"/>
                            <w:noWrap/>
                            <w:vAlign w:val="center"/>
                            <w:hideMark/>
                          </w:tcPr>
                          <w:p w14:paraId="58204FE4" w14:textId="77777777" w:rsidR="00921807" w:rsidRPr="00F4199E" w:rsidRDefault="00921807" w:rsidP="000324C2">
                            <w:pPr>
                              <w:spacing w:line="240" w:lineRule="atLeast"/>
                              <w:ind w:firstLineChars="0" w:firstLine="0"/>
                              <w:jc w:val="center"/>
                              <w:rPr>
                                <w:sz w:val="20"/>
                                <w:szCs w:val="20"/>
                              </w:rPr>
                            </w:pPr>
                            <w:r w:rsidRPr="00F4199E">
                              <w:rPr>
                                <w:rFonts w:hint="eastAsia"/>
                                <w:sz w:val="20"/>
                                <w:szCs w:val="20"/>
                              </w:rPr>
                              <w:t>風力機</w:t>
                            </w: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14:paraId="6AA5B7BD" w14:textId="77777777" w:rsidR="00921807" w:rsidRPr="00F4199E" w:rsidRDefault="00921807" w:rsidP="000324C2">
                            <w:pPr>
                              <w:spacing w:line="240" w:lineRule="atLeast"/>
                              <w:ind w:firstLineChars="0" w:firstLine="0"/>
                              <w:jc w:val="center"/>
                              <w:rPr>
                                <w:color w:val="000000"/>
                                <w:sz w:val="20"/>
                                <w:szCs w:val="20"/>
                              </w:rPr>
                            </w:pPr>
                            <w:r w:rsidRPr="00F4199E">
                              <w:rPr>
                                <w:rFonts w:hint="eastAsia"/>
                                <w:color w:val="000000"/>
                                <w:sz w:val="20"/>
                                <w:szCs w:val="20"/>
                              </w:rPr>
                              <w:t>葉片</w:t>
                            </w:r>
                          </w:p>
                        </w:tc>
                        <w:tc>
                          <w:tcPr>
                            <w:tcW w:w="939" w:type="dxa"/>
                            <w:vMerge w:val="restart"/>
                            <w:tcBorders>
                              <w:top w:val="single" w:sz="4" w:space="0" w:color="auto"/>
                              <w:left w:val="nil"/>
                              <w:right w:val="single" w:sz="4" w:space="0" w:color="auto"/>
                            </w:tcBorders>
                            <w:shd w:val="clear" w:color="auto" w:fill="auto"/>
                            <w:vAlign w:val="center"/>
                          </w:tcPr>
                          <w:p w14:paraId="7286CCA9" w14:textId="77777777" w:rsidR="00921807" w:rsidRPr="00F4199E" w:rsidRDefault="00921807" w:rsidP="00286DA9">
                            <w:pPr>
                              <w:spacing w:line="240" w:lineRule="atLeast"/>
                              <w:ind w:firstLineChars="0" w:firstLine="0"/>
                              <w:jc w:val="center"/>
                              <w:rPr>
                                <w:spacing w:val="-20"/>
                                <w:sz w:val="20"/>
                                <w:szCs w:val="20"/>
                              </w:rPr>
                            </w:pPr>
                            <w:r w:rsidRPr="00F4199E">
                              <w:rPr>
                                <w:rFonts w:hint="eastAsia"/>
                                <w:spacing w:val="-20"/>
                                <w:sz w:val="20"/>
                                <w:szCs w:val="20"/>
                              </w:rPr>
                              <w:t>1</w:t>
                            </w:r>
                            <w:r w:rsidRPr="00F4199E">
                              <w:rPr>
                                <w:spacing w:val="-20"/>
                                <w:sz w:val="20"/>
                                <w:szCs w:val="20"/>
                              </w:rPr>
                              <w:t>13</w:t>
                            </w:r>
                            <w:r w:rsidRPr="00F4199E">
                              <w:rPr>
                                <w:rFonts w:hint="eastAsia"/>
                                <w:spacing w:val="-20"/>
                                <w:sz w:val="20"/>
                                <w:szCs w:val="20"/>
                              </w:rPr>
                              <w:t>年</w:t>
                            </w:r>
                            <w:r w:rsidRPr="00F4199E">
                              <w:rPr>
                                <w:spacing w:val="-20"/>
                                <w:sz w:val="20"/>
                                <w:szCs w:val="20"/>
                              </w:rPr>
                              <w:t>6</w:t>
                            </w:r>
                            <w:r w:rsidRPr="00F4199E">
                              <w:rPr>
                                <w:rFonts w:hint="eastAsia"/>
                                <w:spacing w:val="-20"/>
                                <w:sz w:val="20"/>
                                <w:szCs w:val="20"/>
                              </w:rPr>
                              <w:t>月</w:t>
                            </w:r>
                          </w:p>
                        </w:tc>
                        <w:tc>
                          <w:tcPr>
                            <w:tcW w:w="661" w:type="dxa"/>
                            <w:vMerge w:val="restart"/>
                            <w:tcBorders>
                              <w:top w:val="single" w:sz="4" w:space="0" w:color="auto"/>
                              <w:left w:val="nil"/>
                              <w:right w:val="single" w:sz="4" w:space="0" w:color="auto"/>
                            </w:tcBorders>
                            <w:shd w:val="clear" w:color="auto" w:fill="auto"/>
                            <w:vAlign w:val="center"/>
                          </w:tcPr>
                          <w:p w14:paraId="38666B07" w14:textId="77777777" w:rsidR="00921807" w:rsidRPr="00F4199E" w:rsidRDefault="00921807" w:rsidP="000324C2">
                            <w:pPr>
                              <w:spacing w:line="240" w:lineRule="atLeast"/>
                              <w:ind w:firstLineChars="0" w:firstLine="0"/>
                              <w:jc w:val="center"/>
                              <w:rPr>
                                <w:spacing w:val="-20"/>
                                <w:sz w:val="20"/>
                                <w:szCs w:val="20"/>
                              </w:rPr>
                            </w:pPr>
                            <w:r w:rsidRPr="00F4199E">
                              <w:rPr>
                                <w:spacing w:val="-20"/>
                                <w:sz w:val="20"/>
                                <w:szCs w:val="20"/>
                              </w:rPr>
                              <w:t>10</w:t>
                            </w:r>
                          </w:p>
                        </w:tc>
                      </w:tr>
                      <w:tr w:rsidR="00921807" w:rsidRPr="000324C2" w14:paraId="5E140DB7" w14:textId="77777777" w:rsidTr="00370092">
                        <w:trPr>
                          <w:trHeight w:val="286"/>
                          <w:jc w:val="center"/>
                        </w:trPr>
                        <w:tc>
                          <w:tcPr>
                            <w:tcW w:w="68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0BA56A" w14:textId="77777777" w:rsidR="00921807" w:rsidRPr="000324C2" w:rsidRDefault="00921807" w:rsidP="000324C2">
                            <w:pPr>
                              <w:spacing w:line="240" w:lineRule="atLeast"/>
                              <w:ind w:firstLineChars="0" w:firstLine="0"/>
                              <w:rPr>
                                <w:color w:val="000000"/>
                                <w:sz w:val="20"/>
                                <w:szCs w:val="20"/>
                              </w:rPr>
                            </w:pPr>
                          </w:p>
                        </w:tc>
                        <w:tc>
                          <w:tcPr>
                            <w:tcW w:w="872" w:type="dxa"/>
                            <w:vMerge/>
                            <w:tcBorders>
                              <w:left w:val="single" w:sz="4" w:space="0" w:color="auto"/>
                              <w:bottom w:val="single" w:sz="4" w:space="0" w:color="auto"/>
                              <w:right w:val="single" w:sz="4" w:space="0" w:color="auto"/>
                            </w:tcBorders>
                            <w:shd w:val="clear" w:color="auto" w:fill="auto"/>
                            <w:vAlign w:val="center"/>
                          </w:tcPr>
                          <w:p w14:paraId="31D5A901" w14:textId="77777777" w:rsidR="00921807" w:rsidRPr="000324C2" w:rsidRDefault="00921807" w:rsidP="000324C2">
                            <w:pPr>
                              <w:spacing w:line="240" w:lineRule="atLeast"/>
                              <w:ind w:firstLineChars="0" w:firstLine="0"/>
                              <w:rPr>
                                <w:color w:val="000000"/>
                                <w:sz w:val="20"/>
                                <w:szCs w:val="20"/>
                              </w:rPr>
                            </w:pPr>
                          </w:p>
                        </w:tc>
                        <w:tc>
                          <w:tcPr>
                            <w:tcW w:w="823" w:type="dxa"/>
                            <w:vMerge/>
                            <w:tcBorders>
                              <w:left w:val="nil"/>
                              <w:bottom w:val="single" w:sz="4" w:space="0" w:color="auto"/>
                              <w:right w:val="single" w:sz="4" w:space="0" w:color="auto"/>
                            </w:tcBorders>
                            <w:shd w:val="clear" w:color="auto" w:fill="auto"/>
                            <w:noWrap/>
                            <w:vAlign w:val="center"/>
                            <w:hideMark/>
                          </w:tcPr>
                          <w:p w14:paraId="6CC14881" w14:textId="77777777" w:rsidR="00921807" w:rsidRPr="000324C2" w:rsidRDefault="00921807" w:rsidP="000324C2">
                            <w:pPr>
                              <w:spacing w:line="240" w:lineRule="atLeast"/>
                              <w:ind w:firstLineChars="0" w:firstLine="0"/>
                              <w:rPr>
                                <w:color w:val="000000"/>
                                <w:sz w:val="20"/>
                                <w:szCs w:val="20"/>
                              </w:rPr>
                            </w:pPr>
                          </w:p>
                        </w:tc>
                        <w:tc>
                          <w:tcPr>
                            <w:tcW w:w="1509" w:type="dxa"/>
                            <w:tcBorders>
                              <w:top w:val="single" w:sz="4" w:space="0" w:color="auto"/>
                              <w:left w:val="nil"/>
                              <w:bottom w:val="single" w:sz="4" w:space="0" w:color="auto"/>
                              <w:right w:val="single" w:sz="4" w:space="0" w:color="auto"/>
                            </w:tcBorders>
                            <w:shd w:val="clear" w:color="auto" w:fill="auto"/>
                            <w:noWrap/>
                            <w:vAlign w:val="center"/>
                            <w:hideMark/>
                          </w:tcPr>
                          <w:p w14:paraId="4E075F18" w14:textId="77777777" w:rsidR="00921807" w:rsidRPr="000324C2" w:rsidRDefault="00921807" w:rsidP="000324C2">
                            <w:pPr>
                              <w:spacing w:line="240" w:lineRule="atLeast"/>
                              <w:ind w:firstLineChars="0" w:firstLine="0"/>
                              <w:jc w:val="center"/>
                              <w:rPr>
                                <w:color w:val="000000"/>
                                <w:sz w:val="20"/>
                                <w:szCs w:val="20"/>
                              </w:rPr>
                            </w:pPr>
                            <w:proofErr w:type="gramStart"/>
                            <w:r w:rsidRPr="000324C2">
                              <w:rPr>
                                <w:rFonts w:hint="eastAsia"/>
                                <w:color w:val="000000"/>
                                <w:sz w:val="20"/>
                                <w:szCs w:val="20"/>
                              </w:rPr>
                              <w:t>扣件</w:t>
                            </w:r>
                            <w:proofErr w:type="gramEnd"/>
                          </w:p>
                        </w:tc>
                        <w:tc>
                          <w:tcPr>
                            <w:tcW w:w="939" w:type="dxa"/>
                            <w:vMerge/>
                            <w:tcBorders>
                              <w:left w:val="nil"/>
                              <w:bottom w:val="single" w:sz="4" w:space="0" w:color="auto"/>
                              <w:right w:val="single" w:sz="4" w:space="0" w:color="auto"/>
                            </w:tcBorders>
                            <w:shd w:val="clear" w:color="auto" w:fill="auto"/>
                            <w:vAlign w:val="center"/>
                          </w:tcPr>
                          <w:p w14:paraId="0BD7FAA8" w14:textId="77777777" w:rsidR="00921807" w:rsidRPr="000324C2" w:rsidRDefault="00921807" w:rsidP="000324C2">
                            <w:pPr>
                              <w:spacing w:line="240" w:lineRule="atLeast"/>
                              <w:ind w:firstLineChars="0" w:firstLine="0"/>
                              <w:rPr>
                                <w:color w:val="000000"/>
                                <w:sz w:val="20"/>
                                <w:szCs w:val="20"/>
                              </w:rPr>
                            </w:pPr>
                          </w:p>
                        </w:tc>
                        <w:tc>
                          <w:tcPr>
                            <w:tcW w:w="661" w:type="dxa"/>
                            <w:vMerge/>
                            <w:tcBorders>
                              <w:left w:val="nil"/>
                              <w:bottom w:val="single" w:sz="4" w:space="0" w:color="auto"/>
                              <w:right w:val="single" w:sz="4" w:space="0" w:color="auto"/>
                            </w:tcBorders>
                            <w:shd w:val="clear" w:color="auto" w:fill="auto"/>
                            <w:vAlign w:val="center"/>
                          </w:tcPr>
                          <w:p w14:paraId="77B7B7D3" w14:textId="77777777" w:rsidR="00921807" w:rsidRPr="000324C2" w:rsidRDefault="00921807" w:rsidP="000324C2">
                            <w:pPr>
                              <w:spacing w:line="240" w:lineRule="atLeast"/>
                              <w:ind w:firstLineChars="0" w:firstLine="0"/>
                              <w:jc w:val="center"/>
                              <w:rPr>
                                <w:color w:val="000000"/>
                                <w:sz w:val="20"/>
                                <w:szCs w:val="20"/>
                              </w:rPr>
                            </w:pPr>
                          </w:p>
                        </w:tc>
                      </w:tr>
                      <w:tr w:rsidR="00921807" w:rsidRPr="000324C2" w14:paraId="538C6668" w14:textId="77777777" w:rsidTr="00370092">
                        <w:trPr>
                          <w:trHeight w:val="286"/>
                          <w:jc w:val="center"/>
                        </w:trPr>
                        <w:tc>
                          <w:tcPr>
                            <w:tcW w:w="5489" w:type="dxa"/>
                            <w:gridSpan w:val="6"/>
                            <w:tcBorders>
                              <w:top w:val="single" w:sz="4" w:space="0" w:color="auto"/>
                            </w:tcBorders>
                            <w:shd w:val="clear" w:color="auto" w:fill="auto"/>
                            <w:vAlign w:val="center"/>
                          </w:tcPr>
                          <w:p w14:paraId="425F0D42" w14:textId="77777777" w:rsidR="00921807" w:rsidRPr="000324C2" w:rsidRDefault="00921807" w:rsidP="00F4199E">
                            <w:pPr>
                              <w:spacing w:line="200" w:lineRule="atLeast"/>
                              <w:ind w:firstLineChars="0" w:firstLine="0"/>
                              <w:rPr>
                                <w:color w:val="000000"/>
                                <w:sz w:val="18"/>
                                <w:szCs w:val="18"/>
                              </w:rPr>
                            </w:pPr>
                            <w:r w:rsidRPr="000324C2">
                              <w:rPr>
                                <w:rFonts w:hint="eastAsia"/>
                                <w:color w:val="000000"/>
                                <w:sz w:val="18"/>
                                <w:szCs w:val="18"/>
                              </w:rPr>
                              <w:t>資料來源：整理自</w:t>
                            </w:r>
                            <w:proofErr w:type="gramStart"/>
                            <w:r w:rsidRPr="000324C2">
                              <w:rPr>
                                <w:rFonts w:hint="eastAsia"/>
                                <w:color w:val="000000"/>
                                <w:sz w:val="18"/>
                                <w:szCs w:val="18"/>
                              </w:rPr>
                              <w:t>產發署</w:t>
                            </w:r>
                            <w:proofErr w:type="gramEnd"/>
                            <w:r w:rsidRPr="000324C2">
                              <w:rPr>
                                <w:rFonts w:hint="eastAsia"/>
                                <w:color w:val="000000"/>
                                <w:sz w:val="18"/>
                                <w:szCs w:val="18"/>
                              </w:rPr>
                              <w:t>提供資料。</w:t>
                            </w:r>
                          </w:p>
                        </w:tc>
                      </w:tr>
                    </w:tbl>
                    <w:p w14:paraId="4C417DEB" w14:textId="77777777" w:rsidR="00921807" w:rsidRDefault="00921807" w:rsidP="0026412D">
                      <w:pPr>
                        <w:ind w:firstLine="480"/>
                      </w:pPr>
                    </w:p>
                    <w:p w14:paraId="07888DEC" w14:textId="77777777" w:rsidR="00921807" w:rsidRPr="00BB2E60" w:rsidRDefault="00921807" w:rsidP="0026412D">
                      <w:pPr>
                        <w:ind w:firstLine="480"/>
                      </w:pPr>
                    </w:p>
                  </w:txbxContent>
                </v:textbox>
                <w10:wrap type="tight"/>
              </v:shape>
            </w:pict>
          </mc:Fallback>
        </mc:AlternateContent>
      </w:r>
      <w:r w:rsidR="0026412D" w:rsidRPr="0039539D">
        <w:rPr>
          <w:b/>
          <w:bCs/>
          <w:lang w:bidi="hi-IN"/>
        </w:rPr>
        <w:t>3</w:t>
      </w:r>
      <w:r w:rsidR="0026412D" w:rsidRPr="0039539D">
        <w:rPr>
          <w:rFonts w:hint="eastAsia"/>
          <w:b/>
          <w:bCs/>
          <w:lang w:bidi="hi-IN"/>
        </w:rPr>
        <w:t xml:space="preserve">.　</w:t>
      </w:r>
      <w:bookmarkStart w:id="42" w:name="_Hlk200955957"/>
      <w:r w:rsidR="0026412D" w:rsidRPr="0039539D">
        <w:rPr>
          <w:rFonts w:hint="eastAsia"/>
          <w:b/>
          <w:bCs/>
          <w:lang w:bidi="hi-IN"/>
        </w:rPr>
        <w:t>配合推動離岸風力發電潛力</w:t>
      </w:r>
      <w:proofErr w:type="gramStart"/>
      <w:r w:rsidR="0026412D" w:rsidRPr="0039539D">
        <w:rPr>
          <w:rFonts w:hint="eastAsia"/>
          <w:b/>
          <w:bCs/>
          <w:lang w:bidi="hi-IN"/>
        </w:rPr>
        <w:t>場址案場</w:t>
      </w:r>
      <w:proofErr w:type="gramEnd"/>
      <w:r w:rsidR="0026412D" w:rsidRPr="0039539D">
        <w:rPr>
          <w:rFonts w:hint="eastAsia"/>
          <w:b/>
          <w:bCs/>
          <w:lang w:bidi="hi-IN"/>
        </w:rPr>
        <w:t>納入產業關聯方案，有助帶動本土供應鏈發展，惟部分風場因技術門檻未符國產化政策，或產業關聯生產項目進度落後</w:t>
      </w:r>
      <w:r w:rsidR="0026412D" w:rsidRPr="0039539D">
        <w:rPr>
          <w:b/>
          <w:bCs/>
          <w:lang w:bidi="hi-IN"/>
        </w:rPr>
        <w:t>：</w:t>
      </w:r>
      <w:bookmarkStart w:id="43" w:name="_Hlk200955991"/>
      <w:bookmarkEnd w:id="42"/>
      <w:r w:rsidR="0026412D" w:rsidRPr="0039539D">
        <w:rPr>
          <w:rFonts w:hint="eastAsia"/>
        </w:rPr>
        <w:t>經濟部配合政府能源轉型政策，透過示範獎勵、潛力場址、區塊開發等</w:t>
      </w:r>
      <w:r w:rsidR="0026412D" w:rsidRPr="0039539D">
        <w:t>3階段政策，逐步推動離岸風力發展，並於104年7月2日公告第2階段離岸風力發電規劃場址申請作業要點，</w:t>
      </w:r>
      <w:r w:rsidR="0026412D" w:rsidRPr="0039539D">
        <w:rPr>
          <w:rFonts w:hint="eastAsia"/>
        </w:rPr>
        <w:t>由</w:t>
      </w:r>
      <w:proofErr w:type="gramStart"/>
      <w:r w:rsidR="0026412D" w:rsidRPr="0039539D">
        <w:t>產發署</w:t>
      </w:r>
      <w:proofErr w:type="gramEnd"/>
      <w:r w:rsidR="0026412D" w:rsidRPr="0039539D">
        <w:t>配合推動離岸風力發電國產化事宜，辦理再生能源產業化推動計畫，計畫期程為112至115年</w:t>
      </w:r>
      <w:r w:rsidR="00286DA9" w:rsidRPr="0039539D">
        <w:rPr>
          <w:rFonts w:hint="eastAsia"/>
        </w:rPr>
        <w:t>度</w:t>
      </w:r>
      <w:r w:rsidR="0026412D" w:rsidRPr="0039539D">
        <w:t>，截至113年底止，累計預算數7,677萬餘元，</w:t>
      </w:r>
      <w:r w:rsidR="0026412D" w:rsidRPr="0039539D">
        <w:rPr>
          <w:rFonts w:hint="eastAsia"/>
        </w:rPr>
        <w:t>累計執行數</w:t>
      </w:r>
      <w:r w:rsidR="0026412D" w:rsidRPr="0039539D">
        <w:t>7,557萬餘元。</w:t>
      </w:r>
      <w:r w:rsidR="0026412D" w:rsidRPr="0039539D">
        <w:rPr>
          <w:rFonts w:hint="eastAsia"/>
        </w:rPr>
        <w:t>經查，</w:t>
      </w:r>
      <w:proofErr w:type="gramStart"/>
      <w:r w:rsidR="0026412D" w:rsidRPr="0039539D">
        <w:rPr>
          <w:rFonts w:hint="eastAsia"/>
        </w:rPr>
        <w:t>產發署</w:t>
      </w:r>
      <w:proofErr w:type="gramEnd"/>
      <w:r w:rsidR="0026412D" w:rsidRPr="0039539D">
        <w:rPr>
          <w:rFonts w:hint="eastAsia"/>
        </w:rPr>
        <w:t>辦理離</w:t>
      </w:r>
      <w:proofErr w:type="gramStart"/>
      <w:r w:rsidR="0026412D" w:rsidRPr="0039539D">
        <w:rPr>
          <w:rFonts w:hint="eastAsia"/>
        </w:rPr>
        <w:t>岸風電第</w:t>
      </w:r>
      <w:r w:rsidR="0026412D" w:rsidRPr="0039539D">
        <w:t>2</w:t>
      </w:r>
      <w:proofErr w:type="gramEnd"/>
      <w:r w:rsidR="0026412D" w:rsidRPr="0039539D">
        <w:t>階段潛力場址獲遴選開發商產業關聯執行方案之計畫審查共9個風場，截至114年4月底止，須配合</w:t>
      </w:r>
      <w:proofErr w:type="gramStart"/>
      <w:r w:rsidR="0026412D" w:rsidRPr="0039539D">
        <w:t>國產化零組件</w:t>
      </w:r>
      <w:proofErr w:type="gramEnd"/>
      <w:r w:rsidR="0026412D" w:rsidRPr="0039539D">
        <w:t>項數計112項，已</w:t>
      </w:r>
      <w:proofErr w:type="gramStart"/>
      <w:r w:rsidR="0026412D" w:rsidRPr="0039539D">
        <w:t>國產化項數</w:t>
      </w:r>
      <w:proofErr w:type="gramEnd"/>
      <w:r w:rsidR="0026412D" w:rsidRPr="0039539D">
        <w:t>96項，</w:t>
      </w:r>
      <w:r w:rsidR="0026412D" w:rsidRPr="0039539D">
        <w:rPr>
          <w:rFonts w:hint="eastAsia"/>
        </w:rPr>
        <w:t>尚</w:t>
      </w:r>
      <w:r w:rsidR="0026412D" w:rsidRPr="0039539D">
        <w:t>未</w:t>
      </w:r>
      <w:proofErr w:type="gramStart"/>
      <w:r w:rsidR="0026412D" w:rsidRPr="0039539D">
        <w:t>國產化項數</w:t>
      </w:r>
      <w:proofErr w:type="gramEnd"/>
      <w:r w:rsidR="0026412D" w:rsidRPr="0039539D">
        <w:t>計16項，</w:t>
      </w:r>
      <w:r w:rsidR="0026412D" w:rsidRPr="0039539D">
        <w:rPr>
          <w:rFonts w:hint="eastAsia"/>
        </w:rPr>
        <w:t>約</w:t>
      </w:r>
      <w:r w:rsidR="0026412D" w:rsidRPr="0039539D">
        <w:t>占14.29％，主要係相關零組件受</w:t>
      </w:r>
      <w:proofErr w:type="gramStart"/>
      <w:r w:rsidR="0026412D" w:rsidRPr="0039539D">
        <w:t>疫</w:t>
      </w:r>
      <w:proofErr w:type="gramEnd"/>
      <w:r w:rsidR="0026412D" w:rsidRPr="0039539D">
        <w:t>情影響或</w:t>
      </w:r>
      <w:proofErr w:type="gramStart"/>
      <w:r w:rsidR="0026412D" w:rsidRPr="0039539D">
        <w:t>囿</w:t>
      </w:r>
      <w:proofErr w:type="gramEnd"/>
      <w:r w:rsidR="0026412D" w:rsidRPr="0039539D">
        <w:t>於技術困難等所致。又</w:t>
      </w:r>
      <w:r w:rsidR="0026412D" w:rsidRPr="0039539D">
        <w:rPr>
          <w:rFonts w:hint="eastAsia"/>
        </w:rPr>
        <w:t>查，</w:t>
      </w:r>
      <w:r w:rsidR="0026412D" w:rsidRPr="0039539D">
        <w:t>台電二期及海龍二號等2座風場，</w:t>
      </w:r>
      <w:r w:rsidR="0026412D" w:rsidRPr="0039539D">
        <w:rPr>
          <w:rFonts w:hint="eastAsia"/>
        </w:rPr>
        <w:t>部分</w:t>
      </w:r>
      <w:r w:rsidR="0026412D" w:rsidRPr="0039539D">
        <w:t>須國產化產業關聯生產項目，</w:t>
      </w:r>
      <w:r w:rsidR="0026412D" w:rsidRPr="0039539D">
        <w:rPr>
          <w:rFonts w:hint="eastAsia"/>
        </w:rPr>
        <w:t>原預計完成期限介於</w:t>
      </w:r>
      <w:r w:rsidR="0026412D" w:rsidRPr="0039539D">
        <w:t>113年5至9月間，惟截至114年4月底止，已較預計完成日期落後7至11個月</w:t>
      </w:r>
      <w:r w:rsidR="0026412D" w:rsidRPr="0039539D">
        <w:rPr>
          <w:rFonts w:hint="eastAsia"/>
        </w:rPr>
        <w:t>仍未完成</w:t>
      </w:r>
      <w:r w:rsidR="0026412D" w:rsidRPr="0039539D">
        <w:t>（表</w:t>
      </w:r>
      <w:r w:rsidR="0026412D" w:rsidRPr="0039539D">
        <w:rPr>
          <w:rFonts w:hint="eastAsia"/>
        </w:rPr>
        <w:t>17</w:t>
      </w:r>
      <w:r w:rsidR="0026412D" w:rsidRPr="0039539D">
        <w:t>），主要係部分設備採購延遲、設計驗證申請計畫變更中、測試仍未通過或無法執行測試，及未妥</w:t>
      </w:r>
      <w:proofErr w:type="gramStart"/>
      <w:r w:rsidR="0026412D" w:rsidRPr="0039539D">
        <w:t>適</w:t>
      </w:r>
      <w:proofErr w:type="gramEnd"/>
      <w:r w:rsidR="0026412D" w:rsidRPr="0039539D">
        <w:t>安排生產期程等所致</w:t>
      </w:r>
      <w:r w:rsidR="0026412D" w:rsidRPr="0039539D">
        <w:rPr>
          <w:rFonts w:hint="eastAsia"/>
        </w:rPr>
        <w:t>，</w:t>
      </w:r>
      <w:r w:rsidR="0026412D" w:rsidRPr="0039539D">
        <w:t>且</w:t>
      </w:r>
      <w:r w:rsidR="0026412D" w:rsidRPr="0039539D">
        <w:rPr>
          <w:rFonts w:hint="eastAsia"/>
        </w:rPr>
        <w:t>除</w:t>
      </w:r>
      <w:r w:rsidR="0026412D" w:rsidRPr="0039539D">
        <w:t>水下基礎供應商提出趕工計畫</w:t>
      </w:r>
      <w:r w:rsidR="0026412D" w:rsidRPr="0039539D">
        <w:rPr>
          <w:rFonts w:hint="eastAsia"/>
        </w:rPr>
        <w:t>外</w:t>
      </w:r>
      <w:r w:rsidR="0026412D" w:rsidRPr="0039539D">
        <w:t>，</w:t>
      </w:r>
      <w:r w:rsidR="0026412D" w:rsidRPr="0039539D">
        <w:rPr>
          <w:rFonts w:hint="eastAsia"/>
        </w:rPr>
        <w:t>其餘均尚</w:t>
      </w:r>
      <w:r w:rsidR="0026412D" w:rsidRPr="0039539D">
        <w:t>未有具體趕工計畫</w:t>
      </w:r>
      <w:r w:rsidR="0026412D" w:rsidRPr="0039539D">
        <w:rPr>
          <w:rFonts w:hint="eastAsia"/>
        </w:rPr>
        <w:t>，</w:t>
      </w:r>
      <w:r w:rsidR="0026412D" w:rsidRPr="0039539D">
        <w:t>經函</w:t>
      </w:r>
      <w:proofErr w:type="gramStart"/>
      <w:r w:rsidR="0026412D" w:rsidRPr="0039539D">
        <w:t>請產發署</w:t>
      </w:r>
      <w:proofErr w:type="gramEnd"/>
      <w:r w:rsidR="0026412D" w:rsidRPr="0039539D">
        <w:t>檢討改善</w:t>
      </w:r>
      <w:bookmarkEnd w:id="43"/>
      <w:r w:rsidR="0026412D" w:rsidRPr="0039539D">
        <w:t>。據復：</w:t>
      </w:r>
      <w:r w:rsidR="0026412D" w:rsidRPr="0039539D">
        <w:rPr>
          <w:rFonts w:hint="eastAsia"/>
        </w:rPr>
        <w:t>產業關聯執行方案推動過程，因風場開發商及風力機系統商依開發時程與供應鏈廠商技術能量及意願等因素，致不同風場方案落實有所差異，將由開發商申請計畫變更，並提出額外在地化、採取額外採購等替代方案，或承諾提交履約保證金等，以持續推動關聯生產項目在地化。</w:t>
      </w:r>
    </w:p>
    <w:p w14:paraId="34A13C08" w14:textId="35DEDD6F" w:rsidR="0026412D" w:rsidRPr="0039539D" w:rsidRDefault="0026412D" w:rsidP="00C22FF1">
      <w:pPr>
        <w:pStyle w:val="a8"/>
        <w:autoSpaceDE/>
        <w:autoSpaceDN/>
        <w:spacing w:before="72" w:after="72" w:line="470" w:lineRule="exact"/>
        <w:ind w:firstLine="545"/>
      </w:pPr>
      <w:r w:rsidRPr="0039539D">
        <w:rPr>
          <w:rFonts w:hint="eastAsia"/>
          <w:spacing w:val="-8"/>
        </w:rPr>
        <w:t xml:space="preserve">（十一）　</w:t>
      </w:r>
      <w:proofErr w:type="gramStart"/>
      <w:r w:rsidRPr="0039539D">
        <w:rPr>
          <w:rFonts w:hint="eastAsia"/>
        </w:rPr>
        <w:t>產發署</w:t>
      </w:r>
      <w:proofErr w:type="gramEnd"/>
      <w:r w:rsidRPr="0039539D">
        <w:rPr>
          <w:rFonts w:hint="eastAsia"/>
        </w:rPr>
        <w:t>持續配合推動國防及戰略產業相關計畫，補助業者開發航空前瞻核心技術及發展無人機關鍵技術</w:t>
      </w:r>
      <w:r w:rsidR="00FE27C6" w:rsidRPr="0039539D">
        <w:rPr>
          <w:rFonts w:hint="eastAsia"/>
        </w:rPr>
        <w:t>，惟</w:t>
      </w:r>
      <w:r w:rsidRPr="0039539D">
        <w:rPr>
          <w:rFonts w:hint="eastAsia"/>
        </w:rPr>
        <w:t>完成數量未達計畫目標，又航太專業人力需求逐年增加，及部分航太試製鍛件完成認證進度未如預期，允宜</w:t>
      </w:r>
      <w:proofErr w:type="gramStart"/>
      <w:r w:rsidRPr="0039539D">
        <w:rPr>
          <w:rFonts w:hint="eastAsia"/>
        </w:rPr>
        <w:t>研謀善策</w:t>
      </w:r>
      <w:proofErr w:type="gramEnd"/>
      <w:r w:rsidRPr="0039539D">
        <w:rPr>
          <w:rFonts w:hint="eastAsia"/>
        </w:rPr>
        <w:t>因應。</w:t>
      </w:r>
    </w:p>
    <w:p w14:paraId="2888BED2" w14:textId="0ECADA0A" w:rsidR="0026412D" w:rsidRPr="0039539D" w:rsidRDefault="00A20AE5" w:rsidP="004231F8">
      <w:pPr>
        <w:spacing w:line="455" w:lineRule="exact"/>
        <w:ind w:firstLineChars="204" w:firstLine="490"/>
        <w:outlineLvl w:val="2"/>
      </w:pPr>
      <w:r w:rsidRPr="0039539D">
        <w:rPr>
          <w:rFonts w:hint="eastAsia"/>
          <w:noProof/>
          <w:lang w:val="zh-TW"/>
        </w:rPr>
        <w:lastRenderedPageBreak/>
        <mc:AlternateContent>
          <mc:Choice Requires="wpg">
            <w:drawing>
              <wp:anchor distT="0" distB="0" distL="114300" distR="114300" simplePos="0" relativeHeight="252039680" behindDoc="0" locked="0" layoutInCell="1" allowOverlap="1" wp14:anchorId="41955374" wp14:editId="544329BD">
                <wp:simplePos x="0" y="0"/>
                <wp:positionH relativeFrom="column">
                  <wp:posOffset>2305050</wp:posOffset>
                </wp:positionH>
                <wp:positionV relativeFrom="paragraph">
                  <wp:posOffset>1126301</wp:posOffset>
                </wp:positionV>
                <wp:extent cx="4045585" cy="3514725"/>
                <wp:effectExtent l="0" t="0" r="0" b="9525"/>
                <wp:wrapSquare wrapText="bothSides"/>
                <wp:docPr id="37" name="群組 37"/>
                <wp:cNvGraphicFramePr/>
                <a:graphic xmlns:a="http://schemas.openxmlformats.org/drawingml/2006/main">
                  <a:graphicData uri="http://schemas.microsoft.com/office/word/2010/wordprocessingGroup">
                    <wpg:wgp>
                      <wpg:cNvGrpSpPr/>
                      <wpg:grpSpPr>
                        <a:xfrm>
                          <a:off x="0" y="0"/>
                          <a:ext cx="4045585" cy="3514725"/>
                          <a:chOff x="0" y="0"/>
                          <a:chExt cx="4045585" cy="3515269"/>
                        </a:xfrm>
                      </wpg:grpSpPr>
                      <wpg:grpSp>
                        <wpg:cNvPr id="35" name="群組 35"/>
                        <wpg:cNvGrpSpPr/>
                        <wpg:grpSpPr>
                          <a:xfrm>
                            <a:off x="0" y="0"/>
                            <a:ext cx="4045585" cy="3515269"/>
                            <a:chOff x="0" y="0"/>
                            <a:chExt cx="4045585" cy="3515269"/>
                          </a:xfrm>
                        </wpg:grpSpPr>
                        <wpg:grpSp>
                          <wpg:cNvPr id="223" name="群組 223"/>
                          <wpg:cNvGrpSpPr/>
                          <wpg:grpSpPr>
                            <a:xfrm>
                              <a:off x="0" y="0"/>
                              <a:ext cx="4045585" cy="3515269"/>
                              <a:chOff x="85356" y="19277"/>
                              <a:chExt cx="3978938" cy="3865716"/>
                            </a:xfrm>
                          </wpg:grpSpPr>
                          <wpg:grpSp>
                            <wpg:cNvPr id="224" name="群組 224"/>
                            <wpg:cNvGrpSpPr/>
                            <wpg:grpSpPr>
                              <a:xfrm>
                                <a:off x="85356" y="19277"/>
                                <a:ext cx="3724609" cy="3865716"/>
                                <a:chOff x="85850" y="18602"/>
                                <a:chExt cx="3746179" cy="3730342"/>
                              </a:xfrm>
                            </wpg:grpSpPr>
                            <wpg:grpSp>
                              <wpg:cNvPr id="1115383944" name="群組 1"/>
                              <wpg:cNvGrpSpPr/>
                              <wpg:grpSpPr>
                                <a:xfrm>
                                  <a:off x="153288" y="18602"/>
                                  <a:ext cx="3678741" cy="3730342"/>
                                  <a:chOff x="440966" y="52951"/>
                                  <a:chExt cx="4334525" cy="4024399"/>
                                </a:xfrm>
                              </wpg:grpSpPr>
                              <wps:wsp>
                                <wps:cNvPr id="1115383956" name="文字方塊 1"/>
                                <wps:cNvSpPr txBox="1">
                                  <a:spLocks noChangeArrowheads="1"/>
                                </wps:cNvSpPr>
                                <wps:spPr bwMode="auto">
                                  <a:xfrm>
                                    <a:off x="1273600" y="52951"/>
                                    <a:ext cx="2708474" cy="322439"/>
                                  </a:xfrm>
                                  <a:prstGeom prst="rect">
                                    <a:avLst/>
                                  </a:prstGeom>
                                  <a:noFill/>
                                  <a:ln w="9525">
                                    <a:noFill/>
                                    <a:miter lim="800000"/>
                                    <a:headEnd/>
                                    <a:tailEnd/>
                                  </a:ln>
                                </wps:spPr>
                                <wps:txbx>
                                  <w:txbxContent>
                                    <w:p w14:paraId="064285A4" w14:textId="77777777" w:rsidR="00A20AE5" w:rsidRPr="005A2B1D" w:rsidRDefault="00A20AE5" w:rsidP="00A20AE5">
                                      <w:pPr>
                                        <w:spacing w:line="240" w:lineRule="exact"/>
                                        <w:ind w:firstLineChars="0" w:firstLine="0"/>
                                        <w:rPr>
                                          <w:b/>
                                        </w:rPr>
                                      </w:pPr>
                                      <w:r w:rsidRPr="005A2B1D">
                                        <w:rPr>
                                          <w:rFonts w:hint="eastAsia"/>
                                          <w:b/>
                                        </w:rPr>
                                        <w:t>圖</w:t>
                                      </w:r>
                                      <w:r>
                                        <w:rPr>
                                          <w:b/>
                                        </w:rPr>
                                        <w:t>8</w:t>
                                      </w:r>
                                      <w:r w:rsidRPr="0026412D">
                                        <w:rPr>
                                          <w:rFonts w:hint="eastAsia"/>
                                          <w:b/>
                                        </w:rPr>
                                        <w:t xml:space="preserve">　</w:t>
                                      </w:r>
                                      <w:r w:rsidRPr="005A2B1D">
                                        <w:rPr>
                                          <w:rFonts w:hint="eastAsia"/>
                                          <w:b/>
                                        </w:rPr>
                                        <w:t>我國航空及船舶產業產值</w:t>
                                      </w:r>
                                    </w:p>
                                  </w:txbxContent>
                                </wps:txbx>
                                <wps:bodyPr rot="0" vert="horz" wrap="square" lIns="91440" tIns="45720" rIns="91440" bIns="45720" anchor="t" anchorCtr="0">
                                  <a:noAutofit/>
                                </wps:bodyPr>
                              </wps:wsp>
                              <wps:wsp>
                                <wps:cNvPr id="1115383970" name="文字方塊 2"/>
                                <wps:cNvSpPr txBox="1">
                                  <a:spLocks noChangeArrowheads="1"/>
                                </wps:cNvSpPr>
                                <wps:spPr bwMode="auto">
                                  <a:xfrm>
                                    <a:off x="440966" y="3433363"/>
                                    <a:ext cx="4334525" cy="643987"/>
                                  </a:xfrm>
                                  <a:prstGeom prst="rect">
                                    <a:avLst/>
                                  </a:prstGeom>
                                  <a:solidFill>
                                    <a:srgbClr val="FFFFFF"/>
                                  </a:solidFill>
                                  <a:ln w="9525">
                                    <a:noFill/>
                                    <a:miter lim="800000"/>
                                    <a:headEnd/>
                                    <a:tailEnd/>
                                  </a:ln>
                                </wps:spPr>
                                <wps:txbx>
                                  <w:txbxContent>
                                    <w:p w14:paraId="410D92E2" w14:textId="77777777" w:rsidR="00A20AE5" w:rsidRPr="005A2B1D" w:rsidRDefault="00A20AE5" w:rsidP="00A20AE5">
                                      <w:pPr>
                                        <w:spacing w:line="240" w:lineRule="exact"/>
                                        <w:ind w:left="900" w:hangingChars="500" w:hanging="900"/>
                                        <w:rPr>
                                          <w:sz w:val="18"/>
                                          <w:szCs w:val="18"/>
                                        </w:rPr>
                                      </w:pPr>
                                      <w:proofErr w:type="gramStart"/>
                                      <w:r w:rsidRPr="005A2B1D">
                                        <w:rPr>
                                          <w:rFonts w:hint="eastAsia"/>
                                          <w:sz w:val="18"/>
                                          <w:szCs w:val="18"/>
                                        </w:rPr>
                                        <w:t>註</w:t>
                                      </w:r>
                                      <w:proofErr w:type="gramEnd"/>
                                      <w:r w:rsidRPr="005A2B1D">
                                        <w:rPr>
                                          <w:rFonts w:hint="eastAsia"/>
                                          <w:sz w:val="18"/>
                                          <w:szCs w:val="18"/>
                                        </w:rPr>
                                        <w:t>：1.船舶產業產值最新資料至112年度。</w:t>
                                      </w:r>
                                    </w:p>
                                    <w:p w14:paraId="40C8CBAE" w14:textId="77777777" w:rsidR="00A20AE5" w:rsidRPr="005A2B1D" w:rsidRDefault="00A20AE5" w:rsidP="00A778D9">
                                      <w:pPr>
                                        <w:spacing w:line="240" w:lineRule="exact"/>
                                        <w:ind w:leftChars="149" w:left="570" w:hangingChars="118" w:hanging="212"/>
                                        <w:jc w:val="left"/>
                                        <w:rPr>
                                          <w:sz w:val="18"/>
                                          <w:szCs w:val="18"/>
                                        </w:rPr>
                                      </w:pPr>
                                      <w:r w:rsidRPr="005A2B1D">
                                        <w:rPr>
                                          <w:rFonts w:hint="eastAsia"/>
                                          <w:sz w:val="18"/>
                                          <w:szCs w:val="18"/>
                                        </w:rPr>
                                        <w:t>2.資料來源：整理自經濟部航太產業發展推動小組網站資料</w:t>
                                      </w:r>
                                      <w:proofErr w:type="gramStart"/>
                                      <w:r>
                                        <w:rPr>
                                          <w:sz w:val="18"/>
                                          <w:szCs w:val="18"/>
                                        </w:rPr>
                                        <w:t>（</w:t>
                                      </w:r>
                                      <w:proofErr w:type="gramEnd"/>
                                      <w:r w:rsidRPr="005A2B1D">
                                        <w:rPr>
                                          <w:rFonts w:hint="eastAsia"/>
                                          <w:sz w:val="18"/>
                                          <w:szCs w:val="18"/>
                                        </w:rPr>
                                        <w:t>擷取</w:t>
                                      </w:r>
                                      <w:r w:rsidRPr="005A2B1D">
                                        <w:rPr>
                                          <w:sz w:val="18"/>
                                          <w:szCs w:val="18"/>
                                        </w:rPr>
                                        <w:t>日期：</w:t>
                                      </w:r>
                                      <w:r w:rsidRPr="005A2B1D">
                                        <w:rPr>
                                          <w:rFonts w:hint="eastAsia"/>
                                          <w:sz w:val="18"/>
                                          <w:szCs w:val="18"/>
                                        </w:rPr>
                                        <w:t>1</w:t>
                                      </w:r>
                                      <w:r w:rsidRPr="005A2B1D">
                                        <w:rPr>
                                          <w:sz w:val="18"/>
                                          <w:szCs w:val="18"/>
                                        </w:rPr>
                                        <w:t>14年4月25日</w:t>
                                      </w:r>
                                      <w:proofErr w:type="gramStart"/>
                                      <w:r>
                                        <w:rPr>
                                          <w:sz w:val="18"/>
                                          <w:szCs w:val="18"/>
                                        </w:rPr>
                                        <w:t>）</w:t>
                                      </w:r>
                                      <w:proofErr w:type="gramEnd"/>
                                      <w:r w:rsidRPr="005A2B1D">
                                        <w:rPr>
                                          <w:rFonts w:hint="eastAsia"/>
                                          <w:sz w:val="18"/>
                                          <w:szCs w:val="18"/>
                                        </w:rPr>
                                        <w:t>及</w:t>
                                      </w:r>
                                      <w:proofErr w:type="gramStart"/>
                                      <w:r w:rsidRPr="005A2B1D">
                                        <w:rPr>
                                          <w:rFonts w:hint="eastAsia"/>
                                          <w:sz w:val="18"/>
                                          <w:szCs w:val="18"/>
                                        </w:rPr>
                                        <w:t>產發署</w:t>
                                      </w:r>
                                      <w:proofErr w:type="gramEnd"/>
                                      <w:r w:rsidRPr="005A2B1D">
                                        <w:rPr>
                                          <w:rFonts w:hint="eastAsia"/>
                                          <w:sz w:val="18"/>
                                          <w:szCs w:val="18"/>
                                        </w:rPr>
                                        <w:t>發布之工業發展年鑑。</w:t>
                                      </w:r>
                                    </w:p>
                                  </w:txbxContent>
                                </wps:txbx>
                                <wps:bodyPr rot="0" vert="horz" wrap="square" lIns="91440" tIns="45720" rIns="91440" bIns="45720" anchor="t" anchorCtr="0">
                                  <a:noAutofit/>
                                </wps:bodyPr>
                              </wps:wsp>
                            </wpg:grpSp>
                            <wpg:graphicFrame>
                              <wpg:cNvPr id="1115383972" name="圖表 1115383972"/>
                              <wpg:cNvFrPr/>
                              <wpg:xfrm>
                                <a:off x="85850" y="404194"/>
                                <a:ext cx="3649979" cy="2834640"/>
                              </wpg:xfrm>
                              <a:graphic>
                                <a:graphicData uri="http://schemas.openxmlformats.org/drawingml/2006/chart">
                                  <c:chart xmlns:c="http://schemas.openxmlformats.org/drawingml/2006/chart" xmlns:r="http://schemas.openxmlformats.org/officeDocument/2006/relationships" r:id="rId31"/>
                                </a:graphicData>
                              </a:graphic>
                            </wpg:graphicFrame>
                          </wpg:grpSp>
                          <wps:wsp>
                            <wps:cNvPr id="1115383973" name="文字方塊 1"/>
                            <wps:cNvSpPr txBox="1">
                              <a:spLocks noChangeArrowheads="1"/>
                            </wps:cNvSpPr>
                            <wps:spPr bwMode="auto">
                              <a:xfrm>
                                <a:off x="105564" y="170625"/>
                                <a:ext cx="626745" cy="274955"/>
                              </a:xfrm>
                              <a:prstGeom prst="rect">
                                <a:avLst/>
                              </a:prstGeom>
                              <a:noFill/>
                              <a:ln w="9525">
                                <a:noFill/>
                                <a:miter lim="800000"/>
                                <a:headEnd/>
                                <a:tailEnd/>
                              </a:ln>
                            </wps:spPr>
                            <wps:txbx>
                              <w:txbxContent>
                                <w:p w14:paraId="723ABB68" w14:textId="77777777" w:rsidR="00A20AE5" w:rsidRDefault="00A20AE5" w:rsidP="00A20AE5">
                                  <w:pPr>
                                    <w:spacing w:line="240" w:lineRule="exact"/>
                                    <w:ind w:firstLineChars="0" w:firstLine="0"/>
                                    <w:rPr>
                                      <w:rFonts w:ascii="Aptos"/>
                                      <w:sz w:val="20"/>
                                    </w:rPr>
                                  </w:pPr>
                                  <w:r>
                                    <w:rPr>
                                      <w:rFonts w:ascii="Aptos" w:hint="eastAsia"/>
                                      <w:sz w:val="20"/>
                                    </w:rPr>
                                    <w:t>億元</w:t>
                                  </w:r>
                                </w:p>
                              </w:txbxContent>
                            </wps:txbx>
                            <wps:bodyPr rot="0" vert="horz" wrap="square" lIns="91440" tIns="45720" rIns="91440" bIns="45720" anchor="t" anchorCtr="0">
                              <a:noAutofit/>
                            </wps:bodyPr>
                          </wps:wsp>
                          <wps:wsp>
                            <wps:cNvPr id="1115383974" name="文字方塊 1"/>
                            <wps:cNvSpPr txBox="1">
                              <a:spLocks noChangeArrowheads="1"/>
                            </wps:cNvSpPr>
                            <wps:spPr bwMode="auto">
                              <a:xfrm>
                                <a:off x="3585797" y="2604706"/>
                                <a:ext cx="478497" cy="274955"/>
                              </a:xfrm>
                              <a:prstGeom prst="rect">
                                <a:avLst/>
                              </a:prstGeom>
                              <a:noFill/>
                              <a:ln w="9525">
                                <a:noFill/>
                                <a:miter lim="800000"/>
                                <a:headEnd/>
                                <a:tailEnd/>
                              </a:ln>
                            </wps:spPr>
                            <wps:txbx>
                              <w:txbxContent>
                                <w:p w14:paraId="523485E2" w14:textId="77777777" w:rsidR="00A20AE5" w:rsidRPr="006F4EBA" w:rsidRDefault="00A20AE5" w:rsidP="00A20AE5">
                                  <w:pPr>
                                    <w:spacing w:line="240" w:lineRule="exact"/>
                                    <w:ind w:firstLineChars="0" w:firstLine="0"/>
                                    <w:rPr>
                                      <w:rFonts w:ascii="Aptos"/>
                                      <w:sz w:val="20"/>
                                      <w:szCs w:val="20"/>
                                    </w:rPr>
                                  </w:pPr>
                                  <w:r w:rsidRPr="006F4EBA">
                                    <w:rPr>
                                      <w:rFonts w:ascii="Aptos" w:hint="eastAsia"/>
                                      <w:sz w:val="20"/>
                                      <w:szCs w:val="20"/>
                                    </w:rPr>
                                    <w:t>年度</w:t>
                                  </w:r>
                                </w:p>
                              </w:txbxContent>
                            </wps:txbx>
                            <wps:bodyPr rot="0" vert="horz" wrap="square" lIns="91440" tIns="45720" rIns="91440" bIns="45720" anchor="t" anchorCtr="0">
                              <a:noAutofit/>
                            </wps:bodyPr>
                          </wps:wsp>
                        </wpg:grpSp>
                        <wps:wsp>
                          <wps:cNvPr id="34" name="文字方塊 2"/>
                          <wps:cNvSpPr txBox="1">
                            <a:spLocks noChangeArrowheads="1"/>
                          </wps:cNvSpPr>
                          <wps:spPr bwMode="auto">
                            <a:xfrm>
                              <a:off x="3171825" y="2762250"/>
                              <a:ext cx="266700" cy="95250"/>
                            </a:xfrm>
                            <a:prstGeom prst="rect">
                              <a:avLst/>
                            </a:prstGeom>
                            <a:solidFill>
                              <a:srgbClr val="FFFFFF"/>
                            </a:solidFill>
                            <a:ln w="9525">
                              <a:noFill/>
                              <a:miter lim="800000"/>
                              <a:headEnd/>
                              <a:tailEnd/>
                            </a:ln>
                          </wps:spPr>
                          <wps:txbx>
                            <w:txbxContent>
                              <w:sdt>
                                <w:sdtPr>
                                  <w:id w:val="568603642"/>
                                  <w:temporary/>
                                  <w:showingPlcHdr/>
                                  <w15:appearance w15:val="hidden"/>
                                </w:sdtPr>
                                <w:sdtEndPr/>
                                <w:sdtContent>
                                  <w:p w14:paraId="440107BE" w14:textId="77777777" w:rsidR="00A20AE5" w:rsidRDefault="00A20AE5" w:rsidP="00A20AE5">
                                    <w:pPr>
                                      <w:ind w:firstLine="480"/>
                                    </w:pPr>
                                    <w:r>
                                      <w:rPr>
                                        <w:lang w:val="zh-TW"/>
                                      </w:rPr>
                                      <w:t>[從文件中擷取絕佳的引文或利用此空間來強調重點，藉此吸引讀者的注意力。若要將此文字方塊放置在頁面的任一位置，請進行拖曳。]</w:t>
                                    </w:r>
                                  </w:p>
                                </w:sdtContent>
                              </w:sdt>
                            </w:txbxContent>
                          </wps:txbx>
                          <wps:bodyPr rot="0" vert="horz" wrap="square" lIns="91440" tIns="45720" rIns="91440" bIns="45720" anchor="t" anchorCtr="0">
                            <a:noAutofit/>
                          </wps:bodyPr>
                        </wps:wsp>
                      </wpg:grpSp>
                      <wps:wsp>
                        <wps:cNvPr id="15" name="文字方塊 15"/>
                        <wps:cNvSpPr txBox="1"/>
                        <wps:spPr>
                          <a:xfrm>
                            <a:off x="2920602" y="2623649"/>
                            <a:ext cx="517923" cy="333375"/>
                          </a:xfrm>
                          <a:prstGeom prst="rect">
                            <a:avLst/>
                          </a:prstGeom>
                          <a:noFill/>
                          <a:ln w="6350">
                            <a:noFill/>
                          </a:ln>
                        </wps:spPr>
                        <wps:txbx>
                          <w:txbxContent>
                            <w:p w14:paraId="7AA6E0D8" w14:textId="77777777" w:rsidR="00A20AE5" w:rsidRPr="009E693E" w:rsidRDefault="00A20AE5" w:rsidP="00545866">
                              <w:pPr>
                                <w:spacing w:line="400" w:lineRule="exact"/>
                                <w:ind w:firstLine="400"/>
                                <w:jc w:val="center"/>
                                <w:rPr>
                                  <w:sz w:val="20"/>
                                  <w:szCs w:val="20"/>
                                </w:rPr>
                              </w:pPr>
                              <w:r w:rsidRPr="009E693E">
                                <w:rPr>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1955374" id="群組 37" o:spid="_x0000_s1076" style="position:absolute;left:0;text-align:left;margin-left:181.5pt;margin-top:88.7pt;width:318.55pt;height:276.75pt;z-index:252039680;mso-height-relative:margin" coordsize="40455,3515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">
                <v:group id="群組 35" o:spid="_x0000_s1077" style="position:absolute;width:40455;height:35152" coordsize="40455,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群組 223" o:spid="_x0000_s1078" style="position:absolute;width:40455;height:35152" coordorigin="853,192" coordsize="39789,38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group id="群組 224" o:spid="_x0000_s1079" style="position:absolute;left:853;top:192;width:37246;height:38657" coordorigin="858,186" coordsize="37461,37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群組 1" o:spid="_x0000_s1080" style="position:absolute;left:1532;top:186;width:36788;height:37303" coordorigin="4409,529" coordsize="43345,40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">
                        <v:shape id="文字方塊 1" o:spid="_x0000_s1081" type="#_x0000_t202" style="position:absolute;left:12736;top:529;width:27084;height:3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" filled="f" stroked="f">
                          <v:textbox>
                            <w:txbxContent>
                              <w:p w14:paraId="064285A4" w14:textId="77777777" w:rsidR="00A20AE5" w:rsidRPr="005A2B1D" w:rsidRDefault="00A20AE5" w:rsidP="00A20AE5">
                                <w:pPr>
                                  <w:spacing w:line="240" w:lineRule="exact"/>
                                  <w:ind w:firstLineChars="0" w:firstLine="0"/>
                                  <w:rPr>
                                    <w:b/>
                                  </w:rPr>
                                </w:pPr>
                                <w:r w:rsidRPr="005A2B1D">
                                  <w:rPr>
                                    <w:rFonts w:hint="eastAsia"/>
                                    <w:b/>
                                  </w:rPr>
                                  <w:t>圖</w:t>
                                </w:r>
                                <w:r>
                                  <w:rPr>
                                    <w:b/>
                                  </w:rPr>
                                  <w:t>8</w:t>
                                </w:r>
                                <w:r w:rsidRPr="0026412D">
                                  <w:rPr>
                                    <w:rFonts w:hint="eastAsia"/>
                                    <w:b/>
                                  </w:rPr>
                                  <w:t xml:space="preserve">　</w:t>
                                </w:r>
                                <w:r w:rsidRPr="005A2B1D">
                                  <w:rPr>
                                    <w:rFonts w:hint="eastAsia"/>
                                    <w:b/>
                                  </w:rPr>
                                  <w:t>我國航空及船舶產業產值</w:t>
                                </w:r>
                              </w:p>
                            </w:txbxContent>
                          </v:textbox>
                        </v:shape>
                        <v:shape id="_x0000_s1082" type="#_x0000_t202" style="position:absolute;left:4409;top:34333;width:43345;height:6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" stroked="f">
                          <v:textbox>
                            <w:txbxContent>
                              <w:p w14:paraId="410D92E2" w14:textId="77777777" w:rsidR="00A20AE5" w:rsidRPr="005A2B1D" w:rsidRDefault="00A20AE5" w:rsidP="00A20AE5">
                                <w:pPr>
                                  <w:spacing w:line="240" w:lineRule="exact"/>
                                  <w:ind w:left="900" w:hangingChars="500" w:hanging="900"/>
                                  <w:rPr>
                                    <w:sz w:val="18"/>
                                    <w:szCs w:val="18"/>
                                  </w:rPr>
                                </w:pPr>
                                <w:proofErr w:type="gramStart"/>
                                <w:r w:rsidRPr="005A2B1D">
                                  <w:rPr>
                                    <w:rFonts w:hint="eastAsia"/>
                                    <w:sz w:val="18"/>
                                    <w:szCs w:val="18"/>
                                  </w:rPr>
                                  <w:t>註</w:t>
                                </w:r>
                                <w:proofErr w:type="gramEnd"/>
                                <w:r w:rsidRPr="005A2B1D">
                                  <w:rPr>
                                    <w:rFonts w:hint="eastAsia"/>
                                    <w:sz w:val="18"/>
                                    <w:szCs w:val="18"/>
                                  </w:rPr>
                                  <w:t>：1.船舶產業產值最新資料至112年度。</w:t>
                                </w:r>
                              </w:p>
                              <w:p w14:paraId="40C8CBAE" w14:textId="77777777" w:rsidR="00A20AE5" w:rsidRPr="005A2B1D" w:rsidRDefault="00A20AE5" w:rsidP="00A778D9">
                                <w:pPr>
                                  <w:spacing w:line="240" w:lineRule="exact"/>
                                  <w:ind w:leftChars="149" w:left="570" w:hangingChars="118" w:hanging="212"/>
                                  <w:jc w:val="left"/>
                                  <w:rPr>
                                    <w:sz w:val="18"/>
                                    <w:szCs w:val="18"/>
                                  </w:rPr>
                                </w:pPr>
                                <w:r w:rsidRPr="005A2B1D">
                                  <w:rPr>
                                    <w:rFonts w:hint="eastAsia"/>
                                    <w:sz w:val="18"/>
                                    <w:szCs w:val="18"/>
                                  </w:rPr>
                                  <w:t>2.資料來源：整理自經濟部航太產業發展推動小組網站資料</w:t>
                                </w:r>
                                <w:proofErr w:type="gramStart"/>
                                <w:r>
                                  <w:rPr>
                                    <w:sz w:val="18"/>
                                    <w:szCs w:val="18"/>
                                  </w:rPr>
                                  <w:t>（</w:t>
                                </w:r>
                                <w:proofErr w:type="gramEnd"/>
                                <w:r w:rsidRPr="005A2B1D">
                                  <w:rPr>
                                    <w:rFonts w:hint="eastAsia"/>
                                    <w:sz w:val="18"/>
                                    <w:szCs w:val="18"/>
                                  </w:rPr>
                                  <w:t>擷取</w:t>
                                </w:r>
                                <w:r w:rsidRPr="005A2B1D">
                                  <w:rPr>
                                    <w:sz w:val="18"/>
                                    <w:szCs w:val="18"/>
                                  </w:rPr>
                                  <w:t>日期：</w:t>
                                </w:r>
                                <w:r w:rsidRPr="005A2B1D">
                                  <w:rPr>
                                    <w:rFonts w:hint="eastAsia"/>
                                    <w:sz w:val="18"/>
                                    <w:szCs w:val="18"/>
                                  </w:rPr>
                                  <w:t>1</w:t>
                                </w:r>
                                <w:r w:rsidRPr="005A2B1D">
                                  <w:rPr>
                                    <w:sz w:val="18"/>
                                    <w:szCs w:val="18"/>
                                  </w:rPr>
                                  <w:t>14年4月25日</w:t>
                                </w:r>
                                <w:proofErr w:type="gramStart"/>
                                <w:r>
                                  <w:rPr>
                                    <w:sz w:val="18"/>
                                    <w:szCs w:val="18"/>
                                  </w:rPr>
                                  <w:t>）</w:t>
                                </w:r>
                                <w:proofErr w:type="gramEnd"/>
                                <w:r w:rsidRPr="005A2B1D">
                                  <w:rPr>
                                    <w:rFonts w:hint="eastAsia"/>
                                    <w:sz w:val="18"/>
                                    <w:szCs w:val="18"/>
                                  </w:rPr>
                                  <w:t>及</w:t>
                                </w:r>
                                <w:proofErr w:type="gramStart"/>
                                <w:r w:rsidRPr="005A2B1D">
                                  <w:rPr>
                                    <w:rFonts w:hint="eastAsia"/>
                                    <w:sz w:val="18"/>
                                    <w:szCs w:val="18"/>
                                  </w:rPr>
                                  <w:t>產發署</w:t>
                                </w:r>
                                <w:proofErr w:type="gramEnd"/>
                                <w:r w:rsidRPr="005A2B1D">
                                  <w:rPr>
                                    <w:rFonts w:hint="eastAsia"/>
                                    <w:sz w:val="18"/>
                                    <w:szCs w:val="18"/>
                                  </w:rPr>
                                  <w:t>發布之工業發展年鑑。</w:t>
                                </w:r>
                              </w:p>
                            </w:txbxContent>
                          </v:textbox>
                        </v:shape>
                      </v:group>
                      <v:shape id="圖表 1115383972" o:spid="_x0000_s1083" type="#_x0000_t75" style="position:absolute;left:858;top:4003;width:36483;height:284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">
                        <v:imagedata r:id="rId32" o:title=""/>
                        <o:lock v:ext="edit" aspectratio="f"/>
                      </v:shape>
                    </v:group>
                    <v:shape id="文字方塊 1" o:spid="_x0000_s1084" type="#_x0000_t202" style="position:absolute;left:1055;top:1706;width:6268;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" filled="f" stroked="f">
                      <v:textbox>
                        <w:txbxContent>
                          <w:p w14:paraId="723ABB68" w14:textId="77777777" w:rsidR="00A20AE5" w:rsidRDefault="00A20AE5" w:rsidP="00A20AE5">
                            <w:pPr>
                              <w:spacing w:line="240" w:lineRule="exact"/>
                              <w:ind w:firstLineChars="0" w:firstLine="0"/>
                              <w:rPr>
                                <w:rFonts w:ascii="Aptos"/>
                                <w:sz w:val="20"/>
                              </w:rPr>
                            </w:pPr>
                            <w:r>
                              <w:rPr>
                                <w:rFonts w:ascii="Aptos" w:hint="eastAsia"/>
                                <w:sz w:val="20"/>
                              </w:rPr>
                              <w:t>億元</w:t>
                            </w:r>
                          </w:p>
                        </w:txbxContent>
                      </v:textbox>
                    </v:shape>
                    <v:shape id="文字方塊 1" o:spid="_x0000_s1085" type="#_x0000_t202" style="position:absolute;left:35857;top:26047;width:4785;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" filled="f" stroked="f">
                      <v:textbox>
                        <w:txbxContent>
                          <w:p w14:paraId="523485E2" w14:textId="77777777" w:rsidR="00A20AE5" w:rsidRPr="006F4EBA" w:rsidRDefault="00A20AE5" w:rsidP="00A20AE5">
                            <w:pPr>
                              <w:spacing w:line="240" w:lineRule="exact"/>
                              <w:ind w:firstLineChars="0" w:firstLine="0"/>
                              <w:rPr>
                                <w:rFonts w:ascii="Aptos"/>
                                <w:sz w:val="20"/>
                                <w:szCs w:val="20"/>
                              </w:rPr>
                            </w:pPr>
                            <w:r w:rsidRPr="006F4EBA">
                              <w:rPr>
                                <w:rFonts w:ascii="Aptos" w:hint="eastAsia"/>
                                <w:sz w:val="20"/>
                                <w:szCs w:val="20"/>
                              </w:rPr>
                              <w:t>年度</w:t>
                            </w:r>
                          </w:p>
                        </w:txbxContent>
                      </v:textbox>
                    </v:shape>
                  </v:group>
                  <v:shape id="_x0000_s1086" type="#_x0000_t202" style="position:absolute;left:31718;top:27622;width:2667;height: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sdt>
                          <w:sdtPr>
                            <w:id w:val="568603642"/>
                            <w:temporary/>
                            <w:showingPlcHdr/>
                            <w15:appearance w15:val="hidden"/>
                          </w:sdtPr>
                          <w:sdtEndPr/>
                          <w:sdtContent>
                            <w:p w14:paraId="440107BE" w14:textId="77777777" w:rsidR="00A20AE5" w:rsidRDefault="00A20AE5" w:rsidP="00A20AE5">
                              <w:pPr>
                                <w:ind w:firstLine="480"/>
                              </w:pPr>
                              <w:r>
                                <w:rPr>
                                  <w:lang w:val="zh-TW"/>
                                </w:rPr>
                                <w:t>[從文件中擷取絕佳的引文或利用此空間來強調重點，藉此吸引讀者的注意力。若要將此文字方塊放置在頁面的任一位置，請進行拖曳。]</w:t>
                              </w:r>
                            </w:p>
                          </w:sdtContent>
                        </w:sdt>
                      </w:txbxContent>
                    </v:textbox>
                  </v:shape>
                </v:group>
                <v:shape id="文字方塊 15" o:spid="_x0000_s1087" type="#_x0000_t202" style="position:absolute;left:29206;top:26236;width:5179;height:3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" filled="f" stroked="f" strokeweight=".5pt">
                  <v:textbox>
                    <w:txbxContent>
                      <w:p w14:paraId="7AA6E0D8" w14:textId="77777777" w:rsidR="00A20AE5" w:rsidRPr="009E693E" w:rsidRDefault="00A20AE5" w:rsidP="00545866">
                        <w:pPr>
                          <w:spacing w:line="400" w:lineRule="exact"/>
                          <w:ind w:firstLine="400"/>
                          <w:jc w:val="center"/>
                          <w:rPr>
                            <w:sz w:val="20"/>
                            <w:szCs w:val="20"/>
                          </w:rPr>
                        </w:pPr>
                        <w:r w:rsidRPr="009E693E">
                          <w:rPr>
                            <w:sz w:val="20"/>
                            <w:szCs w:val="20"/>
                          </w:rPr>
                          <w:t>…</w:t>
                        </w:r>
                      </w:p>
                    </w:txbxContent>
                  </v:textbox>
                </v:shape>
                <w10:wrap type="square"/>
              </v:group>
            </w:pict>
          </mc:Fallback>
        </mc:AlternateContent>
      </w:r>
      <w:r w:rsidR="0026412D" w:rsidRPr="0039539D">
        <w:rPr>
          <w:rFonts w:hint="eastAsia"/>
        </w:rPr>
        <w:t>政府為推動國防自主，將國防及戰略產業列入六大核心戰略產業推動方案，期透過「</w:t>
      </w:r>
      <w:r w:rsidR="0026412D" w:rsidRPr="0039539D">
        <w:t>F16自主維修」、「軍民合作」、「完備航空與船艦產業供應鏈」等策略，研發航太及船艦核心關鍵技術，完備國防產業供應鏈</w:t>
      </w:r>
      <w:r w:rsidR="0026412D" w:rsidRPr="0039539D">
        <w:rPr>
          <w:rFonts w:hint="eastAsia"/>
        </w:rPr>
        <w:t>，且為提高我國不對稱作戰能力，另於國防及戰略產業修正新增「無人機產業」。經濟部產業發展署（下稱產發署）為落實上開方案，於</w:t>
      </w:r>
      <w:r w:rsidR="0026412D" w:rsidRPr="0039539D">
        <w:t>110至113年間辦理國防產業之航太與船艦產業推動計畫等9項計畫，截至113年底止，累計編列預算32億2,590萬餘元，累計實現數31億3,872萬餘元，執行率97.30％</w:t>
      </w:r>
      <w:r w:rsidR="0026412D" w:rsidRPr="0039539D">
        <w:rPr>
          <w:rFonts w:hint="eastAsia"/>
        </w:rPr>
        <w:t>。</w:t>
      </w:r>
      <w:r w:rsidR="0026412D" w:rsidRPr="0039539D">
        <w:t>據經濟部航太產業發展推動小組網站資料，我國航空產業產值</w:t>
      </w:r>
      <w:proofErr w:type="gramStart"/>
      <w:r w:rsidR="0026412D" w:rsidRPr="0039539D">
        <w:t>113</w:t>
      </w:r>
      <w:proofErr w:type="gramEnd"/>
      <w:r w:rsidR="0026412D" w:rsidRPr="0039539D">
        <w:t>年度達1,466億餘元，為歷史新高；另據</w:t>
      </w:r>
      <w:proofErr w:type="gramStart"/>
      <w:r w:rsidR="0026412D" w:rsidRPr="0039539D">
        <w:t>產發署</w:t>
      </w:r>
      <w:proofErr w:type="gramEnd"/>
      <w:r w:rsidR="0026412D" w:rsidRPr="0039539D">
        <w:t>出版之工業發展年鑑所列，船舶產業產值亦呈現成長趨勢（圖</w:t>
      </w:r>
      <w:r w:rsidR="00513AC4" w:rsidRPr="0039539D">
        <w:t>8</w:t>
      </w:r>
      <w:r w:rsidR="0026412D" w:rsidRPr="0039539D">
        <w:t>）。經查執行情形</w:t>
      </w:r>
      <w:r w:rsidR="0026412D" w:rsidRPr="0039539D">
        <w:rPr>
          <w:rFonts w:hint="eastAsia"/>
        </w:rPr>
        <w:t>，</w:t>
      </w:r>
      <w:r w:rsidR="0026412D" w:rsidRPr="0039539D">
        <w:t>核有下列事項：</w:t>
      </w:r>
      <w:r w:rsidR="0026412D" w:rsidRPr="0039539D">
        <w:rPr>
          <w:rFonts w:hint="eastAsia"/>
        </w:rPr>
        <w:t xml:space="preserve"> </w:t>
      </w:r>
    </w:p>
    <w:p w14:paraId="210D55CF" w14:textId="57258E37" w:rsidR="0026412D" w:rsidRPr="004231F8" w:rsidRDefault="0026412D" w:rsidP="004231F8">
      <w:pPr>
        <w:ind w:firstLineChars="450" w:firstLine="1081"/>
        <w:outlineLvl w:val="2"/>
        <w:rPr>
          <w:b/>
          <w:bCs/>
          <w:lang w:bidi="hi-IN"/>
        </w:rPr>
      </w:pPr>
      <w:r w:rsidRPr="0039539D">
        <w:rPr>
          <w:b/>
          <w:bCs/>
          <w:lang w:bidi="hi-IN"/>
        </w:rPr>
        <w:t>1.</w:t>
      </w:r>
      <w:r w:rsidRPr="0039539D">
        <w:rPr>
          <w:rFonts w:hint="eastAsia"/>
          <w:b/>
          <w:bCs/>
          <w:lang w:bidi="hi-IN"/>
        </w:rPr>
        <w:t xml:space="preserve">　持續配合推動國防及戰略產業相關計畫，補助業者開發航空前瞻核心技術及發展無人機關鍵技術</w:t>
      </w:r>
      <w:r w:rsidR="00FE27C6" w:rsidRPr="0039539D">
        <w:rPr>
          <w:rFonts w:hint="eastAsia"/>
          <w:b/>
          <w:bCs/>
          <w:lang w:bidi="hi-IN"/>
        </w:rPr>
        <w:t>，惟</w:t>
      </w:r>
      <w:r w:rsidRPr="0039539D">
        <w:rPr>
          <w:rFonts w:hint="eastAsia"/>
          <w:b/>
          <w:bCs/>
          <w:lang w:bidi="hi-IN"/>
        </w:rPr>
        <w:t>完成數量未達計畫目標，且部分無人機關鍵模組缺乏自主研發能量：</w:t>
      </w:r>
      <w:r w:rsidRPr="0039539D">
        <w:rPr>
          <w:rFonts w:hint="eastAsia"/>
          <w:spacing w:val="-4"/>
          <w:shd w:val="clear" w:color="auto" w:fill="FFFFFF"/>
        </w:rPr>
        <w:t>按</w:t>
      </w:r>
      <w:r w:rsidRPr="004231F8">
        <w:rPr>
          <w:shd w:val="clear" w:color="auto" w:fill="FFFFFF"/>
        </w:rPr>
        <w:t>行政院於110年5月21日核定之六大核心戰略產業推動方案（核定本）列載，為開發國防航空前瞻核心技術，將透過建立軍機結構系統關鍵零組件核心技術能量及產品開發，訂定於</w:t>
      </w:r>
      <w:proofErr w:type="gramStart"/>
      <w:r w:rsidRPr="004231F8">
        <w:rPr>
          <w:shd w:val="clear" w:color="auto" w:fill="FFFFFF"/>
        </w:rPr>
        <w:t>113</w:t>
      </w:r>
      <w:proofErr w:type="gramEnd"/>
      <w:r w:rsidRPr="004231F8">
        <w:rPr>
          <w:shd w:val="clear" w:color="auto" w:fill="FFFFFF"/>
        </w:rPr>
        <w:t>年</w:t>
      </w:r>
      <w:r w:rsidRPr="004231F8">
        <w:rPr>
          <w:rFonts w:hint="eastAsia"/>
          <w:shd w:val="clear" w:color="auto" w:fill="FFFFFF"/>
        </w:rPr>
        <w:t>度</w:t>
      </w:r>
      <w:r w:rsidRPr="004231F8">
        <w:rPr>
          <w:shd w:val="clear" w:color="auto" w:fill="FFFFFF"/>
        </w:rPr>
        <w:t>前</w:t>
      </w:r>
      <w:r w:rsidRPr="004231F8">
        <w:rPr>
          <w:rFonts w:hint="eastAsia"/>
          <w:shd w:val="clear" w:color="auto" w:fill="FFFFFF"/>
        </w:rPr>
        <w:t>達成建立高教機機體結構、發動機及航電等系統關鍵技術及產品</w:t>
      </w:r>
      <w:r w:rsidRPr="004231F8">
        <w:rPr>
          <w:shd w:val="clear" w:color="auto" w:fill="FFFFFF"/>
        </w:rPr>
        <w:t>14項以上之目標。據</w:t>
      </w:r>
      <w:proofErr w:type="gramStart"/>
      <w:r w:rsidRPr="004231F8">
        <w:rPr>
          <w:shd w:val="clear" w:color="auto" w:fill="FFFFFF"/>
        </w:rPr>
        <w:t>產發署</w:t>
      </w:r>
      <w:proofErr w:type="gramEnd"/>
      <w:r w:rsidRPr="004231F8">
        <w:rPr>
          <w:rFonts w:hint="eastAsia"/>
          <w:shd w:val="clear" w:color="auto" w:fill="FFFFFF"/>
        </w:rPr>
        <w:t>提供</w:t>
      </w:r>
      <w:r w:rsidRPr="004231F8">
        <w:rPr>
          <w:shd w:val="clear" w:color="auto" w:fill="FFFFFF"/>
        </w:rPr>
        <w:t>資料，截至113年底止，</w:t>
      </w:r>
      <w:proofErr w:type="gramStart"/>
      <w:r w:rsidRPr="004231F8">
        <w:rPr>
          <w:shd w:val="clear" w:color="auto" w:fill="FFFFFF"/>
        </w:rPr>
        <w:t>產發署</w:t>
      </w:r>
      <w:proofErr w:type="gramEnd"/>
      <w:r w:rsidRPr="004231F8">
        <w:rPr>
          <w:shd w:val="clear" w:color="auto" w:fill="FFFFFF"/>
        </w:rPr>
        <w:t>透過產業升級創新平台輔導計畫項下之主題式研發計畫，</w:t>
      </w:r>
      <w:bookmarkStart w:id="44" w:name="_Hlk200470449"/>
      <w:r w:rsidRPr="004231F8">
        <w:rPr>
          <w:shd w:val="clear" w:color="auto" w:fill="FFFFFF"/>
        </w:rPr>
        <w:t>補助7家業者開發高教機熱處理固定模具等14項關鍵技術及產品，</w:t>
      </w:r>
      <w:r w:rsidRPr="004231F8">
        <w:rPr>
          <w:rFonts w:hint="eastAsia"/>
          <w:shd w:val="clear" w:color="auto" w:fill="FFFFFF"/>
        </w:rPr>
        <w:t>計畫補助金額共</w:t>
      </w:r>
      <w:r w:rsidRPr="004231F8">
        <w:rPr>
          <w:shd w:val="clear" w:color="auto" w:fill="FFFFFF"/>
        </w:rPr>
        <w:t>2億7,206萬元</w:t>
      </w:r>
      <w:r w:rsidRPr="004231F8">
        <w:rPr>
          <w:rFonts w:hint="eastAsia"/>
          <w:shd w:val="clear" w:color="auto" w:fill="FFFFFF"/>
        </w:rPr>
        <w:t>，並</w:t>
      </w:r>
      <w:r w:rsidRPr="004231F8">
        <w:rPr>
          <w:shd w:val="clear" w:color="auto" w:fill="FFFFFF"/>
        </w:rPr>
        <w:t>於111年5月至113年12月間陸續開發完成12項關鍵技術及產品，</w:t>
      </w:r>
      <w:r w:rsidRPr="004231F8">
        <w:rPr>
          <w:rFonts w:hint="eastAsia"/>
          <w:shd w:val="clear" w:color="auto" w:fill="FFFFFF"/>
        </w:rPr>
        <w:t>惟</w:t>
      </w:r>
      <w:r w:rsidRPr="004231F8">
        <w:rPr>
          <w:shd w:val="clear" w:color="auto" w:fill="FFFFFF"/>
        </w:rPr>
        <w:t>補助</w:t>
      </w:r>
      <w:r w:rsidRPr="004231F8">
        <w:rPr>
          <w:rFonts w:hint="eastAsia"/>
          <w:shd w:val="clear" w:color="auto" w:fill="FFFFFF"/>
        </w:rPr>
        <w:t>業者</w:t>
      </w:r>
      <w:r w:rsidRPr="004231F8">
        <w:rPr>
          <w:shd w:val="clear" w:color="auto" w:fill="FFFFFF"/>
        </w:rPr>
        <w:t>1,550萬元規劃開發</w:t>
      </w:r>
      <w:r w:rsidR="00286DA9" w:rsidRPr="004231F8">
        <w:rPr>
          <w:rFonts w:hint="eastAsia"/>
          <w:shd w:val="clear" w:color="auto" w:fill="FFFFFF"/>
        </w:rPr>
        <w:t>電腦數值控制（</w:t>
      </w:r>
      <w:r w:rsidR="00286DA9" w:rsidRPr="004231F8">
        <w:rPr>
          <w:shd w:val="clear" w:color="auto" w:fill="FFFFFF"/>
        </w:rPr>
        <w:t xml:space="preserve">Computer Numerical Control, </w:t>
      </w:r>
      <w:r w:rsidRPr="004231F8">
        <w:rPr>
          <w:shd w:val="clear" w:color="auto" w:fill="FFFFFF"/>
        </w:rPr>
        <w:t>CNC</w:t>
      </w:r>
      <w:r w:rsidR="00286DA9" w:rsidRPr="004231F8">
        <w:rPr>
          <w:rFonts w:hint="eastAsia"/>
          <w:shd w:val="clear" w:color="auto" w:fill="FFFFFF"/>
        </w:rPr>
        <w:t>）</w:t>
      </w:r>
      <w:r w:rsidRPr="004231F8">
        <w:rPr>
          <w:shd w:val="clear" w:color="auto" w:fill="FFFFFF"/>
        </w:rPr>
        <w:t>加工研製新式</w:t>
      </w:r>
      <w:r w:rsidRPr="004231F8">
        <w:rPr>
          <w:rFonts w:hint="eastAsia"/>
          <w:shd w:val="clear" w:color="auto" w:fill="FFFFFF"/>
        </w:rPr>
        <w:t>高教機水平尾翼接頭及長</w:t>
      </w:r>
      <w:proofErr w:type="gramStart"/>
      <w:r w:rsidRPr="004231F8">
        <w:rPr>
          <w:rFonts w:hint="eastAsia"/>
          <w:shd w:val="clear" w:color="auto" w:fill="FFFFFF"/>
        </w:rPr>
        <w:t>樑</w:t>
      </w:r>
      <w:proofErr w:type="gramEnd"/>
      <w:r w:rsidRPr="004231F8">
        <w:rPr>
          <w:rFonts w:hint="eastAsia"/>
          <w:shd w:val="clear" w:color="auto" w:fill="FFFFFF"/>
        </w:rPr>
        <w:t>等</w:t>
      </w:r>
      <w:r w:rsidRPr="004231F8">
        <w:rPr>
          <w:shd w:val="clear" w:color="auto" w:fill="FFFFFF"/>
        </w:rPr>
        <w:t>2項產品，尚在開發中，未達</w:t>
      </w:r>
      <w:r w:rsidRPr="004231F8">
        <w:rPr>
          <w:rFonts w:hint="eastAsia"/>
          <w:shd w:val="clear" w:color="auto" w:fill="FFFFFF"/>
        </w:rPr>
        <w:t>於</w:t>
      </w:r>
      <w:proofErr w:type="gramStart"/>
      <w:r w:rsidRPr="004231F8">
        <w:rPr>
          <w:rFonts w:hint="eastAsia"/>
          <w:shd w:val="clear" w:color="auto" w:fill="FFFFFF"/>
        </w:rPr>
        <w:t>113</w:t>
      </w:r>
      <w:proofErr w:type="gramEnd"/>
      <w:r w:rsidRPr="004231F8">
        <w:rPr>
          <w:rFonts w:hint="eastAsia"/>
          <w:shd w:val="clear" w:color="auto" w:fill="FFFFFF"/>
        </w:rPr>
        <w:t>年度前完成之</w:t>
      </w:r>
      <w:r w:rsidRPr="004231F8">
        <w:rPr>
          <w:shd w:val="clear" w:color="auto" w:fill="FFFFFF"/>
        </w:rPr>
        <w:t>計畫</w:t>
      </w:r>
      <w:r w:rsidR="00FE27C6" w:rsidRPr="004231F8">
        <w:rPr>
          <w:rFonts w:hint="eastAsia"/>
          <w:shd w:val="clear" w:color="auto" w:fill="FFFFFF"/>
        </w:rPr>
        <w:t>項目</w:t>
      </w:r>
      <w:r w:rsidRPr="004231F8">
        <w:rPr>
          <w:shd w:val="clear" w:color="auto" w:fill="FFFFFF"/>
        </w:rPr>
        <w:t>目標</w:t>
      </w:r>
      <w:bookmarkStart w:id="45" w:name="_Hlk200634496"/>
      <w:bookmarkEnd w:id="44"/>
      <w:r w:rsidRPr="004231F8">
        <w:rPr>
          <w:rFonts w:hint="eastAsia"/>
          <w:shd w:val="clear" w:color="auto" w:fill="FFFFFF"/>
        </w:rPr>
        <w:t>。</w:t>
      </w:r>
      <w:r w:rsidRPr="004231F8">
        <w:rPr>
          <w:shd w:val="clear" w:color="auto" w:fill="FFFFFF"/>
        </w:rPr>
        <w:t>另</w:t>
      </w:r>
      <w:r w:rsidRPr="004231F8">
        <w:rPr>
          <w:rFonts w:hint="eastAsia"/>
          <w:shd w:val="clear" w:color="auto" w:fill="FFFFFF"/>
        </w:rPr>
        <w:t>依</w:t>
      </w:r>
      <w:r w:rsidRPr="004231F8">
        <w:rPr>
          <w:shd w:val="clear" w:color="auto" w:fill="FFFFFF"/>
        </w:rPr>
        <w:t>行政院於113年3月25日同意修訂之六大核心戰略產業推動方案列載</w:t>
      </w:r>
      <w:bookmarkEnd w:id="45"/>
      <w:r w:rsidRPr="004231F8">
        <w:rPr>
          <w:shd w:val="clear" w:color="auto" w:fill="FFFFFF"/>
        </w:rPr>
        <w:t>，為發展無人機關鍵技術，打造軍民通用無人機應用服務能量，協助進駐亞洲無人機AI創新應用研發中心之廠商或合</w:t>
      </w:r>
      <w:r w:rsidRPr="0039539D">
        <w:rPr>
          <w:spacing w:val="-4"/>
          <w:shd w:val="clear" w:color="auto" w:fill="FFFFFF"/>
        </w:rPr>
        <w:lastRenderedPageBreak/>
        <w:t>作供應鏈業者，</w:t>
      </w:r>
      <w:r w:rsidR="004231F8" w:rsidRPr="0039539D">
        <w:rPr>
          <w:bCs/>
          <w:noProof/>
          <w:sz w:val="32"/>
          <w:szCs w:val="32"/>
        </w:rPr>
        <mc:AlternateContent>
          <mc:Choice Requires="wps">
            <w:drawing>
              <wp:anchor distT="45720" distB="45720" distL="114300" distR="114300" simplePos="0" relativeHeight="251864576" behindDoc="0" locked="0" layoutInCell="1" allowOverlap="1" wp14:anchorId="0E211462" wp14:editId="2FA5080F">
                <wp:simplePos x="0" y="0"/>
                <wp:positionH relativeFrom="margin">
                  <wp:posOffset>1116965</wp:posOffset>
                </wp:positionH>
                <wp:positionV relativeFrom="paragraph">
                  <wp:posOffset>145415</wp:posOffset>
                </wp:positionV>
                <wp:extent cx="5311140" cy="2419350"/>
                <wp:effectExtent l="0" t="0" r="3810" b="0"/>
                <wp:wrapSquare wrapText="bothSides"/>
                <wp:docPr id="111538397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1140" cy="2419350"/>
                        </a:xfrm>
                        <a:prstGeom prst="rect">
                          <a:avLst/>
                        </a:prstGeom>
                        <a:noFill/>
                        <a:ln w="9525">
                          <a:noFill/>
                          <a:miter lim="800000"/>
                          <a:headEnd/>
                          <a:tailEnd/>
                        </a:ln>
                      </wps:spPr>
                      <wps:txbx>
                        <w:txbxContent>
                          <w:tbl>
                            <w:tblPr>
                              <w:tblStyle w:val="ab"/>
                              <w:tblW w:w="0" w:type="auto"/>
                              <w:jc w:val="center"/>
                              <w:tblCellMar>
                                <w:left w:w="28" w:type="dxa"/>
                                <w:right w:w="28" w:type="dxa"/>
                              </w:tblCellMar>
                              <w:tblLook w:val="04A0" w:firstRow="1" w:lastRow="0" w:firstColumn="1" w:lastColumn="0" w:noHBand="0" w:noVBand="1"/>
                            </w:tblPr>
                            <w:tblGrid>
                              <w:gridCol w:w="1276"/>
                              <w:gridCol w:w="1843"/>
                              <w:gridCol w:w="4943"/>
                            </w:tblGrid>
                            <w:tr w:rsidR="00921807" w14:paraId="58CEA6EF" w14:textId="77777777" w:rsidTr="00921807">
                              <w:trPr>
                                <w:trHeight w:val="367"/>
                                <w:jc w:val="center"/>
                              </w:trPr>
                              <w:tc>
                                <w:tcPr>
                                  <w:tcW w:w="8062" w:type="dxa"/>
                                  <w:gridSpan w:val="3"/>
                                  <w:tcBorders>
                                    <w:top w:val="nil"/>
                                    <w:left w:val="nil"/>
                                    <w:bottom w:val="single" w:sz="4" w:space="0" w:color="auto"/>
                                    <w:right w:val="nil"/>
                                  </w:tcBorders>
                                </w:tcPr>
                                <w:p w14:paraId="1E02499C" w14:textId="131A88C4" w:rsidR="00921807" w:rsidRPr="00EC721B" w:rsidRDefault="00921807" w:rsidP="004F587C">
                                  <w:pPr>
                                    <w:widowControl/>
                                    <w:spacing w:line="240" w:lineRule="atLeast"/>
                                    <w:ind w:firstLineChars="0" w:firstLine="0"/>
                                    <w:jc w:val="center"/>
                                    <w:rPr>
                                      <w:b/>
                                      <w:bCs/>
                                      <w:sz w:val="24"/>
                                    </w:rPr>
                                  </w:pPr>
                                  <w:r w:rsidRPr="00EC721B">
                                    <w:rPr>
                                      <w:rFonts w:hint="eastAsia"/>
                                      <w:b/>
                                      <w:bCs/>
                                      <w:sz w:val="24"/>
                                    </w:rPr>
                                    <w:t>表</w:t>
                                  </w:r>
                                  <w:r>
                                    <w:rPr>
                                      <w:rFonts w:hint="eastAsia"/>
                                      <w:b/>
                                      <w:bCs/>
                                      <w:sz w:val="24"/>
                                    </w:rPr>
                                    <w:t>18</w:t>
                                  </w:r>
                                  <w:r w:rsidRPr="0026412D">
                                    <w:rPr>
                                      <w:rFonts w:hint="eastAsia"/>
                                      <w:b/>
                                      <w:bCs/>
                                      <w:sz w:val="24"/>
                                      <w:lang w:bidi="hi-IN"/>
                                    </w:rPr>
                                    <w:t xml:space="preserve">　</w:t>
                                  </w:r>
                                  <w:r w:rsidRPr="00EC721B">
                                    <w:rPr>
                                      <w:b/>
                                      <w:bCs/>
                                      <w:sz w:val="24"/>
                                    </w:rPr>
                                    <w:t>截至113年9月底</w:t>
                                  </w:r>
                                  <w:r w:rsidRPr="00EC721B">
                                    <w:rPr>
                                      <w:rFonts w:hint="eastAsia"/>
                                      <w:b/>
                                      <w:bCs/>
                                      <w:sz w:val="24"/>
                                    </w:rPr>
                                    <w:t>我國無人機自主研發能量缺口情形</w:t>
                                  </w:r>
                                </w:p>
                              </w:tc>
                            </w:tr>
                            <w:tr w:rsidR="00921807" w14:paraId="146BBBF9" w14:textId="77777777" w:rsidTr="004231F8">
                              <w:trPr>
                                <w:trHeight w:val="520"/>
                                <w:jc w:val="center"/>
                              </w:trPr>
                              <w:tc>
                                <w:tcPr>
                                  <w:tcW w:w="1276" w:type="dxa"/>
                                  <w:tcBorders>
                                    <w:top w:val="single" w:sz="4" w:space="0" w:color="auto"/>
                                  </w:tcBorders>
                                  <w:shd w:val="clear" w:color="auto" w:fill="auto"/>
                                  <w:vAlign w:val="center"/>
                                </w:tcPr>
                                <w:p w14:paraId="0AE700AF"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無人機規格</w:t>
                                  </w:r>
                                </w:p>
                              </w:tc>
                              <w:tc>
                                <w:tcPr>
                                  <w:tcW w:w="1843" w:type="dxa"/>
                                  <w:tcBorders>
                                    <w:top w:val="single" w:sz="4" w:space="0" w:color="auto"/>
                                  </w:tcBorders>
                                  <w:shd w:val="clear" w:color="auto" w:fill="auto"/>
                                  <w:vAlign w:val="center"/>
                                </w:tcPr>
                                <w:p w14:paraId="5B11F597"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缺乏自主研發</w:t>
                                  </w:r>
                                </w:p>
                                <w:p w14:paraId="5B078EA6"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能量原因</w:t>
                                  </w:r>
                                </w:p>
                              </w:tc>
                              <w:tc>
                                <w:tcPr>
                                  <w:tcW w:w="4943" w:type="dxa"/>
                                  <w:tcBorders>
                                    <w:top w:val="single" w:sz="4" w:space="0" w:color="auto"/>
                                  </w:tcBorders>
                                  <w:shd w:val="clear" w:color="auto" w:fill="auto"/>
                                  <w:vAlign w:val="center"/>
                                </w:tcPr>
                                <w:p w14:paraId="4BF86C9E"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模組及設備</w:t>
                                  </w:r>
                                </w:p>
                              </w:tc>
                            </w:tr>
                            <w:tr w:rsidR="00921807" w14:paraId="2A3734F1" w14:textId="77777777" w:rsidTr="004231F8">
                              <w:trPr>
                                <w:trHeight w:val="524"/>
                                <w:jc w:val="center"/>
                              </w:trPr>
                              <w:tc>
                                <w:tcPr>
                                  <w:tcW w:w="1276" w:type="dxa"/>
                                  <w:vMerge w:val="restart"/>
                                  <w:vAlign w:val="center"/>
                                </w:tcPr>
                                <w:p w14:paraId="5B8388C7" w14:textId="77777777" w:rsidR="00057CA6" w:rsidRDefault="00921807" w:rsidP="0026412D">
                                  <w:pPr>
                                    <w:widowControl/>
                                    <w:spacing w:line="200" w:lineRule="exact"/>
                                    <w:ind w:firstLineChars="0" w:firstLine="0"/>
                                    <w:jc w:val="center"/>
                                    <w:rPr>
                                      <w:szCs w:val="20"/>
                                    </w:rPr>
                                  </w:pPr>
                                  <w:r w:rsidRPr="00EC721B">
                                    <w:rPr>
                                      <w:rFonts w:hint="eastAsia"/>
                                      <w:szCs w:val="20"/>
                                    </w:rPr>
                                    <w:t>軍用商</w:t>
                                  </w:r>
                                  <w:proofErr w:type="gramStart"/>
                                  <w:r w:rsidRPr="00EC721B">
                                    <w:rPr>
                                      <w:rFonts w:hint="eastAsia"/>
                                      <w:szCs w:val="20"/>
                                    </w:rPr>
                                    <w:t>規</w:t>
                                  </w:r>
                                  <w:proofErr w:type="gramEnd"/>
                                </w:p>
                                <w:p w14:paraId="0416F961" w14:textId="638607E0" w:rsidR="00921807" w:rsidRPr="00EC721B" w:rsidRDefault="00921807" w:rsidP="0026412D">
                                  <w:pPr>
                                    <w:widowControl/>
                                    <w:spacing w:line="200" w:lineRule="exact"/>
                                    <w:ind w:firstLineChars="0" w:firstLine="0"/>
                                    <w:jc w:val="center"/>
                                    <w:rPr>
                                      <w:szCs w:val="20"/>
                                    </w:rPr>
                                  </w:pPr>
                                  <w:r w:rsidRPr="00EC721B">
                                    <w:rPr>
                                      <w:rFonts w:hint="eastAsia"/>
                                      <w:szCs w:val="20"/>
                                    </w:rPr>
                                    <w:t>2</w:t>
                                  </w:r>
                                  <w:proofErr w:type="gramStart"/>
                                  <w:r w:rsidR="0064028C">
                                    <w:rPr>
                                      <w:rFonts w:hint="eastAsia"/>
                                      <w:szCs w:val="20"/>
                                    </w:rPr>
                                    <w:t>—</w:t>
                                  </w:r>
                                  <w:proofErr w:type="gramEnd"/>
                                  <w:r w:rsidRPr="00EC721B">
                                    <w:rPr>
                                      <w:rFonts w:hint="eastAsia"/>
                                      <w:szCs w:val="20"/>
                                    </w:rPr>
                                    <w:t>3kg級</w:t>
                                  </w:r>
                                </w:p>
                              </w:tc>
                              <w:tc>
                                <w:tcPr>
                                  <w:tcW w:w="1843" w:type="dxa"/>
                                  <w:vAlign w:val="center"/>
                                </w:tcPr>
                                <w:p w14:paraId="0069C161"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技術能量缺口</w:t>
                                  </w:r>
                                </w:p>
                              </w:tc>
                              <w:tc>
                                <w:tcPr>
                                  <w:tcW w:w="4943" w:type="dxa"/>
                                  <w:vAlign w:val="center"/>
                                </w:tcPr>
                                <w:p w14:paraId="742C501F"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1.酬載模組</w:t>
                                  </w:r>
                                  <w:r>
                                    <w:rPr>
                                      <w:rFonts w:hint="eastAsia"/>
                                      <w:szCs w:val="20"/>
                                    </w:rPr>
                                    <w:t>（</w:t>
                                  </w:r>
                                  <w:r w:rsidRPr="00EC721B">
                                    <w:rPr>
                                      <w:rFonts w:hint="eastAsia"/>
                                      <w:szCs w:val="20"/>
                                    </w:rPr>
                                    <w:t>光學鏡頭、熱像儀、雲台</w:t>
                                  </w:r>
                                  <w:r>
                                    <w:rPr>
                                      <w:rFonts w:hint="eastAsia"/>
                                      <w:szCs w:val="20"/>
                                    </w:rPr>
                                    <w:t>）</w:t>
                                  </w:r>
                                </w:p>
                                <w:p w14:paraId="630AA3B5"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AI影像模組、RTK即時動態定位</w:t>
                                  </w:r>
                                  <w:r>
                                    <w:rPr>
                                      <w:rFonts w:hint="eastAsia"/>
                                      <w:szCs w:val="20"/>
                                    </w:rPr>
                                    <w:t>）</w:t>
                                  </w:r>
                                </w:p>
                              </w:tc>
                            </w:tr>
                            <w:tr w:rsidR="00921807" w14:paraId="40EAA3FB" w14:textId="77777777" w:rsidTr="004231F8">
                              <w:trPr>
                                <w:trHeight w:val="650"/>
                                <w:jc w:val="center"/>
                              </w:trPr>
                              <w:tc>
                                <w:tcPr>
                                  <w:tcW w:w="1276" w:type="dxa"/>
                                  <w:vMerge/>
                                </w:tcPr>
                                <w:p w14:paraId="22F6C164" w14:textId="77777777" w:rsidR="00921807" w:rsidRPr="00EC721B" w:rsidRDefault="00921807" w:rsidP="0026412D">
                                  <w:pPr>
                                    <w:widowControl/>
                                    <w:spacing w:line="200" w:lineRule="exact"/>
                                    <w:ind w:firstLineChars="0" w:firstLine="0"/>
                                    <w:jc w:val="center"/>
                                    <w:rPr>
                                      <w:szCs w:val="20"/>
                                    </w:rPr>
                                  </w:pPr>
                                </w:p>
                              </w:tc>
                              <w:tc>
                                <w:tcPr>
                                  <w:tcW w:w="1843" w:type="dxa"/>
                                  <w:vAlign w:val="center"/>
                                </w:tcPr>
                                <w:p w14:paraId="6F65E9E0"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開發效益誘因不足</w:t>
                                  </w:r>
                                </w:p>
                              </w:tc>
                              <w:tc>
                                <w:tcPr>
                                  <w:tcW w:w="4943" w:type="dxa"/>
                                  <w:vAlign w:val="center"/>
                                </w:tcPr>
                                <w:p w14:paraId="33CA1A55"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1.通訊模組</w:t>
                                  </w:r>
                                  <w:r>
                                    <w:rPr>
                                      <w:rFonts w:hint="eastAsia"/>
                                      <w:szCs w:val="20"/>
                                    </w:rPr>
                                    <w:t>（</w:t>
                                  </w:r>
                                  <w:r w:rsidRPr="00EC721B">
                                    <w:rPr>
                                      <w:rFonts w:hint="eastAsia"/>
                                      <w:szCs w:val="20"/>
                                    </w:rPr>
                                    <w:t>通訊晶片、GPS模組/晶片</w:t>
                                  </w:r>
                                  <w:r>
                                    <w:rPr>
                                      <w:rFonts w:hint="eastAsia"/>
                                      <w:szCs w:val="20"/>
                                    </w:rPr>
                                    <w:t>）</w:t>
                                  </w:r>
                                </w:p>
                                <w:p w14:paraId="6B60EE5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飛控晶片、</w:t>
                                  </w:r>
                                  <w:r w:rsidRPr="00EC721B">
                                    <w:rPr>
                                      <w:szCs w:val="20"/>
                                    </w:rPr>
                                    <w:t>A</w:t>
                                  </w:r>
                                  <w:r w:rsidRPr="00EC721B">
                                    <w:rPr>
                                      <w:rFonts w:hint="eastAsia"/>
                                      <w:szCs w:val="20"/>
                                    </w:rPr>
                                    <w:t>I影像晶片</w:t>
                                  </w:r>
                                  <w:r>
                                    <w:rPr>
                                      <w:rFonts w:hint="eastAsia"/>
                                      <w:szCs w:val="20"/>
                                    </w:rPr>
                                    <w:t>）</w:t>
                                  </w:r>
                                </w:p>
                                <w:p w14:paraId="00A47A0B" w14:textId="77777777" w:rsidR="00921807" w:rsidRPr="00EC721B" w:rsidRDefault="00921807" w:rsidP="0026412D">
                                  <w:pPr>
                                    <w:widowControl/>
                                    <w:spacing w:line="200" w:lineRule="exact"/>
                                    <w:ind w:firstLineChars="0" w:firstLine="0"/>
                                    <w:jc w:val="left"/>
                                    <w:rPr>
                                      <w:szCs w:val="20"/>
                                    </w:rPr>
                                  </w:pPr>
                                  <w:r w:rsidRPr="00EC721B">
                                    <w:rPr>
                                      <w:szCs w:val="20"/>
                                    </w:rPr>
                                    <w:t xml:space="preserve">3.地面導控模組 </w:t>
                                  </w:r>
                                  <w:r>
                                    <w:rPr>
                                      <w:szCs w:val="20"/>
                                    </w:rPr>
                                    <w:t>（</w:t>
                                  </w:r>
                                  <w:r w:rsidRPr="00EC721B">
                                    <w:rPr>
                                      <w:szCs w:val="20"/>
                                    </w:rPr>
                                    <w:t>整合式</w:t>
                                  </w:r>
                                  <w:r w:rsidRPr="00EC721B">
                                    <w:rPr>
                                      <w:rFonts w:hint="eastAsia"/>
                                      <w:szCs w:val="20"/>
                                    </w:rPr>
                                    <w:t>AI、任務規劃及</w:t>
                                  </w:r>
                                  <w:r w:rsidRPr="00EC721B">
                                    <w:rPr>
                                      <w:szCs w:val="20"/>
                                    </w:rPr>
                                    <w:t>指揮</w:t>
                                  </w:r>
                                  <w:r w:rsidRPr="005204FD">
                                    <w:rPr>
                                      <w:rFonts w:hint="eastAsia"/>
                                      <w:spacing w:val="-8"/>
                                      <w:szCs w:val="20"/>
                                    </w:rPr>
                                    <w:t>功</w:t>
                                  </w:r>
                                  <w:r w:rsidRPr="005204FD">
                                    <w:rPr>
                                      <w:spacing w:val="-8"/>
                                      <w:szCs w:val="20"/>
                                    </w:rPr>
                                    <w:t>能</w:t>
                                  </w:r>
                                  <w:r w:rsidRPr="005204FD">
                                    <w:rPr>
                                      <w:rFonts w:hint="eastAsia"/>
                                      <w:spacing w:val="-8"/>
                                      <w:szCs w:val="20"/>
                                    </w:rPr>
                                    <w:t>）</w:t>
                                  </w:r>
                                </w:p>
                              </w:tc>
                            </w:tr>
                            <w:tr w:rsidR="00921807" w14:paraId="11F2BF13" w14:textId="77777777" w:rsidTr="004231F8">
                              <w:trPr>
                                <w:trHeight w:val="663"/>
                                <w:jc w:val="center"/>
                              </w:trPr>
                              <w:tc>
                                <w:tcPr>
                                  <w:tcW w:w="1276" w:type="dxa"/>
                                  <w:vMerge w:val="restart"/>
                                  <w:vAlign w:val="center"/>
                                </w:tcPr>
                                <w:p w14:paraId="7384DA66" w14:textId="77777777" w:rsidR="00057CA6" w:rsidRDefault="00921807" w:rsidP="0026412D">
                                  <w:pPr>
                                    <w:widowControl/>
                                    <w:spacing w:line="200" w:lineRule="exact"/>
                                    <w:ind w:firstLineChars="0" w:firstLine="0"/>
                                    <w:jc w:val="center"/>
                                    <w:rPr>
                                      <w:szCs w:val="20"/>
                                    </w:rPr>
                                  </w:pPr>
                                  <w:r w:rsidRPr="00EC721B">
                                    <w:rPr>
                                      <w:rFonts w:hint="eastAsia"/>
                                      <w:szCs w:val="20"/>
                                    </w:rPr>
                                    <w:t>軍用商</w:t>
                                  </w:r>
                                  <w:proofErr w:type="gramStart"/>
                                  <w:r w:rsidRPr="00EC721B">
                                    <w:rPr>
                                      <w:rFonts w:hint="eastAsia"/>
                                      <w:szCs w:val="20"/>
                                    </w:rPr>
                                    <w:t>規</w:t>
                                  </w:r>
                                  <w:proofErr w:type="gramEnd"/>
                                </w:p>
                                <w:p w14:paraId="04A19F91" w14:textId="33595E31" w:rsidR="00921807" w:rsidRPr="00EC721B" w:rsidRDefault="00921807" w:rsidP="0026412D">
                                  <w:pPr>
                                    <w:widowControl/>
                                    <w:spacing w:line="200" w:lineRule="exact"/>
                                    <w:ind w:firstLineChars="0" w:firstLine="0"/>
                                    <w:jc w:val="center"/>
                                    <w:rPr>
                                      <w:szCs w:val="20"/>
                                    </w:rPr>
                                  </w:pPr>
                                  <w:r w:rsidRPr="00EC721B">
                                    <w:rPr>
                                      <w:rFonts w:hint="eastAsia"/>
                                      <w:szCs w:val="20"/>
                                    </w:rPr>
                                    <w:t>3</w:t>
                                  </w:r>
                                  <w:proofErr w:type="gramStart"/>
                                  <w:r w:rsidR="0064028C">
                                    <w:rPr>
                                      <w:rFonts w:hint="eastAsia"/>
                                      <w:szCs w:val="20"/>
                                    </w:rPr>
                                    <w:t>—</w:t>
                                  </w:r>
                                  <w:proofErr w:type="gramEnd"/>
                                  <w:r w:rsidRPr="00EC721B">
                                    <w:rPr>
                                      <w:rFonts w:hint="eastAsia"/>
                                      <w:szCs w:val="20"/>
                                    </w:rPr>
                                    <w:t>50kg級</w:t>
                                  </w:r>
                                </w:p>
                              </w:tc>
                              <w:tc>
                                <w:tcPr>
                                  <w:tcW w:w="1843" w:type="dxa"/>
                                  <w:vAlign w:val="center"/>
                                </w:tcPr>
                                <w:p w14:paraId="47733246"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技術能量缺口</w:t>
                                  </w:r>
                                </w:p>
                              </w:tc>
                              <w:tc>
                                <w:tcPr>
                                  <w:tcW w:w="4943" w:type="dxa"/>
                                  <w:vAlign w:val="center"/>
                                </w:tcPr>
                                <w:p w14:paraId="295C94E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1.酬載模組</w:t>
                                  </w:r>
                                  <w:r>
                                    <w:rPr>
                                      <w:rFonts w:hint="eastAsia"/>
                                      <w:szCs w:val="20"/>
                                    </w:rPr>
                                    <w:t>（</w:t>
                                  </w:r>
                                  <w:r w:rsidRPr="00EC721B">
                                    <w:rPr>
                                      <w:rFonts w:hint="eastAsia"/>
                                      <w:szCs w:val="20"/>
                                    </w:rPr>
                                    <w:t>雷射測距儀、光學鏡頭、熱像儀、雲台</w:t>
                                  </w:r>
                                  <w:r>
                                    <w:rPr>
                                      <w:rFonts w:hint="eastAsia"/>
                                      <w:szCs w:val="20"/>
                                    </w:rPr>
                                    <w:t>）</w:t>
                                  </w:r>
                                </w:p>
                                <w:p w14:paraId="5FC923DA"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AI影像模組、RTK即時動態定位</w:t>
                                  </w:r>
                                  <w:r>
                                    <w:rPr>
                                      <w:rFonts w:hint="eastAsia"/>
                                      <w:szCs w:val="20"/>
                                    </w:rPr>
                                    <w:t>）</w:t>
                                  </w:r>
                                </w:p>
                                <w:p w14:paraId="42715C6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3.動力模組</w:t>
                                  </w:r>
                                  <w:r>
                                    <w:rPr>
                                      <w:rFonts w:hint="eastAsia"/>
                                      <w:szCs w:val="20"/>
                                    </w:rPr>
                                    <w:t>（</w:t>
                                  </w:r>
                                  <w:r w:rsidRPr="00EC721B">
                                    <w:rPr>
                                      <w:rFonts w:hint="eastAsia"/>
                                      <w:szCs w:val="20"/>
                                    </w:rPr>
                                    <w:t>引擎、推進螺槳</w:t>
                                  </w:r>
                                  <w:r>
                                    <w:rPr>
                                      <w:rFonts w:hint="eastAsia"/>
                                      <w:szCs w:val="20"/>
                                    </w:rPr>
                                    <w:t>）</w:t>
                                  </w:r>
                                </w:p>
                              </w:tc>
                            </w:tr>
                            <w:tr w:rsidR="00921807" w14:paraId="5EBA6FAA" w14:textId="77777777" w:rsidTr="00D21A3D">
                              <w:trPr>
                                <w:trHeight w:val="710"/>
                                <w:jc w:val="center"/>
                              </w:trPr>
                              <w:tc>
                                <w:tcPr>
                                  <w:tcW w:w="1276" w:type="dxa"/>
                                  <w:vMerge/>
                                  <w:tcBorders>
                                    <w:bottom w:val="single" w:sz="4" w:space="0" w:color="auto"/>
                                  </w:tcBorders>
                                </w:tcPr>
                                <w:p w14:paraId="289905B5" w14:textId="77777777" w:rsidR="00921807" w:rsidRPr="00EC721B" w:rsidRDefault="00921807" w:rsidP="0026412D">
                                  <w:pPr>
                                    <w:widowControl/>
                                    <w:spacing w:line="200" w:lineRule="exact"/>
                                    <w:ind w:firstLineChars="0" w:firstLine="0"/>
                                    <w:rPr>
                                      <w:szCs w:val="20"/>
                                    </w:rPr>
                                  </w:pPr>
                                </w:p>
                              </w:tc>
                              <w:tc>
                                <w:tcPr>
                                  <w:tcW w:w="1843" w:type="dxa"/>
                                  <w:tcBorders>
                                    <w:bottom w:val="single" w:sz="4" w:space="0" w:color="auto"/>
                                  </w:tcBorders>
                                  <w:vAlign w:val="center"/>
                                </w:tcPr>
                                <w:p w14:paraId="117CC760"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開發效益誘因不足</w:t>
                                  </w:r>
                                </w:p>
                              </w:tc>
                              <w:tc>
                                <w:tcPr>
                                  <w:tcW w:w="4943" w:type="dxa"/>
                                  <w:tcBorders>
                                    <w:bottom w:val="single" w:sz="4" w:space="0" w:color="auto"/>
                                  </w:tcBorders>
                                  <w:vAlign w:val="center"/>
                                </w:tcPr>
                                <w:p w14:paraId="7AF96073"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1.通訊模組</w:t>
                                  </w:r>
                                  <w:r>
                                    <w:rPr>
                                      <w:rFonts w:hint="eastAsia"/>
                                      <w:szCs w:val="20"/>
                                    </w:rPr>
                                    <w:t>（</w:t>
                                  </w:r>
                                  <w:r w:rsidRPr="00EC721B">
                                    <w:rPr>
                                      <w:rFonts w:hint="eastAsia"/>
                                      <w:szCs w:val="20"/>
                                    </w:rPr>
                                    <w:t>通訊晶片、GPS模組/晶片</w:t>
                                  </w:r>
                                  <w:r>
                                    <w:rPr>
                                      <w:rFonts w:hint="eastAsia"/>
                                      <w:szCs w:val="20"/>
                                    </w:rPr>
                                    <w:t>）</w:t>
                                  </w:r>
                                </w:p>
                                <w:p w14:paraId="4BF60CEB" w14:textId="77777777" w:rsidR="00921807" w:rsidRPr="005204FD" w:rsidRDefault="00921807" w:rsidP="0026412D">
                                  <w:pPr>
                                    <w:widowControl/>
                                    <w:spacing w:line="200" w:lineRule="exact"/>
                                    <w:ind w:firstLineChars="0" w:firstLine="0"/>
                                    <w:jc w:val="left"/>
                                    <w:rPr>
                                      <w:spacing w:val="-8"/>
                                      <w:szCs w:val="20"/>
                                    </w:rPr>
                                  </w:pPr>
                                  <w:r w:rsidRPr="005204FD">
                                    <w:rPr>
                                      <w:rFonts w:hint="eastAsia"/>
                                      <w:spacing w:val="-8"/>
                                      <w:szCs w:val="20"/>
                                    </w:rPr>
                                    <w:t>2.</w:t>
                                  </w:r>
                                  <w:proofErr w:type="gramStart"/>
                                  <w:r w:rsidRPr="005204FD">
                                    <w:rPr>
                                      <w:rFonts w:hint="eastAsia"/>
                                      <w:spacing w:val="-8"/>
                                      <w:szCs w:val="20"/>
                                    </w:rPr>
                                    <w:t>飛導控</w:t>
                                  </w:r>
                                  <w:proofErr w:type="gramEnd"/>
                                  <w:r w:rsidRPr="005204FD">
                                    <w:rPr>
                                      <w:rFonts w:hint="eastAsia"/>
                                      <w:spacing w:val="-8"/>
                                      <w:szCs w:val="20"/>
                                    </w:rPr>
                                    <w:t>模組（飛控晶片、</w:t>
                                  </w:r>
                                  <w:r w:rsidRPr="005204FD">
                                    <w:rPr>
                                      <w:spacing w:val="-8"/>
                                      <w:szCs w:val="20"/>
                                    </w:rPr>
                                    <w:t>A</w:t>
                                  </w:r>
                                  <w:r w:rsidRPr="005204FD">
                                    <w:rPr>
                                      <w:rFonts w:hint="eastAsia"/>
                                      <w:spacing w:val="-8"/>
                                      <w:szCs w:val="20"/>
                                    </w:rPr>
                                    <w:t>I影像晶片、自動廣播系統）</w:t>
                                  </w:r>
                                </w:p>
                                <w:p w14:paraId="395A7800" w14:textId="77777777" w:rsidR="00921807" w:rsidRPr="00EC721B" w:rsidRDefault="00921807" w:rsidP="0026412D">
                                  <w:pPr>
                                    <w:widowControl/>
                                    <w:spacing w:line="200" w:lineRule="exact"/>
                                    <w:ind w:firstLineChars="0" w:firstLine="0"/>
                                    <w:jc w:val="left"/>
                                    <w:rPr>
                                      <w:szCs w:val="20"/>
                                    </w:rPr>
                                  </w:pPr>
                                  <w:r w:rsidRPr="00EC721B">
                                    <w:rPr>
                                      <w:szCs w:val="20"/>
                                    </w:rPr>
                                    <w:t>3.地面導控模組</w:t>
                                  </w:r>
                                  <w:r>
                                    <w:rPr>
                                      <w:szCs w:val="20"/>
                                    </w:rPr>
                                    <w:t>（</w:t>
                                  </w:r>
                                  <w:r w:rsidRPr="00EC721B">
                                    <w:rPr>
                                      <w:szCs w:val="20"/>
                                    </w:rPr>
                                    <w:t>整合式</w:t>
                                  </w:r>
                                  <w:r w:rsidRPr="00EC721B">
                                    <w:rPr>
                                      <w:rFonts w:hint="eastAsia"/>
                                      <w:szCs w:val="20"/>
                                    </w:rPr>
                                    <w:t>AI、任務規劃及</w:t>
                                  </w:r>
                                  <w:r w:rsidRPr="00EC721B">
                                    <w:rPr>
                                      <w:szCs w:val="20"/>
                                    </w:rPr>
                                    <w:t>指揮功能</w:t>
                                  </w:r>
                                  <w:r>
                                    <w:rPr>
                                      <w:rFonts w:hint="eastAsia"/>
                                      <w:szCs w:val="20"/>
                                    </w:rPr>
                                    <w:t>）</w:t>
                                  </w:r>
                                </w:p>
                              </w:tc>
                            </w:tr>
                            <w:tr w:rsidR="00921807" w14:paraId="00B2AADB" w14:textId="77777777" w:rsidTr="00921807">
                              <w:trPr>
                                <w:trHeight w:val="867"/>
                                <w:jc w:val="center"/>
                              </w:trPr>
                              <w:tc>
                                <w:tcPr>
                                  <w:tcW w:w="8062" w:type="dxa"/>
                                  <w:gridSpan w:val="3"/>
                                  <w:tcBorders>
                                    <w:top w:val="single" w:sz="4" w:space="0" w:color="auto"/>
                                    <w:left w:val="nil"/>
                                    <w:bottom w:val="nil"/>
                                    <w:right w:val="nil"/>
                                  </w:tcBorders>
                                </w:tcPr>
                                <w:p w14:paraId="315ABA87" w14:textId="77777777" w:rsidR="00921807" w:rsidRPr="00F1063C" w:rsidRDefault="00921807" w:rsidP="004F587C">
                                  <w:pPr>
                                    <w:widowControl/>
                                    <w:spacing w:line="240" w:lineRule="exact"/>
                                    <w:ind w:firstLineChars="0" w:firstLine="0"/>
                                  </w:pPr>
                                  <w:r w:rsidRPr="00EC721B">
                                    <w:rPr>
                                      <w:spacing w:val="-2"/>
                                      <w:sz w:val="18"/>
                                      <w:szCs w:val="18"/>
                                    </w:rPr>
                                    <w:t>資料來源：整理自</w:t>
                                  </w:r>
                                  <w:proofErr w:type="gramStart"/>
                                  <w:r w:rsidRPr="00EC721B">
                                    <w:rPr>
                                      <w:rFonts w:hint="eastAsia"/>
                                      <w:spacing w:val="-2"/>
                                      <w:sz w:val="18"/>
                                      <w:szCs w:val="18"/>
                                    </w:rPr>
                                    <w:t>產發</w:t>
                                  </w:r>
                                  <w:r w:rsidRPr="00EC721B">
                                    <w:rPr>
                                      <w:spacing w:val="-2"/>
                                      <w:sz w:val="18"/>
                                      <w:szCs w:val="18"/>
                                    </w:rPr>
                                    <w:t>署</w:t>
                                  </w:r>
                                  <w:proofErr w:type="gramEnd"/>
                                  <w:r w:rsidRPr="00EC721B">
                                    <w:rPr>
                                      <w:spacing w:val="-2"/>
                                      <w:sz w:val="18"/>
                                      <w:szCs w:val="18"/>
                                    </w:rPr>
                                    <w:t>提供資料。</w:t>
                                  </w:r>
                                </w:p>
                              </w:tc>
                            </w:tr>
                          </w:tbl>
                          <w:p w14:paraId="615156EB" w14:textId="77777777" w:rsidR="00921807" w:rsidRPr="00CE05FD" w:rsidRDefault="00921807" w:rsidP="0026412D">
                            <w:pPr>
                              <w:ind w:firstLine="480"/>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211462" id="_x0000_s1088" type="#_x0000_t202" style="position:absolute;left:0;text-align:left;margin-left:87.95pt;margin-top:11.45pt;width:418.2pt;height:190.5pt;z-index:251864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" filled="f" stroked="f">
                <v:textbox inset="0,0,0,0">
                  <w:txbxContent>
                    <w:tbl>
                      <w:tblPr>
                        <w:tblStyle w:val="ab"/>
                        <w:tblW w:w="0" w:type="auto"/>
                        <w:jc w:val="center"/>
                        <w:tblCellMar>
                          <w:left w:w="28" w:type="dxa"/>
                          <w:right w:w="28" w:type="dxa"/>
                        </w:tblCellMar>
                        <w:tblLook w:val="04A0" w:firstRow="1" w:lastRow="0" w:firstColumn="1" w:lastColumn="0" w:noHBand="0" w:noVBand="1"/>
                      </w:tblPr>
                      <w:tblGrid>
                        <w:gridCol w:w="1276"/>
                        <w:gridCol w:w="1843"/>
                        <w:gridCol w:w="4943"/>
                      </w:tblGrid>
                      <w:tr w:rsidR="00921807" w14:paraId="58CEA6EF" w14:textId="77777777" w:rsidTr="00921807">
                        <w:trPr>
                          <w:trHeight w:val="367"/>
                          <w:jc w:val="center"/>
                        </w:trPr>
                        <w:tc>
                          <w:tcPr>
                            <w:tcW w:w="8062" w:type="dxa"/>
                            <w:gridSpan w:val="3"/>
                            <w:tcBorders>
                              <w:top w:val="nil"/>
                              <w:left w:val="nil"/>
                              <w:bottom w:val="single" w:sz="4" w:space="0" w:color="auto"/>
                              <w:right w:val="nil"/>
                            </w:tcBorders>
                          </w:tcPr>
                          <w:p w14:paraId="1E02499C" w14:textId="131A88C4" w:rsidR="00921807" w:rsidRPr="00EC721B" w:rsidRDefault="00921807" w:rsidP="004F587C">
                            <w:pPr>
                              <w:widowControl/>
                              <w:spacing w:line="240" w:lineRule="atLeast"/>
                              <w:ind w:firstLineChars="0" w:firstLine="0"/>
                              <w:jc w:val="center"/>
                              <w:rPr>
                                <w:b/>
                                <w:bCs/>
                                <w:sz w:val="24"/>
                              </w:rPr>
                            </w:pPr>
                            <w:r w:rsidRPr="00EC721B">
                              <w:rPr>
                                <w:rFonts w:hint="eastAsia"/>
                                <w:b/>
                                <w:bCs/>
                                <w:sz w:val="24"/>
                              </w:rPr>
                              <w:t>表</w:t>
                            </w:r>
                            <w:r>
                              <w:rPr>
                                <w:rFonts w:hint="eastAsia"/>
                                <w:b/>
                                <w:bCs/>
                                <w:sz w:val="24"/>
                              </w:rPr>
                              <w:t>18</w:t>
                            </w:r>
                            <w:r w:rsidRPr="0026412D">
                              <w:rPr>
                                <w:rFonts w:hint="eastAsia"/>
                                <w:b/>
                                <w:bCs/>
                                <w:sz w:val="24"/>
                                <w:lang w:bidi="hi-IN"/>
                              </w:rPr>
                              <w:t xml:space="preserve">　</w:t>
                            </w:r>
                            <w:r w:rsidRPr="00EC721B">
                              <w:rPr>
                                <w:b/>
                                <w:bCs/>
                                <w:sz w:val="24"/>
                              </w:rPr>
                              <w:t>截至113年9月底</w:t>
                            </w:r>
                            <w:r w:rsidRPr="00EC721B">
                              <w:rPr>
                                <w:rFonts w:hint="eastAsia"/>
                                <w:b/>
                                <w:bCs/>
                                <w:sz w:val="24"/>
                              </w:rPr>
                              <w:t>我國無人機自主研發能量缺口情形</w:t>
                            </w:r>
                          </w:p>
                        </w:tc>
                      </w:tr>
                      <w:tr w:rsidR="00921807" w14:paraId="146BBBF9" w14:textId="77777777" w:rsidTr="004231F8">
                        <w:trPr>
                          <w:trHeight w:val="520"/>
                          <w:jc w:val="center"/>
                        </w:trPr>
                        <w:tc>
                          <w:tcPr>
                            <w:tcW w:w="1276" w:type="dxa"/>
                            <w:tcBorders>
                              <w:top w:val="single" w:sz="4" w:space="0" w:color="auto"/>
                            </w:tcBorders>
                            <w:shd w:val="clear" w:color="auto" w:fill="auto"/>
                            <w:vAlign w:val="center"/>
                          </w:tcPr>
                          <w:p w14:paraId="0AE700AF"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無人機規格</w:t>
                            </w:r>
                          </w:p>
                        </w:tc>
                        <w:tc>
                          <w:tcPr>
                            <w:tcW w:w="1843" w:type="dxa"/>
                            <w:tcBorders>
                              <w:top w:val="single" w:sz="4" w:space="0" w:color="auto"/>
                            </w:tcBorders>
                            <w:shd w:val="clear" w:color="auto" w:fill="auto"/>
                            <w:vAlign w:val="center"/>
                          </w:tcPr>
                          <w:p w14:paraId="5B11F597"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缺乏自主研發</w:t>
                            </w:r>
                          </w:p>
                          <w:p w14:paraId="5B078EA6"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能量原因</w:t>
                            </w:r>
                          </w:p>
                        </w:tc>
                        <w:tc>
                          <w:tcPr>
                            <w:tcW w:w="4943" w:type="dxa"/>
                            <w:tcBorders>
                              <w:top w:val="single" w:sz="4" w:space="0" w:color="auto"/>
                            </w:tcBorders>
                            <w:shd w:val="clear" w:color="auto" w:fill="auto"/>
                            <w:vAlign w:val="center"/>
                          </w:tcPr>
                          <w:p w14:paraId="4BF86C9E" w14:textId="77777777" w:rsidR="00921807" w:rsidRPr="00EC721B" w:rsidRDefault="00921807" w:rsidP="004F587C">
                            <w:pPr>
                              <w:widowControl/>
                              <w:spacing w:line="240" w:lineRule="exact"/>
                              <w:ind w:firstLineChars="0" w:firstLine="0"/>
                              <w:jc w:val="center"/>
                              <w:rPr>
                                <w:szCs w:val="20"/>
                              </w:rPr>
                            </w:pPr>
                            <w:r w:rsidRPr="00EC721B">
                              <w:rPr>
                                <w:rFonts w:hint="eastAsia"/>
                                <w:szCs w:val="20"/>
                              </w:rPr>
                              <w:t>模組及設備</w:t>
                            </w:r>
                          </w:p>
                        </w:tc>
                      </w:tr>
                      <w:tr w:rsidR="00921807" w14:paraId="2A3734F1" w14:textId="77777777" w:rsidTr="004231F8">
                        <w:trPr>
                          <w:trHeight w:val="524"/>
                          <w:jc w:val="center"/>
                        </w:trPr>
                        <w:tc>
                          <w:tcPr>
                            <w:tcW w:w="1276" w:type="dxa"/>
                            <w:vMerge w:val="restart"/>
                            <w:vAlign w:val="center"/>
                          </w:tcPr>
                          <w:p w14:paraId="5B8388C7" w14:textId="77777777" w:rsidR="00057CA6" w:rsidRDefault="00921807" w:rsidP="0026412D">
                            <w:pPr>
                              <w:widowControl/>
                              <w:spacing w:line="200" w:lineRule="exact"/>
                              <w:ind w:firstLineChars="0" w:firstLine="0"/>
                              <w:jc w:val="center"/>
                              <w:rPr>
                                <w:szCs w:val="20"/>
                              </w:rPr>
                            </w:pPr>
                            <w:r w:rsidRPr="00EC721B">
                              <w:rPr>
                                <w:rFonts w:hint="eastAsia"/>
                                <w:szCs w:val="20"/>
                              </w:rPr>
                              <w:t>軍用商</w:t>
                            </w:r>
                            <w:proofErr w:type="gramStart"/>
                            <w:r w:rsidRPr="00EC721B">
                              <w:rPr>
                                <w:rFonts w:hint="eastAsia"/>
                                <w:szCs w:val="20"/>
                              </w:rPr>
                              <w:t>規</w:t>
                            </w:r>
                            <w:proofErr w:type="gramEnd"/>
                          </w:p>
                          <w:p w14:paraId="0416F961" w14:textId="638607E0" w:rsidR="00921807" w:rsidRPr="00EC721B" w:rsidRDefault="00921807" w:rsidP="0026412D">
                            <w:pPr>
                              <w:widowControl/>
                              <w:spacing w:line="200" w:lineRule="exact"/>
                              <w:ind w:firstLineChars="0" w:firstLine="0"/>
                              <w:jc w:val="center"/>
                              <w:rPr>
                                <w:szCs w:val="20"/>
                              </w:rPr>
                            </w:pPr>
                            <w:r w:rsidRPr="00EC721B">
                              <w:rPr>
                                <w:rFonts w:hint="eastAsia"/>
                                <w:szCs w:val="20"/>
                              </w:rPr>
                              <w:t>2</w:t>
                            </w:r>
                            <w:proofErr w:type="gramStart"/>
                            <w:r w:rsidR="0064028C">
                              <w:rPr>
                                <w:rFonts w:hint="eastAsia"/>
                                <w:szCs w:val="20"/>
                              </w:rPr>
                              <w:t>—</w:t>
                            </w:r>
                            <w:proofErr w:type="gramEnd"/>
                            <w:r w:rsidRPr="00EC721B">
                              <w:rPr>
                                <w:rFonts w:hint="eastAsia"/>
                                <w:szCs w:val="20"/>
                              </w:rPr>
                              <w:t>3kg級</w:t>
                            </w:r>
                          </w:p>
                        </w:tc>
                        <w:tc>
                          <w:tcPr>
                            <w:tcW w:w="1843" w:type="dxa"/>
                            <w:vAlign w:val="center"/>
                          </w:tcPr>
                          <w:p w14:paraId="0069C161"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技術能量缺口</w:t>
                            </w:r>
                          </w:p>
                        </w:tc>
                        <w:tc>
                          <w:tcPr>
                            <w:tcW w:w="4943" w:type="dxa"/>
                            <w:vAlign w:val="center"/>
                          </w:tcPr>
                          <w:p w14:paraId="742C501F"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1.酬載模組</w:t>
                            </w:r>
                            <w:r>
                              <w:rPr>
                                <w:rFonts w:hint="eastAsia"/>
                                <w:szCs w:val="20"/>
                              </w:rPr>
                              <w:t>（</w:t>
                            </w:r>
                            <w:r w:rsidRPr="00EC721B">
                              <w:rPr>
                                <w:rFonts w:hint="eastAsia"/>
                                <w:szCs w:val="20"/>
                              </w:rPr>
                              <w:t>光學鏡頭、熱像儀、雲台</w:t>
                            </w:r>
                            <w:r>
                              <w:rPr>
                                <w:rFonts w:hint="eastAsia"/>
                                <w:szCs w:val="20"/>
                              </w:rPr>
                              <w:t>）</w:t>
                            </w:r>
                          </w:p>
                          <w:p w14:paraId="630AA3B5"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AI影像模組、RTK即時動態定位</w:t>
                            </w:r>
                            <w:r>
                              <w:rPr>
                                <w:rFonts w:hint="eastAsia"/>
                                <w:szCs w:val="20"/>
                              </w:rPr>
                              <w:t>）</w:t>
                            </w:r>
                          </w:p>
                        </w:tc>
                      </w:tr>
                      <w:tr w:rsidR="00921807" w14:paraId="40EAA3FB" w14:textId="77777777" w:rsidTr="004231F8">
                        <w:trPr>
                          <w:trHeight w:val="650"/>
                          <w:jc w:val="center"/>
                        </w:trPr>
                        <w:tc>
                          <w:tcPr>
                            <w:tcW w:w="1276" w:type="dxa"/>
                            <w:vMerge/>
                          </w:tcPr>
                          <w:p w14:paraId="22F6C164" w14:textId="77777777" w:rsidR="00921807" w:rsidRPr="00EC721B" w:rsidRDefault="00921807" w:rsidP="0026412D">
                            <w:pPr>
                              <w:widowControl/>
                              <w:spacing w:line="200" w:lineRule="exact"/>
                              <w:ind w:firstLineChars="0" w:firstLine="0"/>
                              <w:jc w:val="center"/>
                              <w:rPr>
                                <w:szCs w:val="20"/>
                              </w:rPr>
                            </w:pPr>
                          </w:p>
                        </w:tc>
                        <w:tc>
                          <w:tcPr>
                            <w:tcW w:w="1843" w:type="dxa"/>
                            <w:vAlign w:val="center"/>
                          </w:tcPr>
                          <w:p w14:paraId="6F65E9E0"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開發效益誘因不足</w:t>
                            </w:r>
                          </w:p>
                        </w:tc>
                        <w:tc>
                          <w:tcPr>
                            <w:tcW w:w="4943" w:type="dxa"/>
                            <w:vAlign w:val="center"/>
                          </w:tcPr>
                          <w:p w14:paraId="33CA1A55"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1.通訊模組</w:t>
                            </w:r>
                            <w:r>
                              <w:rPr>
                                <w:rFonts w:hint="eastAsia"/>
                                <w:szCs w:val="20"/>
                              </w:rPr>
                              <w:t>（</w:t>
                            </w:r>
                            <w:r w:rsidRPr="00EC721B">
                              <w:rPr>
                                <w:rFonts w:hint="eastAsia"/>
                                <w:szCs w:val="20"/>
                              </w:rPr>
                              <w:t>通訊晶片、GPS模組/晶片</w:t>
                            </w:r>
                            <w:r>
                              <w:rPr>
                                <w:rFonts w:hint="eastAsia"/>
                                <w:szCs w:val="20"/>
                              </w:rPr>
                              <w:t>）</w:t>
                            </w:r>
                          </w:p>
                          <w:p w14:paraId="6B60EE5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飛控晶片、</w:t>
                            </w:r>
                            <w:r w:rsidRPr="00EC721B">
                              <w:rPr>
                                <w:szCs w:val="20"/>
                              </w:rPr>
                              <w:t>A</w:t>
                            </w:r>
                            <w:r w:rsidRPr="00EC721B">
                              <w:rPr>
                                <w:rFonts w:hint="eastAsia"/>
                                <w:szCs w:val="20"/>
                              </w:rPr>
                              <w:t>I影像晶片</w:t>
                            </w:r>
                            <w:r>
                              <w:rPr>
                                <w:rFonts w:hint="eastAsia"/>
                                <w:szCs w:val="20"/>
                              </w:rPr>
                              <w:t>）</w:t>
                            </w:r>
                          </w:p>
                          <w:p w14:paraId="00A47A0B" w14:textId="77777777" w:rsidR="00921807" w:rsidRPr="00EC721B" w:rsidRDefault="00921807" w:rsidP="0026412D">
                            <w:pPr>
                              <w:widowControl/>
                              <w:spacing w:line="200" w:lineRule="exact"/>
                              <w:ind w:firstLineChars="0" w:firstLine="0"/>
                              <w:jc w:val="left"/>
                              <w:rPr>
                                <w:szCs w:val="20"/>
                              </w:rPr>
                            </w:pPr>
                            <w:r w:rsidRPr="00EC721B">
                              <w:rPr>
                                <w:szCs w:val="20"/>
                              </w:rPr>
                              <w:t xml:space="preserve">3.地面導控模組 </w:t>
                            </w:r>
                            <w:r>
                              <w:rPr>
                                <w:szCs w:val="20"/>
                              </w:rPr>
                              <w:t>（</w:t>
                            </w:r>
                            <w:r w:rsidRPr="00EC721B">
                              <w:rPr>
                                <w:szCs w:val="20"/>
                              </w:rPr>
                              <w:t>整合式</w:t>
                            </w:r>
                            <w:r w:rsidRPr="00EC721B">
                              <w:rPr>
                                <w:rFonts w:hint="eastAsia"/>
                                <w:szCs w:val="20"/>
                              </w:rPr>
                              <w:t>AI、任務規劃及</w:t>
                            </w:r>
                            <w:r w:rsidRPr="00EC721B">
                              <w:rPr>
                                <w:szCs w:val="20"/>
                              </w:rPr>
                              <w:t>指揮</w:t>
                            </w:r>
                            <w:r w:rsidRPr="005204FD">
                              <w:rPr>
                                <w:rFonts w:hint="eastAsia"/>
                                <w:spacing w:val="-8"/>
                                <w:szCs w:val="20"/>
                              </w:rPr>
                              <w:t>功</w:t>
                            </w:r>
                            <w:r w:rsidRPr="005204FD">
                              <w:rPr>
                                <w:spacing w:val="-8"/>
                                <w:szCs w:val="20"/>
                              </w:rPr>
                              <w:t>能</w:t>
                            </w:r>
                            <w:r w:rsidRPr="005204FD">
                              <w:rPr>
                                <w:rFonts w:hint="eastAsia"/>
                                <w:spacing w:val="-8"/>
                                <w:szCs w:val="20"/>
                              </w:rPr>
                              <w:t>）</w:t>
                            </w:r>
                          </w:p>
                        </w:tc>
                      </w:tr>
                      <w:tr w:rsidR="00921807" w14:paraId="11F2BF13" w14:textId="77777777" w:rsidTr="004231F8">
                        <w:trPr>
                          <w:trHeight w:val="663"/>
                          <w:jc w:val="center"/>
                        </w:trPr>
                        <w:tc>
                          <w:tcPr>
                            <w:tcW w:w="1276" w:type="dxa"/>
                            <w:vMerge w:val="restart"/>
                            <w:vAlign w:val="center"/>
                          </w:tcPr>
                          <w:p w14:paraId="7384DA66" w14:textId="77777777" w:rsidR="00057CA6" w:rsidRDefault="00921807" w:rsidP="0026412D">
                            <w:pPr>
                              <w:widowControl/>
                              <w:spacing w:line="200" w:lineRule="exact"/>
                              <w:ind w:firstLineChars="0" w:firstLine="0"/>
                              <w:jc w:val="center"/>
                              <w:rPr>
                                <w:szCs w:val="20"/>
                              </w:rPr>
                            </w:pPr>
                            <w:r w:rsidRPr="00EC721B">
                              <w:rPr>
                                <w:rFonts w:hint="eastAsia"/>
                                <w:szCs w:val="20"/>
                              </w:rPr>
                              <w:t>軍用商</w:t>
                            </w:r>
                            <w:proofErr w:type="gramStart"/>
                            <w:r w:rsidRPr="00EC721B">
                              <w:rPr>
                                <w:rFonts w:hint="eastAsia"/>
                                <w:szCs w:val="20"/>
                              </w:rPr>
                              <w:t>規</w:t>
                            </w:r>
                            <w:proofErr w:type="gramEnd"/>
                          </w:p>
                          <w:p w14:paraId="04A19F91" w14:textId="33595E31" w:rsidR="00921807" w:rsidRPr="00EC721B" w:rsidRDefault="00921807" w:rsidP="0026412D">
                            <w:pPr>
                              <w:widowControl/>
                              <w:spacing w:line="200" w:lineRule="exact"/>
                              <w:ind w:firstLineChars="0" w:firstLine="0"/>
                              <w:jc w:val="center"/>
                              <w:rPr>
                                <w:szCs w:val="20"/>
                              </w:rPr>
                            </w:pPr>
                            <w:r w:rsidRPr="00EC721B">
                              <w:rPr>
                                <w:rFonts w:hint="eastAsia"/>
                                <w:szCs w:val="20"/>
                              </w:rPr>
                              <w:t>3</w:t>
                            </w:r>
                            <w:proofErr w:type="gramStart"/>
                            <w:r w:rsidR="0064028C">
                              <w:rPr>
                                <w:rFonts w:hint="eastAsia"/>
                                <w:szCs w:val="20"/>
                              </w:rPr>
                              <w:t>—</w:t>
                            </w:r>
                            <w:proofErr w:type="gramEnd"/>
                            <w:r w:rsidRPr="00EC721B">
                              <w:rPr>
                                <w:rFonts w:hint="eastAsia"/>
                                <w:szCs w:val="20"/>
                              </w:rPr>
                              <w:t>50kg級</w:t>
                            </w:r>
                          </w:p>
                        </w:tc>
                        <w:tc>
                          <w:tcPr>
                            <w:tcW w:w="1843" w:type="dxa"/>
                            <w:vAlign w:val="center"/>
                          </w:tcPr>
                          <w:p w14:paraId="47733246"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技術能量缺口</w:t>
                            </w:r>
                          </w:p>
                        </w:tc>
                        <w:tc>
                          <w:tcPr>
                            <w:tcW w:w="4943" w:type="dxa"/>
                            <w:vAlign w:val="center"/>
                          </w:tcPr>
                          <w:p w14:paraId="295C94E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1.酬載模組</w:t>
                            </w:r>
                            <w:r>
                              <w:rPr>
                                <w:rFonts w:hint="eastAsia"/>
                                <w:szCs w:val="20"/>
                              </w:rPr>
                              <w:t>（</w:t>
                            </w:r>
                            <w:r w:rsidRPr="00EC721B">
                              <w:rPr>
                                <w:rFonts w:hint="eastAsia"/>
                                <w:szCs w:val="20"/>
                              </w:rPr>
                              <w:t>雷射測距儀、光學鏡頭、熱像儀、雲台</w:t>
                            </w:r>
                            <w:r>
                              <w:rPr>
                                <w:rFonts w:hint="eastAsia"/>
                                <w:szCs w:val="20"/>
                              </w:rPr>
                              <w:t>）</w:t>
                            </w:r>
                          </w:p>
                          <w:p w14:paraId="5FC923DA"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2.</w:t>
                            </w:r>
                            <w:proofErr w:type="gramStart"/>
                            <w:r w:rsidRPr="00EC721B">
                              <w:rPr>
                                <w:rFonts w:hint="eastAsia"/>
                                <w:szCs w:val="20"/>
                              </w:rPr>
                              <w:t>飛導控</w:t>
                            </w:r>
                            <w:proofErr w:type="gramEnd"/>
                            <w:r w:rsidRPr="00EC721B">
                              <w:rPr>
                                <w:rFonts w:hint="eastAsia"/>
                                <w:szCs w:val="20"/>
                              </w:rPr>
                              <w:t>模組</w:t>
                            </w:r>
                            <w:r>
                              <w:rPr>
                                <w:rFonts w:hint="eastAsia"/>
                                <w:szCs w:val="20"/>
                              </w:rPr>
                              <w:t>（</w:t>
                            </w:r>
                            <w:r w:rsidRPr="00EC721B">
                              <w:rPr>
                                <w:rFonts w:hint="eastAsia"/>
                                <w:szCs w:val="20"/>
                              </w:rPr>
                              <w:t>AI影像模組、RTK即時動態定位</w:t>
                            </w:r>
                            <w:r>
                              <w:rPr>
                                <w:rFonts w:hint="eastAsia"/>
                                <w:szCs w:val="20"/>
                              </w:rPr>
                              <w:t>）</w:t>
                            </w:r>
                          </w:p>
                          <w:p w14:paraId="42715C67"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3.動力模組</w:t>
                            </w:r>
                            <w:r>
                              <w:rPr>
                                <w:rFonts w:hint="eastAsia"/>
                                <w:szCs w:val="20"/>
                              </w:rPr>
                              <w:t>（</w:t>
                            </w:r>
                            <w:r w:rsidRPr="00EC721B">
                              <w:rPr>
                                <w:rFonts w:hint="eastAsia"/>
                                <w:szCs w:val="20"/>
                              </w:rPr>
                              <w:t>引擎、推進螺槳</w:t>
                            </w:r>
                            <w:r>
                              <w:rPr>
                                <w:rFonts w:hint="eastAsia"/>
                                <w:szCs w:val="20"/>
                              </w:rPr>
                              <w:t>）</w:t>
                            </w:r>
                          </w:p>
                        </w:tc>
                      </w:tr>
                      <w:tr w:rsidR="00921807" w14:paraId="5EBA6FAA" w14:textId="77777777" w:rsidTr="00D21A3D">
                        <w:trPr>
                          <w:trHeight w:val="710"/>
                          <w:jc w:val="center"/>
                        </w:trPr>
                        <w:tc>
                          <w:tcPr>
                            <w:tcW w:w="1276" w:type="dxa"/>
                            <w:vMerge/>
                            <w:tcBorders>
                              <w:bottom w:val="single" w:sz="4" w:space="0" w:color="auto"/>
                            </w:tcBorders>
                          </w:tcPr>
                          <w:p w14:paraId="289905B5" w14:textId="77777777" w:rsidR="00921807" w:rsidRPr="00EC721B" w:rsidRDefault="00921807" w:rsidP="0026412D">
                            <w:pPr>
                              <w:widowControl/>
                              <w:spacing w:line="200" w:lineRule="exact"/>
                              <w:ind w:firstLineChars="0" w:firstLine="0"/>
                              <w:rPr>
                                <w:szCs w:val="20"/>
                              </w:rPr>
                            </w:pPr>
                          </w:p>
                        </w:tc>
                        <w:tc>
                          <w:tcPr>
                            <w:tcW w:w="1843" w:type="dxa"/>
                            <w:tcBorders>
                              <w:bottom w:val="single" w:sz="4" w:space="0" w:color="auto"/>
                            </w:tcBorders>
                            <w:vAlign w:val="center"/>
                          </w:tcPr>
                          <w:p w14:paraId="117CC760" w14:textId="77777777" w:rsidR="00921807" w:rsidRPr="00EC721B" w:rsidRDefault="00921807" w:rsidP="0026412D">
                            <w:pPr>
                              <w:widowControl/>
                              <w:spacing w:line="200" w:lineRule="exact"/>
                              <w:ind w:firstLineChars="0" w:firstLine="0"/>
                              <w:jc w:val="center"/>
                              <w:rPr>
                                <w:szCs w:val="20"/>
                              </w:rPr>
                            </w:pPr>
                            <w:r w:rsidRPr="00EC721B">
                              <w:rPr>
                                <w:rFonts w:hint="eastAsia"/>
                                <w:szCs w:val="20"/>
                              </w:rPr>
                              <w:t>開發效益誘因不足</w:t>
                            </w:r>
                          </w:p>
                        </w:tc>
                        <w:tc>
                          <w:tcPr>
                            <w:tcW w:w="4943" w:type="dxa"/>
                            <w:tcBorders>
                              <w:bottom w:val="single" w:sz="4" w:space="0" w:color="auto"/>
                            </w:tcBorders>
                            <w:vAlign w:val="center"/>
                          </w:tcPr>
                          <w:p w14:paraId="7AF96073" w14:textId="77777777" w:rsidR="00921807" w:rsidRPr="00EC721B" w:rsidRDefault="00921807" w:rsidP="0026412D">
                            <w:pPr>
                              <w:widowControl/>
                              <w:spacing w:line="200" w:lineRule="exact"/>
                              <w:ind w:firstLineChars="0" w:firstLine="0"/>
                              <w:jc w:val="left"/>
                              <w:rPr>
                                <w:szCs w:val="20"/>
                              </w:rPr>
                            </w:pPr>
                            <w:r w:rsidRPr="00EC721B">
                              <w:rPr>
                                <w:rFonts w:hint="eastAsia"/>
                                <w:szCs w:val="20"/>
                              </w:rPr>
                              <w:t>1.通訊模組</w:t>
                            </w:r>
                            <w:r>
                              <w:rPr>
                                <w:rFonts w:hint="eastAsia"/>
                                <w:szCs w:val="20"/>
                              </w:rPr>
                              <w:t>（</w:t>
                            </w:r>
                            <w:r w:rsidRPr="00EC721B">
                              <w:rPr>
                                <w:rFonts w:hint="eastAsia"/>
                                <w:szCs w:val="20"/>
                              </w:rPr>
                              <w:t>通訊晶片、GPS模組/晶片</w:t>
                            </w:r>
                            <w:r>
                              <w:rPr>
                                <w:rFonts w:hint="eastAsia"/>
                                <w:szCs w:val="20"/>
                              </w:rPr>
                              <w:t>）</w:t>
                            </w:r>
                          </w:p>
                          <w:p w14:paraId="4BF60CEB" w14:textId="77777777" w:rsidR="00921807" w:rsidRPr="005204FD" w:rsidRDefault="00921807" w:rsidP="0026412D">
                            <w:pPr>
                              <w:widowControl/>
                              <w:spacing w:line="200" w:lineRule="exact"/>
                              <w:ind w:firstLineChars="0" w:firstLine="0"/>
                              <w:jc w:val="left"/>
                              <w:rPr>
                                <w:spacing w:val="-8"/>
                                <w:szCs w:val="20"/>
                              </w:rPr>
                            </w:pPr>
                            <w:r w:rsidRPr="005204FD">
                              <w:rPr>
                                <w:rFonts w:hint="eastAsia"/>
                                <w:spacing w:val="-8"/>
                                <w:szCs w:val="20"/>
                              </w:rPr>
                              <w:t>2.</w:t>
                            </w:r>
                            <w:proofErr w:type="gramStart"/>
                            <w:r w:rsidRPr="005204FD">
                              <w:rPr>
                                <w:rFonts w:hint="eastAsia"/>
                                <w:spacing w:val="-8"/>
                                <w:szCs w:val="20"/>
                              </w:rPr>
                              <w:t>飛導控</w:t>
                            </w:r>
                            <w:proofErr w:type="gramEnd"/>
                            <w:r w:rsidRPr="005204FD">
                              <w:rPr>
                                <w:rFonts w:hint="eastAsia"/>
                                <w:spacing w:val="-8"/>
                                <w:szCs w:val="20"/>
                              </w:rPr>
                              <w:t>模組（飛控晶片、</w:t>
                            </w:r>
                            <w:r w:rsidRPr="005204FD">
                              <w:rPr>
                                <w:spacing w:val="-8"/>
                                <w:szCs w:val="20"/>
                              </w:rPr>
                              <w:t>A</w:t>
                            </w:r>
                            <w:r w:rsidRPr="005204FD">
                              <w:rPr>
                                <w:rFonts w:hint="eastAsia"/>
                                <w:spacing w:val="-8"/>
                                <w:szCs w:val="20"/>
                              </w:rPr>
                              <w:t>I影像晶片、自動廣播系統）</w:t>
                            </w:r>
                          </w:p>
                          <w:p w14:paraId="395A7800" w14:textId="77777777" w:rsidR="00921807" w:rsidRPr="00EC721B" w:rsidRDefault="00921807" w:rsidP="0026412D">
                            <w:pPr>
                              <w:widowControl/>
                              <w:spacing w:line="200" w:lineRule="exact"/>
                              <w:ind w:firstLineChars="0" w:firstLine="0"/>
                              <w:jc w:val="left"/>
                              <w:rPr>
                                <w:szCs w:val="20"/>
                              </w:rPr>
                            </w:pPr>
                            <w:r w:rsidRPr="00EC721B">
                              <w:rPr>
                                <w:szCs w:val="20"/>
                              </w:rPr>
                              <w:t>3.地面導控模組</w:t>
                            </w:r>
                            <w:r>
                              <w:rPr>
                                <w:szCs w:val="20"/>
                              </w:rPr>
                              <w:t>（</w:t>
                            </w:r>
                            <w:r w:rsidRPr="00EC721B">
                              <w:rPr>
                                <w:szCs w:val="20"/>
                              </w:rPr>
                              <w:t>整合式</w:t>
                            </w:r>
                            <w:r w:rsidRPr="00EC721B">
                              <w:rPr>
                                <w:rFonts w:hint="eastAsia"/>
                                <w:szCs w:val="20"/>
                              </w:rPr>
                              <w:t>AI、任務規劃及</w:t>
                            </w:r>
                            <w:r w:rsidRPr="00EC721B">
                              <w:rPr>
                                <w:szCs w:val="20"/>
                              </w:rPr>
                              <w:t>指揮功能</w:t>
                            </w:r>
                            <w:r>
                              <w:rPr>
                                <w:rFonts w:hint="eastAsia"/>
                                <w:szCs w:val="20"/>
                              </w:rPr>
                              <w:t>）</w:t>
                            </w:r>
                          </w:p>
                        </w:tc>
                      </w:tr>
                      <w:tr w:rsidR="00921807" w14:paraId="00B2AADB" w14:textId="77777777" w:rsidTr="00921807">
                        <w:trPr>
                          <w:trHeight w:val="867"/>
                          <w:jc w:val="center"/>
                        </w:trPr>
                        <w:tc>
                          <w:tcPr>
                            <w:tcW w:w="8062" w:type="dxa"/>
                            <w:gridSpan w:val="3"/>
                            <w:tcBorders>
                              <w:top w:val="single" w:sz="4" w:space="0" w:color="auto"/>
                              <w:left w:val="nil"/>
                              <w:bottom w:val="nil"/>
                              <w:right w:val="nil"/>
                            </w:tcBorders>
                          </w:tcPr>
                          <w:p w14:paraId="315ABA87" w14:textId="77777777" w:rsidR="00921807" w:rsidRPr="00F1063C" w:rsidRDefault="00921807" w:rsidP="004F587C">
                            <w:pPr>
                              <w:widowControl/>
                              <w:spacing w:line="240" w:lineRule="exact"/>
                              <w:ind w:firstLineChars="0" w:firstLine="0"/>
                            </w:pPr>
                            <w:r w:rsidRPr="00EC721B">
                              <w:rPr>
                                <w:spacing w:val="-2"/>
                                <w:sz w:val="18"/>
                                <w:szCs w:val="18"/>
                              </w:rPr>
                              <w:t>資料來源：整理自</w:t>
                            </w:r>
                            <w:proofErr w:type="gramStart"/>
                            <w:r w:rsidRPr="00EC721B">
                              <w:rPr>
                                <w:rFonts w:hint="eastAsia"/>
                                <w:spacing w:val="-2"/>
                                <w:sz w:val="18"/>
                                <w:szCs w:val="18"/>
                              </w:rPr>
                              <w:t>產發</w:t>
                            </w:r>
                            <w:r w:rsidRPr="00EC721B">
                              <w:rPr>
                                <w:spacing w:val="-2"/>
                                <w:sz w:val="18"/>
                                <w:szCs w:val="18"/>
                              </w:rPr>
                              <w:t>署</w:t>
                            </w:r>
                            <w:proofErr w:type="gramEnd"/>
                            <w:r w:rsidRPr="00EC721B">
                              <w:rPr>
                                <w:spacing w:val="-2"/>
                                <w:sz w:val="18"/>
                                <w:szCs w:val="18"/>
                              </w:rPr>
                              <w:t>提供資料。</w:t>
                            </w:r>
                          </w:p>
                        </w:tc>
                      </w:tr>
                    </w:tbl>
                    <w:p w14:paraId="615156EB" w14:textId="77777777" w:rsidR="00921807" w:rsidRPr="00CE05FD" w:rsidRDefault="00921807" w:rsidP="0026412D">
                      <w:pPr>
                        <w:ind w:firstLine="480"/>
                      </w:pPr>
                    </w:p>
                  </w:txbxContent>
                </v:textbox>
                <w10:wrap type="square" anchorx="margin"/>
              </v:shape>
            </w:pict>
          </mc:Fallback>
        </mc:AlternateContent>
      </w:r>
      <w:r w:rsidRPr="0039539D">
        <w:rPr>
          <w:spacing w:val="-4"/>
          <w:shd w:val="clear" w:color="auto" w:fill="FFFFFF"/>
        </w:rPr>
        <w:t>針對產業技術缺口進行能量籌建，訂定於</w:t>
      </w:r>
      <w:proofErr w:type="gramStart"/>
      <w:r w:rsidRPr="004231F8">
        <w:rPr>
          <w:shd w:val="clear" w:color="auto" w:fill="FFFFFF"/>
        </w:rPr>
        <w:t>113</w:t>
      </w:r>
      <w:proofErr w:type="gramEnd"/>
      <w:r w:rsidRPr="004231F8">
        <w:rPr>
          <w:shd w:val="clear" w:color="auto" w:fill="FFFFFF"/>
        </w:rPr>
        <w:t>年</w:t>
      </w:r>
      <w:r w:rsidRPr="004231F8">
        <w:rPr>
          <w:rFonts w:hint="eastAsia"/>
          <w:shd w:val="clear" w:color="auto" w:fill="FFFFFF"/>
        </w:rPr>
        <w:t>度</w:t>
      </w:r>
      <w:r w:rsidRPr="004231F8">
        <w:rPr>
          <w:shd w:val="clear" w:color="auto" w:fill="FFFFFF"/>
        </w:rPr>
        <w:t>前達成開發軍民通用無人機關鍵模組、技術或應用服務累計達5項以上之目標。據</w:t>
      </w:r>
      <w:proofErr w:type="gramStart"/>
      <w:r w:rsidRPr="004231F8">
        <w:rPr>
          <w:shd w:val="clear" w:color="auto" w:fill="FFFFFF"/>
        </w:rPr>
        <w:t>產發署</w:t>
      </w:r>
      <w:proofErr w:type="gramEnd"/>
      <w:r w:rsidRPr="004231F8">
        <w:rPr>
          <w:shd w:val="clear" w:color="auto" w:fill="FFFFFF"/>
        </w:rPr>
        <w:t>提供資料，截至113年底止，經濟部產業技術司及</w:t>
      </w:r>
      <w:proofErr w:type="gramStart"/>
      <w:r w:rsidRPr="004231F8">
        <w:rPr>
          <w:shd w:val="clear" w:color="auto" w:fill="FFFFFF"/>
        </w:rPr>
        <w:t>產發署</w:t>
      </w:r>
      <w:proofErr w:type="gramEnd"/>
      <w:r w:rsidRPr="004231F8">
        <w:rPr>
          <w:shd w:val="clear" w:color="auto" w:fill="FFFFFF"/>
        </w:rPr>
        <w:t>透過補助方式</w:t>
      </w:r>
      <w:bookmarkStart w:id="46" w:name="_Hlk200470574"/>
      <w:r w:rsidRPr="004231F8">
        <w:rPr>
          <w:shd w:val="clear" w:color="auto" w:fill="FFFFFF"/>
        </w:rPr>
        <w:t>協助業者開發關</w:t>
      </w:r>
      <w:r w:rsidRPr="004231F8">
        <w:rPr>
          <w:rFonts w:hint="eastAsia"/>
          <w:shd w:val="clear" w:color="auto" w:fill="FFFFFF"/>
        </w:rPr>
        <w:t>鍵技術或模組等共</w:t>
      </w:r>
      <w:r w:rsidRPr="004231F8">
        <w:rPr>
          <w:shd w:val="clear" w:color="auto" w:fill="FFFFFF"/>
        </w:rPr>
        <w:t>10案，</w:t>
      </w:r>
      <w:r w:rsidRPr="004231F8">
        <w:rPr>
          <w:rFonts w:hint="eastAsia"/>
          <w:shd w:val="clear" w:color="auto" w:fill="FFFFFF"/>
        </w:rPr>
        <w:t>惟</w:t>
      </w:r>
      <w:r w:rsidRPr="004231F8">
        <w:rPr>
          <w:shd w:val="clear" w:color="auto" w:fill="FFFFFF"/>
        </w:rPr>
        <w:t>僅完成2項關鍵技術</w:t>
      </w:r>
      <w:r w:rsidRPr="004231F8">
        <w:rPr>
          <w:rFonts w:hint="eastAsia"/>
          <w:shd w:val="clear" w:color="auto" w:fill="FFFFFF"/>
        </w:rPr>
        <w:t>，且</w:t>
      </w:r>
      <w:r w:rsidRPr="004231F8">
        <w:rPr>
          <w:shd w:val="clear" w:color="auto" w:fill="FFFFFF"/>
        </w:rPr>
        <w:t>較</w:t>
      </w:r>
      <w:proofErr w:type="gramStart"/>
      <w:r w:rsidRPr="004231F8">
        <w:rPr>
          <w:shd w:val="clear" w:color="auto" w:fill="FFFFFF"/>
        </w:rPr>
        <w:t>113</w:t>
      </w:r>
      <w:proofErr w:type="gramEnd"/>
      <w:r w:rsidRPr="004231F8">
        <w:rPr>
          <w:shd w:val="clear" w:color="auto" w:fill="FFFFFF"/>
        </w:rPr>
        <w:t>年</w:t>
      </w:r>
      <w:r w:rsidRPr="004231F8">
        <w:rPr>
          <w:rFonts w:hint="eastAsia"/>
          <w:shd w:val="clear" w:color="auto" w:fill="FFFFFF"/>
        </w:rPr>
        <w:t>度</w:t>
      </w:r>
      <w:r w:rsidRPr="004231F8">
        <w:rPr>
          <w:shd w:val="clear" w:color="auto" w:fill="FFFFFF"/>
        </w:rPr>
        <w:t>前開發5項軍民通用無人機關鍵模組、技術或應用服務之方案目標，尚不足3項，</w:t>
      </w:r>
      <w:bookmarkEnd w:id="46"/>
      <w:r w:rsidRPr="004231F8">
        <w:rPr>
          <w:shd w:val="clear" w:color="auto" w:fill="FFFFFF"/>
        </w:rPr>
        <w:t>主要係</w:t>
      </w:r>
      <w:proofErr w:type="gramStart"/>
      <w:r w:rsidRPr="004231F8">
        <w:rPr>
          <w:shd w:val="clear" w:color="auto" w:fill="FFFFFF"/>
        </w:rPr>
        <w:t>產發署</w:t>
      </w:r>
      <w:proofErr w:type="gramEnd"/>
      <w:r w:rsidRPr="004231F8">
        <w:rPr>
          <w:shd w:val="clear" w:color="auto" w:fill="FFFFFF"/>
        </w:rPr>
        <w:t>透過產業升級創新平台輔導計畫項下之主題式研發計畫，因部分</w:t>
      </w:r>
      <w:r w:rsidRPr="004231F8">
        <w:rPr>
          <w:rFonts w:hint="eastAsia"/>
          <w:shd w:val="clear" w:color="auto" w:fill="FFFFFF"/>
        </w:rPr>
        <w:t>補助</w:t>
      </w:r>
      <w:r w:rsidRPr="004231F8">
        <w:rPr>
          <w:shd w:val="clear" w:color="auto" w:fill="FFFFFF"/>
        </w:rPr>
        <w:t>計畫展延期程6個月，或於113年5</w:t>
      </w:r>
      <w:r w:rsidRPr="004231F8">
        <w:rPr>
          <w:rFonts w:hint="eastAsia"/>
          <w:shd w:val="clear" w:color="auto" w:fill="FFFFFF"/>
        </w:rPr>
        <w:t>月</w:t>
      </w:r>
      <w:r w:rsidRPr="004231F8">
        <w:rPr>
          <w:shd w:val="clear" w:color="auto" w:fill="FFFFFF"/>
        </w:rPr>
        <w:t>至7月</w:t>
      </w:r>
      <w:r w:rsidRPr="004231F8">
        <w:rPr>
          <w:rFonts w:hint="eastAsia"/>
          <w:shd w:val="clear" w:color="auto" w:fill="FFFFFF"/>
        </w:rPr>
        <w:t>始</w:t>
      </w:r>
      <w:r w:rsidRPr="004231F8">
        <w:rPr>
          <w:shd w:val="clear" w:color="auto" w:fill="FFFFFF"/>
        </w:rPr>
        <w:t>陸續開始執行，計畫執行期程約需1年4個月至2年5個月間，均尚在執行中（計畫期限為114年6月</w:t>
      </w:r>
      <w:r w:rsidRPr="004231F8">
        <w:rPr>
          <w:rFonts w:hint="eastAsia"/>
          <w:shd w:val="clear" w:color="auto" w:fill="FFFFFF"/>
        </w:rPr>
        <w:t>至</w:t>
      </w:r>
      <w:r w:rsidRPr="004231F8">
        <w:rPr>
          <w:shd w:val="clear" w:color="auto" w:fill="FFFFFF"/>
        </w:rPr>
        <w:t>115年11月）所致</w:t>
      </w:r>
      <w:r w:rsidRPr="004231F8">
        <w:rPr>
          <w:rFonts w:hint="eastAsia"/>
          <w:shd w:val="clear" w:color="auto" w:fill="FFFFFF"/>
        </w:rPr>
        <w:t>；又據</w:t>
      </w:r>
      <w:proofErr w:type="gramStart"/>
      <w:r w:rsidRPr="004231F8">
        <w:rPr>
          <w:rFonts w:hint="eastAsia"/>
          <w:shd w:val="clear" w:color="auto" w:fill="FFFFFF"/>
        </w:rPr>
        <w:t>產發署</w:t>
      </w:r>
      <w:proofErr w:type="gramEnd"/>
      <w:r w:rsidRPr="004231F8">
        <w:rPr>
          <w:rFonts w:hint="eastAsia"/>
          <w:shd w:val="clear" w:color="auto" w:fill="FFFFFF"/>
        </w:rPr>
        <w:t>提供國防部</w:t>
      </w:r>
      <w:r w:rsidRPr="004231F8">
        <w:rPr>
          <w:shd w:val="clear" w:color="auto" w:fill="FFFFFF"/>
        </w:rPr>
        <w:t>3類5款軍用商</w:t>
      </w:r>
      <w:proofErr w:type="gramStart"/>
      <w:r w:rsidRPr="004231F8">
        <w:rPr>
          <w:shd w:val="clear" w:color="auto" w:fill="FFFFFF"/>
        </w:rPr>
        <w:t>規</w:t>
      </w:r>
      <w:proofErr w:type="gramEnd"/>
      <w:r w:rsidRPr="004231F8">
        <w:rPr>
          <w:shd w:val="clear" w:color="auto" w:fill="FFFFFF"/>
        </w:rPr>
        <w:t>無人機需求盤點關鍵模組缺口資料顯示，我國無人機產業關鍵模組計有飛行載具、動力、酬載、通訊、地面導控</w:t>
      </w:r>
      <w:proofErr w:type="gramStart"/>
      <w:r w:rsidRPr="004231F8">
        <w:rPr>
          <w:shd w:val="clear" w:color="auto" w:fill="FFFFFF"/>
        </w:rPr>
        <w:t>及飛導控</w:t>
      </w:r>
      <w:proofErr w:type="gramEnd"/>
      <w:r w:rsidRPr="004231F8">
        <w:rPr>
          <w:shd w:val="clear" w:color="auto" w:fill="FFFFFF"/>
        </w:rPr>
        <w:t>等6項，其中僅</w:t>
      </w:r>
      <w:r w:rsidRPr="004231F8">
        <w:rPr>
          <w:rFonts w:hint="eastAsia"/>
          <w:shd w:val="clear" w:color="auto" w:fill="FFFFFF"/>
        </w:rPr>
        <w:t>飛行載具及動力等</w:t>
      </w:r>
      <w:r w:rsidRPr="004231F8">
        <w:rPr>
          <w:shd w:val="clear" w:color="auto" w:fill="FFFFFF"/>
        </w:rPr>
        <w:t>2項具備自主研發能量，其餘</w:t>
      </w:r>
      <w:r w:rsidRPr="004231F8">
        <w:rPr>
          <w:rFonts w:hint="eastAsia"/>
          <w:shd w:val="clear" w:color="auto" w:fill="FFFFFF"/>
        </w:rPr>
        <w:t>包含酬載、通訊、地面導控</w:t>
      </w:r>
      <w:proofErr w:type="gramStart"/>
      <w:r w:rsidRPr="004231F8">
        <w:rPr>
          <w:rFonts w:hint="eastAsia"/>
          <w:shd w:val="clear" w:color="auto" w:fill="FFFFFF"/>
        </w:rPr>
        <w:t>及飛導控</w:t>
      </w:r>
      <w:proofErr w:type="gramEnd"/>
      <w:r w:rsidRPr="004231F8">
        <w:rPr>
          <w:rFonts w:hint="eastAsia"/>
          <w:shd w:val="clear" w:color="auto" w:fill="FFFFFF"/>
        </w:rPr>
        <w:t>等</w:t>
      </w:r>
      <w:r w:rsidRPr="004231F8">
        <w:rPr>
          <w:shd w:val="clear" w:color="auto" w:fill="FFFFFF"/>
        </w:rPr>
        <w:t>4項</w:t>
      </w:r>
      <w:r w:rsidRPr="004231F8">
        <w:rPr>
          <w:rFonts w:hint="eastAsia"/>
          <w:shd w:val="clear" w:color="auto" w:fill="FFFFFF"/>
        </w:rPr>
        <w:t>則</w:t>
      </w:r>
      <w:r w:rsidRPr="004231F8">
        <w:rPr>
          <w:shd w:val="clear" w:color="auto" w:fill="FFFFFF"/>
        </w:rPr>
        <w:t>缺乏自主研發能量，主要係因技術能量存有缺口及開發</w:t>
      </w:r>
      <w:r w:rsidR="00A7601C" w:rsidRPr="004231F8">
        <w:rPr>
          <w:rFonts w:hint="eastAsia"/>
          <w:shd w:val="clear" w:color="auto" w:fill="FFFFFF"/>
        </w:rPr>
        <w:t>效益</w:t>
      </w:r>
      <w:r w:rsidRPr="004231F8">
        <w:rPr>
          <w:shd w:val="clear" w:color="auto" w:fill="FFFFFF"/>
        </w:rPr>
        <w:t>誘因不足等所致</w:t>
      </w:r>
      <w:r w:rsidRPr="004231F8">
        <w:rPr>
          <w:rFonts w:hint="eastAsia"/>
          <w:shd w:val="clear" w:color="auto" w:fill="FFFFFF"/>
        </w:rPr>
        <w:t>（表18）</w:t>
      </w:r>
      <w:r w:rsidR="00FE27C6" w:rsidRPr="004231F8">
        <w:rPr>
          <w:rFonts w:hint="eastAsia"/>
          <w:shd w:val="clear" w:color="auto" w:fill="FFFFFF"/>
        </w:rPr>
        <w:t>，</w:t>
      </w:r>
      <w:r w:rsidRPr="004231F8">
        <w:rPr>
          <w:rFonts w:hint="eastAsia"/>
          <w:shd w:val="clear" w:color="auto" w:fill="FFFFFF"/>
        </w:rPr>
        <w:t>經函</w:t>
      </w:r>
      <w:proofErr w:type="gramStart"/>
      <w:r w:rsidRPr="004231F8">
        <w:rPr>
          <w:rFonts w:hint="eastAsia"/>
          <w:shd w:val="clear" w:color="auto" w:fill="FFFFFF"/>
        </w:rPr>
        <w:t>請產發署研謀善策</w:t>
      </w:r>
      <w:proofErr w:type="gramEnd"/>
      <w:r w:rsidRPr="004231F8">
        <w:rPr>
          <w:rFonts w:hint="eastAsia"/>
          <w:shd w:val="clear" w:color="auto" w:fill="FFFFFF"/>
        </w:rPr>
        <w:t>。據復：將協助業者就水平尾翼接頭及長</w:t>
      </w:r>
      <w:proofErr w:type="gramStart"/>
      <w:r w:rsidRPr="004231F8">
        <w:rPr>
          <w:rFonts w:hint="eastAsia"/>
          <w:shd w:val="clear" w:color="auto" w:fill="FFFFFF"/>
        </w:rPr>
        <w:t>樑</w:t>
      </w:r>
      <w:proofErr w:type="gramEnd"/>
      <w:r w:rsidRPr="004231F8">
        <w:rPr>
          <w:rFonts w:hint="eastAsia"/>
          <w:shd w:val="clear" w:color="auto" w:fill="FFFFFF"/>
        </w:rPr>
        <w:t>等</w:t>
      </w:r>
      <w:r w:rsidRPr="004231F8">
        <w:rPr>
          <w:shd w:val="clear" w:color="auto" w:fill="FFFFFF"/>
        </w:rPr>
        <w:t>2項產品進行先進製程規劃與精進，使後續交貨</w:t>
      </w:r>
      <w:proofErr w:type="gramStart"/>
      <w:r w:rsidRPr="004231F8">
        <w:rPr>
          <w:shd w:val="clear" w:color="auto" w:fill="FFFFFF"/>
        </w:rPr>
        <w:t>期程更穩定</w:t>
      </w:r>
      <w:proofErr w:type="gramEnd"/>
      <w:r w:rsidRPr="004231F8">
        <w:rPr>
          <w:shd w:val="clear" w:color="auto" w:fill="FFFFFF"/>
        </w:rPr>
        <w:t>，並於115年完成技術能量建置</w:t>
      </w:r>
      <w:r w:rsidRPr="004231F8">
        <w:rPr>
          <w:rFonts w:hint="eastAsia"/>
          <w:shd w:val="clear" w:color="auto" w:fill="FFFFFF"/>
        </w:rPr>
        <w:t>；另將定期追蹤無人機各項計畫進度，適時提供協助與技術支援，並持續加速產業落地應用，厚植我國無人機產業能量，及</w:t>
      </w:r>
      <w:r w:rsidRPr="004231F8">
        <w:rPr>
          <w:shd w:val="clear" w:color="auto" w:fill="FFFFFF"/>
        </w:rPr>
        <w:t>於</w:t>
      </w:r>
      <w:r w:rsidRPr="004231F8">
        <w:rPr>
          <w:rFonts w:hint="eastAsia"/>
          <w:shd w:val="clear" w:color="auto" w:fill="FFFFFF"/>
        </w:rPr>
        <w:t>產業升級創新平台</w:t>
      </w:r>
      <w:r w:rsidRPr="004231F8">
        <w:rPr>
          <w:shd w:val="clear" w:color="auto" w:fill="FFFFFF"/>
        </w:rPr>
        <w:t>公告補助無人機硬體模組與軟體應用整合開發</w:t>
      </w:r>
      <w:r w:rsidRPr="004231F8">
        <w:rPr>
          <w:rFonts w:hint="eastAsia"/>
          <w:shd w:val="clear" w:color="auto" w:fill="FFFFFF"/>
        </w:rPr>
        <w:t>，協助業者加速研發時程並分擔投入成本</w:t>
      </w:r>
      <w:r w:rsidRPr="004231F8">
        <w:rPr>
          <w:rFonts w:hint="eastAsia"/>
          <w:lang w:bidi="hi-IN"/>
        </w:rPr>
        <w:t>。</w:t>
      </w:r>
    </w:p>
    <w:p w14:paraId="17A19FAC" w14:textId="2B00EB1D" w:rsidR="0026412D" w:rsidRPr="0039539D" w:rsidRDefault="0026412D" w:rsidP="004231F8">
      <w:pPr>
        <w:spacing w:line="464" w:lineRule="exact"/>
        <w:ind w:firstLineChars="450" w:firstLine="1081"/>
        <w:outlineLvl w:val="2"/>
        <w:rPr>
          <w:spacing w:val="-4"/>
          <w:shd w:val="clear" w:color="auto" w:fill="FFFFFF"/>
        </w:rPr>
      </w:pPr>
      <w:r w:rsidRPr="0039539D">
        <w:rPr>
          <w:rFonts w:hint="eastAsia"/>
          <w:b/>
          <w:bCs/>
          <w:lang w:bidi="hi-IN"/>
        </w:rPr>
        <w:t>2</w:t>
      </w:r>
      <w:r w:rsidRPr="0039539D">
        <w:rPr>
          <w:b/>
          <w:bCs/>
          <w:lang w:bidi="hi-IN"/>
        </w:rPr>
        <w:t>.</w:t>
      </w:r>
      <w:r w:rsidRPr="0039539D">
        <w:rPr>
          <w:rFonts w:hint="eastAsia"/>
          <w:b/>
          <w:bCs/>
          <w:lang w:bidi="hi-IN"/>
        </w:rPr>
        <w:t xml:space="preserve">　完成國防航太產業專業人才需求推估調查，預估人力需求呈現成長趨勢，允</w:t>
      </w:r>
      <w:r w:rsidR="00A778D9" w:rsidRPr="0039539D">
        <w:rPr>
          <w:rFonts w:hint="eastAsia"/>
          <w:b/>
          <w:bCs/>
          <w:lang w:bidi="hi-IN"/>
        </w:rPr>
        <w:t>宜</w:t>
      </w:r>
      <w:r w:rsidRPr="0039539D">
        <w:rPr>
          <w:rFonts w:hint="eastAsia"/>
          <w:b/>
          <w:bCs/>
          <w:lang w:bidi="hi-IN"/>
        </w:rPr>
        <w:t>加速推動培訓事宜：</w:t>
      </w:r>
      <w:proofErr w:type="gramStart"/>
      <w:r w:rsidRPr="0039539D">
        <w:rPr>
          <w:rFonts w:hint="eastAsia"/>
          <w:shd w:val="clear" w:color="auto" w:fill="FFFFFF"/>
        </w:rPr>
        <w:t>產發署</w:t>
      </w:r>
      <w:proofErr w:type="gramEnd"/>
      <w:r w:rsidRPr="0039539D">
        <w:rPr>
          <w:shd w:val="clear" w:color="auto" w:fill="FFFFFF"/>
        </w:rPr>
        <w:t>為瞭解國防航太產業專業人才缺口現況，</w:t>
      </w:r>
      <w:r w:rsidRPr="0039539D">
        <w:rPr>
          <w:rFonts w:hint="eastAsia"/>
          <w:shd w:val="clear" w:color="auto" w:fill="FFFFFF"/>
        </w:rPr>
        <w:t>於辦理「國防產業之航太與船艦產業推動計畫」</w:t>
      </w:r>
      <w:r w:rsidRPr="0039539D">
        <w:rPr>
          <w:shd w:val="clear" w:color="auto" w:fill="FFFFFF"/>
        </w:rPr>
        <w:t>（計畫期程為109至112年</w:t>
      </w:r>
      <w:r w:rsidR="0064028C" w:rsidRPr="0039539D">
        <w:rPr>
          <w:rFonts w:hint="eastAsia"/>
          <w:shd w:val="clear" w:color="auto" w:fill="FFFFFF"/>
        </w:rPr>
        <w:t>度</w:t>
      </w:r>
      <w:r w:rsidRPr="0039539D">
        <w:rPr>
          <w:shd w:val="clear" w:color="auto" w:fill="FFFFFF"/>
        </w:rPr>
        <w:t>）及「軍機軍艦國造推動計畫」（計畫期程為113至116年</w:t>
      </w:r>
      <w:r w:rsidR="0064028C" w:rsidRPr="0039539D">
        <w:rPr>
          <w:rFonts w:hint="eastAsia"/>
          <w:shd w:val="clear" w:color="auto" w:fill="FFFFFF"/>
        </w:rPr>
        <w:t>度</w:t>
      </w:r>
      <w:r w:rsidRPr="0039539D">
        <w:rPr>
          <w:shd w:val="clear" w:color="auto" w:fill="FFFFFF"/>
        </w:rPr>
        <w:t>），委由</w:t>
      </w:r>
      <w:r w:rsidRPr="0039539D">
        <w:rPr>
          <w:rFonts w:hint="eastAsia"/>
          <w:shd w:val="clear" w:color="auto" w:fill="FFFFFF"/>
        </w:rPr>
        <w:t>執行單位</w:t>
      </w:r>
      <w:r w:rsidRPr="0039539D">
        <w:rPr>
          <w:shd w:val="clear" w:color="auto" w:fill="FFFFFF"/>
        </w:rPr>
        <w:t>於</w:t>
      </w:r>
      <w:proofErr w:type="gramStart"/>
      <w:r w:rsidRPr="0039539D">
        <w:rPr>
          <w:shd w:val="clear" w:color="auto" w:fill="FFFFFF"/>
        </w:rPr>
        <w:t>112</w:t>
      </w:r>
      <w:proofErr w:type="gramEnd"/>
      <w:r w:rsidRPr="0039539D">
        <w:rPr>
          <w:shd w:val="clear" w:color="auto" w:fill="FFFFFF"/>
        </w:rPr>
        <w:t>年度透過問卷調查、電話訪問及實地訪視等方式，辦理國防航太產業人力需求調查。</w:t>
      </w:r>
      <w:bookmarkStart w:id="47" w:name="_Hlk200470713"/>
      <w:r w:rsidRPr="0039539D">
        <w:rPr>
          <w:rFonts w:hint="eastAsia"/>
          <w:shd w:val="clear" w:color="auto" w:fill="FFFFFF"/>
        </w:rPr>
        <w:t>經查，執行單位於</w:t>
      </w:r>
      <w:r w:rsidRPr="0039539D">
        <w:rPr>
          <w:shd w:val="clear" w:color="auto" w:fill="FFFFFF"/>
        </w:rPr>
        <w:t>112年12月提出</w:t>
      </w:r>
      <w:r w:rsidRPr="0039539D">
        <w:rPr>
          <w:rFonts w:hint="eastAsia"/>
          <w:shd w:val="clear" w:color="auto" w:fill="FFFFFF"/>
        </w:rPr>
        <w:t>「國防航太產業專業人才需求推估調查」，</w:t>
      </w:r>
      <w:r w:rsidRPr="0039539D">
        <w:rPr>
          <w:shd w:val="clear" w:color="auto" w:fill="FFFFFF"/>
        </w:rPr>
        <w:t>預估113至115年</w:t>
      </w:r>
      <w:r w:rsidR="0064028C" w:rsidRPr="0039539D">
        <w:rPr>
          <w:rFonts w:hint="eastAsia"/>
          <w:shd w:val="clear" w:color="auto" w:fill="FFFFFF"/>
        </w:rPr>
        <w:t>度</w:t>
      </w:r>
      <w:r w:rsidRPr="0039539D">
        <w:rPr>
          <w:shd w:val="clear" w:color="auto" w:fill="FFFFFF"/>
        </w:rPr>
        <w:t>航空產業專業人才新增需求，由267人逐年攀升至296人。</w:t>
      </w:r>
      <w:proofErr w:type="gramStart"/>
      <w:r w:rsidRPr="0039539D">
        <w:rPr>
          <w:shd w:val="clear" w:color="auto" w:fill="FFFFFF"/>
        </w:rPr>
        <w:t>嗣產發署</w:t>
      </w:r>
      <w:proofErr w:type="gramEnd"/>
      <w:r w:rsidRPr="0039539D">
        <w:rPr>
          <w:shd w:val="clear" w:color="auto" w:fill="FFFFFF"/>
        </w:rPr>
        <w:t>於</w:t>
      </w:r>
      <w:proofErr w:type="gramStart"/>
      <w:r w:rsidRPr="0039539D">
        <w:rPr>
          <w:shd w:val="clear" w:color="auto" w:fill="FFFFFF"/>
        </w:rPr>
        <w:t>113</w:t>
      </w:r>
      <w:proofErr w:type="gramEnd"/>
      <w:r w:rsidRPr="0039539D">
        <w:rPr>
          <w:shd w:val="clear" w:color="auto" w:fill="FFFFFF"/>
        </w:rPr>
        <w:t>年度委託執行單位於113年12月提出「航空產業2025</w:t>
      </w:r>
      <w:proofErr w:type="gramStart"/>
      <w:r w:rsidR="00057CA6" w:rsidRPr="0039539D">
        <w:rPr>
          <w:rFonts w:hint="eastAsia"/>
          <w:shd w:val="clear" w:color="auto" w:fill="FFFFFF"/>
        </w:rPr>
        <w:t>—</w:t>
      </w:r>
      <w:proofErr w:type="gramEnd"/>
      <w:r w:rsidRPr="0039539D">
        <w:rPr>
          <w:shd w:val="clear" w:color="auto" w:fill="FFFFFF"/>
        </w:rPr>
        <w:t>2027專業人才需求推</w:t>
      </w:r>
      <w:r w:rsidRPr="0039539D">
        <w:rPr>
          <w:shd w:val="clear" w:color="auto" w:fill="FFFFFF"/>
        </w:rPr>
        <w:lastRenderedPageBreak/>
        <w:t>估調查」，推估114至116年</w:t>
      </w:r>
      <w:r w:rsidR="0064028C" w:rsidRPr="0039539D">
        <w:rPr>
          <w:rFonts w:hint="eastAsia"/>
          <w:shd w:val="clear" w:color="auto" w:fill="FFFFFF"/>
        </w:rPr>
        <w:t>度</w:t>
      </w:r>
      <w:r w:rsidRPr="0039539D">
        <w:rPr>
          <w:shd w:val="clear" w:color="auto" w:fill="FFFFFF"/>
        </w:rPr>
        <w:t>人才需求，亦由282人逐年增加至310人</w:t>
      </w:r>
      <w:r w:rsidRPr="0039539D">
        <w:rPr>
          <w:rFonts w:hint="eastAsia"/>
          <w:shd w:val="clear" w:color="auto" w:fill="FFFFFF"/>
        </w:rPr>
        <w:t>（表</w:t>
      </w:r>
      <w:r w:rsidR="00944DAE" w:rsidRPr="0039539D">
        <w:rPr>
          <w:rFonts w:hint="eastAsia"/>
          <w:shd w:val="clear" w:color="auto" w:fill="FFFFFF"/>
        </w:rPr>
        <w:t>1</w:t>
      </w:r>
      <w:r w:rsidRPr="0039539D">
        <w:rPr>
          <w:rFonts w:hint="eastAsia"/>
          <w:shd w:val="clear" w:color="auto" w:fill="FFFFFF"/>
        </w:rPr>
        <w:t>9），顯示航空新增專業人才需求呈現逐年成長趨勢。據</w:t>
      </w:r>
      <w:proofErr w:type="gramStart"/>
      <w:r w:rsidRPr="0039539D">
        <w:rPr>
          <w:rFonts w:hint="eastAsia"/>
          <w:shd w:val="clear" w:color="auto" w:fill="FFFFFF"/>
        </w:rPr>
        <w:t>產發署</w:t>
      </w:r>
      <w:proofErr w:type="gramEnd"/>
      <w:r w:rsidRPr="0039539D">
        <w:rPr>
          <w:rFonts w:hint="eastAsia"/>
          <w:shd w:val="clear" w:color="auto" w:fill="FFFFFF"/>
        </w:rPr>
        <w:t>提供資料，該署已於</w:t>
      </w:r>
      <w:r w:rsidRPr="0039539D">
        <w:rPr>
          <w:shd w:val="clear" w:color="auto" w:fill="FFFFFF"/>
        </w:rPr>
        <w:t>113年辦理航太產業</w:t>
      </w:r>
      <w:proofErr w:type="gramStart"/>
      <w:r w:rsidRPr="0039539D">
        <w:rPr>
          <w:shd w:val="clear" w:color="auto" w:fill="FFFFFF"/>
        </w:rPr>
        <w:t>人培再</w:t>
      </w:r>
      <w:proofErr w:type="gramEnd"/>
      <w:r w:rsidR="00116A0E" w:rsidRPr="0039539D">
        <w:rPr>
          <w:rFonts w:asciiTheme="minorHAnsi" w:eastAsiaTheme="minorEastAsia" w:hAnsiTheme="minorHAnsi" w:cstheme="minorBidi"/>
          <w:noProof/>
          <w:sz w:val="32"/>
          <w:szCs w:val="32"/>
          <w14:ligatures w14:val="standardContextual"/>
        </w:rPr>
        <mc:AlternateContent>
          <mc:Choice Requires="wps">
            <w:drawing>
              <wp:anchor distT="45720" distB="45720" distL="114300" distR="114300" simplePos="0" relativeHeight="252035584" behindDoc="0" locked="0" layoutInCell="1" allowOverlap="1" wp14:anchorId="4BB90F83" wp14:editId="6932FD77">
                <wp:simplePos x="0" y="0"/>
                <wp:positionH relativeFrom="margin">
                  <wp:posOffset>2788920</wp:posOffset>
                </wp:positionH>
                <wp:positionV relativeFrom="paragraph">
                  <wp:posOffset>104775</wp:posOffset>
                </wp:positionV>
                <wp:extent cx="3571875" cy="1794510"/>
                <wp:effectExtent l="0" t="0" r="9525" b="0"/>
                <wp:wrapSquare wrapText="bothSides"/>
                <wp:docPr id="11153839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1794510"/>
                        </a:xfrm>
                        <a:prstGeom prst="rect">
                          <a:avLst/>
                        </a:prstGeom>
                        <a:solidFill>
                          <a:srgbClr val="FFFFFF"/>
                        </a:solidFill>
                        <a:ln w="9525">
                          <a:noFill/>
                          <a:miter lim="800000"/>
                          <a:headEnd/>
                          <a:tailEnd/>
                        </a:ln>
                      </wps:spPr>
                      <wps:txbx>
                        <w:txbxContent>
                          <w:tbl>
                            <w:tblPr>
                              <w:tblStyle w:val="18"/>
                              <w:tblW w:w="5392" w:type="dxa"/>
                              <w:tblInd w:w="-5" w:type="dxa"/>
                              <w:tblLook w:val="04A0" w:firstRow="1" w:lastRow="0" w:firstColumn="1" w:lastColumn="0" w:noHBand="0" w:noVBand="1"/>
                            </w:tblPr>
                            <w:tblGrid>
                              <w:gridCol w:w="2385"/>
                              <w:gridCol w:w="700"/>
                              <w:gridCol w:w="714"/>
                              <w:gridCol w:w="826"/>
                              <w:gridCol w:w="767"/>
                            </w:tblGrid>
                            <w:tr w:rsidR="00080E75" w14:paraId="2EFE1BC6" w14:textId="77777777" w:rsidTr="00370092">
                              <w:trPr>
                                <w:trHeight w:val="139"/>
                              </w:trPr>
                              <w:tc>
                                <w:tcPr>
                                  <w:tcW w:w="5392" w:type="dxa"/>
                                  <w:gridSpan w:val="5"/>
                                  <w:tcBorders>
                                    <w:top w:val="nil"/>
                                    <w:left w:val="nil"/>
                                    <w:bottom w:val="nil"/>
                                    <w:right w:val="nil"/>
                                  </w:tcBorders>
                                  <w:shd w:val="clear" w:color="auto" w:fill="auto"/>
                                </w:tcPr>
                                <w:p w14:paraId="48F9B769" w14:textId="77777777" w:rsidR="00080E75" w:rsidRPr="00F308A9" w:rsidRDefault="00080E75" w:rsidP="00944DAE">
                                  <w:pPr>
                                    <w:spacing w:line="240" w:lineRule="atLeast"/>
                                    <w:ind w:leftChars="-45" w:hangingChars="45" w:hanging="108"/>
                                    <w:jc w:val="center"/>
                                    <w:rPr>
                                      <w:b/>
                                    </w:rPr>
                                  </w:pPr>
                                  <w:r w:rsidRPr="00F308A9">
                                    <w:rPr>
                                      <w:rFonts w:hint="eastAsia"/>
                                      <w:b/>
                                    </w:rPr>
                                    <w:t>表</w:t>
                                  </w:r>
                                  <w:r>
                                    <w:rPr>
                                      <w:rFonts w:hint="eastAsia"/>
                                      <w:b/>
                                    </w:rPr>
                                    <w:t>19</w:t>
                                  </w:r>
                                  <w:r w:rsidRPr="00961964">
                                    <w:rPr>
                                      <w:rFonts w:hint="eastAsia"/>
                                      <w:b/>
                                      <w:bCs/>
                                      <w:lang w:bidi="hi-IN"/>
                                    </w:rPr>
                                    <w:t xml:space="preserve">　</w:t>
                                  </w:r>
                                  <w:r w:rsidRPr="00F308A9">
                                    <w:rPr>
                                      <w:b/>
                                    </w:rPr>
                                    <w:t>航空專業人才需求情形</w:t>
                                  </w:r>
                                </w:p>
                              </w:tc>
                            </w:tr>
                            <w:tr w:rsidR="00080E75" w14:paraId="6D797EFC" w14:textId="77777777" w:rsidTr="00370092">
                              <w:trPr>
                                <w:trHeight w:val="147"/>
                              </w:trPr>
                              <w:tc>
                                <w:tcPr>
                                  <w:tcW w:w="5392" w:type="dxa"/>
                                  <w:gridSpan w:val="5"/>
                                  <w:tcBorders>
                                    <w:top w:val="nil"/>
                                    <w:left w:val="nil"/>
                                    <w:bottom w:val="single" w:sz="4" w:space="0" w:color="auto"/>
                                    <w:right w:val="nil"/>
                                  </w:tcBorders>
                                  <w:shd w:val="clear" w:color="auto" w:fill="auto"/>
                                </w:tcPr>
                                <w:p w14:paraId="657C5298" w14:textId="77777777" w:rsidR="00080E75" w:rsidRPr="00F308A9" w:rsidRDefault="00080E75" w:rsidP="009A5965">
                                  <w:pPr>
                                    <w:spacing w:line="240" w:lineRule="atLeast"/>
                                    <w:ind w:left="-45" w:rightChars="-31" w:right="-74" w:firstLine="400"/>
                                    <w:jc w:val="right"/>
                                    <w:rPr>
                                      <w:sz w:val="20"/>
                                      <w:szCs w:val="20"/>
                                    </w:rPr>
                                  </w:pPr>
                                  <w:r w:rsidRPr="00F308A9">
                                    <w:rPr>
                                      <w:rFonts w:hint="eastAsia"/>
                                      <w:sz w:val="20"/>
                                      <w:szCs w:val="20"/>
                                    </w:rPr>
                                    <w:t>單位：</w:t>
                                  </w:r>
                                  <w:r w:rsidRPr="00F308A9">
                                    <w:rPr>
                                      <w:sz w:val="20"/>
                                      <w:szCs w:val="20"/>
                                    </w:rPr>
                                    <w:t>人</w:t>
                                  </w:r>
                                </w:p>
                              </w:tc>
                            </w:tr>
                            <w:tr w:rsidR="00080E75" w14:paraId="39B9442F" w14:textId="77777777" w:rsidTr="00370092">
                              <w:trPr>
                                <w:trHeight w:val="215"/>
                              </w:trPr>
                              <w:tc>
                                <w:tcPr>
                                  <w:tcW w:w="2385" w:type="dxa"/>
                                  <w:tcBorders>
                                    <w:top w:val="single" w:sz="4" w:space="0" w:color="auto"/>
                                    <w:tl2br w:val="single" w:sz="4" w:space="0" w:color="auto"/>
                                  </w:tcBorders>
                                  <w:shd w:val="clear" w:color="auto" w:fill="auto"/>
                                  <w:vAlign w:val="center"/>
                                </w:tcPr>
                                <w:p w14:paraId="69098DB8" w14:textId="77777777" w:rsidR="00080E75" w:rsidRDefault="00080E75" w:rsidP="00F4199E">
                                  <w:pPr>
                                    <w:spacing w:line="240" w:lineRule="atLeast"/>
                                    <w:ind w:firstLineChars="0" w:firstLine="0"/>
                                    <w:jc w:val="right"/>
                                    <w:rPr>
                                      <w:sz w:val="20"/>
                                      <w:szCs w:val="20"/>
                                    </w:rPr>
                                  </w:pPr>
                                  <w:r>
                                    <w:rPr>
                                      <w:rFonts w:hint="eastAsia"/>
                                      <w:sz w:val="20"/>
                                      <w:szCs w:val="20"/>
                                    </w:rPr>
                                    <w:t>年度</w:t>
                                  </w:r>
                                </w:p>
                                <w:p w14:paraId="2E8EB592" w14:textId="77777777" w:rsidR="00080E75" w:rsidRPr="00E02462" w:rsidRDefault="00080E75" w:rsidP="00F450CF">
                                  <w:pPr>
                                    <w:spacing w:line="240" w:lineRule="atLeast"/>
                                    <w:ind w:leftChars="-30" w:left="-72" w:firstLineChars="0" w:firstLine="0"/>
                                    <w:jc w:val="left"/>
                                    <w:rPr>
                                      <w:sz w:val="20"/>
                                      <w:szCs w:val="20"/>
                                    </w:rPr>
                                  </w:pPr>
                                  <w:r>
                                    <w:rPr>
                                      <w:rFonts w:hint="eastAsia"/>
                                      <w:sz w:val="20"/>
                                      <w:szCs w:val="20"/>
                                    </w:rPr>
                                    <w:t>項目</w:t>
                                  </w:r>
                                </w:p>
                              </w:tc>
                              <w:tc>
                                <w:tcPr>
                                  <w:tcW w:w="700" w:type="dxa"/>
                                  <w:tcBorders>
                                    <w:top w:val="single" w:sz="4" w:space="0" w:color="auto"/>
                                  </w:tcBorders>
                                  <w:shd w:val="clear" w:color="auto" w:fill="auto"/>
                                  <w:vAlign w:val="center"/>
                                </w:tcPr>
                                <w:p w14:paraId="33D860D4" w14:textId="77777777" w:rsidR="00080E75" w:rsidRPr="00E02462" w:rsidRDefault="00080E75" w:rsidP="00FE27C6">
                                  <w:pPr>
                                    <w:spacing w:line="240" w:lineRule="atLeast"/>
                                    <w:ind w:leftChars="-41" w:left="-98" w:rightChars="-27" w:right="-65" w:firstLineChars="0" w:firstLine="0"/>
                                    <w:jc w:val="center"/>
                                    <w:rPr>
                                      <w:sz w:val="20"/>
                                      <w:szCs w:val="20"/>
                                    </w:rPr>
                                  </w:pPr>
                                  <w:r w:rsidRPr="00E02462">
                                    <w:rPr>
                                      <w:rFonts w:hint="eastAsia"/>
                                      <w:sz w:val="20"/>
                                      <w:szCs w:val="20"/>
                                    </w:rPr>
                                    <w:t>113</w:t>
                                  </w:r>
                                </w:p>
                              </w:tc>
                              <w:tc>
                                <w:tcPr>
                                  <w:tcW w:w="714" w:type="dxa"/>
                                  <w:tcBorders>
                                    <w:top w:val="single" w:sz="4" w:space="0" w:color="auto"/>
                                  </w:tcBorders>
                                  <w:shd w:val="clear" w:color="auto" w:fill="auto"/>
                                  <w:vAlign w:val="center"/>
                                </w:tcPr>
                                <w:p w14:paraId="0F07871A" w14:textId="77777777" w:rsidR="00080E75" w:rsidRPr="00E02462" w:rsidRDefault="00080E75" w:rsidP="00FE27C6">
                                  <w:pPr>
                                    <w:spacing w:line="240" w:lineRule="atLeast"/>
                                    <w:ind w:leftChars="-42" w:left="-101" w:rightChars="-38" w:right="-91" w:firstLineChars="0" w:firstLine="0"/>
                                    <w:jc w:val="center"/>
                                    <w:rPr>
                                      <w:sz w:val="20"/>
                                      <w:szCs w:val="20"/>
                                    </w:rPr>
                                  </w:pPr>
                                  <w:r w:rsidRPr="00E02462">
                                    <w:rPr>
                                      <w:rFonts w:hint="eastAsia"/>
                                      <w:sz w:val="20"/>
                                      <w:szCs w:val="20"/>
                                    </w:rPr>
                                    <w:t>114</w:t>
                                  </w:r>
                                </w:p>
                              </w:tc>
                              <w:tc>
                                <w:tcPr>
                                  <w:tcW w:w="826" w:type="dxa"/>
                                  <w:tcBorders>
                                    <w:top w:val="single" w:sz="4" w:space="0" w:color="5B9BD5" w:themeColor="accent5"/>
                                  </w:tcBorders>
                                  <w:shd w:val="clear" w:color="auto" w:fill="auto"/>
                                  <w:vAlign w:val="center"/>
                                </w:tcPr>
                                <w:p w14:paraId="2ED69B02" w14:textId="77777777" w:rsidR="00080E75" w:rsidRPr="00E02462" w:rsidRDefault="00080E75" w:rsidP="00FE27C6">
                                  <w:pPr>
                                    <w:spacing w:line="240" w:lineRule="atLeast"/>
                                    <w:ind w:leftChars="-33" w:left="-79" w:rightChars="-31" w:right="-74" w:firstLineChars="0" w:firstLine="0"/>
                                    <w:jc w:val="center"/>
                                    <w:rPr>
                                      <w:sz w:val="20"/>
                                      <w:szCs w:val="20"/>
                                    </w:rPr>
                                  </w:pPr>
                                  <w:r w:rsidRPr="00E02462">
                                    <w:rPr>
                                      <w:rFonts w:hint="eastAsia"/>
                                      <w:sz w:val="20"/>
                                      <w:szCs w:val="20"/>
                                    </w:rPr>
                                    <w:t>115</w:t>
                                  </w:r>
                                </w:p>
                              </w:tc>
                              <w:tc>
                                <w:tcPr>
                                  <w:tcW w:w="767" w:type="dxa"/>
                                  <w:tcBorders>
                                    <w:top w:val="single" w:sz="4" w:space="0" w:color="auto"/>
                                    <w:bottom w:val="single" w:sz="4" w:space="0" w:color="auto"/>
                                  </w:tcBorders>
                                  <w:shd w:val="clear" w:color="auto" w:fill="auto"/>
                                  <w:vAlign w:val="center"/>
                                </w:tcPr>
                                <w:p w14:paraId="7A0555CB" w14:textId="77777777" w:rsidR="00080E75" w:rsidRPr="00E02462" w:rsidRDefault="00080E75" w:rsidP="00FE27C6">
                                  <w:pPr>
                                    <w:spacing w:line="240" w:lineRule="atLeast"/>
                                    <w:ind w:leftChars="-45" w:left="-108" w:rightChars="-38" w:right="-91" w:firstLineChars="0" w:firstLine="0"/>
                                    <w:jc w:val="center"/>
                                    <w:rPr>
                                      <w:sz w:val="20"/>
                                      <w:szCs w:val="20"/>
                                    </w:rPr>
                                  </w:pPr>
                                  <w:r w:rsidRPr="00E02462">
                                    <w:rPr>
                                      <w:rFonts w:hint="eastAsia"/>
                                      <w:sz w:val="20"/>
                                      <w:szCs w:val="20"/>
                                    </w:rPr>
                                    <w:t>116</w:t>
                                  </w:r>
                                </w:p>
                              </w:tc>
                            </w:tr>
                            <w:tr w:rsidR="00080E75" w14:paraId="4C00AFB8" w14:textId="77777777" w:rsidTr="00370092">
                              <w:trPr>
                                <w:trHeight w:val="407"/>
                              </w:trPr>
                              <w:tc>
                                <w:tcPr>
                                  <w:tcW w:w="2385" w:type="dxa"/>
                                  <w:tcBorders>
                                    <w:bottom w:val="single" w:sz="4" w:space="0" w:color="auto"/>
                                  </w:tcBorders>
                                  <w:vAlign w:val="center"/>
                                </w:tcPr>
                                <w:p w14:paraId="1379873C" w14:textId="77777777" w:rsidR="00080E75" w:rsidRPr="00F308A9" w:rsidRDefault="00080E75" w:rsidP="00F450CF">
                                  <w:pPr>
                                    <w:spacing w:line="240" w:lineRule="atLeast"/>
                                    <w:ind w:leftChars="-35" w:left="-84" w:firstLineChars="0" w:firstLine="0"/>
                                    <w:rPr>
                                      <w:sz w:val="20"/>
                                      <w:szCs w:val="20"/>
                                    </w:rPr>
                                  </w:pPr>
                                  <w:r w:rsidRPr="00F308A9">
                                    <w:rPr>
                                      <w:rFonts w:hint="eastAsia"/>
                                      <w:sz w:val="20"/>
                                      <w:szCs w:val="20"/>
                                    </w:rPr>
                                    <w:t>國防航太產業專業人才需求推估調查</w:t>
                                  </w:r>
                                </w:p>
                              </w:tc>
                              <w:tc>
                                <w:tcPr>
                                  <w:tcW w:w="700" w:type="dxa"/>
                                  <w:tcBorders>
                                    <w:bottom w:val="single" w:sz="4" w:space="0" w:color="auto"/>
                                  </w:tcBorders>
                                  <w:vAlign w:val="center"/>
                                </w:tcPr>
                                <w:p w14:paraId="3845B934" w14:textId="77777777" w:rsidR="00080E75" w:rsidRPr="00F308A9" w:rsidRDefault="00080E75" w:rsidP="00F450CF">
                                  <w:pPr>
                                    <w:spacing w:line="240" w:lineRule="atLeast"/>
                                    <w:ind w:rightChars="-14" w:right="-34" w:firstLineChars="0" w:firstLine="0"/>
                                    <w:jc w:val="right"/>
                                    <w:rPr>
                                      <w:sz w:val="20"/>
                                      <w:szCs w:val="20"/>
                                    </w:rPr>
                                  </w:pPr>
                                  <w:r w:rsidRPr="00F308A9">
                                    <w:rPr>
                                      <w:rFonts w:hint="eastAsia"/>
                                      <w:sz w:val="20"/>
                                      <w:szCs w:val="20"/>
                                    </w:rPr>
                                    <w:t>267</w:t>
                                  </w:r>
                                </w:p>
                              </w:tc>
                              <w:tc>
                                <w:tcPr>
                                  <w:tcW w:w="714" w:type="dxa"/>
                                  <w:tcBorders>
                                    <w:bottom w:val="single" w:sz="4" w:space="0" w:color="auto"/>
                                  </w:tcBorders>
                                  <w:vAlign w:val="center"/>
                                </w:tcPr>
                                <w:p w14:paraId="65DEC067" w14:textId="77777777" w:rsidR="00080E75" w:rsidRPr="00F308A9" w:rsidRDefault="00080E75" w:rsidP="00F450CF">
                                  <w:pPr>
                                    <w:spacing w:line="240" w:lineRule="atLeast"/>
                                    <w:ind w:rightChars="-29" w:right="-70" w:firstLineChars="0" w:firstLine="0"/>
                                    <w:jc w:val="right"/>
                                    <w:rPr>
                                      <w:sz w:val="20"/>
                                      <w:szCs w:val="20"/>
                                    </w:rPr>
                                  </w:pPr>
                                  <w:r w:rsidRPr="00F308A9">
                                    <w:rPr>
                                      <w:rFonts w:hint="eastAsia"/>
                                      <w:sz w:val="20"/>
                                      <w:szCs w:val="20"/>
                                    </w:rPr>
                                    <w:t>282</w:t>
                                  </w:r>
                                </w:p>
                              </w:tc>
                              <w:tc>
                                <w:tcPr>
                                  <w:tcW w:w="826" w:type="dxa"/>
                                  <w:tcBorders>
                                    <w:bottom w:val="single" w:sz="4" w:space="0" w:color="auto"/>
                                  </w:tcBorders>
                                  <w:vAlign w:val="center"/>
                                </w:tcPr>
                                <w:p w14:paraId="2D881852" w14:textId="77777777" w:rsidR="00080E75" w:rsidRPr="00F308A9" w:rsidRDefault="00080E75" w:rsidP="00F450CF">
                                  <w:pPr>
                                    <w:spacing w:line="240" w:lineRule="atLeast"/>
                                    <w:ind w:rightChars="-28" w:right="-67" w:firstLineChars="0" w:firstLine="0"/>
                                    <w:jc w:val="right"/>
                                    <w:rPr>
                                      <w:sz w:val="20"/>
                                      <w:szCs w:val="20"/>
                                    </w:rPr>
                                  </w:pPr>
                                  <w:r w:rsidRPr="00F308A9">
                                    <w:rPr>
                                      <w:rFonts w:hint="eastAsia"/>
                                      <w:sz w:val="20"/>
                                      <w:szCs w:val="20"/>
                                    </w:rPr>
                                    <w:t>296</w:t>
                                  </w:r>
                                </w:p>
                              </w:tc>
                              <w:tc>
                                <w:tcPr>
                                  <w:tcW w:w="767" w:type="dxa"/>
                                  <w:tcBorders>
                                    <w:bottom w:val="single" w:sz="4" w:space="0" w:color="auto"/>
                                    <w:tl2br w:val="single" w:sz="4" w:space="0" w:color="auto"/>
                                  </w:tcBorders>
                                  <w:vAlign w:val="center"/>
                                </w:tcPr>
                                <w:p w14:paraId="5919C0A7" w14:textId="77777777" w:rsidR="00080E75" w:rsidRPr="00F308A9" w:rsidRDefault="00080E75" w:rsidP="00F4199E">
                                  <w:pPr>
                                    <w:spacing w:line="240" w:lineRule="atLeast"/>
                                    <w:ind w:firstLineChars="0" w:firstLine="0"/>
                                    <w:jc w:val="right"/>
                                    <w:rPr>
                                      <w:sz w:val="20"/>
                                      <w:szCs w:val="20"/>
                                    </w:rPr>
                                  </w:pPr>
                                </w:p>
                              </w:tc>
                            </w:tr>
                            <w:tr w:rsidR="00080E75" w14:paraId="2F4AB44C" w14:textId="77777777" w:rsidTr="00370092">
                              <w:trPr>
                                <w:trHeight w:val="571"/>
                              </w:trPr>
                              <w:tc>
                                <w:tcPr>
                                  <w:tcW w:w="2385" w:type="dxa"/>
                                  <w:tcBorders>
                                    <w:bottom w:val="single" w:sz="4" w:space="0" w:color="auto"/>
                                  </w:tcBorders>
                                  <w:vAlign w:val="center"/>
                                </w:tcPr>
                                <w:p w14:paraId="5161F2A5" w14:textId="219D7798" w:rsidR="00080E75" w:rsidRPr="00F308A9" w:rsidRDefault="00080E75" w:rsidP="00F450CF">
                                  <w:pPr>
                                    <w:spacing w:line="240" w:lineRule="atLeast"/>
                                    <w:ind w:leftChars="-35" w:left="-84" w:firstLineChars="0" w:firstLine="0"/>
                                    <w:rPr>
                                      <w:sz w:val="20"/>
                                      <w:szCs w:val="20"/>
                                    </w:rPr>
                                  </w:pPr>
                                  <w:r w:rsidRPr="00F308A9">
                                    <w:rPr>
                                      <w:rFonts w:hint="eastAsia"/>
                                      <w:sz w:val="20"/>
                                      <w:szCs w:val="20"/>
                                    </w:rPr>
                                    <w:t>航空產業2025</w:t>
                                  </w:r>
                                  <w:proofErr w:type="gramStart"/>
                                  <w:r w:rsidR="00057CA6">
                                    <w:rPr>
                                      <w:rFonts w:hint="eastAsia"/>
                                      <w:sz w:val="20"/>
                                      <w:szCs w:val="20"/>
                                    </w:rPr>
                                    <w:t>—</w:t>
                                  </w:r>
                                  <w:proofErr w:type="gramEnd"/>
                                  <w:r w:rsidRPr="00F308A9">
                                    <w:rPr>
                                      <w:rFonts w:hint="eastAsia"/>
                                      <w:sz w:val="20"/>
                                      <w:szCs w:val="20"/>
                                    </w:rPr>
                                    <w:t>2027專業人才需求推估調查</w:t>
                                  </w:r>
                                </w:p>
                              </w:tc>
                              <w:tc>
                                <w:tcPr>
                                  <w:tcW w:w="700" w:type="dxa"/>
                                  <w:tcBorders>
                                    <w:bottom w:val="single" w:sz="4" w:space="0" w:color="auto"/>
                                    <w:tl2br w:val="single" w:sz="4" w:space="0" w:color="auto"/>
                                  </w:tcBorders>
                                  <w:vAlign w:val="center"/>
                                </w:tcPr>
                                <w:p w14:paraId="35A684C0" w14:textId="77777777" w:rsidR="00080E75" w:rsidRPr="00F308A9" w:rsidRDefault="00080E75" w:rsidP="00F450CF">
                                  <w:pPr>
                                    <w:spacing w:line="240" w:lineRule="atLeast"/>
                                    <w:ind w:rightChars="-14" w:right="-34" w:firstLineChars="0" w:firstLine="0"/>
                                    <w:jc w:val="right"/>
                                    <w:rPr>
                                      <w:sz w:val="20"/>
                                      <w:szCs w:val="20"/>
                                    </w:rPr>
                                  </w:pPr>
                                </w:p>
                              </w:tc>
                              <w:tc>
                                <w:tcPr>
                                  <w:tcW w:w="714" w:type="dxa"/>
                                  <w:tcBorders>
                                    <w:bottom w:val="single" w:sz="4" w:space="0" w:color="auto"/>
                                  </w:tcBorders>
                                  <w:vAlign w:val="center"/>
                                </w:tcPr>
                                <w:p w14:paraId="503F874D" w14:textId="77777777" w:rsidR="00080E75" w:rsidRPr="00F308A9" w:rsidRDefault="00080E75" w:rsidP="00F450CF">
                                  <w:pPr>
                                    <w:spacing w:line="240" w:lineRule="atLeast"/>
                                    <w:ind w:rightChars="-29" w:right="-70" w:firstLineChars="0" w:firstLine="0"/>
                                    <w:jc w:val="right"/>
                                    <w:rPr>
                                      <w:sz w:val="20"/>
                                      <w:szCs w:val="20"/>
                                    </w:rPr>
                                  </w:pPr>
                                  <w:r w:rsidRPr="00F308A9">
                                    <w:rPr>
                                      <w:rFonts w:hint="eastAsia"/>
                                      <w:sz w:val="20"/>
                                      <w:szCs w:val="20"/>
                                    </w:rPr>
                                    <w:t>282</w:t>
                                  </w:r>
                                </w:p>
                              </w:tc>
                              <w:tc>
                                <w:tcPr>
                                  <w:tcW w:w="826" w:type="dxa"/>
                                  <w:tcBorders>
                                    <w:bottom w:val="single" w:sz="4" w:space="0" w:color="auto"/>
                                  </w:tcBorders>
                                  <w:vAlign w:val="center"/>
                                </w:tcPr>
                                <w:p w14:paraId="30366EBD" w14:textId="77777777" w:rsidR="00080E75" w:rsidRPr="00F308A9" w:rsidRDefault="00080E75" w:rsidP="00F450CF">
                                  <w:pPr>
                                    <w:spacing w:line="240" w:lineRule="atLeast"/>
                                    <w:ind w:rightChars="-28" w:right="-67" w:firstLineChars="0" w:firstLine="0"/>
                                    <w:jc w:val="right"/>
                                    <w:rPr>
                                      <w:sz w:val="20"/>
                                      <w:szCs w:val="20"/>
                                    </w:rPr>
                                  </w:pPr>
                                  <w:r w:rsidRPr="00F308A9">
                                    <w:rPr>
                                      <w:rFonts w:hint="eastAsia"/>
                                      <w:sz w:val="20"/>
                                      <w:szCs w:val="20"/>
                                    </w:rPr>
                                    <w:t>296</w:t>
                                  </w:r>
                                </w:p>
                              </w:tc>
                              <w:tc>
                                <w:tcPr>
                                  <w:tcW w:w="767" w:type="dxa"/>
                                  <w:tcBorders>
                                    <w:bottom w:val="single" w:sz="4" w:space="0" w:color="auto"/>
                                  </w:tcBorders>
                                  <w:vAlign w:val="center"/>
                                </w:tcPr>
                                <w:p w14:paraId="3343135D" w14:textId="77777777" w:rsidR="00080E75" w:rsidRPr="00F308A9" w:rsidRDefault="00080E75" w:rsidP="00F450CF">
                                  <w:pPr>
                                    <w:spacing w:line="240" w:lineRule="atLeast"/>
                                    <w:ind w:rightChars="-25" w:right="-60" w:firstLineChars="0" w:firstLine="0"/>
                                    <w:jc w:val="right"/>
                                    <w:rPr>
                                      <w:sz w:val="20"/>
                                      <w:szCs w:val="20"/>
                                    </w:rPr>
                                  </w:pPr>
                                  <w:r w:rsidRPr="00F308A9">
                                    <w:rPr>
                                      <w:rFonts w:hint="eastAsia"/>
                                      <w:sz w:val="20"/>
                                      <w:szCs w:val="20"/>
                                    </w:rPr>
                                    <w:t>310</w:t>
                                  </w:r>
                                </w:p>
                              </w:tc>
                            </w:tr>
                            <w:tr w:rsidR="00080E75" w14:paraId="521B08A9" w14:textId="77777777" w:rsidTr="00370092">
                              <w:trPr>
                                <w:trHeight w:val="654"/>
                              </w:trPr>
                              <w:tc>
                                <w:tcPr>
                                  <w:tcW w:w="5392" w:type="dxa"/>
                                  <w:gridSpan w:val="5"/>
                                  <w:tcBorders>
                                    <w:top w:val="single" w:sz="4" w:space="0" w:color="auto"/>
                                    <w:left w:val="nil"/>
                                    <w:bottom w:val="nil"/>
                                    <w:right w:val="nil"/>
                                  </w:tcBorders>
                                </w:tcPr>
                                <w:p w14:paraId="5FF39575" w14:textId="77777777" w:rsidR="00080E75" w:rsidRDefault="00080E75" w:rsidP="00F450CF">
                                  <w:pPr>
                                    <w:spacing w:line="200" w:lineRule="atLeast"/>
                                    <w:ind w:left="-86" w:firstLineChars="0" w:firstLine="0"/>
                                    <w:rPr>
                                      <w:sz w:val="18"/>
                                      <w:szCs w:val="18"/>
                                    </w:rPr>
                                  </w:pPr>
                                  <w:proofErr w:type="gramStart"/>
                                  <w:r w:rsidRPr="00F308A9">
                                    <w:rPr>
                                      <w:rFonts w:hint="eastAsia"/>
                                      <w:sz w:val="18"/>
                                      <w:szCs w:val="18"/>
                                    </w:rPr>
                                    <w:t>註</w:t>
                                  </w:r>
                                  <w:proofErr w:type="gramEnd"/>
                                  <w:r w:rsidRPr="00F308A9">
                                    <w:rPr>
                                      <w:sz w:val="18"/>
                                      <w:szCs w:val="18"/>
                                    </w:rPr>
                                    <w:t>：1.</w:t>
                                  </w:r>
                                  <w:r w:rsidRPr="00F308A9">
                                    <w:rPr>
                                      <w:rFonts w:hint="eastAsia"/>
                                      <w:sz w:val="18"/>
                                      <w:szCs w:val="18"/>
                                    </w:rPr>
                                    <w:t>需求人數</w:t>
                                  </w:r>
                                  <w:r w:rsidRPr="00F308A9">
                                    <w:rPr>
                                      <w:sz w:val="18"/>
                                      <w:szCs w:val="18"/>
                                    </w:rPr>
                                    <w:t>係引用景氣情境</w:t>
                                  </w:r>
                                  <w:r w:rsidRPr="00F308A9">
                                    <w:rPr>
                                      <w:rFonts w:hint="eastAsia"/>
                                      <w:sz w:val="18"/>
                                      <w:szCs w:val="18"/>
                                    </w:rPr>
                                    <w:t>「持平」數據。</w:t>
                                  </w:r>
                                </w:p>
                                <w:p w14:paraId="1EB99F25" w14:textId="77777777" w:rsidR="00080E75" w:rsidRPr="00F4199E" w:rsidRDefault="00080E75" w:rsidP="00F450CF">
                                  <w:pPr>
                                    <w:spacing w:line="200" w:lineRule="atLeast"/>
                                    <w:ind w:left="-106" w:firstLineChars="213" w:firstLine="383"/>
                                    <w:rPr>
                                      <w:sz w:val="18"/>
                                      <w:szCs w:val="18"/>
                                    </w:rPr>
                                  </w:pPr>
                                  <w:r w:rsidRPr="00F308A9">
                                    <w:rPr>
                                      <w:rFonts w:hint="eastAsia"/>
                                      <w:sz w:val="18"/>
                                      <w:szCs w:val="18"/>
                                    </w:rPr>
                                    <w:t>2</w:t>
                                  </w:r>
                                  <w:r w:rsidRPr="00F308A9">
                                    <w:rPr>
                                      <w:sz w:val="18"/>
                                      <w:szCs w:val="18"/>
                                    </w:rPr>
                                    <w:t>.</w:t>
                                  </w:r>
                                  <w:r w:rsidRPr="00F308A9">
                                    <w:rPr>
                                      <w:rFonts w:hint="eastAsia"/>
                                      <w:sz w:val="18"/>
                                      <w:szCs w:val="18"/>
                                    </w:rPr>
                                    <w:t>資料來源：</w:t>
                                  </w:r>
                                  <w:r w:rsidRPr="00F308A9">
                                    <w:rPr>
                                      <w:sz w:val="18"/>
                                      <w:szCs w:val="18"/>
                                    </w:rPr>
                                    <w:t>整理自</w:t>
                                  </w:r>
                                  <w:proofErr w:type="gramStart"/>
                                  <w:r w:rsidRPr="00F308A9">
                                    <w:rPr>
                                      <w:rFonts w:hint="eastAsia"/>
                                      <w:sz w:val="18"/>
                                      <w:szCs w:val="18"/>
                                    </w:rPr>
                                    <w:t>產發署</w:t>
                                  </w:r>
                                  <w:proofErr w:type="gramEnd"/>
                                  <w:r w:rsidRPr="00F308A9">
                                    <w:rPr>
                                      <w:rFonts w:hint="eastAsia"/>
                                      <w:sz w:val="18"/>
                                      <w:szCs w:val="18"/>
                                    </w:rPr>
                                    <w:t>提供資料</w:t>
                                  </w:r>
                                  <w:r w:rsidRPr="00F308A9">
                                    <w:rPr>
                                      <w:sz w:val="18"/>
                                      <w:szCs w:val="18"/>
                                    </w:rPr>
                                    <w:t>。</w:t>
                                  </w:r>
                                </w:p>
                              </w:tc>
                            </w:tr>
                          </w:tbl>
                          <w:p w14:paraId="72281A67" w14:textId="77777777" w:rsidR="00080E75" w:rsidRDefault="00080E75" w:rsidP="00080E75">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90F83" id="_x0000_s1089" type="#_x0000_t202" style="position:absolute;left:0;text-align:left;margin-left:219.6pt;margin-top:8.25pt;width:281.25pt;height:141.3pt;z-index:2520355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" stroked="f">
                <v:textbox>
                  <w:txbxContent>
                    <w:tbl>
                      <w:tblPr>
                        <w:tblStyle w:val="18"/>
                        <w:tblW w:w="5392" w:type="dxa"/>
                        <w:tblInd w:w="-5" w:type="dxa"/>
                        <w:tblLook w:val="04A0" w:firstRow="1" w:lastRow="0" w:firstColumn="1" w:lastColumn="0" w:noHBand="0" w:noVBand="1"/>
                      </w:tblPr>
                      <w:tblGrid>
                        <w:gridCol w:w="2385"/>
                        <w:gridCol w:w="700"/>
                        <w:gridCol w:w="714"/>
                        <w:gridCol w:w="826"/>
                        <w:gridCol w:w="767"/>
                      </w:tblGrid>
                      <w:tr w:rsidR="00080E75" w14:paraId="2EFE1BC6" w14:textId="77777777" w:rsidTr="00370092">
                        <w:trPr>
                          <w:trHeight w:val="139"/>
                        </w:trPr>
                        <w:tc>
                          <w:tcPr>
                            <w:tcW w:w="5392" w:type="dxa"/>
                            <w:gridSpan w:val="5"/>
                            <w:tcBorders>
                              <w:top w:val="nil"/>
                              <w:left w:val="nil"/>
                              <w:bottom w:val="nil"/>
                              <w:right w:val="nil"/>
                            </w:tcBorders>
                            <w:shd w:val="clear" w:color="auto" w:fill="auto"/>
                          </w:tcPr>
                          <w:p w14:paraId="48F9B769" w14:textId="77777777" w:rsidR="00080E75" w:rsidRPr="00F308A9" w:rsidRDefault="00080E75" w:rsidP="00944DAE">
                            <w:pPr>
                              <w:spacing w:line="240" w:lineRule="atLeast"/>
                              <w:ind w:leftChars="-45" w:hangingChars="45" w:hanging="108"/>
                              <w:jc w:val="center"/>
                              <w:rPr>
                                <w:b/>
                              </w:rPr>
                            </w:pPr>
                            <w:r w:rsidRPr="00F308A9">
                              <w:rPr>
                                <w:rFonts w:hint="eastAsia"/>
                                <w:b/>
                              </w:rPr>
                              <w:t>表</w:t>
                            </w:r>
                            <w:r>
                              <w:rPr>
                                <w:rFonts w:hint="eastAsia"/>
                                <w:b/>
                              </w:rPr>
                              <w:t>19</w:t>
                            </w:r>
                            <w:r w:rsidRPr="00961964">
                              <w:rPr>
                                <w:rFonts w:hint="eastAsia"/>
                                <w:b/>
                                <w:bCs/>
                                <w:lang w:bidi="hi-IN"/>
                              </w:rPr>
                              <w:t xml:space="preserve">　</w:t>
                            </w:r>
                            <w:r w:rsidRPr="00F308A9">
                              <w:rPr>
                                <w:b/>
                              </w:rPr>
                              <w:t>航空專業人才需求情形</w:t>
                            </w:r>
                          </w:p>
                        </w:tc>
                      </w:tr>
                      <w:tr w:rsidR="00080E75" w14:paraId="6D797EFC" w14:textId="77777777" w:rsidTr="00370092">
                        <w:trPr>
                          <w:trHeight w:val="147"/>
                        </w:trPr>
                        <w:tc>
                          <w:tcPr>
                            <w:tcW w:w="5392" w:type="dxa"/>
                            <w:gridSpan w:val="5"/>
                            <w:tcBorders>
                              <w:top w:val="nil"/>
                              <w:left w:val="nil"/>
                              <w:bottom w:val="single" w:sz="4" w:space="0" w:color="auto"/>
                              <w:right w:val="nil"/>
                            </w:tcBorders>
                            <w:shd w:val="clear" w:color="auto" w:fill="auto"/>
                          </w:tcPr>
                          <w:p w14:paraId="657C5298" w14:textId="77777777" w:rsidR="00080E75" w:rsidRPr="00F308A9" w:rsidRDefault="00080E75" w:rsidP="009A5965">
                            <w:pPr>
                              <w:spacing w:line="240" w:lineRule="atLeast"/>
                              <w:ind w:left="-45" w:rightChars="-31" w:right="-74" w:firstLine="400"/>
                              <w:jc w:val="right"/>
                              <w:rPr>
                                <w:sz w:val="20"/>
                                <w:szCs w:val="20"/>
                              </w:rPr>
                            </w:pPr>
                            <w:r w:rsidRPr="00F308A9">
                              <w:rPr>
                                <w:rFonts w:hint="eastAsia"/>
                                <w:sz w:val="20"/>
                                <w:szCs w:val="20"/>
                              </w:rPr>
                              <w:t>單位：</w:t>
                            </w:r>
                            <w:r w:rsidRPr="00F308A9">
                              <w:rPr>
                                <w:sz w:val="20"/>
                                <w:szCs w:val="20"/>
                              </w:rPr>
                              <w:t>人</w:t>
                            </w:r>
                          </w:p>
                        </w:tc>
                      </w:tr>
                      <w:tr w:rsidR="00080E75" w14:paraId="39B9442F" w14:textId="77777777" w:rsidTr="00370092">
                        <w:trPr>
                          <w:trHeight w:val="215"/>
                        </w:trPr>
                        <w:tc>
                          <w:tcPr>
                            <w:tcW w:w="2385" w:type="dxa"/>
                            <w:tcBorders>
                              <w:top w:val="single" w:sz="4" w:space="0" w:color="auto"/>
                              <w:tl2br w:val="single" w:sz="4" w:space="0" w:color="auto"/>
                            </w:tcBorders>
                            <w:shd w:val="clear" w:color="auto" w:fill="auto"/>
                            <w:vAlign w:val="center"/>
                          </w:tcPr>
                          <w:p w14:paraId="69098DB8" w14:textId="77777777" w:rsidR="00080E75" w:rsidRDefault="00080E75" w:rsidP="00F4199E">
                            <w:pPr>
                              <w:spacing w:line="240" w:lineRule="atLeast"/>
                              <w:ind w:firstLineChars="0" w:firstLine="0"/>
                              <w:jc w:val="right"/>
                              <w:rPr>
                                <w:sz w:val="20"/>
                                <w:szCs w:val="20"/>
                              </w:rPr>
                            </w:pPr>
                            <w:r>
                              <w:rPr>
                                <w:rFonts w:hint="eastAsia"/>
                                <w:sz w:val="20"/>
                                <w:szCs w:val="20"/>
                              </w:rPr>
                              <w:t>年度</w:t>
                            </w:r>
                          </w:p>
                          <w:p w14:paraId="2E8EB592" w14:textId="77777777" w:rsidR="00080E75" w:rsidRPr="00E02462" w:rsidRDefault="00080E75" w:rsidP="00F450CF">
                            <w:pPr>
                              <w:spacing w:line="240" w:lineRule="atLeast"/>
                              <w:ind w:leftChars="-30" w:left="-72" w:firstLineChars="0" w:firstLine="0"/>
                              <w:jc w:val="left"/>
                              <w:rPr>
                                <w:sz w:val="20"/>
                                <w:szCs w:val="20"/>
                              </w:rPr>
                            </w:pPr>
                            <w:r>
                              <w:rPr>
                                <w:rFonts w:hint="eastAsia"/>
                                <w:sz w:val="20"/>
                                <w:szCs w:val="20"/>
                              </w:rPr>
                              <w:t>項目</w:t>
                            </w:r>
                          </w:p>
                        </w:tc>
                        <w:tc>
                          <w:tcPr>
                            <w:tcW w:w="700" w:type="dxa"/>
                            <w:tcBorders>
                              <w:top w:val="single" w:sz="4" w:space="0" w:color="auto"/>
                            </w:tcBorders>
                            <w:shd w:val="clear" w:color="auto" w:fill="auto"/>
                            <w:vAlign w:val="center"/>
                          </w:tcPr>
                          <w:p w14:paraId="33D860D4" w14:textId="77777777" w:rsidR="00080E75" w:rsidRPr="00E02462" w:rsidRDefault="00080E75" w:rsidP="00FE27C6">
                            <w:pPr>
                              <w:spacing w:line="240" w:lineRule="atLeast"/>
                              <w:ind w:leftChars="-41" w:left="-98" w:rightChars="-27" w:right="-65" w:firstLineChars="0" w:firstLine="0"/>
                              <w:jc w:val="center"/>
                              <w:rPr>
                                <w:sz w:val="20"/>
                                <w:szCs w:val="20"/>
                              </w:rPr>
                            </w:pPr>
                            <w:r w:rsidRPr="00E02462">
                              <w:rPr>
                                <w:rFonts w:hint="eastAsia"/>
                                <w:sz w:val="20"/>
                                <w:szCs w:val="20"/>
                              </w:rPr>
                              <w:t>113</w:t>
                            </w:r>
                          </w:p>
                        </w:tc>
                        <w:tc>
                          <w:tcPr>
                            <w:tcW w:w="714" w:type="dxa"/>
                            <w:tcBorders>
                              <w:top w:val="single" w:sz="4" w:space="0" w:color="auto"/>
                            </w:tcBorders>
                            <w:shd w:val="clear" w:color="auto" w:fill="auto"/>
                            <w:vAlign w:val="center"/>
                          </w:tcPr>
                          <w:p w14:paraId="0F07871A" w14:textId="77777777" w:rsidR="00080E75" w:rsidRPr="00E02462" w:rsidRDefault="00080E75" w:rsidP="00FE27C6">
                            <w:pPr>
                              <w:spacing w:line="240" w:lineRule="atLeast"/>
                              <w:ind w:leftChars="-42" w:left="-101" w:rightChars="-38" w:right="-91" w:firstLineChars="0" w:firstLine="0"/>
                              <w:jc w:val="center"/>
                              <w:rPr>
                                <w:sz w:val="20"/>
                                <w:szCs w:val="20"/>
                              </w:rPr>
                            </w:pPr>
                            <w:r w:rsidRPr="00E02462">
                              <w:rPr>
                                <w:rFonts w:hint="eastAsia"/>
                                <w:sz w:val="20"/>
                                <w:szCs w:val="20"/>
                              </w:rPr>
                              <w:t>114</w:t>
                            </w:r>
                          </w:p>
                        </w:tc>
                        <w:tc>
                          <w:tcPr>
                            <w:tcW w:w="826" w:type="dxa"/>
                            <w:tcBorders>
                              <w:top w:val="single" w:sz="4" w:space="0" w:color="5B9BD5" w:themeColor="accent5"/>
                            </w:tcBorders>
                            <w:shd w:val="clear" w:color="auto" w:fill="auto"/>
                            <w:vAlign w:val="center"/>
                          </w:tcPr>
                          <w:p w14:paraId="2ED69B02" w14:textId="77777777" w:rsidR="00080E75" w:rsidRPr="00E02462" w:rsidRDefault="00080E75" w:rsidP="00FE27C6">
                            <w:pPr>
                              <w:spacing w:line="240" w:lineRule="atLeast"/>
                              <w:ind w:leftChars="-33" w:left="-79" w:rightChars="-31" w:right="-74" w:firstLineChars="0" w:firstLine="0"/>
                              <w:jc w:val="center"/>
                              <w:rPr>
                                <w:sz w:val="20"/>
                                <w:szCs w:val="20"/>
                              </w:rPr>
                            </w:pPr>
                            <w:r w:rsidRPr="00E02462">
                              <w:rPr>
                                <w:rFonts w:hint="eastAsia"/>
                                <w:sz w:val="20"/>
                                <w:szCs w:val="20"/>
                              </w:rPr>
                              <w:t>115</w:t>
                            </w:r>
                          </w:p>
                        </w:tc>
                        <w:tc>
                          <w:tcPr>
                            <w:tcW w:w="767" w:type="dxa"/>
                            <w:tcBorders>
                              <w:top w:val="single" w:sz="4" w:space="0" w:color="auto"/>
                              <w:bottom w:val="single" w:sz="4" w:space="0" w:color="auto"/>
                            </w:tcBorders>
                            <w:shd w:val="clear" w:color="auto" w:fill="auto"/>
                            <w:vAlign w:val="center"/>
                          </w:tcPr>
                          <w:p w14:paraId="7A0555CB" w14:textId="77777777" w:rsidR="00080E75" w:rsidRPr="00E02462" w:rsidRDefault="00080E75" w:rsidP="00FE27C6">
                            <w:pPr>
                              <w:spacing w:line="240" w:lineRule="atLeast"/>
                              <w:ind w:leftChars="-45" w:left="-108" w:rightChars="-38" w:right="-91" w:firstLineChars="0" w:firstLine="0"/>
                              <w:jc w:val="center"/>
                              <w:rPr>
                                <w:sz w:val="20"/>
                                <w:szCs w:val="20"/>
                              </w:rPr>
                            </w:pPr>
                            <w:r w:rsidRPr="00E02462">
                              <w:rPr>
                                <w:rFonts w:hint="eastAsia"/>
                                <w:sz w:val="20"/>
                                <w:szCs w:val="20"/>
                              </w:rPr>
                              <w:t>116</w:t>
                            </w:r>
                          </w:p>
                        </w:tc>
                      </w:tr>
                      <w:tr w:rsidR="00080E75" w14:paraId="4C00AFB8" w14:textId="77777777" w:rsidTr="00370092">
                        <w:trPr>
                          <w:trHeight w:val="407"/>
                        </w:trPr>
                        <w:tc>
                          <w:tcPr>
                            <w:tcW w:w="2385" w:type="dxa"/>
                            <w:tcBorders>
                              <w:bottom w:val="single" w:sz="4" w:space="0" w:color="auto"/>
                            </w:tcBorders>
                            <w:vAlign w:val="center"/>
                          </w:tcPr>
                          <w:p w14:paraId="1379873C" w14:textId="77777777" w:rsidR="00080E75" w:rsidRPr="00F308A9" w:rsidRDefault="00080E75" w:rsidP="00F450CF">
                            <w:pPr>
                              <w:spacing w:line="240" w:lineRule="atLeast"/>
                              <w:ind w:leftChars="-35" w:left="-84" w:firstLineChars="0" w:firstLine="0"/>
                              <w:rPr>
                                <w:sz w:val="20"/>
                                <w:szCs w:val="20"/>
                              </w:rPr>
                            </w:pPr>
                            <w:r w:rsidRPr="00F308A9">
                              <w:rPr>
                                <w:rFonts w:hint="eastAsia"/>
                                <w:sz w:val="20"/>
                                <w:szCs w:val="20"/>
                              </w:rPr>
                              <w:t>國防航太產業專業人才需求推估調查</w:t>
                            </w:r>
                          </w:p>
                        </w:tc>
                        <w:tc>
                          <w:tcPr>
                            <w:tcW w:w="700" w:type="dxa"/>
                            <w:tcBorders>
                              <w:bottom w:val="single" w:sz="4" w:space="0" w:color="auto"/>
                            </w:tcBorders>
                            <w:vAlign w:val="center"/>
                          </w:tcPr>
                          <w:p w14:paraId="3845B934" w14:textId="77777777" w:rsidR="00080E75" w:rsidRPr="00F308A9" w:rsidRDefault="00080E75" w:rsidP="00F450CF">
                            <w:pPr>
                              <w:spacing w:line="240" w:lineRule="atLeast"/>
                              <w:ind w:rightChars="-14" w:right="-34" w:firstLineChars="0" w:firstLine="0"/>
                              <w:jc w:val="right"/>
                              <w:rPr>
                                <w:sz w:val="20"/>
                                <w:szCs w:val="20"/>
                              </w:rPr>
                            </w:pPr>
                            <w:r w:rsidRPr="00F308A9">
                              <w:rPr>
                                <w:rFonts w:hint="eastAsia"/>
                                <w:sz w:val="20"/>
                                <w:szCs w:val="20"/>
                              </w:rPr>
                              <w:t>267</w:t>
                            </w:r>
                          </w:p>
                        </w:tc>
                        <w:tc>
                          <w:tcPr>
                            <w:tcW w:w="714" w:type="dxa"/>
                            <w:tcBorders>
                              <w:bottom w:val="single" w:sz="4" w:space="0" w:color="auto"/>
                            </w:tcBorders>
                            <w:vAlign w:val="center"/>
                          </w:tcPr>
                          <w:p w14:paraId="65DEC067" w14:textId="77777777" w:rsidR="00080E75" w:rsidRPr="00F308A9" w:rsidRDefault="00080E75" w:rsidP="00F450CF">
                            <w:pPr>
                              <w:spacing w:line="240" w:lineRule="atLeast"/>
                              <w:ind w:rightChars="-29" w:right="-70" w:firstLineChars="0" w:firstLine="0"/>
                              <w:jc w:val="right"/>
                              <w:rPr>
                                <w:sz w:val="20"/>
                                <w:szCs w:val="20"/>
                              </w:rPr>
                            </w:pPr>
                            <w:r w:rsidRPr="00F308A9">
                              <w:rPr>
                                <w:rFonts w:hint="eastAsia"/>
                                <w:sz w:val="20"/>
                                <w:szCs w:val="20"/>
                              </w:rPr>
                              <w:t>282</w:t>
                            </w:r>
                          </w:p>
                        </w:tc>
                        <w:tc>
                          <w:tcPr>
                            <w:tcW w:w="826" w:type="dxa"/>
                            <w:tcBorders>
                              <w:bottom w:val="single" w:sz="4" w:space="0" w:color="auto"/>
                            </w:tcBorders>
                            <w:vAlign w:val="center"/>
                          </w:tcPr>
                          <w:p w14:paraId="2D881852" w14:textId="77777777" w:rsidR="00080E75" w:rsidRPr="00F308A9" w:rsidRDefault="00080E75" w:rsidP="00F450CF">
                            <w:pPr>
                              <w:spacing w:line="240" w:lineRule="atLeast"/>
                              <w:ind w:rightChars="-28" w:right="-67" w:firstLineChars="0" w:firstLine="0"/>
                              <w:jc w:val="right"/>
                              <w:rPr>
                                <w:sz w:val="20"/>
                                <w:szCs w:val="20"/>
                              </w:rPr>
                            </w:pPr>
                            <w:r w:rsidRPr="00F308A9">
                              <w:rPr>
                                <w:rFonts w:hint="eastAsia"/>
                                <w:sz w:val="20"/>
                                <w:szCs w:val="20"/>
                              </w:rPr>
                              <w:t>296</w:t>
                            </w:r>
                          </w:p>
                        </w:tc>
                        <w:tc>
                          <w:tcPr>
                            <w:tcW w:w="767" w:type="dxa"/>
                            <w:tcBorders>
                              <w:bottom w:val="single" w:sz="4" w:space="0" w:color="auto"/>
                              <w:tl2br w:val="single" w:sz="4" w:space="0" w:color="auto"/>
                            </w:tcBorders>
                            <w:vAlign w:val="center"/>
                          </w:tcPr>
                          <w:p w14:paraId="5919C0A7" w14:textId="77777777" w:rsidR="00080E75" w:rsidRPr="00F308A9" w:rsidRDefault="00080E75" w:rsidP="00F4199E">
                            <w:pPr>
                              <w:spacing w:line="240" w:lineRule="atLeast"/>
                              <w:ind w:firstLineChars="0" w:firstLine="0"/>
                              <w:jc w:val="right"/>
                              <w:rPr>
                                <w:sz w:val="20"/>
                                <w:szCs w:val="20"/>
                              </w:rPr>
                            </w:pPr>
                          </w:p>
                        </w:tc>
                      </w:tr>
                      <w:tr w:rsidR="00080E75" w14:paraId="2F4AB44C" w14:textId="77777777" w:rsidTr="00370092">
                        <w:trPr>
                          <w:trHeight w:val="571"/>
                        </w:trPr>
                        <w:tc>
                          <w:tcPr>
                            <w:tcW w:w="2385" w:type="dxa"/>
                            <w:tcBorders>
                              <w:bottom w:val="single" w:sz="4" w:space="0" w:color="auto"/>
                            </w:tcBorders>
                            <w:vAlign w:val="center"/>
                          </w:tcPr>
                          <w:p w14:paraId="5161F2A5" w14:textId="219D7798" w:rsidR="00080E75" w:rsidRPr="00F308A9" w:rsidRDefault="00080E75" w:rsidP="00F450CF">
                            <w:pPr>
                              <w:spacing w:line="240" w:lineRule="atLeast"/>
                              <w:ind w:leftChars="-35" w:left="-84" w:firstLineChars="0" w:firstLine="0"/>
                              <w:rPr>
                                <w:sz w:val="20"/>
                                <w:szCs w:val="20"/>
                              </w:rPr>
                            </w:pPr>
                            <w:r w:rsidRPr="00F308A9">
                              <w:rPr>
                                <w:rFonts w:hint="eastAsia"/>
                                <w:sz w:val="20"/>
                                <w:szCs w:val="20"/>
                              </w:rPr>
                              <w:t>航空產業2025</w:t>
                            </w:r>
                            <w:proofErr w:type="gramStart"/>
                            <w:r w:rsidR="00057CA6">
                              <w:rPr>
                                <w:rFonts w:hint="eastAsia"/>
                                <w:sz w:val="20"/>
                                <w:szCs w:val="20"/>
                              </w:rPr>
                              <w:t>—</w:t>
                            </w:r>
                            <w:proofErr w:type="gramEnd"/>
                            <w:r w:rsidRPr="00F308A9">
                              <w:rPr>
                                <w:rFonts w:hint="eastAsia"/>
                                <w:sz w:val="20"/>
                                <w:szCs w:val="20"/>
                              </w:rPr>
                              <w:t>2027專業人才需求推估調查</w:t>
                            </w:r>
                          </w:p>
                        </w:tc>
                        <w:tc>
                          <w:tcPr>
                            <w:tcW w:w="700" w:type="dxa"/>
                            <w:tcBorders>
                              <w:bottom w:val="single" w:sz="4" w:space="0" w:color="auto"/>
                              <w:tl2br w:val="single" w:sz="4" w:space="0" w:color="auto"/>
                            </w:tcBorders>
                            <w:vAlign w:val="center"/>
                          </w:tcPr>
                          <w:p w14:paraId="35A684C0" w14:textId="77777777" w:rsidR="00080E75" w:rsidRPr="00F308A9" w:rsidRDefault="00080E75" w:rsidP="00F450CF">
                            <w:pPr>
                              <w:spacing w:line="240" w:lineRule="atLeast"/>
                              <w:ind w:rightChars="-14" w:right="-34" w:firstLineChars="0" w:firstLine="0"/>
                              <w:jc w:val="right"/>
                              <w:rPr>
                                <w:sz w:val="20"/>
                                <w:szCs w:val="20"/>
                              </w:rPr>
                            </w:pPr>
                          </w:p>
                        </w:tc>
                        <w:tc>
                          <w:tcPr>
                            <w:tcW w:w="714" w:type="dxa"/>
                            <w:tcBorders>
                              <w:bottom w:val="single" w:sz="4" w:space="0" w:color="auto"/>
                            </w:tcBorders>
                            <w:vAlign w:val="center"/>
                          </w:tcPr>
                          <w:p w14:paraId="503F874D" w14:textId="77777777" w:rsidR="00080E75" w:rsidRPr="00F308A9" w:rsidRDefault="00080E75" w:rsidP="00F450CF">
                            <w:pPr>
                              <w:spacing w:line="240" w:lineRule="atLeast"/>
                              <w:ind w:rightChars="-29" w:right="-70" w:firstLineChars="0" w:firstLine="0"/>
                              <w:jc w:val="right"/>
                              <w:rPr>
                                <w:sz w:val="20"/>
                                <w:szCs w:val="20"/>
                              </w:rPr>
                            </w:pPr>
                            <w:r w:rsidRPr="00F308A9">
                              <w:rPr>
                                <w:rFonts w:hint="eastAsia"/>
                                <w:sz w:val="20"/>
                                <w:szCs w:val="20"/>
                              </w:rPr>
                              <w:t>282</w:t>
                            </w:r>
                          </w:p>
                        </w:tc>
                        <w:tc>
                          <w:tcPr>
                            <w:tcW w:w="826" w:type="dxa"/>
                            <w:tcBorders>
                              <w:bottom w:val="single" w:sz="4" w:space="0" w:color="auto"/>
                            </w:tcBorders>
                            <w:vAlign w:val="center"/>
                          </w:tcPr>
                          <w:p w14:paraId="30366EBD" w14:textId="77777777" w:rsidR="00080E75" w:rsidRPr="00F308A9" w:rsidRDefault="00080E75" w:rsidP="00F450CF">
                            <w:pPr>
                              <w:spacing w:line="240" w:lineRule="atLeast"/>
                              <w:ind w:rightChars="-28" w:right="-67" w:firstLineChars="0" w:firstLine="0"/>
                              <w:jc w:val="right"/>
                              <w:rPr>
                                <w:sz w:val="20"/>
                                <w:szCs w:val="20"/>
                              </w:rPr>
                            </w:pPr>
                            <w:r w:rsidRPr="00F308A9">
                              <w:rPr>
                                <w:rFonts w:hint="eastAsia"/>
                                <w:sz w:val="20"/>
                                <w:szCs w:val="20"/>
                              </w:rPr>
                              <w:t>296</w:t>
                            </w:r>
                          </w:p>
                        </w:tc>
                        <w:tc>
                          <w:tcPr>
                            <w:tcW w:w="767" w:type="dxa"/>
                            <w:tcBorders>
                              <w:bottom w:val="single" w:sz="4" w:space="0" w:color="auto"/>
                            </w:tcBorders>
                            <w:vAlign w:val="center"/>
                          </w:tcPr>
                          <w:p w14:paraId="3343135D" w14:textId="77777777" w:rsidR="00080E75" w:rsidRPr="00F308A9" w:rsidRDefault="00080E75" w:rsidP="00F450CF">
                            <w:pPr>
                              <w:spacing w:line="240" w:lineRule="atLeast"/>
                              <w:ind w:rightChars="-25" w:right="-60" w:firstLineChars="0" w:firstLine="0"/>
                              <w:jc w:val="right"/>
                              <w:rPr>
                                <w:sz w:val="20"/>
                                <w:szCs w:val="20"/>
                              </w:rPr>
                            </w:pPr>
                            <w:r w:rsidRPr="00F308A9">
                              <w:rPr>
                                <w:rFonts w:hint="eastAsia"/>
                                <w:sz w:val="20"/>
                                <w:szCs w:val="20"/>
                              </w:rPr>
                              <w:t>310</w:t>
                            </w:r>
                          </w:p>
                        </w:tc>
                      </w:tr>
                      <w:tr w:rsidR="00080E75" w14:paraId="521B08A9" w14:textId="77777777" w:rsidTr="00370092">
                        <w:trPr>
                          <w:trHeight w:val="654"/>
                        </w:trPr>
                        <w:tc>
                          <w:tcPr>
                            <w:tcW w:w="5392" w:type="dxa"/>
                            <w:gridSpan w:val="5"/>
                            <w:tcBorders>
                              <w:top w:val="single" w:sz="4" w:space="0" w:color="auto"/>
                              <w:left w:val="nil"/>
                              <w:bottom w:val="nil"/>
                              <w:right w:val="nil"/>
                            </w:tcBorders>
                          </w:tcPr>
                          <w:p w14:paraId="5FF39575" w14:textId="77777777" w:rsidR="00080E75" w:rsidRDefault="00080E75" w:rsidP="00F450CF">
                            <w:pPr>
                              <w:spacing w:line="200" w:lineRule="atLeast"/>
                              <w:ind w:left="-86" w:firstLineChars="0" w:firstLine="0"/>
                              <w:rPr>
                                <w:sz w:val="18"/>
                                <w:szCs w:val="18"/>
                              </w:rPr>
                            </w:pPr>
                            <w:proofErr w:type="gramStart"/>
                            <w:r w:rsidRPr="00F308A9">
                              <w:rPr>
                                <w:rFonts w:hint="eastAsia"/>
                                <w:sz w:val="18"/>
                                <w:szCs w:val="18"/>
                              </w:rPr>
                              <w:t>註</w:t>
                            </w:r>
                            <w:proofErr w:type="gramEnd"/>
                            <w:r w:rsidRPr="00F308A9">
                              <w:rPr>
                                <w:sz w:val="18"/>
                                <w:szCs w:val="18"/>
                              </w:rPr>
                              <w:t>：1.</w:t>
                            </w:r>
                            <w:r w:rsidRPr="00F308A9">
                              <w:rPr>
                                <w:rFonts w:hint="eastAsia"/>
                                <w:sz w:val="18"/>
                                <w:szCs w:val="18"/>
                              </w:rPr>
                              <w:t>需求人數</w:t>
                            </w:r>
                            <w:r w:rsidRPr="00F308A9">
                              <w:rPr>
                                <w:sz w:val="18"/>
                                <w:szCs w:val="18"/>
                              </w:rPr>
                              <w:t>係引用景氣情境</w:t>
                            </w:r>
                            <w:r w:rsidRPr="00F308A9">
                              <w:rPr>
                                <w:rFonts w:hint="eastAsia"/>
                                <w:sz w:val="18"/>
                                <w:szCs w:val="18"/>
                              </w:rPr>
                              <w:t>「持平」數據。</w:t>
                            </w:r>
                          </w:p>
                          <w:p w14:paraId="1EB99F25" w14:textId="77777777" w:rsidR="00080E75" w:rsidRPr="00F4199E" w:rsidRDefault="00080E75" w:rsidP="00F450CF">
                            <w:pPr>
                              <w:spacing w:line="200" w:lineRule="atLeast"/>
                              <w:ind w:left="-106" w:firstLineChars="213" w:firstLine="383"/>
                              <w:rPr>
                                <w:sz w:val="18"/>
                                <w:szCs w:val="18"/>
                              </w:rPr>
                            </w:pPr>
                            <w:r w:rsidRPr="00F308A9">
                              <w:rPr>
                                <w:rFonts w:hint="eastAsia"/>
                                <w:sz w:val="18"/>
                                <w:szCs w:val="18"/>
                              </w:rPr>
                              <w:t>2</w:t>
                            </w:r>
                            <w:r w:rsidRPr="00F308A9">
                              <w:rPr>
                                <w:sz w:val="18"/>
                                <w:szCs w:val="18"/>
                              </w:rPr>
                              <w:t>.</w:t>
                            </w:r>
                            <w:r w:rsidRPr="00F308A9">
                              <w:rPr>
                                <w:rFonts w:hint="eastAsia"/>
                                <w:sz w:val="18"/>
                                <w:szCs w:val="18"/>
                              </w:rPr>
                              <w:t>資料來源：</w:t>
                            </w:r>
                            <w:r w:rsidRPr="00F308A9">
                              <w:rPr>
                                <w:sz w:val="18"/>
                                <w:szCs w:val="18"/>
                              </w:rPr>
                              <w:t>整理自</w:t>
                            </w:r>
                            <w:proofErr w:type="gramStart"/>
                            <w:r w:rsidRPr="00F308A9">
                              <w:rPr>
                                <w:rFonts w:hint="eastAsia"/>
                                <w:sz w:val="18"/>
                                <w:szCs w:val="18"/>
                              </w:rPr>
                              <w:t>產發署</w:t>
                            </w:r>
                            <w:proofErr w:type="gramEnd"/>
                            <w:r w:rsidRPr="00F308A9">
                              <w:rPr>
                                <w:rFonts w:hint="eastAsia"/>
                                <w:sz w:val="18"/>
                                <w:szCs w:val="18"/>
                              </w:rPr>
                              <w:t>提供資料</w:t>
                            </w:r>
                            <w:r w:rsidRPr="00F308A9">
                              <w:rPr>
                                <w:sz w:val="18"/>
                                <w:szCs w:val="18"/>
                              </w:rPr>
                              <w:t>。</w:t>
                            </w:r>
                          </w:p>
                        </w:tc>
                      </w:tr>
                    </w:tbl>
                    <w:p w14:paraId="72281A67" w14:textId="77777777" w:rsidR="00080E75" w:rsidRDefault="00080E75" w:rsidP="00080E75">
                      <w:pPr>
                        <w:ind w:firstLine="480"/>
                      </w:pPr>
                    </w:p>
                  </w:txbxContent>
                </v:textbox>
                <w10:wrap type="square" anchorx="margin"/>
              </v:shape>
            </w:pict>
          </mc:Fallback>
        </mc:AlternateContent>
      </w:r>
      <w:r w:rsidRPr="0039539D">
        <w:rPr>
          <w:shd w:val="clear" w:color="auto" w:fill="FFFFFF"/>
        </w:rPr>
        <w:t>充電課程共3班次，就智慧製造、企業數位轉型策略、生產規劃與排程、生成式AI於智慧製造等進行培訓，</w:t>
      </w:r>
      <w:r w:rsidRPr="0039539D">
        <w:rPr>
          <w:spacing w:val="-4"/>
          <w:shd w:val="clear" w:color="auto" w:fill="FFFFFF"/>
        </w:rPr>
        <w:t>培訓計85人</w:t>
      </w:r>
      <w:r w:rsidR="00FE27C6" w:rsidRPr="0039539D">
        <w:rPr>
          <w:rFonts w:hint="eastAsia"/>
          <w:spacing w:val="-4"/>
          <w:shd w:val="clear" w:color="auto" w:fill="FFFFFF"/>
        </w:rPr>
        <w:t>。</w:t>
      </w:r>
      <w:proofErr w:type="gramStart"/>
      <w:r w:rsidRPr="0039539D">
        <w:rPr>
          <w:rFonts w:hint="eastAsia"/>
          <w:spacing w:val="-4"/>
          <w:shd w:val="clear" w:color="auto" w:fill="FFFFFF"/>
        </w:rPr>
        <w:t>鑑</w:t>
      </w:r>
      <w:proofErr w:type="gramEnd"/>
      <w:r w:rsidRPr="0039539D">
        <w:rPr>
          <w:rFonts w:hint="eastAsia"/>
          <w:spacing w:val="-4"/>
          <w:shd w:val="clear" w:color="auto" w:fill="FFFFFF"/>
        </w:rPr>
        <w:t>於專業人才為產業發展不可或缺關鍵資本之一，</w:t>
      </w:r>
      <w:bookmarkEnd w:id="47"/>
      <w:r w:rsidRPr="0039539D">
        <w:rPr>
          <w:rFonts w:hint="eastAsia"/>
          <w:spacing w:val="-4"/>
          <w:shd w:val="clear" w:color="auto" w:fill="FFFFFF"/>
        </w:rPr>
        <w:t>經函</w:t>
      </w:r>
      <w:proofErr w:type="gramStart"/>
      <w:r w:rsidRPr="0039539D">
        <w:rPr>
          <w:rFonts w:hint="eastAsia"/>
          <w:spacing w:val="-4"/>
          <w:shd w:val="clear" w:color="auto" w:fill="FFFFFF"/>
        </w:rPr>
        <w:t>請產發署研謀增</w:t>
      </w:r>
      <w:proofErr w:type="gramEnd"/>
      <w:r w:rsidRPr="0039539D">
        <w:rPr>
          <w:rFonts w:hint="eastAsia"/>
          <w:spacing w:val="-4"/>
          <w:shd w:val="clear" w:color="auto" w:fill="FFFFFF"/>
        </w:rPr>
        <w:t>開相關課程，以培訓航空專業人才。據復：規劃於</w:t>
      </w:r>
      <w:proofErr w:type="gramStart"/>
      <w:r w:rsidRPr="0039539D">
        <w:rPr>
          <w:rFonts w:hint="eastAsia"/>
        </w:rPr>
        <w:t>114</w:t>
      </w:r>
      <w:proofErr w:type="gramEnd"/>
      <w:r w:rsidRPr="0039539D">
        <w:rPr>
          <w:rFonts w:hint="eastAsia"/>
        </w:rPr>
        <w:t>年度開設相關課程將培訓</w:t>
      </w:r>
      <w:r w:rsidRPr="0039539D">
        <w:t>340人以上，透過相關培訓策略，逐步滿足航空及無人機產業相關人才缺口。</w:t>
      </w:r>
    </w:p>
    <w:p w14:paraId="4CCE95CB" w14:textId="058A0520" w:rsidR="0026412D" w:rsidRPr="0039539D" w:rsidRDefault="00F01A78" w:rsidP="00C22FF1">
      <w:pPr>
        <w:spacing w:line="440" w:lineRule="exact"/>
        <w:ind w:firstLineChars="450" w:firstLine="1080"/>
        <w:outlineLvl w:val="2"/>
        <w:rPr>
          <w:shd w:val="clear" w:color="auto" w:fill="FFFFFF"/>
        </w:rPr>
      </w:pPr>
      <w:r w:rsidRPr="0039539D">
        <w:rPr>
          <w:noProof/>
        </w:rPr>
        <mc:AlternateContent>
          <mc:Choice Requires="wps">
            <w:drawing>
              <wp:anchor distT="45720" distB="45720" distL="114300" distR="114300" simplePos="0" relativeHeight="252018176" behindDoc="0" locked="0" layoutInCell="1" allowOverlap="1" wp14:anchorId="5D6F6241" wp14:editId="6432AC26">
                <wp:simplePos x="0" y="0"/>
                <wp:positionH relativeFrom="margin">
                  <wp:posOffset>1812290</wp:posOffset>
                </wp:positionH>
                <wp:positionV relativeFrom="paragraph">
                  <wp:posOffset>4265930</wp:posOffset>
                </wp:positionV>
                <wp:extent cx="4550400" cy="2160000"/>
                <wp:effectExtent l="0" t="0" r="3175" b="0"/>
                <wp:wrapSquare wrapText="bothSides"/>
                <wp:docPr id="11153839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0400" cy="2160000"/>
                        </a:xfrm>
                        <a:prstGeom prst="rect">
                          <a:avLst/>
                        </a:prstGeom>
                        <a:noFill/>
                        <a:ln w="9525">
                          <a:noFill/>
                          <a:miter lim="800000"/>
                          <a:headEnd/>
                          <a:tailEnd/>
                        </a:ln>
                      </wps:spPr>
                      <wps:txbx>
                        <w:txbxContent>
                          <w:tbl>
                            <w:tblPr>
                              <w:tblStyle w:val="ab"/>
                              <w:tblW w:w="0" w:type="auto"/>
                              <w:jc w:val="center"/>
                              <w:tblLook w:val="04A0" w:firstRow="1" w:lastRow="0" w:firstColumn="1" w:lastColumn="0" w:noHBand="0" w:noVBand="1"/>
                            </w:tblPr>
                            <w:tblGrid>
                              <w:gridCol w:w="680"/>
                              <w:gridCol w:w="1343"/>
                              <w:gridCol w:w="1233"/>
                              <w:gridCol w:w="2669"/>
                              <w:gridCol w:w="1122"/>
                            </w:tblGrid>
                            <w:tr w:rsidR="00F01A78" w:rsidRPr="00646FF0" w14:paraId="3C3C1440" w14:textId="77777777" w:rsidTr="008A7275">
                              <w:trPr>
                                <w:trHeight w:val="244"/>
                                <w:jc w:val="center"/>
                              </w:trPr>
                              <w:tc>
                                <w:tcPr>
                                  <w:tcW w:w="0" w:type="auto"/>
                                  <w:gridSpan w:val="5"/>
                                  <w:tcBorders>
                                    <w:top w:val="nil"/>
                                    <w:left w:val="nil"/>
                                    <w:bottom w:val="nil"/>
                                    <w:right w:val="nil"/>
                                  </w:tcBorders>
                                  <w:vAlign w:val="center"/>
                                </w:tcPr>
                                <w:p w14:paraId="367832A7" w14:textId="77777777" w:rsidR="00F01A78" w:rsidRPr="00F308A9" w:rsidRDefault="00F01A78" w:rsidP="00F01A78">
                                  <w:pPr>
                                    <w:pStyle w:val="af4"/>
                                    <w:overflowPunct w:val="0"/>
                                    <w:spacing w:line="260" w:lineRule="exact"/>
                                    <w:ind w:leftChars="-40" w:left="-96"/>
                                    <w:jc w:val="center"/>
                                    <w:rPr>
                                      <w:rFonts w:ascii="標楷體" w:eastAsia="標楷體"/>
                                      <w:b/>
                                      <w:bCs/>
                                      <w:color w:val="000000" w:themeColor="text1"/>
                                      <w:sz w:val="24"/>
                                      <w:szCs w:val="24"/>
                                    </w:rPr>
                                  </w:pPr>
                                  <w:r w:rsidRPr="00F308A9">
                                    <w:rPr>
                                      <w:rFonts w:ascii="標楷體" w:eastAsia="標楷體" w:hint="eastAsia"/>
                                      <w:b/>
                                      <w:bCs/>
                                      <w:color w:val="000000" w:themeColor="text1"/>
                                      <w:sz w:val="24"/>
                                      <w:szCs w:val="24"/>
                                    </w:rPr>
                                    <w:t>表</w:t>
                                  </w:r>
                                  <w:r>
                                    <w:rPr>
                                      <w:rFonts w:ascii="標楷體" w:eastAsia="標楷體"/>
                                      <w:b/>
                                      <w:bCs/>
                                      <w:color w:val="000000" w:themeColor="text1"/>
                                      <w:sz w:val="24"/>
                                      <w:szCs w:val="24"/>
                                    </w:rPr>
                                    <w:t>20</w:t>
                                  </w:r>
                                  <w:r w:rsidRPr="00961964">
                                    <w:rPr>
                                      <w:rFonts w:hint="eastAsia"/>
                                      <w:b/>
                                      <w:bCs/>
                                      <w:lang w:bidi="hi-IN"/>
                                    </w:rPr>
                                    <w:t xml:space="preserve">　</w:t>
                                  </w:r>
                                  <w:proofErr w:type="gramStart"/>
                                  <w:r w:rsidRPr="00F308A9">
                                    <w:rPr>
                                      <w:rFonts w:ascii="標楷體" w:eastAsia="標楷體" w:hint="eastAsia"/>
                                      <w:b/>
                                      <w:bCs/>
                                      <w:color w:val="000000" w:themeColor="text1"/>
                                      <w:sz w:val="24"/>
                                      <w:szCs w:val="24"/>
                                    </w:rPr>
                                    <w:t>熱環鍛</w:t>
                                  </w:r>
                                  <w:proofErr w:type="gramEnd"/>
                                  <w:r w:rsidRPr="00F308A9">
                                    <w:rPr>
                                      <w:rFonts w:ascii="標楷體" w:eastAsia="標楷體" w:hint="eastAsia"/>
                                      <w:b/>
                                      <w:bCs/>
                                      <w:color w:val="000000" w:themeColor="text1"/>
                                      <w:sz w:val="24"/>
                                      <w:szCs w:val="24"/>
                                    </w:rPr>
                                    <w:t>件與</w:t>
                                  </w:r>
                                  <w:proofErr w:type="gramStart"/>
                                  <w:r w:rsidRPr="00F308A9">
                                    <w:rPr>
                                      <w:rFonts w:ascii="標楷體" w:eastAsia="標楷體" w:hint="eastAsia"/>
                                      <w:b/>
                                      <w:bCs/>
                                      <w:color w:val="000000" w:themeColor="text1"/>
                                      <w:sz w:val="24"/>
                                      <w:szCs w:val="24"/>
                                    </w:rPr>
                                    <w:t>熱閉模鍛</w:t>
                                  </w:r>
                                  <w:proofErr w:type="gramEnd"/>
                                  <w:r w:rsidRPr="00F308A9">
                                    <w:rPr>
                                      <w:rFonts w:ascii="標楷體" w:eastAsia="標楷體" w:hint="eastAsia"/>
                                      <w:b/>
                                      <w:bCs/>
                                      <w:color w:val="000000" w:themeColor="text1"/>
                                      <w:sz w:val="24"/>
                                      <w:szCs w:val="24"/>
                                    </w:rPr>
                                    <w:t>件等</w:t>
                                  </w:r>
                                  <w:r w:rsidRPr="00F308A9">
                                    <w:rPr>
                                      <w:rFonts w:ascii="標楷體" w:eastAsia="標楷體"/>
                                      <w:b/>
                                      <w:bCs/>
                                      <w:color w:val="000000" w:themeColor="text1"/>
                                      <w:sz w:val="24"/>
                                      <w:szCs w:val="24"/>
                                    </w:rPr>
                                    <w:t>8</w:t>
                                  </w:r>
                                  <w:r w:rsidRPr="00F308A9">
                                    <w:rPr>
                                      <w:rFonts w:ascii="標楷體" w:eastAsia="標楷體" w:hint="eastAsia"/>
                                      <w:b/>
                                      <w:bCs/>
                                      <w:color w:val="000000" w:themeColor="text1"/>
                                      <w:sz w:val="24"/>
                                      <w:szCs w:val="24"/>
                                    </w:rPr>
                                    <w:t>項試製鍛件認證日期展延情形</w:t>
                                  </w:r>
                                </w:p>
                              </w:tc>
                            </w:tr>
                            <w:tr w:rsidR="00F01A78" w:rsidRPr="00646FF0" w14:paraId="557A8CBB" w14:textId="77777777" w:rsidTr="008A7275">
                              <w:trPr>
                                <w:trHeight w:val="132"/>
                                <w:jc w:val="center"/>
                              </w:trPr>
                              <w:tc>
                                <w:tcPr>
                                  <w:tcW w:w="0" w:type="auto"/>
                                  <w:gridSpan w:val="5"/>
                                  <w:tcBorders>
                                    <w:top w:val="nil"/>
                                    <w:left w:val="nil"/>
                                    <w:bottom w:val="single" w:sz="4" w:space="0" w:color="auto"/>
                                    <w:right w:val="nil"/>
                                  </w:tcBorders>
                                  <w:vAlign w:val="center"/>
                                </w:tcPr>
                                <w:p w14:paraId="67E19E15" w14:textId="77777777" w:rsidR="00F01A78" w:rsidRPr="00F308A9" w:rsidRDefault="00F01A78" w:rsidP="009A5965">
                                  <w:pPr>
                                    <w:pStyle w:val="af4"/>
                                    <w:overflowPunct w:val="0"/>
                                    <w:spacing w:line="260" w:lineRule="exact"/>
                                    <w:ind w:rightChars="-46" w:right="-110"/>
                                    <w:jc w:val="right"/>
                                    <w:rPr>
                                      <w:rFonts w:ascii="標楷體" w:eastAsia="標楷體"/>
                                      <w:bCs/>
                                      <w:color w:val="000000" w:themeColor="text1"/>
                                      <w:szCs w:val="20"/>
                                    </w:rPr>
                                  </w:pPr>
                                  <w:r w:rsidRPr="00F308A9">
                                    <w:rPr>
                                      <w:rFonts w:ascii="標楷體" w:eastAsia="標楷體" w:hint="eastAsia"/>
                                      <w:bCs/>
                                      <w:color w:val="000000" w:themeColor="text1"/>
                                      <w:szCs w:val="20"/>
                                    </w:rPr>
                                    <w:t>單位：月</w:t>
                                  </w:r>
                                </w:p>
                              </w:tc>
                            </w:tr>
                            <w:tr w:rsidR="00F01A78" w:rsidRPr="00646FF0" w14:paraId="3D09C1E6" w14:textId="77777777" w:rsidTr="008A7275">
                              <w:trPr>
                                <w:trHeight w:val="261"/>
                                <w:jc w:val="center"/>
                              </w:trPr>
                              <w:tc>
                                <w:tcPr>
                                  <w:tcW w:w="0" w:type="auto"/>
                                  <w:tcBorders>
                                    <w:top w:val="single" w:sz="4" w:space="0" w:color="auto"/>
                                  </w:tcBorders>
                                  <w:shd w:val="clear" w:color="auto" w:fill="auto"/>
                                </w:tcPr>
                                <w:p w14:paraId="5975BA7F" w14:textId="77777777" w:rsidR="00F01A78" w:rsidRPr="00F308A9" w:rsidRDefault="00F01A78" w:rsidP="00F01A78">
                                  <w:pPr>
                                    <w:pStyle w:val="af4"/>
                                    <w:overflowPunct w:val="0"/>
                                    <w:snapToGrid w:val="0"/>
                                    <w:spacing w:line="240" w:lineRule="atLeast"/>
                                    <w:ind w:leftChars="0" w:left="0"/>
                                    <w:jc w:val="center"/>
                                    <w:rPr>
                                      <w:rFonts w:ascii="標楷體" w:eastAsia="標楷體"/>
                                      <w:bCs/>
                                      <w:color w:val="000000" w:themeColor="text1"/>
                                      <w:szCs w:val="20"/>
                                    </w:rPr>
                                  </w:pPr>
                                  <w:r w:rsidRPr="00F308A9">
                                    <w:rPr>
                                      <w:rFonts w:ascii="標楷體" w:eastAsia="標楷體" w:hint="eastAsia"/>
                                      <w:bCs/>
                                      <w:color w:val="000000" w:themeColor="text1"/>
                                      <w:szCs w:val="20"/>
                                    </w:rPr>
                                    <w:t>序號</w:t>
                                  </w:r>
                                </w:p>
                              </w:tc>
                              <w:tc>
                                <w:tcPr>
                                  <w:tcW w:w="0" w:type="auto"/>
                                  <w:tcBorders>
                                    <w:top w:val="single" w:sz="4" w:space="0" w:color="auto"/>
                                  </w:tcBorders>
                                  <w:shd w:val="clear" w:color="auto" w:fill="auto"/>
                                </w:tcPr>
                                <w:p w14:paraId="14808ECE"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鍛件類別</w:t>
                                  </w:r>
                                </w:p>
                              </w:tc>
                              <w:tc>
                                <w:tcPr>
                                  <w:tcW w:w="0" w:type="auto"/>
                                  <w:tcBorders>
                                    <w:top w:val="single" w:sz="4" w:space="0" w:color="auto"/>
                                  </w:tcBorders>
                                  <w:shd w:val="clear" w:color="auto" w:fill="auto"/>
                                </w:tcPr>
                                <w:p w14:paraId="22F32132" w14:textId="77777777" w:rsidR="00F01A78" w:rsidRPr="00F308A9" w:rsidRDefault="00F01A78" w:rsidP="00F01A78">
                                  <w:pPr>
                                    <w:pStyle w:val="af4"/>
                                    <w:overflowPunct w:val="0"/>
                                    <w:snapToGrid w:val="0"/>
                                    <w:spacing w:line="240" w:lineRule="atLeast"/>
                                    <w:ind w:leftChars="0" w:left="0"/>
                                    <w:jc w:val="center"/>
                                    <w:rPr>
                                      <w:rFonts w:ascii="標楷體" w:eastAsia="標楷體"/>
                                      <w:bCs/>
                                      <w:color w:val="000000" w:themeColor="text1"/>
                                      <w:szCs w:val="20"/>
                                    </w:rPr>
                                  </w:pPr>
                                  <w:r w:rsidRPr="00F308A9">
                                    <w:rPr>
                                      <w:rFonts w:ascii="標楷體" w:eastAsia="標楷體" w:hint="eastAsia"/>
                                      <w:bCs/>
                                      <w:color w:val="000000" w:themeColor="text1"/>
                                      <w:szCs w:val="20"/>
                                    </w:rPr>
                                    <w:t>鍛件編號</w:t>
                                  </w:r>
                                </w:p>
                              </w:tc>
                              <w:tc>
                                <w:tcPr>
                                  <w:tcW w:w="0" w:type="auto"/>
                                  <w:tcBorders>
                                    <w:top w:val="single" w:sz="4" w:space="0" w:color="auto"/>
                                  </w:tcBorders>
                                  <w:shd w:val="clear" w:color="auto" w:fill="auto"/>
                                </w:tcPr>
                                <w:p w14:paraId="644D4305"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原訂通過中科院認證日期</w:t>
                                  </w:r>
                                </w:p>
                              </w:tc>
                              <w:tc>
                                <w:tcPr>
                                  <w:tcW w:w="0" w:type="auto"/>
                                  <w:tcBorders>
                                    <w:top w:val="single" w:sz="4" w:space="0" w:color="auto"/>
                                  </w:tcBorders>
                                  <w:shd w:val="clear" w:color="auto" w:fill="auto"/>
                                </w:tcPr>
                                <w:p w14:paraId="0310F814"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展延期程</w:t>
                                  </w:r>
                                </w:p>
                              </w:tc>
                            </w:tr>
                            <w:tr w:rsidR="00F01A78" w:rsidRPr="00646FF0" w14:paraId="0A89E8DC" w14:textId="77777777" w:rsidTr="008A7275">
                              <w:trPr>
                                <w:trHeight w:val="260"/>
                                <w:jc w:val="center"/>
                              </w:trPr>
                              <w:tc>
                                <w:tcPr>
                                  <w:tcW w:w="0" w:type="auto"/>
                                  <w:vAlign w:val="center"/>
                                </w:tcPr>
                                <w:p w14:paraId="3A607BF5" w14:textId="77777777" w:rsidR="00F01A78" w:rsidRPr="00CE1CD4" w:rsidRDefault="00F01A78" w:rsidP="00F01A78">
                                  <w:pPr>
                                    <w:spacing w:line="240" w:lineRule="atLeast"/>
                                    <w:ind w:firstLineChars="0" w:firstLine="0"/>
                                    <w:jc w:val="center"/>
                                    <w:rPr>
                                      <w:bCs/>
                                      <w:color w:val="000000" w:themeColor="text1"/>
                                      <w:szCs w:val="20"/>
                                    </w:rPr>
                                  </w:pPr>
                                  <w:r w:rsidRPr="00CE1CD4">
                                    <w:rPr>
                                      <w:rFonts w:hint="eastAsia"/>
                                      <w:bCs/>
                                      <w:color w:val="000000" w:themeColor="text1"/>
                                      <w:szCs w:val="20"/>
                                    </w:rPr>
                                    <w:t>1</w:t>
                                  </w:r>
                                </w:p>
                              </w:tc>
                              <w:tc>
                                <w:tcPr>
                                  <w:tcW w:w="0" w:type="auto"/>
                                  <w:vMerge w:val="restart"/>
                                  <w:vAlign w:val="center"/>
                                </w:tcPr>
                                <w:p w14:paraId="228049F6" w14:textId="77777777" w:rsidR="00F01A78" w:rsidRPr="00F308A9" w:rsidRDefault="00F01A78" w:rsidP="00F01A78">
                                  <w:pPr>
                                    <w:spacing w:line="240" w:lineRule="atLeast"/>
                                    <w:ind w:firstLineChars="0" w:firstLine="0"/>
                                    <w:jc w:val="center"/>
                                    <w:rPr>
                                      <w:bCs/>
                                      <w:color w:val="000000" w:themeColor="text1"/>
                                      <w:szCs w:val="20"/>
                                    </w:rPr>
                                  </w:pPr>
                                  <w:proofErr w:type="gramStart"/>
                                  <w:r w:rsidRPr="00F308A9">
                                    <w:rPr>
                                      <w:rFonts w:hint="eastAsia"/>
                                      <w:bCs/>
                                      <w:color w:val="000000" w:themeColor="text1"/>
                                      <w:szCs w:val="20"/>
                                    </w:rPr>
                                    <w:t>熱閉模鍛</w:t>
                                  </w:r>
                                  <w:proofErr w:type="gramEnd"/>
                                  <w:r w:rsidRPr="00F308A9">
                                    <w:rPr>
                                      <w:rFonts w:hint="eastAsia"/>
                                      <w:bCs/>
                                      <w:color w:val="000000" w:themeColor="text1"/>
                                      <w:szCs w:val="20"/>
                                    </w:rPr>
                                    <w:t>件</w:t>
                                  </w:r>
                                </w:p>
                              </w:tc>
                              <w:tc>
                                <w:tcPr>
                                  <w:tcW w:w="0" w:type="auto"/>
                                  <w:vAlign w:val="center"/>
                                </w:tcPr>
                                <w:p w14:paraId="2EA221AF" w14:textId="2348A56B" w:rsidR="00F01A78" w:rsidRPr="00F308A9" w:rsidRDefault="00F01A78" w:rsidP="003F6F67">
                                  <w:pPr>
                                    <w:spacing w:line="240" w:lineRule="atLeast"/>
                                    <w:ind w:firstLineChars="0" w:firstLine="0"/>
                                    <w:jc w:val="center"/>
                                    <w:rPr>
                                      <w:bCs/>
                                      <w:color w:val="000000" w:themeColor="text1"/>
                                      <w:szCs w:val="20"/>
                                    </w:rPr>
                                  </w:pPr>
                                  <w:r w:rsidRPr="00F308A9">
                                    <w:rPr>
                                      <w:bCs/>
                                      <w:color w:val="000000" w:themeColor="text1"/>
                                      <w:szCs w:val="20"/>
                                    </w:rPr>
                                    <w:t>AEF</w:t>
                                  </w:r>
                                  <w:r w:rsidR="00057CA6">
                                    <w:rPr>
                                      <w:bCs/>
                                      <w:color w:val="000000" w:themeColor="text1"/>
                                      <w:szCs w:val="20"/>
                                    </w:rPr>
                                    <w:t>—</w:t>
                                  </w:r>
                                  <w:r w:rsidRPr="00F308A9">
                                    <w:rPr>
                                      <w:bCs/>
                                      <w:color w:val="000000" w:themeColor="text1"/>
                                      <w:szCs w:val="20"/>
                                    </w:rPr>
                                    <w:t>0003</w:t>
                                  </w:r>
                                </w:p>
                              </w:tc>
                              <w:tc>
                                <w:tcPr>
                                  <w:tcW w:w="0" w:type="auto"/>
                                  <w:vMerge w:val="restart"/>
                                  <w:vAlign w:val="center"/>
                                </w:tcPr>
                                <w:p w14:paraId="1CF2FCB6" w14:textId="77777777" w:rsidR="00F01A78" w:rsidRPr="00F566AF" w:rsidRDefault="00F01A78" w:rsidP="00F01A78">
                                  <w:pPr>
                                    <w:spacing w:line="240" w:lineRule="atLeast"/>
                                    <w:ind w:firstLineChars="0" w:firstLine="0"/>
                                    <w:jc w:val="center"/>
                                    <w:rPr>
                                      <w:bCs/>
                                      <w:color w:val="000000" w:themeColor="text1"/>
                                      <w:szCs w:val="20"/>
                                    </w:rPr>
                                  </w:pPr>
                                  <w:r w:rsidRPr="00F566AF">
                                    <w:rPr>
                                      <w:bCs/>
                                      <w:color w:val="000000" w:themeColor="text1"/>
                                      <w:szCs w:val="20"/>
                                    </w:rPr>
                                    <w:t>113</w:t>
                                  </w:r>
                                  <w:r>
                                    <w:rPr>
                                      <w:rFonts w:hint="eastAsia"/>
                                      <w:bCs/>
                                      <w:color w:val="000000" w:themeColor="text1"/>
                                      <w:szCs w:val="20"/>
                                    </w:rPr>
                                    <w:t>年</w:t>
                                  </w:r>
                                  <w:r w:rsidRPr="00F566AF">
                                    <w:rPr>
                                      <w:bCs/>
                                      <w:color w:val="000000" w:themeColor="text1"/>
                                      <w:szCs w:val="20"/>
                                    </w:rPr>
                                    <w:t>9</w:t>
                                  </w:r>
                                  <w:r>
                                    <w:rPr>
                                      <w:rFonts w:hint="eastAsia"/>
                                      <w:bCs/>
                                      <w:color w:val="000000" w:themeColor="text1"/>
                                      <w:szCs w:val="20"/>
                                    </w:rPr>
                                    <w:t>月</w:t>
                                  </w:r>
                                </w:p>
                              </w:tc>
                              <w:tc>
                                <w:tcPr>
                                  <w:tcW w:w="0" w:type="auto"/>
                                  <w:vAlign w:val="center"/>
                                </w:tcPr>
                                <w:p w14:paraId="30D58632" w14:textId="77777777" w:rsidR="00F01A78" w:rsidRPr="00F308A9" w:rsidRDefault="00F01A78" w:rsidP="00F01A78">
                                  <w:pPr>
                                    <w:pStyle w:val="af4"/>
                                    <w:overflowPunct w:val="0"/>
                                    <w:snapToGrid w:val="0"/>
                                    <w:spacing w:line="240" w:lineRule="atLeast"/>
                                    <w:jc w:val="right"/>
                                    <w:rPr>
                                      <w:rFonts w:ascii="標楷體" w:eastAsia="標楷體" w:hAnsi="標楷體" w:cs="標楷體"/>
                                      <w:bCs/>
                                      <w:color w:val="000000" w:themeColor="text1"/>
                                      <w:szCs w:val="20"/>
                                    </w:rPr>
                                  </w:pPr>
                                  <w:r w:rsidRPr="00F308A9">
                                    <w:rPr>
                                      <w:rFonts w:ascii="標楷體" w:eastAsia="標楷體" w:hAnsi="標楷體" w:cs="標楷體" w:hint="eastAsia"/>
                                      <w:bCs/>
                                      <w:color w:val="000000" w:themeColor="text1"/>
                                      <w:szCs w:val="20"/>
                                    </w:rPr>
                                    <w:t>3</w:t>
                                  </w:r>
                                </w:p>
                              </w:tc>
                            </w:tr>
                            <w:tr w:rsidR="00F01A78" w:rsidRPr="00646FF0" w14:paraId="2A71DC27" w14:textId="77777777" w:rsidTr="008A7275">
                              <w:trPr>
                                <w:trHeight w:val="260"/>
                                <w:jc w:val="center"/>
                              </w:trPr>
                              <w:tc>
                                <w:tcPr>
                                  <w:tcW w:w="0" w:type="auto"/>
                                  <w:vAlign w:val="center"/>
                                </w:tcPr>
                                <w:p w14:paraId="67B6F857" w14:textId="77777777" w:rsidR="00F01A78" w:rsidRPr="00CE1CD4" w:rsidRDefault="00F01A78" w:rsidP="00F01A78">
                                  <w:pPr>
                                    <w:spacing w:line="240" w:lineRule="atLeast"/>
                                    <w:ind w:firstLineChars="0" w:firstLine="0"/>
                                    <w:jc w:val="center"/>
                                    <w:rPr>
                                      <w:bCs/>
                                      <w:color w:val="000000" w:themeColor="text1"/>
                                      <w:szCs w:val="20"/>
                                    </w:rPr>
                                  </w:pPr>
                                  <w:r w:rsidRPr="00CE1CD4">
                                    <w:rPr>
                                      <w:rFonts w:hint="eastAsia"/>
                                      <w:bCs/>
                                      <w:color w:val="000000" w:themeColor="text1"/>
                                      <w:szCs w:val="20"/>
                                    </w:rPr>
                                    <w:t>2</w:t>
                                  </w:r>
                                </w:p>
                              </w:tc>
                              <w:tc>
                                <w:tcPr>
                                  <w:tcW w:w="0" w:type="auto"/>
                                  <w:vMerge/>
                                  <w:vAlign w:val="center"/>
                                </w:tcPr>
                                <w:p w14:paraId="71621930" w14:textId="77777777" w:rsidR="00F01A78" w:rsidRPr="00F308A9" w:rsidRDefault="00F01A78" w:rsidP="00F01A78">
                                  <w:pPr>
                                    <w:pStyle w:val="af4"/>
                                    <w:overflowPunct w:val="0"/>
                                    <w:snapToGrid w:val="0"/>
                                    <w:spacing w:line="240" w:lineRule="atLeast"/>
                                    <w:jc w:val="center"/>
                                    <w:rPr>
                                      <w:rFonts w:ascii="標楷體" w:eastAsia="標楷體"/>
                                      <w:bCs/>
                                      <w:color w:val="000000" w:themeColor="text1"/>
                                      <w:szCs w:val="20"/>
                                    </w:rPr>
                                  </w:pPr>
                                </w:p>
                              </w:tc>
                              <w:tc>
                                <w:tcPr>
                                  <w:tcW w:w="0" w:type="auto"/>
                                  <w:vAlign w:val="center"/>
                                </w:tcPr>
                                <w:p w14:paraId="5B6D42BE" w14:textId="7D56515A"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0024</w:t>
                                  </w:r>
                                </w:p>
                              </w:tc>
                              <w:tc>
                                <w:tcPr>
                                  <w:tcW w:w="0" w:type="auto"/>
                                  <w:vMerge/>
                                  <w:vAlign w:val="center"/>
                                </w:tcPr>
                                <w:p w14:paraId="09A65A0E" w14:textId="77777777" w:rsidR="00F01A78" w:rsidRPr="00F308A9" w:rsidRDefault="00F01A78" w:rsidP="00F01A78">
                                  <w:pPr>
                                    <w:pStyle w:val="af4"/>
                                    <w:overflowPunct w:val="0"/>
                                    <w:snapToGrid w:val="0"/>
                                    <w:spacing w:line="240" w:lineRule="atLeast"/>
                                    <w:jc w:val="center"/>
                                    <w:rPr>
                                      <w:rFonts w:ascii="標楷體" w:eastAsia="標楷體" w:hAnsi="標楷體" w:cs="標楷體"/>
                                      <w:bCs/>
                                      <w:color w:val="000000" w:themeColor="text1"/>
                                      <w:szCs w:val="20"/>
                                    </w:rPr>
                                  </w:pPr>
                                </w:p>
                              </w:tc>
                              <w:tc>
                                <w:tcPr>
                                  <w:tcW w:w="0" w:type="auto"/>
                                  <w:vAlign w:val="center"/>
                                </w:tcPr>
                                <w:p w14:paraId="4DD97532" w14:textId="77777777" w:rsidR="00F01A78" w:rsidRPr="00F308A9" w:rsidRDefault="00F01A78" w:rsidP="00F01A78">
                                  <w:pPr>
                                    <w:pStyle w:val="af4"/>
                                    <w:overflowPunct w:val="0"/>
                                    <w:snapToGrid w:val="0"/>
                                    <w:spacing w:line="240" w:lineRule="atLeast"/>
                                    <w:jc w:val="right"/>
                                    <w:rPr>
                                      <w:rFonts w:ascii="標楷體" w:eastAsia="標楷體" w:hAnsi="標楷體" w:cs="標楷體"/>
                                      <w:bCs/>
                                      <w:color w:val="000000" w:themeColor="text1"/>
                                      <w:szCs w:val="20"/>
                                    </w:rPr>
                                  </w:pPr>
                                  <w:r w:rsidRPr="00F308A9">
                                    <w:rPr>
                                      <w:rFonts w:ascii="標楷體" w:eastAsia="標楷體" w:hAnsi="標楷體" w:cs="標楷體" w:hint="eastAsia"/>
                                      <w:bCs/>
                                      <w:color w:val="000000" w:themeColor="text1"/>
                                      <w:szCs w:val="20"/>
                                    </w:rPr>
                                    <w:t>3</w:t>
                                  </w:r>
                                </w:p>
                              </w:tc>
                            </w:tr>
                            <w:tr w:rsidR="00F01A78" w:rsidRPr="00F566AF" w14:paraId="0F7AE009" w14:textId="77777777" w:rsidTr="008A7275">
                              <w:trPr>
                                <w:trHeight w:val="268"/>
                                <w:jc w:val="center"/>
                              </w:trPr>
                              <w:tc>
                                <w:tcPr>
                                  <w:tcW w:w="0" w:type="auto"/>
                                  <w:vAlign w:val="center"/>
                                </w:tcPr>
                                <w:p w14:paraId="6D17879A"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3</w:t>
                                  </w:r>
                                </w:p>
                              </w:tc>
                              <w:tc>
                                <w:tcPr>
                                  <w:tcW w:w="0" w:type="auto"/>
                                  <w:vMerge w:val="restart"/>
                                  <w:vAlign w:val="center"/>
                                </w:tcPr>
                                <w:p w14:paraId="3ABA0B11" w14:textId="77777777" w:rsidR="00F01A78" w:rsidRPr="00F308A9" w:rsidRDefault="00F01A78" w:rsidP="00F01A78">
                                  <w:pPr>
                                    <w:spacing w:line="240" w:lineRule="atLeast"/>
                                    <w:ind w:firstLineChars="0" w:firstLine="0"/>
                                    <w:jc w:val="center"/>
                                    <w:rPr>
                                      <w:bCs/>
                                      <w:color w:val="000000" w:themeColor="text1"/>
                                      <w:szCs w:val="20"/>
                                    </w:rPr>
                                  </w:pPr>
                                  <w:proofErr w:type="gramStart"/>
                                  <w:r w:rsidRPr="00F308A9">
                                    <w:rPr>
                                      <w:rFonts w:hint="eastAsia"/>
                                      <w:bCs/>
                                      <w:color w:val="000000" w:themeColor="text1"/>
                                      <w:szCs w:val="20"/>
                                    </w:rPr>
                                    <w:t>熱環鍛</w:t>
                                  </w:r>
                                  <w:proofErr w:type="gramEnd"/>
                                  <w:r w:rsidRPr="00F308A9">
                                    <w:rPr>
                                      <w:rFonts w:hint="eastAsia"/>
                                      <w:bCs/>
                                      <w:color w:val="000000" w:themeColor="text1"/>
                                      <w:szCs w:val="20"/>
                                    </w:rPr>
                                    <w:t>件</w:t>
                                  </w:r>
                                </w:p>
                              </w:tc>
                              <w:tc>
                                <w:tcPr>
                                  <w:tcW w:w="0" w:type="auto"/>
                                  <w:vAlign w:val="center"/>
                                </w:tcPr>
                                <w:p w14:paraId="0E476937" w14:textId="71C66560"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0001</w:t>
                                  </w:r>
                                </w:p>
                              </w:tc>
                              <w:tc>
                                <w:tcPr>
                                  <w:tcW w:w="0" w:type="auto"/>
                                  <w:vMerge w:val="restart"/>
                                  <w:vAlign w:val="center"/>
                                </w:tcPr>
                                <w:p w14:paraId="649C14E1" w14:textId="77777777" w:rsidR="00F01A78" w:rsidRPr="00F308A9" w:rsidRDefault="00F01A78" w:rsidP="00F01A78">
                                  <w:pPr>
                                    <w:spacing w:line="240" w:lineRule="atLeast"/>
                                    <w:ind w:firstLineChars="0" w:firstLine="0"/>
                                    <w:jc w:val="center"/>
                                    <w:rPr>
                                      <w:bCs/>
                                      <w:color w:val="000000" w:themeColor="text1"/>
                                      <w:szCs w:val="20"/>
                                    </w:rPr>
                                  </w:pPr>
                                  <w:r w:rsidRPr="00F566AF">
                                    <w:rPr>
                                      <w:bCs/>
                                      <w:color w:val="000000" w:themeColor="text1"/>
                                      <w:szCs w:val="20"/>
                                    </w:rPr>
                                    <w:t>113</w:t>
                                  </w:r>
                                  <w:r>
                                    <w:rPr>
                                      <w:rFonts w:hint="eastAsia"/>
                                      <w:bCs/>
                                      <w:color w:val="000000" w:themeColor="text1"/>
                                      <w:szCs w:val="20"/>
                                    </w:rPr>
                                    <w:t>年6月</w:t>
                                  </w:r>
                                </w:p>
                              </w:tc>
                              <w:tc>
                                <w:tcPr>
                                  <w:tcW w:w="0" w:type="auto"/>
                                  <w:vAlign w:val="center"/>
                                </w:tcPr>
                                <w:p w14:paraId="52D9FAE4" w14:textId="77777777" w:rsidR="00F01A78" w:rsidRPr="00F308A9" w:rsidRDefault="00F01A78" w:rsidP="00F01A78">
                                  <w:pPr>
                                    <w:spacing w:line="240" w:lineRule="atLeast"/>
                                    <w:ind w:firstLineChars="0" w:firstLine="0"/>
                                    <w:jc w:val="right"/>
                                    <w:rPr>
                                      <w:bCs/>
                                      <w:color w:val="000000" w:themeColor="text1"/>
                                      <w:szCs w:val="20"/>
                                    </w:rPr>
                                  </w:pPr>
                                  <w:r>
                                    <w:rPr>
                                      <w:rFonts w:hint="eastAsia"/>
                                      <w:bCs/>
                                      <w:color w:val="000000" w:themeColor="text1"/>
                                      <w:szCs w:val="20"/>
                                    </w:rPr>
                                    <w:t>－</w:t>
                                  </w:r>
                                </w:p>
                              </w:tc>
                            </w:tr>
                            <w:tr w:rsidR="00F01A78" w:rsidRPr="00F566AF" w14:paraId="67CE62A8" w14:textId="77777777" w:rsidTr="008A7275">
                              <w:trPr>
                                <w:trHeight w:val="260"/>
                                <w:jc w:val="center"/>
                              </w:trPr>
                              <w:tc>
                                <w:tcPr>
                                  <w:tcW w:w="0" w:type="auto"/>
                                  <w:vAlign w:val="center"/>
                                </w:tcPr>
                                <w:p w14:paraId="77F17FA0"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4</w:t>
                                  </w:r>
                                </w:p>
                              </w:tc>
                              <w:tc>
                                <w:tcPr>
                                  <w:tcW w:w="0" w:type="auto"/>
                                  <w:vMerge/>
                                  <w:vAlign w:val="center"/>
                                </w:tcPr>
                                <w:p w14:paraId="06BA0C79"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2A7D2E70" w14:textId="288D48BF"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0008</w:t>
                                  </w:r>
                                </w:p>
                              </w:tc>
                              <w:tc>
                                <w:tcPr>
                                  <w:tcW w:w="0" w:type="auto"/>
                                  <w:vMerge/>
                                  <w:vAlign w:val="center"/>
                                </w:tcPr>
                                <w:p w14:paraId="1F6B462C"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16FC466" w14:textId="77777777" w:rsidR="00F01A78" w:rsidRPr="00F308A9" w:rsidRDefault="00F01A78" w:rsidP="00F01A78">
                                  <w:pPr>
                                    <w:spacing w:line="240" w:lineRule="atLeast"/>
                                    <w:ind w:firstLineChars="0" w:firstLine="0"/>
                                    <w:jc w:val="right"/>
                                    <w:rPr>
                                      <w:bCs/>
                                      <w:color w:val="000000" w:themeColor="text1"/>
                                      <w:szCs w:val="20"/>
                                    </w:rPr>
                                  </w:pPr>
                                  <w:r w:rsidRPr="00F308A9">
                                    <w:rPr>
                                      <w:rFonts w:hint="eastAsia"/>
                                      <w:bCs/>
                                      <w:color w:val="000000" w:themeColor="text1"/>
                                      <w:szCs w:val="20"/>
                                    </w:rPr>
                                    <w:t>6</w:t>
                                  </w:r>
                                </w:p>
                              </w:tc>
                            </w:tr>
                            <w:tr w:rsidR="00F01A78" w:rsidRPr="00F566AF" w14:paraId="18E4CD02" w14:textId="77777777" w:rsidTr="008A7275">
                              <w:trPr>
                                <w:trHeight w:val="260"/>
                                <w:jc w:val="center"/>
                              </w:trPr>
                              <w:tc>
                                <w:tcPr>
                                  <w:tcW w:w="0" w:type="auto"/>
                                  <w:vAlign w:val="center"/>
                                </w:tcPr>
                                <w:p w14:paraId="73ABAC8E"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5</w:t>
                                  </w:r>
                                </w:p>
                              </w:tc>
                              <w:tc>
                                <w:tcPr>
                                  <w:tcW w:w="0" w:type="auto"/>
                                  <w:vMerge/>
                                  <w:vAlign w:val="center"/>
                                </w:tcPr>
                                <w:p w14:paraId="1C07C883"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1A4060E" w14:textId="793E58C6"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0012</w:t>
                                  </w:r>
                                </w:p>
                              </w:tc>
                              <w:tc>
                                <w:tcPr>
                                  <w:tcW w:w="0" w:type="auto"/>
                                  <w:vMerge/>
                                  <w:vAlign w:val="center"/>
                                </w:tcPr>
                                <w:p w14:paraId="3C893754"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71C6F3F" w14:textId="77777777" w:rsidR="00F01A78" w:rsidRPr="00F308A9" w:rsidRDefault="00F01A78" w:rsidP="00F01A78">
                                  <w:pPr>
                                    <w:spacing w:line="240" w:lineRule="atLeast"/>
                                    <w:ind w:firstLineChars="0" w:firstLine="0"/>
                                    <w:jc w:val="right"/>
                                    <w:rPr>
                                      <w:bCs/>
                                      <w:color w:val="000000" w:themeColor="text1"/>
                                      <w:szCs w:val="20"/>
                                    </w:rPr>
                                  </w:pPr>
                                  <w:r w:rsidRPr="00F308A9">
                                    <w:rPr>
                                      <w:rFonts w:hint="eastAsia"/>
                                      <w:bCs/>
                                      <w:color w:val="000000" w:themeColor="text1"/>
                                      <w:szCs w:val="20"/>
                                    </w:rPr>
                                    <w:t>6</w:t>
                                  </w:r>
                                </w:p>
                              </w:tc>
                            </w:tr>
                            <w:tr w:rsidR="00F01A78" w:rsidRPr="00F566AF" w14:paraId="74E1B6AF" w14:textId="77777777" w:rsidTr="008A7275">
                              <w:trPr>
                                <w:trHeight w:val="260"/>
                                <w:jc w:val="center"/>
                              </w:trPr>
                              <w:tc>
                                <w:tcPr>
                                  <w:tcW w:w="0" w:type="auto"/>
                                  <w:vAlign w:val="center"/>
                                </w:tcPr>
                                <w:p w14:paraId="1C9988CA"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6</w:t>
                                  </w:r>
                                </w:p>
                              </w:tc>
                              <w:tc>
                                <w:tcPr>
                                  <w:tcW w:w="0" w:type="auto"/>
                                  <w:vMerge/>
                                  <w:vAlign w:val="center"/>
                                </w:tcPr>
                                <w:p w14:paraId="492176AA"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23D223F6" w14:textId="2C598851"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0018</w:t>
                                  </w:r>
                                </w:p>
                              </w:tc>
                              <w:tc>
                                <w:tcPr>
                                  <w:tcW w:w="0" w:type="auto"/>
                                  <w:vMerge/>
                                  <w:vAlign w:val="center"/>
                                </w:tcPr>
                                <w:p w14:paraId="4FBA63CA"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3C932AE7" w14:textId="77777777" w:rsidR="00F01A78" w:rsidRPr="00F308A9"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66E3DD3A" w14:textId="77777777" w:rsidTr="008A7275">
                              <w:trPr>
                                <w:trHeight w:val="260"/>
                                <w:jc w:val="center"/>
                              </w:trPr>
                              <w:tc>
                                <w:tcPr>
                                  <w:tcW w:w="0" w:type="auto"/>
                                  <w:vAlign w:val="center"/>
                                </w:tcPr>
                                <w:p w14:paraId="122A3E74"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7</w:t>
                                  </w:r>
                                </w:p>
                              </w:tc>
                              <w:tc>
                                <w:tcPr>
                                  <w:tcW w:w="0" w:type="auto"/>
                                  <w:vMerge/>
                                  <w:vAlign w:val="center"/>
                                </w:tcPr>
                                <w:p w14:paraId="79AAAAC0" w14:textId="77777777" w:rsidR="00F01A78" w:rsidRPr="00F566AF" w:rsidRDefault="00F01A78" w:rsidP="00F01A78">
                                  <w:pPr>
                                    <w:spacing w:line="240" w:lineRule="atLeast"/>
                                    <w:ind w:firstLineChars="0" w:firstLine="0"/>
                                    <w:rPr>
                                      <w:bCs/>
                                      <w:color w:val="000000" w:themeColor="text1"/>
                                      <w:szCs w:val="20"/>
                                    </w:rPr>
                                  </w:pPr>
                                </w:p>
                              </w:tc>
                              <w:tc>
                                <w:tcPr>
                                  <w:tcW w:w="0" w:type="auto"/>
                                  <w:vAlign w:val="center"/>
                                </w:tcPr>
                                <w:p w14:paraId="236573F3" w14:textId="07568DF7"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0022</w:t>
                                  </w:r>
                                </w:p>
                              </w:tc>
                              <w:tc>
                                <w:tcPr>
                                  <w:tcW w:w="0" w:type="auto"/>
                                  <w:vMerge/>
                                  <w:vAlign w:val="center"/>
                                </w:tcPr>
                                <w:p w14:paraId="061DEFD9"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4586FEA5" w14:textId="77777777" w:rsidR="00F01A78" w:rsidRPr="00F308A9"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7BA853E1" w14:textId="77777777" w:rsidTr="008A7275">
                              <w:trPr>
                                <w:trHeight w:val="268"/>
                                <w:jc w:val="center"/>
                              </w:trPr>
                              <w:tc>
                                <w:tcPr>
                                  <w:tcW w:w="0" w:type="auto"/>
                                  <w:tcBorders>
                                    <w:bottom w:val="single" w:sz="4" w:space="0" w:color="auto"/>
                                  </w:tcBorders>
                                  <w:vAlign w:val="center"/>
                                </w:tcPr>
                                <w:p w14:paraId="4EAAD961"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8</w:t>
                                  </w:r>
                                </w:p>
                              </w:tc>
                              <w:tc>
                                <w:tcPr>
                                  <w:tcW w:w="0" w:type="auto"/>
                                  <w:vMerge/>
                                  <w:tcBorders>
                                    <w:bottom w:val="single" w:sz="4" w:space="0" w:color="auto"/>
                                  </w:tcBorders>
                                  <w:vAlign w:val="center"/>
                                </w:tcPr>
                                <w:p w14:paraId="0B6239E1" w14:textId="77777777" w:rsidR="00F01A78" w:rsidRPr="00F566AF" w:rsidRDefault="00F01A78" w:rsidP="00F01A78">
                                  <w:pPr>
                                    <w:spacing w:line="240" w:lineRule="atLeast"/>
                                    <w:ind w:firstLineChars="0" w:firstLine="0"/>
                                    <w:rPr>
                                      <w:bCs/>
                                      <w:color w:val="000000" w:themeColor="text1"/>
                                      <w:szCs w:val="20"/>
                                    </w:rPr>
                                  </w:pPr>
                                </w:p>
                              </w:tc>
                              <w:tc>
                                <w:tcPr>
                                  <w:tcW w:w="0" w:type="auto"/>
                                  <w:tcBorders>
                                    <w:bottom w:val="single" w:sz="4" w:space="0" w:color="auto"/>
                                  </w:tcBorders>
                                  <w:vAlign w:val="center"/>
                                </w:tcPr>
                                <w:p w14:paraId="525325D5" w14:textId="37598112" w:rsidR="00F01A78" w:rsidRPr="00F566AF" w:rsidRDefault="00F01A78" w:rsidP="003F6F67">
                                  <w:pPr>
                                    <w:spacing w:line="240" w:lineRule="atLeast"/>
                                    <w:ind w:firstLineChars="0" w:firstLine="0"/>
                                    <w:jc w:val="center"/>
                                    <w:rPr>
                                      <w:bCs/>
                                      <w:color w:val="000000" w:themeColor="text1"/>
                                      <w:szCs w:val="20"/>
                                    </w:rPr>
                                  </w:pPr>
                                  <w:r w:rsidRPr="00F566AF">
                                    <w:rPr>
                                      <w:rFonts w:hint="eastAsia"/>
                                      <w:bCs/>
                                      <w:color w:val="000000" w:themeColor="text1"/>
                                      <w:szCs w:val="20"/>
                                    </w:rPr>
                                    <w:t>A</w:t>
                                  </w:r>
                                  <w:r w:rsidRPr="00F566AF">
                                    <w:rPr>
                                      <w:bCs/>
                                      <w:color w:val="000000" w:themeColor="text1"/>
                                      <w:szCs w:val="20"/>
                                    </w:rPr>
                                    <w:t>EF</w:t>
                                  </w:r>
                                  <w:r w:rsidR="008A7275">
                                    <w:rPr>
                                      <w:bCs/>
                                      <w:color w:val="000000" w:themeColor="text1"/>
                                      <w:szCs w:val="20"/>
                                    </w:rPr>
                                    <w:t>—</w:t>
                                  </w:r>
                                  <w:r w:rsidRPr="00F566AF">
                                    <w:rPr>
                                      <w:bCs/>
                                      <w:color w:val="000000" w:themeColor="text1"/>
                                      <w:szCs w:val="20"/>
                                    </w:rPr>
                                    <w:t>0023</w:t>
                                  </w:r>
                                </w:p>
                              </w:tc>
                              <w:tc>
                                <w:tcPr>
                                  <w:tcW w:w="0" w:type="auto"/>
                                  <w:vMerge/>
                                  <w:tcBorders>
                                    <w:bottom w:val="single" w:sz="4" w:space="0" w:color="auto"/>
                                  </w:tcBorders>
                                  <w:vAlign w:val="center"/>
                                </w:tcPr>
                                <w:p w14:paraId="5ADF45F4" w14:textId="77777777" w:rsidR="00F01A78" w:rsidRPr="00F566AF" w:rsidRDefault="00F01A78" w:rsidP="00F01A78">
                                  <w:pPr>
                                    <w:spacing w:line="240" w:lineRule="atLeast"/>
                                    <w:ind w:firstLineChars="0" w:firstLine="0"/>
                                    <w:rPr>
                                      <w:bCs/>
                                      <w:color w:val="000000" w:themeColor="text1"/>
                                      <w:szCs w:val="20"/>
                                    </w:rPr>
                                  </w:pPr>
                                </w:p>
                              </w:tc>
                              <w:tc>
                                <w:tcPr>
                                  <w:tcW w:w="0" w:type="auto"/>
                                  <w:tcBorders>
                                    <w:bottom w:val="single" w:sz="4" w:space="0" w:color="auto"/>
                                  </w:tcBorders>
                                  <w:vAlign w:val="center"/>
                                </w:tcPr>
                                <w:p w14:paraId="428B78DB" w14:textId="77777777" w:rsidR="00F01A78" w:rsidRPr="00F566AF"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3250C60F" w14:textId="77777777" w:rsidTr="008A7275">
                              <w:trPr>
                                <w:trHeight w:val="275"/>
                                <w:jc w:val="center"/>
                              </w:trPr>
                              <w:tc>
                                <w:tcPr>
                                  <w:tcW w:w="0" w:type="auto"/>
                                  <w:gridSpan w:val="5"/>
                                  <w:tcBorders>
                                    <w:top w:val="single" w:sz="4" w:space="0" w:color="auto"/>
                                    <w:left w:val="nil"/>
                                    <w:bottom w:val="nil"/>
                                    <w:right w:val="nil"/>
                                  </w:tcBorders>
                                  <w:vAlign w:val="center"/>
                                </w:tcPr>
                                <w:p w14:paraId="03A6D547" w14:textId="77777777" w:rsidR="00F01A78" w:rsidRPr="00F566AF" w:rsidRDefault="00F01A78" w:rsidP="009A1EEC">
                                  <w:pPr>
                                    <w:spacing w:line="200" w:lineRule="atLeast"/>
                                    <w:ind w:leftChars="-38" w:left="-91" w:firstLineChars="0" w:firstLine="0"/>
                                    <w:rPr>
                                      <w:bCs/>
                                      <w:color w:val="000000" w:themeColor="text1"/>
                                      <w:sz w:val="18"/>
                                      <w:szCs w:val="18"/>
                                    </w:rPr>
                                  </w:pPr>
                                  <w:r w:rsidRPr="00F566AF">
                                    <w:rPr>
                                      <w:rFonts w:hint="eastAsia"/>
                                      <w:bCs/>
                                      <w:color w:val="000000" w:themeColor="text1"/>
                                      <w:sz w:val="18"/>
                                      <w:szCs w:val="18"/>
                                    </w:rPr>
                                    <w:t>資料來源：整理自</w:t>
                                  </w:r>
                                  <w:proofErr w:type="gramStart"/>
                                  <w:r>
                                    <w:rPr>
                                      <w:rFonts w:hint="eastAsia"/>
                                      <w:bCs/>
                                      <w:color w:val="000000" w:themeColor="text1"/>
                                      <w:sz w:val="18"/>
                                      <w:szCs w:val="18"/>
                                    </w:rPr>
                                    <w:t>產發</w:t>
                                  </w:r>
                                  <w:r w:rsidRPr="00F566AF">
                                    <w:rPr>
                                      <w:rFonts w:hint="eastAsia"/>
                                      <w:bCs/>
                                      <w:color w:val="000000" w:themeColor="text1"/>
                                      <w:sz w:val="18"/>
                                      <w:szCs w:val="18"/>
                                    </w:rPr>
                                    <w:t>署</w:t>
                                  </w:r>
                                  <w:proofErr w:type="gramEnd"/>
                                  <w:r w:rsidRPr="00F566AF">
                                    <w:rPr>
                                      <w:rFonts w:hint="eastAsia"/>
                                      <w:bCs/>
                                      <w:color w:val="000000" w:themeColor="text1"/>
                                      <w:sz w:val="18"/>
                                      <w:szCs w:val="18"/>
                                    </w:rPr>
                                    <w:t>提供資料。</w:t>
                                  </w:r>
                                </w:p>
                              </w:tc>
                            </w:tr>
                          </w:tbl>
                          <w:p w14:paraId="5FCAE8F1" w14:textId="77777777" w:rsidR="00F01A78" w:rsidRPr="00F566AF" w:rsidRDefault="00F01A78" w:rsidP="00F01A78">
                            <w:pPr>
                              <w:spacing w:line="280" w:lineRule="exact"/>
                              <w:ind w:firstLineChars="0" w:firstLine="0"/>
                              <w:rPr>
                                <w:bCs/>
                                <w:color w:val="000000" w:themeColor="text1"/>
                                <w:kern w:val="0"/>
                                <w:sz w:val="20"/>
                                <w:szCs w:val="20"/>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F6241" id="_x0000_s1090" type="#_x0000_t202" style="position:absolute;left:0;text-align:left;margin-left:142.7pt;margin-top:335.9pt;width:358.3pt;height:170.1pt;z-index:252018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" filled="f" stroked="f">
                <v:textbox inset="1mm,1mm,1mm,1mm">
                  <w:txbxContent>
                    <w:tbl>
                      <w:tblPr>
                        <w:tblStyle w:val="ab"/>
                        <w:tblW w:w="0" w:type="auto"/>
                        <w:jc w:val="center"/>
                        <w:tblLook w:val="04A0" w:firstRow="1" w:lastRow="0" w:firstColumn="1" w:lastColumn="0" w:noHBand="0" w:noVBand="1"/>
                      </w:tblPr>
                      <w:tblGrid>
                        <w:gridCol w:w="680"/>
                        <w:gridCol w:w="1343"/>
                        <w:gridCol w:w="1233"/>
                        <w:gridCol w:w="2669"/>
                        <w:gridCol w:w="1122"/>
                      </w:tblGrid>
                      <w:tr w:rsidR="00F01A78" w:rsidRPr="00646FF0" w14:paraId="3C3C1440" w14:textId="77777777" w:rsidTr="008A7275">
                        <w:trPr>
                          <w:trHeight w:val="244"/>
                          <w:jc w:val="center"/>
                        </w:trPr>
                        <w:tc>
                          <w:tcPr>
                            <w:tcW w:w="0" w:type="auto"/>
                            <w:gridSpan w:val="5"/>
                            <w:tcBorders>
                              <w:top w:val="nil"/>
                              <w:left w:val="nil"/>
                              <w:bottom w:val="nil"/>
                              <w:right w:val="nil"/>
                            </w:tcBorders>
                            <w:vAlign w:val="center"/>
                          </w:tcPr>
                          <w:p w14:paraId="367832A7" w14:textId="77777777" w:rsidR="00F01A78" w:rsidRPr="00F308A9" w:rsidRDefault="00F01A78" w:rsidP="00F01A78">
                            <w:pPr>
                              <w:pStyle w:val="af4"/>
                              <w:overflowPunct w:val="0"/>
                              <w:spacing w:line="260" w:lineRule="exact"/>
                              <w:ind w:leftChars="-40" w:left="-96"/>
                              <w:jc w:val="center"/>
                              <w:rPr>
                                <w:rFonts w:ascii="標楷體" w:eastAsia="標楷體"/>
                                <w:b/>
                                <w:bCs/>
                                <w:color w:val="000000" w:themeColor="text1"/>
                                <w:sz w:val="24"/>
                                <w:szCs w:val="24"/>
                              </w:rPr>
                            </w:pPr>
                            <w:r w:rsidRPr="00F308A9">
                              <w:rPr>
                                <w:rFonts w:ascii="標楷體" w:eastAsia="標楷體" w:hint="eastAsia"/>
                                <w:b/>
                                <w:bCs/>
                                <w:color w:val="000000" w:themeColor="text1"/>
                                <w:sz w:val="24"/>
                                <w:szCs w:val="24"/>
                              </w:rPr>
                              <w:t>表</w:t>
                            </w:r>
                            <w:r>
                              <w:rPr>
                                <w:rFonts w:ascii="標楷體" w:eastAsia="標楷體"/>
                                <w:b/>
                                <w:bCs/>
                                <w:color w:val="000000" w:themeColor="text1"/>
                                <w:sz w:val="24"/>
                                <w:szCs w:val="24"/>
                              </w:rPr>
                              <w:t>20</w:t>
                            </w:r>
                            <w:r w:rsidRPr="00961964">
                              <w:rPr>
                                <w:rFonts w:hint="eastAsia"/>
                                <w:b/>
                                <w:bCs/>
                                <w:lang w:bidi="hi-IN"/>
                              </w:rPr>
                              <w:t xml:space="preserve">　</w:t>
                            </w:r>
                            <w:proofErr w:type="gramStart"/>
                            <w:r w:rsidRPr="00F308A9">
                              <w:rPr>
                                <w:rFonts w:ascii="標楷體" w:eastAsia="標楷體" w:hint="eastAsia"/>
                                <w:b/>
                                <w:bCs/>
                                <w:color w:val="000000" w:themeColor="text1"/>
                                <w:sz w:val="24"/>
                                <w:szCs w:val="24"/>
                              </w:rPr>
                              <w:t>熱環鍛</w:t>
                            </w:r>
                            <w:proofErr w:type="gramEnd"/>
                            <w:r w:rsidRPr="00F308A9">
                              <w:rPr>
                                <w:rFonts w:ascii="標楷體" w:eastAsia="標楷體" w:hint="eastAsia"/>
                                <w:b/>
                                <w:bCs/>
                                <w:color w:val="000000" w:themeColor="text1"/>
                                <w:sz w:val="24"/>
                                <w:szCs w:val="24"/>
                              </w:rPr>
                              <w:t>件與</w:t>
                            </w:r>
                            <w:proofErr w:type="gramStart"/>
                            <w:r w:rsidRPr="00F308A9">
                              <w:rPr>
                                <w:rFonts w:ascii="標楷體" w:eastAsia="標楷體" w:hint="eastAsia"/>
                                <w:b/>
                                <w:bCs/>
                                <w:color w:val="000000" w:themeColor="text1"/>
                                <w:sz w:val="24"/>
                                <w:szCs w:val="24"/>
                              </w:rPr>
                              <w:t>熱閉模鍛</w:t>
                            </w:r>
                            <w:proofErr w:type="gramEnd"/>
                            <w:r w:rsidRPr="00F308A9">
                              <w:rPr>
                                <w:rFonts w:ascii="標楷體" w:eastAsia="標楷體" w:hint="eastAsia"/>
                                <w:b/>
                                <w:bCs/>
                                <w:color w:val="000000" w:themeColor="text1"/>
                                <w:sz w:val="24"/>
                                <w:szCs w:val="24"/>
                              </w:rPr>
                              <w:t>件等</w:t>
                            </w:r>
                            <w:r w:rsidRPr="00F308A9">
                              <w:rPr>
                                <w:rFonts w:ascii="標楷體" w:eastAsia="標楷體"/>
                                <w:b/>
                                <w:bCs/>
                                <w:color w:val="000000" w:themeColor="text1"/>
                                <w:sz w:val="24"/>
                                <w:szCs w:val="24"/>
                              </w:rPr>
                              <w:t>8</w:t>
                            </w:r>
                            <w:r w:rsidRPr="00F308A9">
                              <w:rPr>
                                <w:rFonts w:ascii="標楷體" w:eastAsia="標楷體" w:hint="eastAsia"/>
                                <w:b/>
                                <w:bCs/>
                                <w:color w:val="000000" w:themeColor="text1"/>
                                <w:sz w:val="24"/>
                                <w:szCs w:val="24"/>
                              </w:rPr>
                              <w:t>項試製鍛件認證日期展延情形</w:t>
                            </w:r>
                          </w:p>
                        </w:tc>
                      </w:tr>
                      <w:tr w:rsidR="00F01A78" w:rsidRPr="00646FF0" w14:paraId="557A8CBB" w14:textId="77777777" w:rsidTr="008A7275">
                        <w:trPr>
                          <w:trHeight w:val="132"/>
                          <w:jc w:val="center"/>
                        </w:trPr>
                        <w:tc>
                          <w:tcPr>
                            <w:tcW w:w="0" w:type="auto"/>
                            <w:gridSpan w:val="5"/>
                            <w:tcBorders>
                              <w:top w:val="nil"/>
                              <w:left w:val="nil"/>
                              <w:bottom w:val="single" w:sz="4" w:space="0" w:color="auto"/>
                              <w:right w:val="nil"/>
                            </w:tcBorders>
                            <w:vAlign w:val="center"/>
                          </w:tcPr>
                          <w:p w14:paraId="67E19E15" w14:textId="77777777" w:rsidR="00F01A78" w:rsidRPr="00F308A9" w:rsidRDefault="00F01A78" w:rsidP="009A5965">
                            <w:pPr>
                              <w:pStyle w:val="af4"/>
                              <w:overflowPunct w:val="0"/>
                              <w:spacing w:line="260" w:lineRule="exact"/>
                              <w:ind w:rightChars="-46" w:right="-110"/>
                              <w:jc w:val="right"/>
                              <w:rPr>
                                <w:rFonts w:ascii="標楷體" w:eastAsia="標楷體"/>
                                <w:bCs/>
                                <w:color w:val="000000" w:themeColor="text1"/>
                                <w:szCs w:val="20"/>
                              </w:rPr>
                            </w:pPr>
                            <w:r w:rsidRPr="00F308A9">
                              <w:rPr>
                                <w:rFonts w:ascii="標楷體" w:eastAsia="標楷體" w:hint="eastAsia"/>
                                <w:bCs/>
                                <w:color w:val="000000" w:themeColor="text1"/>
                                <w:szCs w:val="20"/>
                              </w:rPr>
                              <w:t>單位：月</w:t>
                            </w:r>
                          </w:p>
                        </w:tc>
                      </w:tr>
                      <w:tr w:rsidR="00F01A78" w:rsidRPr="00646FF0" w14:paraId="3D09C1E6" w14:textId="77777777" w:rsidTr="008A7275">
                        <w:trPr>
                          <w:trHeight w:val="261"/>
                          <w:jc w:val="center"/>
                        </w:trPr>
                        <w:tc>
                          <w:tcPr>
                            <w:tcW w:w="0" w:type="auto"/>
                            <w:tcBorders>
                              <w:top w:val="single" w:sz="4" w:space="0" w:color="auto"/>
                            </w:tcBorders>
                            <w:shd w:val="clear" w:color="auto" w:fill="auto"/>
                          </w:tcPr>
                          <w:p w14:paraId="5975BA7F" w14:textId="77777777" w:rsidR="00F01A78" w:rsidRPr="00F308A9" w:rsidRDefault="00F01A78" w:rsidP="00F01A78">
                            <w:pPr>
                              <w:pStyle w:val="af4"/>
                              <w:overflowPunct w:val="0"/>
                              <w:snapToGrid w:val="0"/>
                              <w:spacing w:line="240" w:lineRule="atLeast"/>
                              <w:ind w:leftChars="0" w:left="0"/>
                              <w:jc w:val="center"/>
                              <w:rPr>
                                <w:rFonts w:ascii="標楷體" w:eastAsia="標楷體"/>
                                <w:bCs/>
                                <w:color w:val="000000" w:themeColor="text1"/>
                                <w:szCs w:val="20"/>
                              </w:rPr>
                            </w:pPr>
                            <w:r w:rsidRPr="00F308A9">
                              <w:rPr>
                                <w:rFonts w:ascii="標楷體" w:eastAsia="標楷體" w:hint="eastAsia"/>
                                <w:bCs/>
                                <w:color w:val="000000" w:themeColor="text1"/>
                                <w:szCs w:val="20"/>
                              </w:rPr>
                              <w:t>序號</w:t>
                            </w:r>
                          </w:p>
                        </w:tc>
                        <w:tc>
                          <w:tcPr>
                            <w:tcW w:w="0" w:type="auto"/>
                            <w:tcBorders>
                              <w:top w:val="single" w:sz="4" w:space="0" w:color="auto"/>
                            </w:tcBorders>
                            <w:shd w:val="clear" w:color="auto" w:fill="auto"/>
                          </w:tcPr>
                          <w:p w14:paraId="14808ECE"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鍛件類別</w:t>
                            </w:r>
                          </w:p>
                        </w:tc>
                        <w:tc>
                          <w:tcPr>
                            <w:tcW w:w="0" w:type="auto"/>
                            <w:tcBorders>
                              <w:top w:val="single" w:sz="4" w:space="0" w:color="auto"/>
                            </w:tcBorders>
                            <w:shd w:val="clear" w:color="auto" w:fill="auto"/>
                          </w:tcPr>
                          <w:p w14:paraId="22F32132" w14:textId="77777777" w:rsidR="00F01A78" w:rsidRPr="00F308A9" w:rsidRDefault="00F01A78" w:rsidP="00F01A78">
                            <w:pPr>
                              <w:pStyle w:val="af4"/>
                              <w:overflowPunct w:val="0"/>
                              <w:snapToGrid w:val="0"/>
                              <w:spacing w:line="240" w:lineRule="atLeast"/>
                              <w:ind w:leftChars="0" w:left="0"/>
                              <w:jc w:val="center"/>
                              <w:rPr>
                                <w:rFonts w:ascii="標楷體" w:eastAsia="標楷體"/>
                                <w:bCs/>
                                <w:color w:val="000000" w:themeColor="text1"/>
                                <w:szCs w:val="20"/>
                              </w:rPr>
                            </w:pPr>
                            <w:r w:rsidRPr="00F308A9">
                              <w:rPr>
                                <w:rFonts w:ascii="標楷體" w:eastAsia="標楷體" w:hint="eastAsia"/>
                                <w:bCs/>
                                <w:color w:val="000000" w:themeColor="text1"/>
                                <w:szCs w:val="20"/>
                              </w:rPr>
                              <w:t>鍛件編號</w:t>
                            </w:r>
                          </w:p>
                        </w:tc>
                        <w:tc>
                          <w:tcPr>
                            <w:tcW w:w="0" w:type="auto"/>
                            <w:tcBorders>
                              <w:top w:val="single" w:sz="4" w:space="0" w:color="auto"/>
                            </w:tcBorders>
                            <w:shd w:val="clear" w:color="auto" w:fill="auto"/>
                          </w:tcPr>
                          <w:p w14:paraId="644D4305"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原訂通過中科院認證日期</w:t>
                            </w:r>
                          </w:p>
                        </w:tc>
                        <w:tc>
                          <w:tcPr>
                            <w:tcW w:w="0" w:type="auto"/>
                            <w:tcBorders>
                              <w:top w:val="single" w:sz="4" w:space="0" w:color="auto"/>
                            </w:tcBorders>
                            <w:shd w:val="clear" w:color="auto" w:fill="auto"/>
                          </w:tcPr>
                          <w:p w14:paraId="0310F814"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展延期程</w:t>
                            </w:r>
                          </w:p>
                        </w:tc>
                      </w:tr>
                      <w:tr w:rsidR="00F01A78" w:rsidRPr="00646FF0" w14:paraId="0A89E8DC" w14:textId="77777777" w:rsidTr="008A7275">
                        <w:trPr>
                          <w:trHeight w:val="260"/>
                          <w:jc w:val="center"/>
                        </w:trPr>
                        <w:tc>
                          <w:tcPr>
                            <w:tcW w:w="0" w:type="auto"/>
                            <w:vAlign w:val="center"/>
                          </w:tcPr>
                          <w:p w14:paraId="3A607BF5" w14:textId="77777777" w:rsidR="00F01A78" w:rsidRPr="00CE1CD4" w:rsidRDefault="00F01A78" w:rsidP="00F01A78">
                            <w:pPr>
                              <w:spacing w:line="240" w:lineRule="atLeast"/>
                              <w:ind w:firstLineChars="0" w:firstLine="0"/>
                              <w:jc w:val="center"/>
                              <w:rPr>
                                <w:bCs/>
                                <w:color w:val="000000" w:themeColor="text1"/>
                                <w:szCs w:val="20"/>
                              </w:rPr>
                            </w:pPr>
                            <w:r w:rsidRPr="00CE1CD4">
                              <w:rPr>
                                <w:rFonts w:hint="eastAsia"/>
                                <w:bCs/>
                                <w:color w:val="000000" w:themeColor="text1"/>
                                <w:szCs w:val="20"/>
                              </w:rPr>
                              <w:t>1</w:t>
                            </w:r>
                          </w:p>
                        </w:tc>
                        <w:tc>
                          <w:tcPr>
                            <w:tcW w:w="0" w:type="auto"/>
                            <w:vMerge w:val="restart"/>
                            <w:vAlign w:val="center"/>
                          </w:tcPr>
                          <w:p w14:paraId="228049F6" w14:textId="77777777" w:rsidR="00F01A78" w:rsidRPr="00F308A9" w:rsidRDefault="00F01A78" w:rsidP="00F01A78">
                            <w:pPr>
                              <w:spacing w:line="240" w:lineRule="atLeast"/>
                              <w:ind w:firstLineChars="0" w:firstLine="0"/>
                              <w:jc w:val="center"/>
                              <w:rPr>
                                <w:bCs/>
                                <w:color w:val="000000" w:themeColor="text1"/>
                                <w:szCs w:val="20"/>
                              </w:rPr>
                            </w:pPr>
                            <w:proofErr w:type="gramStart"/>
                            <w:r w:rsidRPr="00F308A9">
                              <w:rPr>
                                <w:rFonts w:hint="eastAsia"/>
                                <w:bCs/>
                                <w:color w:val="000000" w:themeColor="text1"/>
                                <w:szCs w:val="20"/>
                              </w:rPr>
                              <w:t>熱閉模鍛</w:t>
                            </w:r>
                            <w:proofErr w:type="gramEnd"/>
                            <w:r w:rsidRPr="00F308A9">
                              <w:rPr>
                                <w:rFonts w:hint="eastAsia"/>
                                <w:bCs/>
                                <w:color w:val="000000" w:themeColor="text1"/>
                                <w:szCs w:val="20"/>
                              </w:rPr>
                              <w:t>件</w:t>
                            </w:r>
                          </w:p>
                        </w:tc>
                        <w:tc>
                          <w:tcPr>
                            <w:tcW w:w="0" w:type="auto"/>
                            <w:vAlign w:val="center"/>
                          </w:tcPr>
                          <w:p w14:paraId="2EA221AF" w14:textId="2348A56B" w:rsidR="00F01A78" w:rsidRPr="00F308A9" w:rsidRDefault="00F01A78" w:rsidP="003F6F67">
                            <w:pPr>
                              <w:spacing w:line="240" w:lineRule="atLeast"/>
                              <w:ind w:firstLineChars="0" w:firstLine="0"/>
                              <w:jc w:val="center"/>
                              <w:rPr>
                                <w:bCs/>
                                <w:color w:val="000000" w:themeColor="text1"/>
                                <w:szCs w:val="20"/>
                              </w:rPr>
                            </w:pPr>
                            <w:r w:rsidRPr="00F308A9">
                              <w:rPr>
                                <w:bCs/>
                                <w:color w:val="000000" w:themeColor="text1"/>
                                <w:szCs w:val="20"/>
                              </w:rPr>
                              <w:t>AEF</w:t>
                            </w:r>
                            <w:r w:rsidR="00057CA6">
                              <w:rPr>
                                <w:bCs/>
                                <w:color w:val="000000" w:themeColor="text1"/>
                                <w:szCs w:val="20"/>
                              </w:rPr>
                              <w:t>—</w:t>
                            </w:r>
                            <w:r w:rsidRPr="00F308A9">
                              <w:rPr>
                                <w:bCs/>
                                <w:color w:val="000000" w:themeColor="text1"/>
                                <w:szCs w:val="20"/>
                              </w:rPr>
                              <w:t>0003</w:t>
                            </w:r>
                          </w:p>
                        </w:tc>
                        <w:tc>
                          <w:tcPr>
                            <w:tcW w:w="0" w:type="auto"/>
                            <w:vMerge w:val="restart"/>
                            <w:vAlign w:val="center"/>
                          </w:tcPr>
                          <w:p w14:paraId="1CF2FCB6" w14:textId="77777777" w:rsidR="00F01A78" w:rsidRPr="00F566AF" w:rsidRDefault="00F01A78" w:rsidP="00F01A78">
                            <w:pPr>
                              <w:spacing w:line="240" w:lineRule="atLeast"/>
                              <w:ind w:firstLineChars="0" w:firstLine="0"/>
                              <w:jc w:val="center"/>
                              <w:rPr>
                                <w:bCs/>
                                <w:color w:val="000000" w:themeColor="text1"/>
                                <w:szCs w:val="20"/>
                              </w:rPr>
                            </w:pPr>
                            <w:r w:rsidRPr="00F566AF">
                              <w:rPr>
                                <w:bCs/>
                                <w:color w:val="000000" w:themeColor="text1"/>
                                <w:szCs w:val="20"/>
                              </w:rPr>
                              <w:t>113</w:t>
                            </w:r>
                            <w:r>
                              <w:rPr>
                                <w:rFonts w:hint="eastAsia"/>
                                <w:bCs/>
                                <w:color w:val="000000" w:themeColor="text1"/>
                                <w:szCs w:val="20"/>
                              </w:rPr>
                              <w:t>年</w:t>
                            </w:r>
                            <w:r w:rsidRPr="00F566AF">
                              <w:rPr>
                                <w:bCs/>
                                <w:color w:val="000000" w:themeColor="text1"/>
                                <w:szCs w:val="20"/>
                              </w:rPr>
                              <w:t>9</w:t>
                            </w:r>
                            <w:r>
                              <w:rPr>
                                <w:rFonts w:hint="eastAsia"/>
                                <w:bCs/>
                                <w:color w:val="000000" w:themeColor="text1"/>
                                <w:szCs w:val="20"/>
                              </w:rPr>
                              <w:t>月</w:t>
                            </w:r>
                          </w:p>
                        </w:tc>
                        <w:tc>
                          <w:tcPr>
                            <w:tcW w:w="0" w:type="auto"/>
                            <w:vAlign w:val="center"/>
                          </w:tcPr>
                          <w:p w14:paraId="30D58632" w14:textId="77777777" w:rsidR="00F01A78" w:rsidRPr="00F308A9" w:rsidRDefault="00F01A78" w:rsidP="00F01A78">
                            <w:pPr>
                              <w:pStyle w:val="af4"/>
                              <w:overflowPunct w:val="0"/>
                              <w:snapToGrid w:val="0"/>
                              <w:spacing w:line="240" w:lineRule="atLeast"/>
                              <w:jc w:val="right"/>
                              <w:rPr>
                                <w:rFonts w:ascii="標楷體" w:eastAsia="標楷體" w:hAnsi="標楷體" w:cs="標楷體"/>
                                <w:bCs/>
                                <w:color w:val="000000" w:themeColor="text1"/>
                                <w:szCs w:val="20"/>
                              </w:rPr>
                            </w:pPr>
                            <w:r w:rsidRPr="00F308A9">
                              <w:rPr>
                                <w:rFonts w:ascii="標楷體" w:eastAsia="標楷體" w:hAnsi="標楷體" w:cs="標楷體" w:hint="eastAsia"/>
                                <w:bCs/>
                                <w:color w:val="000000" w:themeColor="text1"/>
                                <w:szCs w:val="20"/>
                              </w:rPr>
                              <w:t>3</w:t>
                            </w:r>
                          </w:p>
                        </w:tc>
                      </w:tr>
                      <w:tr w:rsidR="00F01A78" w:rsidRPr="00646FF0" w14:paraId="2A71DC27" w14:textId="77777777" w:rsidTr="008A7275">
                        <w:trPr>
                          <w:trHeight w:val="260"/>
                          <w:jc w:val="center"/>
                        </w:trPr>
                        <w:tc>
                          <w:tcPr>
                            <w:tcW w:w="0" w:type="auto"/>
                            <w:vAlign w:val="center"/>
                          </w:tcPr>
                          <w:p w14:paraId="67B6F857" w14:textId="77777777" w:rsidR="00F01A78" w:rsidRPr="00CE1CD4" w:rsidRDefault="00F01A78" w:rsidP="00F01A78">
                            <w:pPr>
                              <w:spacing w:line="240" w:lineRule="atLeast"/>
                              <w:ind w:firstLineChars="0" w:firstLine="0"/>
                              <w:jc w:val="center"/>
                              <w:rPr>
                                <w:bCs/>
                                <w:color w:val="000000" w:themeColor="text1"/>
                                <w:szCs w:val="20"/>
                              </w:rPr>
                            </w:pPr>
                            <w:r w:rsidRPr="00CE1CD4">
                              <w:rPr>
                                <w:rFonts w:hint="eastAsia"/>
                                <w:bCs/>
                                <w:color w:val="000000" w:themeColor="text1"/>
                                <w:szCs w:val="20"/>
                              </w:rPr>
                              <w:t>2</w:t>
                            </w:r>
                          </w:p>
                        </w:tc>
                        <w:tc>
                          <w:tcPr>
                            <w:tcW w:w="0" w:type="auto"/>
                            <w:vMerge/>
                            <w:vAlign w:val="center"/>
                          </w:tcPr>
                          <w:p w14:paraId="71621930" w14:textId="77777777" w:rsidR="00F01A78" w:rsidRPr="00F308A9" w:rsidRDefault="00F01A78" w:rsidP="00F01A78">
                            <w:pPr>
                              <w:pStyle w:val="af4"/>
                              <w:overflowPunct w:val="0"/>
                              <w:snapToGrid w:val="0"/>
                              <w:spacing w:line="240" w:lineRule="atLeast"/>
                              <w:jc w:val="center"/>
                              <w:rPr>
                                <w:rFonts w:ascii="標楷體" w:eastAsia="標楷體"/>
                                <w:bCs/>
                                <w:color w:val="000000" w:themeColor="text1"/>
                                <w:szCs w:val="20"/>
                              </w:rPr>
                            </w:pPr>
                          </w:p>
                        </w:tc>
                        <w:tc>
                          <w:tcPr>
                            <w:tcW w:w="0" w:type="auto"/>
                            <w:vAlign w:val="center"/>
                          </w:tcPr>
                          <w:p w14:paraId="5B6D42BE" w14:textId="7D56515A"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0024</w:t>
                            </w:r>
                          </w:p>
                        </w:tc>
                        <w:tc>
                          <w:tcPr>
                            <w:tcW w:w="0" w:type="auto"/>
                            <w:vMerge/>
                            <w:vAlign w:val="center"/>
                          </w:tcPr>
                          <w:p w14:paraId="09A65A0E" w14:textId="77777777" w:rsidR="00F01A78" w:rsidRPr="00F308A9" w:rsidRDefault="00F01A78" w:rsidP="00F01A78">
                            <w:pPr>
                              <w:pStyle w:val="af4"/>
                              <w:overflowPunct w:val="0"/>
                              <w:snapToGrid w:val="0"/>
                              <w:spacing w:line="240" w:lineRule="atLeast"/>
                              <w:jc w:val="center"/>
                              <w:rPr>
                                <w:rFonts w:ascii="標楷體" w:eastAsia="標楷體" w:hAnsi="標楷體" w:cs="標楷體"/>
                                <w:bCs/>
                                <w:color w:val="000000" w:themeColor="text1"/>
                                <w:szCs w:val="20"/>
                              </w:rPr>
                            </w:pPr>
                          </w:p>
                        </w:tc>
                        <w:tc>
                          <w:tcPr>
                            <w:tcW w:w="0" w:type="auto"/>
                            <w:vAlign w:val="center"/>
                          </w:tcPr>
                          <w:p w14:paraId="4DD97532" w14:textId="77777777" w:rsidR="00F01A78" w:rsidRPr="00F308A9" w:rsidRDefault="00F01A78" w:rsidP="00F01A78">
                            <w:pPr>
                              <w:pStyle w:val="af4"/>
                              <w:overflowPunct w:val="0"/>
                              <w:snapToGrid w:val="0"/>
                              <w:spacing w:line="240" w:lineRule="atLeast"/>
                              <w:jc w:val="right"/>
                              <w:rPr>
                                <w:rFonts w:ascii="標楷體" w:eastAsia="標楷體" w:hAnsi="標楷體" w:cs="標楷體"/>
                                <w:bCs/>
                                <w:color w:val="000000" w:themeColor="text1"/>
                                <w:szCs w:val="20"/>
                              </w:rPr>
                            </w:pPr>
                            <w:r w:rsidRPr="00F308A9">
                              <w:rPr>
                                <w:rFonts w:ascii="標楷體" w:eastAsia="標楷體" w:hAnsi="標楷體" w:cs="標楷體" w:hint="eastAsia"/>
                                <w:bCs/>
                                <w:color w:val="000000" w:themeColor="text1"/>
                                <w:szCs w:val="20"/>
                              </w:rPr>
                              <w:t>3</w:t>
                            </w:r>
                          </w:p>
                        </w:tc>
                      </w:tr>
                      <w:tr w:rsidR="00F01A78" w:rsidRPr="00F566AF" w14:paraId="0F7AE009" w14:textId="77777777" w:rsidTr="008A7275">
                        <w:trPr>
                          <w:trHeight w:val="268"/>
                          <w:jc w:val="center"/>
                        </w:trPr>
                        <w:tc>
                          <w:tcPr>
                            <w:tcW w:w="0" w:type="auto"/>
                            <w:vAlign w:val="center"/>
                          </w:tcPr>
                          <w:p w14:paraId="6D17879A"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3</w:t>
                            </w:r>
                          </w:p>
                        </w:tc>
                        <w:tc>
                          <w:tcPr>
                            <w:tcW w:w="0" w:type="auto"/>
                            <w:vMerge w:val="restart"/>
                            <w:vAlign w:val="center"/>
                          </w:tcPr>
                          <w:p w14:paraId="3ABA0B11" w14:textId="77777777" w:rsidR="00F01A78" w:rsidRPr="00F308A9" w:rsidRDefault="00F01A78" w:rsidP="00F01A78">
                            <w:pPr>
                              <w:spacing w:line="240" w:lineRule="atLeast"/>
                              <w:ind w:firstLineChars="0" w:firstLine="0"/>
                              <w:jc w:val="center"/>
                              <w:rPr>
                                <w:bCs/>
                                <w:color w:val="000000" w:themeColor="text1"/>
                                <w:szCs w:val="20"/>
                              </w:rPr>
                            </w:pPr>
                            <w:proofErr w:type="gramStart"/>
                            <w:r w:rsidRPr="00F308A9">
                              <w:rPr>
                                <w:rFonts w:hint="eastAsia"/>
                                <w:bCs/>
                                <w:color w:val="000000" w:themeColor="text1"/>
                                <w:szCs w:val="20"/>
                              </w:rPr>
                              <w:t>熱環鍛</w:t>
                            </w:r>
                            <w:proofErr w:type="gramEnd"/>
                            <w:r w:rsidRPr="00F308A9">
                              <w:rPr>
                                <w:rFonts w:hint="eastAsia"/>
                                <w:bCs/>
                                <w:color w:val="000000" w:themeColor="text1"/>
                                <w:szCs w:val="20"/>
                              </w:rPr>
                              <w:t>件</w:t>
                            </w:r>
                          </w:p>
                        </w:tc>
                        <w:tc>
                          <w:tcPr>
                            <w:tcW w:w="0" w:type="auto"/>
                            <w:vAlign w:val="center"/>
                          </w:tcPr>
                          <w:p w14:paraId="0E476937" w14:textId="71C66560"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0001</w:t>
                            </w:r>
                          </w:p>
                        </w:tc>
                        <w:tc>
                          <w:tcPr>
                            <w:tcW w:w="0" w:type="auto"/>
                            <w:vMerge w:val="restart"/>
                            <w:vAlign w:val="center"/>
                          </w:tcPr>
                          <w:p w14:paraId="649C14E1" w14:textId="77777777" w:rsidR="00F01A78" w:rsidRPr="00F308A9" w:rsidRDefault="00F01A78" w:rsidP="00F01A78">
                            <w:pPr>
                              <w:spacing w:line="240" w:lineRule="atLeast"/>
                              <w:ind w:firstLineChars="0" w:firstLine="0"/>
                              <w:jc w:val="center"/>
                              <w:rPr>
                                <w:bCs/>
                                <w:color w:val="000000" w:themeColor="text1"/>
                                <w:szCs w:val="20"/>
                              </w:rPr>
                            </w:pPr>
                            <w:r w:rsidRPr="00F566AF">
                              <w:rPr>
                                <w:bCs/>
                                <w:color w:val="000000" w:themeColor="text1"/>
                                <w:szCs w:val="20"/>
                              </w:rPr>
                              <w:t>113</w:t>
                            </w:r>
                            <w:r>
                              <w:rPr>
                                <w:rFonts w:hint="eastAsia"/>
                                <w:bCs/>
                                <w:color w:val="000000" w:themeColor="text1"/>
                                <w:szCs w:val="20"/>
                              </w:rPr>
                              <w:t>年6月</w:t>
                            </w:r>
                          </w:p>
                        </w:tc>
                        <w:tc>
                          <w:tcPr>
                            <w:tcW w:w="0" w:type="auto"/>
                            <w:vAlign w:val="center"/>
                          </w:tcPr>
                          <w:p w14:paraId="52D9FAE4" w14:textId="77777777" w:rsidR="00F01A78" w:rsidRPr="00F308A9" w:rsidRDefault="00F01A78" w:rsidP="00F01A78">
                            <w:pPr>
                              <w:spacing w:line="240" w:lineRule="atLeast"/>
                              <w:ind w:firstLineChars="0" w:firstLine="0"/>
                              <w:jc w:val="right"/>
                              <w:rPr>
                                <w:bCs/>
                                <w:color w:val="000000" w:themeColor="text1"/>
                                <w:szCs w:val="20"/>
                              </w:rPr>
                            </w:pPr>
                            <w:r>
                              <w:rPr>
                                <w:rFonts w:hint="eastAsia"/>
                                <w:bCs/>
                                <w:color w:val="000000" w:themeColor="text1"/>
                                <w:szCs w:val="20"/>
                              </w:rPr>
                              <w:t>－</w:t>
                            </w:r>
                          </w:p>
                        </w:tc>
                      </w:tr>
                      <w:tr w:rsidR="00F01A78" w:rsidRPr="00F566AF" w14:paraId="67CE62A8" w14:textId="77777777" w:rsidTr="008A7275">
                        <w:trPr>
                          <w:trHeight w:val="260"/>
                          <w:jc w:val="center"/>
                        </w:trPr>
                        <w:tc>
                          <w:tcPr>
                            <w:tcW w:w="0" w:type="auto"/>
                            <w:vAlign w:val="center"/>
                          </w:tcPr>
                          <w:p w14:paraId="77F17FA0"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4</w:t>
                            </w:r>
                          </w:p>
                        </w:tc>
                        <w:tc>
                          <w:tcPr>
                            <w:tcW w:w="0" w:type="auto"/>
                            <w:vMerge/>
                            <w:vAlign w:val="center"/>
                          </w:tcPr>
                          <w:p w14:paraId="06BA0C79"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2A7D2E70" w14:textId="288D48BF"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0008</w:t>
                            </w:r>
                          </w:p>
                        </w:tc>
                        <w:tc>
                          <w:tcPr>
                            <w:tcW w:w="0" w:type="auto"/>
                            <w:vMerge/>
                            <w:vAlign w:val="center"/>
                          </w:tcPr>
                          <w:p w14:paraId="1F6B462C"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16FC466" w14:textId="77777777" w:rsidR="00F01A78" w:rsidRPr="00F308A9" w:rsidRDefault="00F01A78" w:rsidP="00F01A78">
                            <w:pPr>
                              <w:spacing w:line="240" w:lineRule="atLeast"/>
                              <w:ind w:firstLineChars="0" w:firstLine="0"/>
                              <w:jc w:val="right"/>
                              <w:rPr>
                                <w:bCs/>
                                <w:color w:val="000000" w:themeColor="text1"/>
                                <w:szCs w:val="20"/>
                              </w:rPr>
                            </w:pPr>
                            <w:r w:rsidRPr="00F308A9">
                              <w:rPr>
                                <w:rFonts w:hint="eastAsia"/>
                                <w:bCs/>
                                <w:color w:val="000000" w:themeColor="text1"/>
                                <w:szCs w:val="20"/>
                              </w:rPr>
                              <w:t>6</w:t>
                            </w:r>
                          </w:p>
                        </w:tc>
                      </w:tr>
                      <w:tr w:rsidR="00F01A78" w:rsidRPr="00F566AF" w14:paraId="18E4CD02" w14:textId="77777777" w:rsidTr="008A7275">
                        <w:trPr>
                          <w:trHeight w:val="260"/>
                          <w:jc w:val="center"/>
                        </w:trPr>
                        <w:tc>
                          <w:tcPr>
                            <w:tcW w:w="0" w:type="auto"/>
                            <w:vAlign w:val="center"/>
                          </w:tcPr>
                          <w:p w14:paraId="73ABAC8E"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5</w:t>
                            </w:r>
                          </w:p>
                        </w:tc>
                        <w:tc>
                          <w:tcPr>
                            <w:tcW w:w="0" w:type="auto"/>
                            <w:vMerge/>
                            <w:vAlign w:val="center"/>
                          </w:tcPr>
                          <w:p w14:paraId="1C07C883"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1A4060E" w14:textId="793E58C6"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0012</w:t>
                            </w:r>
                          </w:p>
                        </w:tc>
                        <w:tc>
                          <w:tcPr>
                            <w:tcW w:w="0" w:type="auto"/>
                            <w:vMerge/>
                            <w:vAlign w:val="center"/>
                          </w:tcPr>
                          <w:p w14:paraId="3C893754"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771C6F3F" w14:textId="77777777" w:rsidR="00F01A78" w:rsidRPr="00F308A9" w:rsidRDefault="00F01A78" w:rsidP="00F01A78">
                            <w:pPr>
                              <w:spacing w:line="240" w:lineRule="atLeast"/>
                              <w:ind w:firstLineChars="0" w:firstLine="0"/>
                              <w:jc w:val="right"/>
                              <w:rPr>
                                <w:bCs/>
                                <w:color w:val="000000" w:themeColor="text1"/>
                                <w:szCs w:val="20"/>
                              </w:rPr>
                            </w:pPr>
                            <w:r w:rsidRPr="00F308A9">
                              <w:rPr>
                                <w:rFonts w:hint="eastAsia"/>
                                <w:bCs/>
                                <w:color w:val="000000" w:themeColor="text1"/>
                                <w:szCs w:val="20"/>
                              </w:rPr>
                              <w:t>6</w:t>
                            </w:r>
                          </w:p>
                        </w:tc>
                      </w:tr>
                      <w:tr w:rsidR="00F01A78" w:rsidRPr="00F566AF" w14:paraId="74E1B6AF" w14:textId="77777777" w:rsidTr="008A7275">
                        <w:trPr>
                          <w:trHeight w:val="260"/>
                          <w:jc w:val="center"/>
                        </w:trPr>
                        <w:tc>
                          <w:tcPr>
                            <w:tcW w:w="0" w:type="auto"/>
                            <w:vAlign w:val="center"/>
                          </w:tcPr>
                          <w:p w14:paraId="1C9988CA" w14:textId="77777777" w:rsidR="00F01A78" w:rsidRPr="00F308A9" w:rsidRDefault="00F01A78" w:rsidP="00F01A78">
                            <w:pPr>
                              <w:spacing w:line="240" w:lineRule="atLeast"/>
                              <w:ind w:firstLineChars="0" w:firstLine="0"/>
                              <w:jc w:val="center"/>
                              <w:rPr>
                                <w:bCs/>
                                <w:color w:val="000000" w:themeColor="text1"/>
                                <w:szCs w:val="20"/>
                              </w:rPr>
                            </w:pPr>
                            <w:r w:rsidRPr="00F308A9">
                              <w:rPr>
                                <w:rFonts w:hint="eastAsia"/>
                                <w:bCs/>
                                <w:color w:val="000000" w:themeColor="text1"/>
                                <w:szCs w:val="20"/>
                              </w:rPr>
                              <w:t>6</w:t>
                            </w:r>
                          </w:p>
                        </w:tc>
                        <w:tc>
                          <w:tcPr>
                            <w:tcW w:w="0" w:type="auto"/>
                            <w:vMerge/>
                            <w:vAlign w:val="center"/>
                          </w:tcPr>
                          <w:p w14:paraId="492176AA"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23D223F6" w14:textId="2C598851"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0018</w:t>
                            </w:r>
                          </w:p>
                        </w:tc>
                        <w:tc>
                          <w:tcPr>
                            <w:tcW w:w="0" w:type="auto"/>
                            <w:vMerge/>
                            <w:vAlign w:val="center"/>
                          </w:tcPr>
                          <w:p w14:paraId="4FBA63CA"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3C932AE7" w14:textId="77777777" w:rsidR="00F01A78" w:rsidRPr="00F308A9"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66E3DD3A" w14:textId="77777777" w:rsidTr="008A7275">
                        <w:trPr>
                          <w:trHeight w:val="260"/>
                          <w:jc w:val="center"/>
                        </w:trPr>
                        <w:tc>
                          <w:tcPr>
                            <w:tcW w:w="0" w:type="auto"/>
                            <w:vAlign w:val="center"/>
                          </w:tcPr>
                          <w:p w14:paraId="122A3E74"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7</w:t>
                            </w:r>
                          </w:p>
                        </w:tc>
                        <w:tc>
                          <w:tcPr>
                            <w:tcW w:w="0" w:type="auto"/>
                            <w:vMerge/>
                            <w:vAlign w:val="center"/>
                          </w:tcPr>
                          <w:p w14:paraId="79AAAAC0" w14:textId="77777777" w:rsidR="00F01A78" w:rsidRPr="00F566AF" w:rsidRDefault="00F01A78" w:rsidP="00F01A78">
                            <w:pPr>
                              <w:spacing w:line="240" w:lineRule="atLeast"/>
                              <w:ind w:firstLineChars="0" w:firstLine="0"/>
                              <w:rPr>
                                <w:bCs/>
                                <w:color w:val="000000" w:themeColor="text1"/>
                                <w:szCs w:val="20"/>
                              </w:rPr>
                            </w:pPr>
                          </w:p>
                        </w:tc>
                        <w:tc>
                          <w:tcPr>
                            <w:tcW w:w="0" w:type="auto"/>
                            <w:vAlign w:val="center"/>
                          </w:tcPr>
                          <w:p w14:paraId="236573F3" w14:textId="07568DF7" w:rsidR="00F01A78" w:rsidRPr="00F308A9" w:rsidRDefault="00F01A78" w:rsidP="003F6F67">
                            <w:pPr>
                              <w:spacing w:line="240" w:lineRule="atLeast"/>
                              <w:ind w:firstLineChars="0" w:firstLine="0"/>
                              <w:jc w:val="center"/>
                              <w:rPr>
                                <w:bCs/>
                                <w:color w:val="000000" w:themeColor="text1"/>
                                <w:szCs w:val="20"/>
                              </w:rPr>
                            </w:pPr>
                            <w:r w:rsidRPr="00F308A9">
                              <w:rPr>
                                <w:rFonts w:hint="eastAsia"/>
                                <w:bCs/>
                                <w:color w:val="000000" w:themeColor="text1"/>
                                <w:szCs w:val="20"/>
                              </w:rPr>
                              <w:t>A</w:t>
                            </w:r>
                            <w:r w:rsidRPr="00F308A9">
                              <w:rPr>
                                <w:bCs/>
                                <w:color w:val="000000" w:themeColor="text1"/>
                                <w:szCs w:val="20"/>
                              </w:rPr>
                              <w:t>EF</w:t>
                            </w:r>
                            <w:r w:rsidR="008A7275">
                              <w:rPr>
                                <w:bCs/>
                                <w:color w:val="000000" w:themeColor="text1"/>
                                <w:szCs w:val="20"/>
                              </w:rPr>
                              <w:t>—</w:t>
                            </w:r>
                            <w:r w:rsidRPr="00F308A9">
                              <w:rPr>
                                <w:bCs/>
                                <w:color w:val="000000" w:themeColor="text1"/>
                                <w:szCs w:val="20"/>
                              </w:rPr>
                              <w:t>0022</w:t>
                            </w:r>
                          </w:p>
                        </w:tc>
                        <w:tc>
                          <w:tcPr>
                            <w:tcW w:w="0" w:type="auto"/>
                            <w:vMerge/>
                            <w:vAlign w:val="center"/>
                          </w:tcPr>
                          <w:p w14:paraId="061DEFD9" w14:textId="77777777" w:rsidR="00F01A78" w:rsidRPr="00F308A9" w:rsidRDefault="00F01A78" w:rsidP="00F01A78">
                            <w:pPr>
                              <w:spacing w:line="240" w:lineRule="atLeast"/>
                              <w:ind w:firstLineChars="0" w:firstLine="0"/>
                              <w:rPr>
                                <w:bCs/>
                                <w:color w:val="000000" w:themeColor="text1"/>
                                <w:szCs w:val="20"/>
                              </w:rPr>
                            </w:pPr>
                          </w:p>
                        </w:tc>
                        <w:tc>
                          <w:tcPr>
                            <w:tcW w:w="0" w:type="auto"/>
                            <w:vAlign w:val="center"/>
                          </w:tcPr>
                          <w:p w14:paraId="4586FEA5" w14:textId="77777777" w:rsidR="00F01A78" w:rsidRPr="00F308A9"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7BA853E1" w14:textId="77777777" w:rsidTr="008A7275">
                        <w:trPr>
                          <w:trHeight w:val="268"/>
                          <w:jc w:val="center"/>
                        </w:trPr>
                        <w:tc>
                          <w:tcPr>
                            <w:tcW w:w="0" w:type="auto"/>
                            <w:tcBorders>
                              <w:bottom w:val="single" w:sz="4" w:space="0" w:color="auto"/>
                            </w:tcBorders>
                            <w:vAlign w:val="center"/>
                          </w:tcPr>
                          <w:p w14:paraId="4EAAD961" w14:textId="77777777" w:rsidR="00F01A78" w:rsidRPr="00F566AF" w:rsidRDefault="00F01A78" w:rsidP="00F01A78">
                            <w:pPr>
                              <w:spacing w:line="240" w:lineRule="atLeast"/>
                              <w:ind w:firstLineChars="0" w:firstLine="0"/>
                              <w:jc w:val="center"/>
                              <w:rPr>
                                <w:bCs/>
                                <w:color w:val="000000" w:themeColor="text1"/>
                                <w:szCs w:val="20"/>
                              </w:rPr>
                            </w:pPr>
                            <w:r w:rsidRPr="00F566AF">
                              <w:rPr>
                                <w:rFonts w:hint="eastAsia"/>
                                <w:bCs/>
                                <w:color w:val="000000" w:themeColor="text1"/>
                                <w:szCs w:val="20"/>
                              </w:rPr>
                              <w:t>8</w:t>
                            </w:r>
                          </w:p>
                        </w:tc>
                        <w:tc>
                          <w:tcPr>
                            <w:tcW w:w="0" w:type="auto"/>
                            <w:vMerge/>
                            <w:tcBorders>
                              <w:bottom w:val="single" w:sz="4" w:space="0" w:color="auto"/>
                            </w:tcBorders>
                            <w:vAlign w:val="center"/>
                          </w:tcPr>
                          <w:p w14:paraId="0B6239E1" w14:textId="77777777" w:rsidR="00F01A78" w:rsidRPr="00F566AF" w:rsidRDefault="00F01A78" w:rsidP="00F01A78">
                            <w:pPr>
                              <w:spacing w:line="240" w:lineRule="atLeast"/>
                              <w:ind w:firstLineChars="0" w:firstLine="0"/>
                              <w:rPr>
                                <w:bCs/>
                                <w:color w:val="000000" w:themeColor="text1"/>
                                <w:szCs w:val="20"/>
                              </w:rPr>
                            </w:pPr>
                          </w:p>
                        </w:tc>
                        <w:tc>
                          <w:tcPr>
                            <w:tcW w:w="0" w:type="auto"/>
                            <w:tcBorders>
                              <w:bottom w:val="single" w:sz="4" w:space="0" w:color="auto"/>
                            </w:tcBorders>
                            <w:vAlign w:val="center"/>
                          </w:tcPr>
                          <w:p w14:paraId="525325D5" w14:textId="37598112" w:rsidR="00F01A78" w:rsidRPr="00F566AF" w:rsidRDefault="00F01A78" w:rsidP="003F6F67">
                            <w:pPr>
                              <w:spacing w:line="240" w:lineRule="atLeast"/>
                              <w:ind w:firstLineChars="0" w:firstLine="0"/>
                              <w:jc w:val="center"/>
                              <w:rPr>
                                <w:bCs/>
                                <w:color w:val="000000" w:themeColor="text1"/>
                                <w:szCs w:val="20"/>
                              </w:rPr>
                            </w:pPr>
                            <w:r w:rsidRPr="00F566AF">
                              <w:rPr>
                                <w:rFonts w:hint="eastAsia"/>
                                <w:bCs/>
                                <w:color w:val="000000" w:themeColor="text1"/>
                                <w:szCs w:val="20"/>
                              </w:rPr>
                              <w:t>A</w:t>
                            </w:r>
                            <w:r w:rsidRPr="00F566AF">
                              <w:rPr>
                                <w:bCs/>
                                <w:color w:val="000000" w:themeColor="text1"/>
                                <w:szCs w:val="20"/>
                              </w:rPr>
                              <w:t>EF</w:t>
                            </w:r>
                            <w:r w:rsidR="008A7275">
                              <w:rPr>
                                <w:bCs/>
                                <w:color w:val="000000" w:themeColor="text1"/>
                                <w:szCs w:val="20"/>
                              </w:rPr>
                              <w:t>—</w:t>
                            </w:r>
                            <w:r w:rsidRPr="00F566AF">
                              <w:rPr>
                                <w:bCs/>
                                <w:color w:val="000000" w:themeColor="text1"/>
                                <w:szCs w:val="20"/>
                              </w:rPr>
                              <w:t>0023</w:t>
                            </w:r>
                          </w:p>
                        </w:tc>
                        <w:tc>
                          <w:tcPr>
                            <w:tcW w:w="0" w:type="auto"/>
                            <w:vMerge/>
                            <w:tcBorders>
                              <w:bottom w:val="single" w:sz="4" w:space="0" w:color="auto"/>
                            </w:tcBorders>
                            <w:vAlign w:val="center"/>
                          </w:tcPr>
                          <w:p w14:paraId="5ADF45F4" w14:textId="77777777" w:rsidR="00F01A78" w:rsidRPr="00F566AF" w:rsidRDefault="00F01A78" w:rsidP="00F01A78">
                            <w:pPr>
                              <w:spacing w:line="240" w:lineRule="atLeast"/>
                              <w:ind w:firstLineChars="0" w:firstLine="0"/>
                              <w:rPr>
                                <w:bCs/>
                                <w:color w:val="000000" w:themeColor="text1"/>
                                <w:szCs w:val="20"/>
                              </w:rPr>
                            </w:pPr>
                          </w:p>
                        </w:tc>
                        <w:tc>
                          <w:tcPr>
                            <w:tcW w:w="0" w:type="auto"/>
                            <w:tcBorders>
                              <w:bottom w:val="single" w:sz="4" w:space="0" w:color="auto"/>
                            </w:tcBorders>
                            <w:vAlign w:val="center"/>
                          </w:tcPr>
                          <w:p w14:paraId="428B78DB" w14:textId="77777777" w:rsidR="00F01A78" w:rsidRPr="00F566AF" w:rsidRDefault="00F01A78" w:rsidP="00F01A78">
                            <w:pPr>
                              <w:spacing w:line="240" w:lineRule="atLeast"/>
                              <w:ind w:firstLineChars="0" w:firstLine="0"/>
                              <w:jc w:val="right"/>
                              <w:rPr>
                                <w:bCs/>
                                <w:color w:val="000000" w:themeColor="text1"/>
                                <w:szCs w:val="20"/>
                              </w:rPr>
                            </w:pPr>
                            <w:r w:rsidRPr="00747E9A">
                              <w:rPr>
                                <w:rFonts w:hint="eastAsia"/>
                                <w:bCs/>
                                <w:color w:val="000000" w:themeColor="text1"/>
                                <w:szCs w:val="20"/>
                              </w:rPr>
                              <w:t>－</w:t>
                            </w:r>
                          </w:p>
                        </w:tc>
                      </w:tr>
                      <w:tr w:rsidR="00F01A78" w:rsidRPr="00F566AF" w14:paraId="3250C60F" w14:textId="77777777" w:rsidTr="008A7275">
                        <w:trPr>
                          <w:trHeight w:val="275"/>
                          <w:jc w:val="center"/>
                        </w:trPr>
                        <w:tc>
                          <w:tcPr>
                            <w:tcW w:w="0" w:type="auto"/>
                            <w:gridSpan w:val="5"/>
                            <w:tcBorders>
                              <w:top w:val="single" w:sz="4" w:space="0" w:color="auto"/>
                              <w:left w:val="nil"/>
                              <w:bottom w:val="nil"/>
                              <w:right w:val="nil"/>
                            </w:tcBorders>
                            <w:vAlign w:val="center"/>
                          </w:tcPr>
                          <w:p w14:paraId="03A6D547" w14:textId="77777777" w:rsidR="00F01A78" w:rsidRPr="00F566AF" w:rsidRDefault="00F01A78" w:rsidP="009A1EEC">
                            <w:pPr>
                              <w:spacing w:line="200" w:lineRule="atLeast"/>
                              <w:ind w:leftChars="-38" w:left="-91" w:firstLineChars="0" w:firstLine="0"/>
                              <w:rPr>
                                <w:bCs/>
                                <w:color w:val="000000" w:themeColor="text1"/>
                                <w:sz w:val="18"/>
                                <w:szCs w:val="18"/>
                              </w:rPr>
                            </w:pPr>
                            <w:r w:rsidRPr="00F566AF">
                              <w:rPr>
                                <w:rFonts w:hint="eastAsia"/>
                                <w:bCs/>
                                <w:color w:val="000000" w:themeColor="text1"/>
                                <w:sz w:val="18"/>
                                <w:szCs w:val="18"/>
                              </w:rPr>
                              <w:t>資料來源：整理自</w:t>
                            </w:r>
                            <w:proofErr w:type="gramStart"/>
                            <w:r>
                              <w:rPr>
                                <w:rFonts w:hint="eastAsia"/>
                                <w:bCs/>
                                <w:color w:val="000000" w:themeColor="text1"/>
                                <w:sz w:val="18"/>
                                <w:szCs w:val="18"/>
                              </w:rPr>
                              <w:t>產發</w:t>
                            </w:r>
                            <w:r w:rsidRPr="00F566AF">
                              <w:rPr>
                                <w:rFonts w:hint="eastAsia"/>
                                <w:bCs/>
                                <w:color w:val="000000" w:themeColor="text1"/>
                                <w:sz w:val="18"/>
                                <w:szCs w:val="18"/>
                              </w:rPr>
                              <w:t>署</w:t>
                            </w:r>
                            <w:proofErr w:type="gramEnd"/>
                            <w:r w:rsidRPr="00F566AF">
                              <w:rPr>
                                <w:rFonts w:hint="eastAsia"/>
                                <w:bCs/>
                                <w:color w:val="000000" w:themeColor="text1"/>
                                <w:sz w:val="18"/>
                                <w:szCs w:val="18"/>
                              </w:rPr>
                              <w:t>提供資料。</w:t>
                            </w:r>
                          </w:p>
                        </w:tc>
                      </w:tr>
                    </w:tbl>
                    <w:p w14:paraId="5FCAE8F1" w14:textId="77777777" w:rsidR="00F01A78" w:rsidRPr="00F566AF" w:rsidRDefault="00F01A78" w:rsidP="00F01A78">
                      <w:pPr>
                        <w:spacing w:line="280" w:lineRule="exact"/>
                        <w:ind w:firstLineChars="0" w:firstLine="0"/>
                        <w:rPr>
                          <w:bCs/>
                          <w:color w:val="000000" w:themeColor="text1"/>
                          <w:kern w:val="0"/>
                          <w:sz w:val="20"/>
                          <w:szCs w:val="20"/>
                        </w:rPr>
                      </w:pPr>
                    </w:p>
                  </w:txbxContent>
                </v:textbox>
                <w10:wrap type="square" anchorx="margin"/>
              </v:shape>
            </w:pict>
          </mc:Fallback>
        </mc:AlternateContent>
      </w:r>
      <w:r w:rsidR="0026412D" w:rsidRPr="0039539D">
        <w:rPr>
          <w:rFonts w:hint="eastAsia"/>
          <w:b/>
          <w:bCs/>
          <w:lang w:bidi="hi-IN"/>
        </w:rPr>
        <w:t>3</w:t>
      </w:r>
      <w:r w:rsidR="0026412D" w:rsidRPr="0039539D">
        <w:rPr>
          <w:b/>
          <w:bCs/>
          <w:lang w:bidi="hi-IN"/>
        </w:rPr>
        <w:t>.</w:t>
      </w:r>
      <w:r w:rsidR="0026412D" w:rsidRPr="0039539D">
        <w:rPr>
          <w:rFonts w:hint="eastAsia"/>
          <w:b/>
          <w:bCs/>
          <w:lang w:bidi="hi-IN"/>
        </w:rPr>
        <w:t xml:space="preserve">　</w:t>
      </w:r>
      <w:r w:rsidR="0026412D" w:rsidRPr="0039539D">
        <w:rPr>
          <w:b/>
          <w:bCs/>
          <w:lang w:bidi="hi-IN"/>
        </w:rPr>
        <w:t>為提升國</w:t>
      </w:r>
      <w:r w:rsidR="00A778D9" w:rsidRPr="0039539D">
        <w:rPr>
          <w:rFonts w:hint="eastAsia"/>
          <w:b/>
          <w:bCs/>
          <w:lang w:bidi="hi-IN"/>
        </w:rPr>
        <w:t>內</w:t>
      </w:r>
      <w:r w:rsidR="0026412D" w:rsidRPr="0039539D">
        <w:rPr>
          <w:b/>
          <w:bCs/>
          <w:lang w:bidi="hi-IN"/>
        </w:rPr>
        <w:t>航太產業之競爭力，透過主題式研發計畫補助業者開發航太鍛造製程能量及進行試製鍛件認證，惟部分試製鍛件完成認證進度未如預期</w:t>
      </w:r>
      <w:r w:rsidR="0026412D" w:rsidRPr="0039539D">
        <w:rPr>
          <w:rFonts w:hint="eastAsia"/>
          <w:b/>
          <w:bCs/>
          <w:lang w:bidi="hi-IN"/>
        </w:rPr>
        <w:t>：</w:t>
      </w:r>
      <w:r w:rsidR="0026412D" w:rsidRPr="0039539D">
        <w:rPr>
          <w:rFonts w:hint="eastAsia"/>
          <w:lang w:bidi="hi-IN"/>
        </w:rPr>
        <w:t>按鍛造為國防航太產業技術能量重要一環，其涉及軍機機體結構、發動機等系統零組件製造關鍵技術，如能自主掌握鍛造技術，可補足航太發動機鍛造缺口，並促進國防航太產業發展。經查，據</w:t>
      </w:r>
      <w:proofErr w:type="gramStart"/>
      <w:r w:rsidR="0026412D" w:rsidRPr="0039539D">
        <w:rPr>
          <w:rFonts w:hint="eastAsia"/>
          <w:lang w:bidi="hi-IN"/>
        </w:rPr>
        <w:t>產發署</w:t>
      </w:r>
      <w:proofErr w:type="gramEnd"/>
      <w:r w:rsidR="0026412D" w:rsidRPr="0039539D">
        <w:rPr>
          <w:rFonts w:hint="eastAsia"/>
          <w:shd w:val="clear" w:color="auto" w:fill="FFFFFF"/>
        </w:rPr>
        <w:t>於</w:t>
      </w:r>
      <w:r w:rsidR="0026412D" w:rsidRPr="0039539D">
        <w:rPr>
          <w:shd w:val="clear" w:color="auto" w:fill="FFFFFF"/>
        </w:rPr>
        <w:t>111年2月17日召開「航太發動機鍛造關鍵製程籌建會議」</w:t>
      </w:r>
      <w:r w:rsidR="00FE27C6" w:rsidRPr="0039539D">
        <w:rPr>
          <w:rFonts w:hint="eastAsia"/>
          <w:shd w:val="clear" w:color="auto" w:fill="FFFFFF"/>
        </w:rPr>
        <w:t>紀錄</w:t>
      </w:r>
      <w:r w:rsidR="0026412D" w:rsidRPr="0039539D">
        <w:rPr>
          <w:shd w:val="clear" w:color="auto" w:fill="FFFFFF"/>
        </w:rPr>
        <w:t>所載，國內航太</w:t>
      </w:r>
      <w:proofErr w:type="gramStart"/>
      <w:r w:rsidR="0026412D" w:rsidRPr="0039539D">
        <w:rPr>
          <w:shd w:val="clear" w:color="auto" w:fill="FFFFFF"/>
        </w:rPr>
        <w:t>金屬件產製</w:t>
      </w:r>
      <w:proofErr w:type="gramEnd"/>
      <w:r w:rsidR="0026412D" w:rsidRPr="0039539D">
        <w:rPr>
          <w:shd w:val="clear" w:color="auto" w:fill="FFFFFF"/>
        </w:rPr>
        <w:t>供應鏈分為原材料生產、鍛造材料成型、精密機械加工、特殊製程及組裝（測試）等5階段</w:t>
      </w:r>
      <w:r w:rsidR="0026412D" w:rsidRPr="0039539D">
        <w:rPr>
          <w:rFonts w:hint="eastAsia"/>
          <w:shd w:val="clear" w:color="auto" w:fill="FFFFFF"/>
        </w:rPr>
        <w:t>，</w:t>
      </w:r>
      <w:r w:rsidR="0026412D" w:rsidRPr="0039539D">
        <w:rPr>
          <w:shd w:val="clear" w:color="auto" w:fill="FFFFFF"/>
        </w:rPr>
        <w:t>盤點結果，國</w:t>
      </w:r>
      <w:r w:rsidR="0026412D" w:rsidRPr="0039539D">
        <w:rPr>
          <w:rFonts w:hint="eastAsia"/>
          <w:shd w:val="clear" w:color="auto" w:fill="FFFFFF"/>
        </w:rPr>
        <w:t>內</w:t>
      </w:r>
      <w:r w:rsidR="0026412D" w:rsidRPr="0039539D">
        <w:rPr>
          <w:shd w:val="clear" w:color="auto" w:fill="FFFFFF"/>
        </w:rPr>
        <w:t>業者於鍛造材料成型階段，尚缺乏大型（1萬噸以上）鍛造設備，且</w:t>
      </w:r>
      <w:proofErr w:type="gramStart"/>
      <w:r w:rsidR="0026412D" w:rsidRPr="0039539D">
        <w:rPr>
          <w:shd w:val="clear" w:color="auto" w:fill="FFFFFF"/>
        </w:rPr>
        <w:t>航太熱模鍛造</w:t>
      </w:r>
      <w:proofErr w:type="gramEnd"/>
      <w:r w:rsidR="0026412D" w:rsidRPr="0039539D">
        <w:rPr>
          <w:shd w:val="clear" w:color="auto" w:fill="FFFFFF"/>
        </w:rPr>
        <w:t>及恆溫鍛造生產等亦存有技術缺口。</w:t>
      </w:r>
      <w:proofErr w:type="gramStart"/>
      <w:r w:rsidR="0026412D" w:rsidRPr="0039539D">
        <w:rPr>
          <w:rFonts w:hint="eastAsia"/>
          <w:shd w:val="clear" w:color="auto" w:fill="FFFFFF"/>
        </w:rPr>
        <w:t>產發署</w:t>
      </w:r>
      <w:proofErr w:type="gramEnd"/>
      <w:r w:rsidR="0026412D" w:rsidRPr="0039539D">
        <w:rPr>
          <w:rFonts w:hint="eastAsia"/>
          <w:shd w:val="clear" w:color="auto" w:fill="FFFFFF"/>
        </w:rPr>
        <w:t>為解決上開鍛造能量缺口，透過「產業升級創新平台輔導計畫」項下主題式研發計畫之「航空發動機鍛造技術開發與能量籌建初期研究計畫」，</w:t>
      </w:r>
      <w:r w:rsidR="0026412D" w:rsidRPr="0039539D">
        <w:rPr>
          <w:shd w:val="clear" w:color="auto" w:fill="FFFFFF"/>
        </w:rPr>
        <w:t>補助</w:t>
      </w:r>
      <w:r w:rsidR="0026412D" w:rsidRPr="0039539D">
        <w:rPr>
          <w:rFonts w:hint="eastAsia"/>
          <w:shd w:val="clear" w:color="auto" w:fill="FFFFFF"/>
        </w:rPr>
        <w:t>2家業者</w:t>
      </w:r>
      <w:r w:rsidR="0026412D" w:rsidRPr="0039539D">
        <w:rPr>
          <w:shd w:val="clear" w:color="auto" w:fill="FFFFFF"/>
        </w:rPr>
        <w:t>開發航太鍛造製程能量（含熱環鍛造、熱模鍛造及恆溫鍛造等）</w:t>
      </w:r>
      <w:r w:rsidR="0026412D" w:rsidRPr="0039539D">
        <w:rPr>
          <w:rFonts w:hint="eastAsia"/>
          <w:shd w:val="clear" w:color="auto" w:fill="FFFFFF"/>
        </w:rPr>
        <w:t>，</w:t>
      </w:r>
      <w:r w:rsidR="0026412D" w:rsidRPr="0039539D">
        <w:rPr>
          <w:shd w:val="clear" w:color="auto" w:fill="FFFFFF"/>
        </w:rPr>
        <w:t>計畫期程</w:t>
      </w:r>
      <w:r w:rsidR="0026412D" w:rsidRPr="0039539D">
        <w:rPr>
          <w:rFonts w:hint="eastAsia"/>
          <w:shd w:val="clear" w:color="auto" w:fill="FFFFFF"/>
        </w:rPr>
        <w:t>為</w:t>
      </w:r>
      <w:r w:rsidR="0026412D" w:rsidRPr="0039539D">
        <w:rPr>
          <w:shd w:val="clear" w:color="auto" w:fill="FFFFFF"/>
        </w:rPr>
        <w:t>111年7月至113年9月</w:t>
      </w:r>
      <w:r w:rsidR="0026412D" w:rsidRPr="0039539D">
        <w:rPr>
          <w:rFonts w:hint="eastAsia"/>
          <w:shd w:val="clear" w:color="auto" w:fill="FFFFFF"/>
        </w:rPr>
        <w:t>底</w:t>
      </w:r>
      <w:r w:rsidR="0026412D" w:rsidRPr="0039539D">
        <w:rPr>
          <w:shd w:val="clear" w:color="auto" w:fill="FFFFFF"/>
        </w:rPr>
        <w:t>，總經費2億3,000萬元。</w:t>
      </w:r>
      <w:r w:rsidR="0026412D" w:rsidRPr="0039539D">
        <w:rPr>
          <w:rFonts w:hint="eastAsia"/>
          <w:shd w:val="clear" w:color="auto" w:fill="FFFFFF"/>
        </w:rPr>
        <w:t>又</w:t>
      </w:r>
      <w:r w:rsidR="0026412D" w:rsidRPr="0039539D">
        <w:rPr>
          <w:shd w:val="clear" w:color="auto" w:fill="FFFFFF"/>
        </w:rPr>
        <w:t>國家中山科學研究院（下稱中科院）為</w:t>
      </w:r>
      <w:proofErr w:type="gramStart"/>
      <w:r w:rsidR="0026412D" w:rsidRPr="0039539D">
        <w:rPr>
          <w:shd w:val="clear" w:color="auto" w:fill="FFFFFF"/>
        </w:rPr>
        <w:t>配合國機國</w:t>
      </w:r>
      <w:proofErr w:type="gramEnd"/>
      <w:r w:rsidR="0026412D" w:rsidRPr="0039539D">
        <w:rPr>
          <w:shd w:val="clear" w:color="auto" w:fill="FFFFFF"/>
        </w:rPr>
        <w:t>造政策，</w:t>
      </w:r>
      <w:r w:rsidR="0026412D" w:rsidRPr="0039539D">
        <w:rPr>
          <w:rFonts w:hint="eastAsia"/>
          <w:shd w:val="clear" w:color="auto" w:fill="FFFFFF"/>
        </w:rPr>
        <w:t>預為</w:t>
      </w:r>
      <w:r w:rsidR="0026412D" w:rsidRPr="0039539D">
        <w:rPr>
          <w:shd w:val="clear" w:color="auto" w:fill="FFFFFF"/>
        </w:rPr>
        <w:t>建立國防用發動機關鍵鍛造技術</w:t>
      </w:r>
      <w:r w:rsidR="0026412D" w:rsidRPr="0039539D">
        <w:rPr>
          <w:rFonts w:hint="eastAsia"/>
          <w:shd w:val="clear" w:color="auto" w:fill="FFFFFF"/>
        </w:rPr>
        <w:t>，</w:t>
      </w:r>
      <w:bookmarkStart w:id="48" w:name="_Hlk200470990"/>
      <w:r w:rsidR="0026412D" w:rsidRPr="0039539D">
        <w:rPr>
          <w:rFonts w:hint="eastAsia"/>
          <w:shd w:val="clear" w:color="auto" w:fill="FFFFFF"/>
        </w:rPr>
        <w:t>盤點鍛造需求及相關尺寸規格共計</w:t>
      </w:r>
      <w:r w:rsidR="0026412D" w:rsidRPr="0039539D">
        <w:rPr>
          <w:shd w:val="clear" w:color="auto" w:fill="FFFFFF"/>
        </w:rPr>
        <w:t>29項</w:t>
      </w:r>
      <w:r w:rsidR="0026412D" w:rsidRPr="0039539D">
        <w:rPr>
          <w:rFonts w:hint="eastAsia"/>
          <w:shd w:val="clear" w:color="auto" w:fill="FFFFFF"/>
        </w:rPr>
        <w:t>，由受補助之業者</w:t>
      </w:r>
      <w:r w:rsidR="0026412D" w:rsidRPr="0039539D">
        <w:rPr>
          <w:shd w:val="clear" w:color="auto" w:fill="FFFFFF"/>
        </w:rPr>
        <w:t>擇選8項試製鍛件（含6項熱環鍛件與2項熱閉模鍛件）進行試製，並分別規劃於113年6月及9月經中科院認證完成，惟</w:t>
      </w:r>
      <w:r w:rsidR="0026412D" w:rsidRPr="0039539D">
        <w:rPr>
          <w:rFonts w:hint="eastAsia"/>
          <w:shd w:val="clear" w:color="auto" w:fill="FFFFFF"/>
        </w:rPr>
        <w:t>業者</w:t>
      </w:r>
      <w:r w:rsidR="0026412D" w:rsidRPr="0039539D">
        <w:rPr>
          <w:shd w:val="clear" w:color="auto" w:fill="FFFFFF"/>
        </w:rPr>
        <w:t>因鍛造試製與後處理之製程參數尚須調修等因素，於113年6月27日申請計畫變更，將部分試製鍛件（含熱環鍛件2項、熱閉模鍛件2項）之</w:t>
      </w:r>
      <w:r w:rsidR="0026412D" w:rsidRPr="0039539D">
        <w:rPr>
          <w:shd w:val="clear" w:color="auto" w:fill="FFFFFF"/>
        </w:rPr>
        <w:lastRenderedPageBreak/>
        <w:t>認證完成日期展延3至6個月</w:t>
      </w:r>
      <w:r w:rsidR="0026412D" w:rsidRPr="0039539D">
        <w:rPr>
          <w:rFonts w:hint="eastAsia"/>
          <w:shd w:val="clear" w:color="auto" w:fill="FFFFFF"/>
        </w:rPr>
        <w:t>（表</w:t>
      </w:r>
      <w:r w:rsidR="00944DAE" w:rsidRPr="0039539D">
        <w:rPr>
          <w:shd w:val="clear" w:color="auto" w:fill="FFFFFF"/>
        </w:rPr>
        <w:t>2</w:t>
      </w:r>
      <w:r w:rsidR="0026412D" w:rsidRPr="0039539D">
        <w:rPr>
          <w:shd w:val="clear" w:color="auto" w:fill="FFFFFF"/>
        </w:rPr>
        <w:t>0</w:t>
      </w:r>
      <w:r w:rsidR="0026412D" w:rsidRPr="0039539D">
        <w:rPr>
          <w:rFonts w:hint="eastAsia"/>
          <w:shd w:val="clear" w:color="auto" w:fill="FFFFFF"/>
        </w:rPr>
        <w:t>）</w:t>
      </w:r>
      <w:r w:rsidR="0026412D" w:rsidRPr="0039539D">
        <w:rPr>
          <w:shd w:val="clear" w:color="auto" w:fill="FFFFFF"/>
        </w:rPr>
        <w:t>，致未能如期完成認證</w:t>
      </w:r>
      <w:bookmarkEnd w:id="48"/>
      <w:r w:rsidR="000514FC" w:rsidRPr="0039539D">
        <w:rPr>
          <w:rFonts w:hint="eastAsia"/>
          <w:shd w:val="clear" w:color="auto" w:fill="FFFFFF"/>
        </w:rPr>
        <w:t>。</w:t>
      </w:r>
      <w:r w:rsidR="0026412D" w:rsidRPr="0039539D">
        <w:rPr>
          <w:rFonts w:hint="eastAsia"/>
          <w:shd w:val="clear" w:color="auto" w:fill="FFFFFF"/>
        </w:rPr>
        <w:t>為利國</w:t>
      </w:r>
      <w:r w:rsidR="00A778D9" w:rsidRPr="0039539D">
        <w:rPr>
          <w:rFonts w:hint="eastAsia"/>
          <w:shd w:val="clear" w:color="auto" w:fill="FFFFFF"/>
        </w:rPr>
        <w:t>內</w:t>
      </w:r>
      <w:r w:rsidR="0026412D" w:rsidRPr="0039539D">
        <w:rPr>
          <w:rFonts w:hint="eastAsia"/>
          <w:shd w:val="clear" w:color="auto" w:fill="FFFFFF"/>
        </w:rPr>
        <w:t>航太鍛造製程能量之發展，經函</w:t>
      </w:r>
      <w:proofErr w:type="gramStart"/>
      <w:r w:rsidR="0026412D" w:rsidRPr="0039539D">
        <w:rPr>
          <w:rFonts w:hint="eastAsia"/>
          <w:shd w:val="clear" w:color="auto" w:fill="FFFFFF"/>
        </w:rPr>
        <w:t>請產發署</w:t>
      </w:r>
      <w:proofErr w:type="gramEnd"/>
      <w:r w:rsidR="0026412D" w:rsidRPr="0039539D">
        <w:rPr>
          <w:rFonts w:hint="eastAsia"/>
          <w:shd w:val="clear" w:color="auto" w:fill="FFFFFF"/>
        </w:rPr>
        <w:t>就推展進度落後情事</w:t>
      </w:r>
      <w:proofErr w:type="gramStart"/>
      <w:r w:rsidR="0026412D" w:rsidRPr="0039539D">
        <w:rPr>
          <w:rFonts w:hint="eastAsia"/>
          <w:shd w:val="clear" w:color="auto" w:fill="FFFFFF"/>
        </w:rPr>
        <w:t>研謀善策</w:t>
      </w:r>
      <w:proofErr w:type="gramEnd"/>
      <w:r w:rsidR="0026412D" w:rsidRPr="0039539D">
        <w:rPr>
          <w:rFonts w:hint="eastAsia"/>
          <w:shd w:val="clear" w:color="auto" w:fill="FFFFFF"/>
        </w:rPr>
        <w:t>因應。據復：於計畫展延期間，業者先以類似規格材料先行測試，且已於</w:t>
      </w:r>
      <w:r w:rsidR="0026412D" w:rsidRPr="0039539D">
        <w:rPr>
          <w:shd w:val="clear" w:color="auto" w:fill="FFFFFF"/>
        </w:rPr>
        <w:t>113下半年陸續取得</w:t>
      </w:r>
      <w:proofErr w:type="gramStart"/>
      <w:r w:rsidR="0026412D" w:rsidRPr="0039539D">
        <w:rPr>
          <w:shd w:val="clear" w:color="auto" w:fill="FFFFFF"/>
        </w:rPr>
        <w:t>物料籌補</w:t>
      </w:r>
      <w:proofErr w:type="gramEnd"/>
      <w:r w:rsidR="0026412D" w:rsidRPr="0039539D">
        <w:rPr>
          <w:shd w:val="clear" w:color="auto" w:fill="FFFFFF"/>
        </w:rPr>
        <w:t>，完成鍛造試製、後處理製程參數</w:t>
      </w:r>
      <w:proofErr w:type="gramStart"/>
      <w:r w:rsidR="0026412D" w:rsidRPr="0039539D">
        <w:rPr>
          <w:shd w:val="clear" w:color="auto" w:fill="FFFFFF"/>
        </w:rPr>
        <w:t>修調後進行</w:t>
      </w:r>
      <w:proofErr w:type="gramEnd"/>
      <w:r w:rsidR="0026412D" w:rsidRPr="0039539D">
        <w:rPr>
          <w:shd w:val="clear" w:color="auto" w:fill="FFFFFF"/>
        </w:rPr>
        <w:t>測試，並於113年12月取得中科院首件產品認證，完成全案計畫開發目標</w:t>
      </w:r>
      <w:r w:rsidR="0026412D" w:rsidRPr="0039539D">
        <w:rPr>
          <w:rFonts w:hint="eastAsia"/>
          <w:shd w:val="clear" w:color="auto" w:fill="FFFFFF"/>
        </w:rPr>
        <w:t>。</w:t>
      </w:r>
    </w:p>
    <w:p w14:paraId="4648FF6B" w14:textId="1B62CFCC" w:rsidR="00874AD0" w:rsidRPr="0039539D" w:rsidRDefault="00874AD0" w:rsidP="00C22FF1">
      <w:pPr>
        <w:pStyle w:val="a8"/>
        <w:autoSpaceDE/>
        <w:autoSpaceDN/>
        <w:spacing w:before="72" w:after="72"/>
        <w:ind w:firstLine="561"/>
      </w:pPr>
      <w:r w:rsidRPr="0039539D">
        <w:rPr>
          <w:rFonts w:hint="eastAsia"/>
        </w:rPr>
        <w:t xml:space="preserve">（十二）　</w:t>
      </w:r>
      <w:proofErr w:type="gramStart"/>
      <w:r w:rsidRPr="0039539D">
        <w:rPr>
          <w:rFonts w:hint="eastAsia"/>
          <w:spacing w:val="-8"/>
        </w:rPr>
        <w:t>產發署</w:t>
      </w:r>
      <w:proofErr w:type="gramEnd"/>
      <w:r w:rsidR="00FE27C6" w:rsidRPr="0039539D">
        <w:rPr>
          <w:rFonts w:hint="eastAsia"/>
          <w:spacing w:val="-8"/>
        </w:rPr>
        <w:t>為解決未登記工廠既存問題，</w:t>
      </w:r>
      <w:r w:rsidRPr="0039539D">
        <w:rPr>
          <w:rFonts w:hint="eastAsia"/>
          <w:spacing w:val="-8"/>
        </w:rPr>
        <w:t>持續與地方政府辦理未登記工廠管理輔導事宜，惟部分市縣未登記工廠申請納管、改善計畫及非屬低污染之查處作業未盡周全，且補助地方政府辦理既有未登記工廠群聚地區廢污水排放公共設施之規劃評估及工程發包及設計審查進度未如預期，允宜督導</w:t>
      </w:r>
      <w:proofErr w:type="gramStart"/>
      <w:r w:rsidRPr="0039539D">
        <w:rPr>
          <w:rFonts w:hint="eastAsia"/>
          <w:spacing w:val="-8"/>
        </w:rPr>
        <w:t>研</w:t>
      </w:r>
      <w:proofErr w:type="gramEnd"/>
      <w:r w:rsidRPr="0039539D">
        <w:rPr>
          <w:rFonts w:hint="eastAsia"/>
          <w:spacing w:val="-8"/>
        </w:rPr>
        <w:t>謀改善。</w:t>
      </w:r>
    </w:p>
    <w:p w14:paraId="797B767F" w14:textId="7D235CD9" w:rsidR="00874AD0" w:rsidRPr="0039539D" w:rsidRDefault="00874AD0" w:rsidP="0066414E">
      <w:pPr>
        <w:spacing w:line="440" w:lineRule="exact"/>
        <w:ind w:firstLine="480"/>
      </w:pPr>
      <w:r w:rsidRPr="0039539D">
        <w:rPr>
          <w:rFonts w:hint="eastAsia"/>
        </w:rPr>
        <w:t>政府為解決未登記工廠既存問題，於</w:t>
      </w:r>
      <w:r w:rsidRPr="0039539D">
        <w:t>108年7月24日修正公布工廠管理輔導法（下稱工輔法），</w:t>
      </w:r>
      <w:proofErr w:type="gramStart"/>
      <w:r w:rsidRPr="0039539D">
        <w:t>採</w:t>
      </w:r>
      <w:proofErr w:type="gramEnd"/>
      <w:r w:rsidRPr="0039539D">
        <w:t>行「不准新增、全面納管、就地輔導」措施，並由</w:t>
      </w:r>
      <w:r w:rsidRPr="0039539D">
        <w:rPr>
          <w:rFonts w:hint="eastAsia"/>
        </w:rPr>
        <w:t>經濟部產業發展署（下稱</w:t>
      </w:r>
      <w:r w:rsidRPr="0039539D">
        <w:t>產發署</w:t>
      </w:r>
      <w:r w:rsidRPr="0039539D">
        <w:rPr>
          <w:rFonts w:hint="eastAsia"/>
        </w:rPr>
        <w:t>）負責督促直轄市、縣（市）政府</w:t>
      </w:r>
      <w:r w:rsidRPr="0039539D">
        <w:t>辦理未登記工廠相關管理輔導事宜，截至114年3月底止，未登記工廠家數合計4萬6,599家。經查執行情形，核有下列事項：</w:t>
      </w:r>
    </w:p>
    <w:p w14:paraId="107DE30C" w14:textId="2667F5AD" w:rsidR="00874AD0" w:rsidRPr="0039539D" w:rsidRDefault="00741205" w:rsidP="0066414E">
      <w:pPr>
        <w:pStyle w:val="12"/>
        <w:autoSpaceDE/>
        <w:autoSpaceDN/>
        <w:spacing w:line="435" w:lineRule="exact"/>
        <w:ind w:firstLineChars="539" w:firstLine="1078"/>
      </w:pPr>
      <w:r w:rsidRPr="0039539D">
        <w:rPr>
          <w:noProof/>
          <w:sz w:val="20"/>
          <w:szCs w:val="20"/>
        </w:rPr>
        <mc:AlternateContent>
          <mc:Choice Requires="wps">
            <w:drawing>
              <wp:anchor distT="45720" distB="45720" distL="114300" distR="114300" simplePos="0" relativeHeight="251979264" behindDoc="0" locked="0" layoutInCell="1" allowOverlap="1" wp14:anchorId="4FBE2762" wp14:editId="0703198E">
                <wp:simplePos x="0" y="0"/>
                <wp:positionH relativeFrom="column">
                  <wp:posOffset>-73025</wp:posOffset>
                </wp:positionH>
                <wp:positionV relativeFrom="paragraph">
                  <wp:posOffset>2280986</wp:posOffset>
                </wp:positionV>
                <wp:extent cx="6400800" cy="3072130"/>
                <wp:effectExtent l="0" t="0" r="0" b="0"/>
                <wp:wrapSquare wrapText="bothSides"/>
                <wp:docPr id="11153839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072130"/>
                        </a:xfrm>
                        <a:prstGeom prst="rect">
                          <a:avLst/>
                        </a:prstGeom>
                        <a:solidFill>
                          <a:srgbClr val="FFFFFF"/>
                        </a:solidFill>
                        <a:ln w="9525">
                          <a:noFill/>
                          <a:miter lim="800000"/>
                          <a:headEnd/>
                          <a:tailEnd/>
                        </a:ln>
                      </wps:spPr>
                      <wps:txbx>
                        <w:txbxContent>
                          <w:tbl>
                            <w:tblPr>
                              <w:tblStyle w:val="ab"/>
                              <w:tblW w:w="9869" w:type="dxa"/>
                              <w:tblLook w:val="04A0" w:firstRow="1" w:lastRow="0" w:firstColumn="1" w:lastColumn="0" w:noHBand="0" w:noVBand="1"/>
                            </w:tblPr>
                            <w:tblGrid>
                              <w:gridCol w:w="3024"/>
                              <w:gridCol w:w="1018"/>
                              <w:gridCol w:w="1239"/>
                              <w:gridCol w:w="717"/>
                              <w:gridCol w:w="817"/>
                              <w:gridCol w:w="1129"/>
                              <w:gridCol w:w="917"/>
                              <w:gridCol w:w="1008"/>
                            </w:tblGrid>
                            <w:tr w:rsidR="00741205" w14:paraId="56B64C06" w14:textId="77777777" w:rsidTr="0064028C">
                              <w:trPr>
                                <w:trHeight w:val="71"/>
                              </w:trPr>
                              <w:tc>
                                <w:tcPr>
                                  <w:tcW w:w="9869" w:type="dxa"/>
                                  <w:gridSpan w:val="8"/>
                                  <w:tcBorders>
                                    <w:top w:val="nil"/>
                                    <w:left w:val="nil"/>
                                    <w:bottom w:val="nil"/>
                                    <w:right w:val="nil"/>
                                  </w:tcBorders>
                                  <w:vAlign w:val="center"/>
                                </w:tcPr>
                                <w:p w14:paraId="54297D3C" w14:textId="77777777" w:rsidR="00741205" w:rsidRPr="00066448" w:rsidRDefault="00741205" w:rsidP="00921807">
                                  <w:pPr>
                                    <w:spacing w:line="240" w:lineRule="exact"/>
                                    <w:ind w:left="913" w:hangingChars="380" w:hanging="913"/>
                                    <w:jc w:val="center"/>
                                    <w:rPr>
                                      <w:sz w:val="24"/>
                                    </w:rPr>
                                  </w:pPr>
                                  <w:r w:rsidRPr="00066448">
                                    <w:rPr>
                                      <w:rFonts w:cs="MS Mincho" w:hint="eastAsia"/>
                                      <w:b/>
                                      <w:noProof/>
                                      <w:sz w:val="24"/>
                                    </w:rPr>
                                    <w:t>表</w:t>
                                  </w:r>
                                  <w:r>
                                    <w:rPr>
                                      <w:rFonts w:cs="MS Mincho"/>
                                      <w:b/>
                                      <w:noProof/>
                                      <w:sz w:val="24"/>
                                    </w:rPr>
                                    <w:t>21</w:t>
                                  </w:r>
                                  <w:r w:rsidRPr="00066448">
                                    <w:rPr>
                                      <w:rFonts w:cs="MS Mincho" w:hint="eastAsia"/>
                                      <w:b/>
                                      <w:noProof/>
                                      <w:sz w:val="24"/>
                                    </w:rPr>
                                    <w:t xml:space="preserve">　截至114年3月底屬低污染之既有未登記工廠申請納管、提出改善計畫及審查情形</w:t>
                                  </w:r>
                                </w:p>
                              </w:tc>
                            </w:tr>
                            <w:tr w:rsidR="00741205" w14:paraId="5B11833C" w14:textId="77777777" w:rsidTr="0064028C">
                              <w:trPr>
                                <w:trHeight w:val="71"/>
                              </w:trPr>
                              <w:tc>
                                <w:tcPr>
                                  <w:tcW w:w="9869" w:type="dxa"/>
                                  <w:gridSpan w:val="8"/>
                                  <w:tcBorders>
                                    <w:top w:val="nil"/>
                                    <w:left w:val="nil"/>
                                    <w:bottom w:val="single" w:sz="4" w:space="0" w:color="auto"/>
                                    <w:right w:val="nil"/>
                                  </w:tcBorders>
                                  <w:vAlign w:val="center"/>
                                </w:tcPr>
                                <w:p w14:paraId="2A8F6B3B" w14:textId="77777777" w:rsidR="00741205" w:rsidRPr="00066448" w:rsidRDefault="00741205" w:rsidP="00D3366B">
                                  <w:pPr>
                                    <w:spacing w:line="240" w:lineRule="exact"/>
                                    <w:ind w:left="760" w:rightChars="-28" w:right="-67" w:hangingChars="380" w:hanging="760"/>
                                    <w:jc w:val="right"/>
                                    <w:rPr>
                                      <w:rFonts w:cs="MS Mincho"/>
                                      <w:b/>
                                      <w:noProof/>
                                    </w:rPr>
                                  </w:pPr>
                                  <w:r w:rsidRPr="004C3C8E">
                                    <w:rPr>
                                      <w:rFonts w:cs="MS Mincho" w:hint="eastAsia"/>
                                      <w:noProof/>
                                    </w:rPr>
                                    <w:t>單位：家、％</w:t>
                                  </w:r>
                                </w:p>
                              </w:tc>
                            </w:tr>
                            <w:tr w:rsidR="00741205" w14:paraId="32A47417" w14:textId="77777777" w:rsidTr="0064028C">
                              <w:trPr>
                                <w:trHeight w:val="71"/>
                              </w:trPr>
                              <w:tc>
                                <w:tcPr>
                                  <w:tcW w:w="3024" w:type="dxa"/>
                                  <w:vMerge w:val="restart"/>
                                  <w:tcBorders>
                                    <w:top w:val="single" w:sz="4" w:space="0" w:color="auto"/>
                                  </w:tcBorders>
                                  <w:vAlign w:val="center"/>
                                </w:tcPr>
                                <w:p w14:paraId="49E4759B" w14:textId="77777777" w:rsidR="00741205" w:rsidRPr="00741205" w:rsidRDefault="00741205" w:rsidP="00921807">
                                  <w:pPr>
                                    <w:spacing w:line="240" w:lineRule="exact"/>
                                    <w:ind w:firstLineChars="0" w:firstLine="0"/>
                                    <w:jc w:val="center"/>
                                    <w:rPr>
                                      <w:szCs w:val="20"/>
                                    </w:rPr>
                                  </w:pPr>
                                  <w:r w:rsidRPr="00741205">
                                    <w:rPr>
                                      <w:rFonts w:cs="MS Mincho" w:hint="eastAsia"/>
                                      <w:noProof/>
                                      <w:szCs w:val="20"/>
                                    </w:rPr>
                                    <w:t>級別</w:t>
                                  </w:r>
                                </w:p>
                              </w:tc>
                              <w:tc>
                                <w:tcPr>
                                  <w:tcW w:w="1018" w:type="dxa"/>
                                  <w:vMerge w:val="restart"/>
                                  <w:tcBorders>
                                    <w:top w:val="single" w:sz="4" w:space="0" w:color="auto"/>
                                  </w:tcBorders>
                                  <w:vAlign w:val="center"/>
                                </w:tcPr>
                                <w:p w14:paraId="5C8088DC" w14:textId="77777777" w:rsidR="00741205" w:rsidRPr="00741205" w:rsidRDefault="00741205" w:rsidP="0012655E">
                                  <w:pPr>
                                    <w:spacing w:line="240" w:lineRule="exact"/>
                                    <w:ind w:leftChars="-34" w:left="-82" w:firstLineChars="0" w:firstLine="0"/>
                                    <w:jc w:val="center"/>
                                    <w:rPr>
                                      <w:szCs w:val="20"/>
                                    </w:rPr>
                                  </w:pPr>
                                  <w:r w:rsidRPr="00741205">
                                    <w:rPr>
                                      <w:rFonts w:hint="eastAsia"/>
                                      <w:szCs w:val="20"/>
                                    </w:rPr>
                                    <w:t>列管家數</w:t>
                                  </w:r>
                                </w:p>
                              </w:tc>
                              <w:tc>
                                <w:tcPr>
                                  <w:tcW w:w="2773" w:type="dxa"/>
                                  <w:gridSpan w:val="3"/>
                                  <w:tcBorders>
                                    <w:top w:val="single" w:sz="4" w:space="0" w:color="auto"/>
                                    <w:bottom w:val="single" w:sz="4" w:space="0" w:color="auto"/>
                                  </w:tcBorders>
                                  <w:vAlign w:val="center"/>
                                </w:tcPr>
                                <w:p w14:paraId="4A0F39B0" w14:textId="77777777" w:rsidR="00741205" w:rsidRPr="00741205" w:rsidRDefault="00741205" w:rsidP="009677BC">
                                  <w:pPr>
                                    <w:spacing w:line="240" w:lineRule="exact"/>
                                    <w:ind w:firstLineChars="0" w:firstLine="0"/>
                                    <w:jc w:val="center"/>
                                    <w:rPr>
                                      <w:szCs w:val="20"/>
                                    </w:rPr>
                                  </w:pPr>
                                  <w:r w:rsidRPr="00741205">
                                    <w:rPr>
                                      <w:rFonts w:hint="eastAsia"/>
                                      <w:szCs w:val="20"/>
                                    </w:rPr>
                                    <w:t>納管階段</w:t>
                                  </w:r>
                                </w:p>
                              </w:tc>
                              <w:tc>
                                <w:tcPr>
                                  <w:tcW w:w="3054" w:type="dxa"/>
                                  <w:gridSpan w:val="3"/>
                                  <w:tcBorders>
                                    <w:top w:val="single" w:sz="4" w:space="0" w:color="auto"/>
                                    <w:bottom w:val="single" w:sz="4" w:space="0" w:color="auto"/>
                                  </w:tcBorders>
                                  <w:vAlign w:val="center"/>
                                </w:tcPr>
                                <w:p w14:paraId="4524DFA4" w14:textId="77777777" w:rsidR="00741205" w:rsidRPr="00741205" w:rsidRDefault="00741205" w:rsidP="009677BC">
                                  <w:pPr>
                                    <w:spacing w:line="240" w:lineRule="exact"/>
                                    <w:ind w:firstLineChars="0" w:firstLine="0"/>
                                    <w:jc w:val="center"/>
                                    <w:rPr>
                                      <w:szCs w:val="20"/>
                                    </w:rPr>
                                  </w:pPr>
                                  <w:r w:rsidRPr="00741205">
                                    <w:rPr>
                                      <w:rFonts w:hint="eastAsia"/>
                                      <w:szCs w:val="20"/>
                                    </w:rPr>
                                    <w:t>改善計畫階段</w:t>
                                  </w:r>
                                </w:p>
                              </w:tc>
                            </w:tr>
                            <w:tr w:rsidR="00741205" w14:paraId="3CA397F2" w14:textId="77777777" w:rsidTr="0064028C">
                              <w:trPr>
                                <w:trHeight w:val="50"/>
                              </w:trPr>
                              <w:tc>
                                <w:tcPr>
                                  <w:tcW w:w="3024" w:type="dxa"/>
                                  <w:vMerge/>
                                  <w:tcBorders>
                                    <w:top w:val="single" w:sz="4" w:space="0" w:color="auto"/>
                                  </w:tcBorders>
                                </w:tcPr>
                                <w:p w14:paraId="6A066434" w14:textId="77777777" w:rsidR="00741205" w:rsidRPr="00741205" w:rsidRDefault="00741205" w:rsidP="00921807">
                                  <w:pPr>
                                    <w:spacing w:line="240" w:lineRule="exact"/>
                                    <w:ind w:firstLineChars="0"/>
                                    <w:rPr>
                                      <w:szCs w:val="20"/>
                                    </w:rPr>
                                  </w:pPr>
                                </w:p>
                              </w:tc>
                              <w:tc>
                                <w:tcPr>
                                  <w:tcW w:w="1018" w:type="dxa"/>
                                  <w:vMerge/>
                                  <w:tcBorders>
                                    <w:top w:val="single" w:sz="4" w:space="0" w:color="auto"/>
                                    <w:right w:val="single" w:sz="4" w:space="0" w:color="auto"/>
                                  </w:tcBorders>
                                  <w:vAlign w:val="center"/>
                                </w:tcPr>
                                <w:p w14:paraId="123F1488" w14:textId="77777777" w:rsidR="00741205" w:rsidRPr="00741205" w:rsidRDefault="00741205" w:rsidP="009677BC">
                                  <w:pPr>
                                    <w:spacing w:line="240" w:lineRule="exact"/>
                                    <w:ind w:firstLineChars="0" w:firstLine="0"/>
                                    <w:jc w:val="center"/>
                                    <w:rPr>
                                      <w:szCs w:val="20"/>
                                    </w:rPr>
                                  </w:pPr>
                                </w:p>
                              </w:tc>
                              <w:tc>
                                <w:tcPr>
                                  <w:tcW w:w="1239" w:type="dxa"/>
                                  <w:vMerge w:val="restart"/>
                                  <w:tcBorders>
                                    <w:top w:val="single" w:sz="4" w:space="0" w:color="auto"/>
                                    <w:left w:val="single" w:sz="4" w:space="0" w:color="auto"/>
                                    <w:bottom w:val="single" w:sz="4" w:space="0" w:color="auto"/>
                                    <w:right w:val="nil"/>
                                  </w:tcBorders>
                                </w:tcPr>
                                <w:p w14:paraId="19035FA1" w14:textId="77777777" w:rsidR="00741205" w:rsidRPr="00741205" w:rsidRDefault="00741205" w:rsidP="009677BC">
                                  <w:pPr>
                                    <w:spacing w:line="240" w:lineRule="exact"/>
                                    <w:ind w:leftChars="-36" w:left="-86" w:rightChars="-49" w:right="-118" w:firstLineChars="0" w:firstLine="0"/>
                                    <w:jc w:val="left"/>
                                    <w:rPr>
                                      <w:szCs w:val="20"/>
                                    </w:rPr>
                                  </w:pPr>
                                  <w:r w:rsidRPr="00741205">
                                    <w:rPr>
                                      <w:rFonts w:hint="eastAsia"/>
                                      <w:szCs w:val="20"/>
                                    </w:rPr>
                                    <w:t>申請納管家數</w:t>
                                  </w:r>
                                </w:p>
                              </w:tc>
                              <w:tc>
                                <w:tcPr>
                                  <w:tcW w:w="717" w:type="dxa"/>
                                  <w:tcBorders>
                                    <w:top w:val="single" w:sz="4" w:space="0" w:color="auto"/>
                                    <w:left w:val="nil"/>
                                    <w:bottom w:val="single" w:sz="4" w:space="0" w:color="auto"/>
                                    <w:right w:val="nil"/>
                                  </w:tcBorders>
                                </w:tcPr>
                                <w:p w14:paraId="31785C23" w14:textId="77777777" w:rsidR="00741205" w:rsidRPr="00741205" w:rsidRDefault="00741205" w:rsidP="009677BC">
                                  <w:pPr>
                                    <w:spacing w:line="240" w:lineRule="exact"/>
                                    <w:ind w:firstLineChars="0" w:firstLine="0"/>
                                    <w:jc w:val="left"/>
                                    <w:rPr>
                                      <w:szCs w:val="20"/>
                                    </w:rPr>
                                  </w:pPr>
                                </w:p>
                              </w:tc>
                              <w:tc>
                                <w:tcPr>
                                  <w:tcW w:w="0" w:type="auto"/>
                                  <w:tcBorders>
                                    <w:top w:val="single" w:sz="4" w:space="0" w:color="auto"/>
                                    <w:left w:val="nil"/>
                                    <w:bottom w:val="single" w:sz="4" w:space="0" w:color="auto"/>
                                    <w:right w:val="single" w:sz="4" w:space="0" w:color="auto"/>
                                  </w:tcBorders>
                                </w:tcPr>
                                <w:p w14:paraId="71736A7A" w14:textId="77777777" w:rsidR="00741205" w:rsidRPr="00741205" w:rsidRDefault="00741205" w:rsidP="009677BC">
                                  <w:pPr>
                                    <w:spacing w:line="240" w:lineRule="exact"/>
                                    <w:ind w:firstLineChars="0" w:firstLine="0"/>
                                    <w:jc w:val="left"/>
                                    <w:rPr>
                                      <w:szCs w:val="20"/>
                                    </w:rPr>
                                  </w:pPr>
                                </w:p>
                              </w:tc>
                              <w:tc>
                                <w:tcPr>
                                  <w:tcW w:w="0" w:type="auto"/>
                                  <w:vMerge w:val="restart"/>
                                  <w:tcBorders>
                                    <w:top w:val="single" w:sz="4" w:space="0" w:color="auto"/>
                                    <w:left w:val="single" w:sz="4" w:space="0" w:color="auto"/>
                                    <w:bottom w:val="nil"/>
                                    <w:right w:val="nil"/>
                                  </w:tcBorders>
                                </w:tcPr>
                                <w:p w14:paraId="73C8BA43" w14:textId="77777777" w:rsidR="00741205" w:rsidRPr="00741205" w:rsidRDefault="00741205" w:rsidP="009677BC">
                                  <w:pPr>
                                    <w:spacing w:line="240" w:lineRule="exact"/>
                                    <w:ind w:leftChars="-32" w:left="-77" w:firstLineChars="0" w:firstLine="0"/>
                                    <w:jc w:val="left"/>
                                    <w:rPr>
                                      <w:spacing w:val="-20"/>
                                      <w:szCs w:val="20"/>
                                    </w:rPr>
                                  </w:pPr>
                                  <w:r w:rsidRPr="00741205">
                                    <w:rPr>
                                      <w:rFonts w:hint="eastAsia"/>
                                      <w:spacing w:val="-20"/>
                                      <w:szCs w:val="20"/>
                                    </w:rPr>
                                    <w:t>已提出家數</w:t>
                                  </w:r>
                                </w:p>
                              </w:tc>
                              <w:tc>
                                <w:tcPr>
                                  <w:tcW w:w="0" w:type="auto"/>
                                  <w:tcBorders>
                                    <w:top w:val="single" w:sz="4" w:space="0" w:color="auto"/>
                                    <w:left w:val="nil"/>
                                    <w:bottom w:val="single" w:sz="4" w:space="0" w:color="auto"/>
                                    <w:right w:val="nil"/>
                                  </w:tcBorders>
                                </w:tcPr>
                                <w:p w14:paraId="769E8490" w14:textId="77777777" w:rsidR="00741205" w:rsidRPr="00741205" w:rsidRDefault="00741205" w:rsidP="009677BC">
                                  <w:pPr>
                                    <w:spacing w:line="240" w:lineRule="exact"/>
                                    <w:ind w:firstLineChars="0" w:firstLine="0"/>
                                    <w:jc w:val="left"/>
                                    <w:rPr>
                                      <w:szCs w:val="20"/>
                                    </w:rPr>
                                  </w:pPr>
                                </w:p>
                              </w:tc>
                              <w:tc>
                                <w:tcPr>
                                  <w:tcW w:w="1008" w:type="dxa"/>
                                  <w:tcBorders>
                                    <w:top w:val="single" w:sz="4" w:space="0" w:color="auto"/>
                                    <w:left w:val="nil"/>
                                    <w:bottom w:val="single" w:sz="4" w:space="0" w:color="auto"/>
                                    <w:right w:val="single" w:sz="4" w:space="0" w:color="auto"/>
                                  </w:tcBorders>
                                </w:tcPr>
                                <w:p w14:paraId="3A507BA1" w14:textId="77777777" w:rsidR="00741205" w:rsidRPr="00741205" w:rsidRDefault="00741205" w:rsidP="009677BC">
                                  <w:pPr>
                                    <w:spacing w:line="240" w:lineRule="exact"/>
                                    <w:ind w:firstLineChars="0" w:firstLine="0"/>
                                    <w:jc w:val="left"/>
                                    <w:rPr>
                                      <w:szCs w:val="20"/>
                                    </w:rPr>
                                  </w:pPr>
                                </w:p>
                              </w:tc>
                            </w:tr>
                            <w:tr w:rsidR="00741205" w14:paraId="730A1EA7" w14:textId="77777777" w:rsidTr="0064028C">
                              <w:trPr>
                                <w:trHeight w:val="288"/>
                              </w:trPr>
                              <w:tc>
                                <w:tcPr>
                                  <w:tcW w:w="3024" w:type="dxa"/>
                                  <w:vMerge/>
                                </w:tcPr>
                                <w:p w14:paraId="6B08EB30" w14:textId="77777777" w:rsidR="00741205" w:rsidRPr="00741205" w:rsidRDefault="00741205" w:rsidP="00921807">
                                  <w:pPr>
                                    <w:spacing w:line="240" w:lineRule="exact"/>
                                    <w:ind w:firstLineChars="0"/>
                                    <w:rPr>
                                      <w:szCs w:val="20"/>
                                    </w:rPr>
                                  </w:pPr>
                                </w:p>
                              </w:tc>
                              <w:tc>
                                <w:tcPr>
                                  <w:tcW w:w="1018" w:type="dxa"/>
                                  <w:vMerge/>
                                  <w:tcBorders>
                                    <w:right w:val="single" w:sz="4" w:space="0" w:color="auto"/>
                                  </w:tcBorders>
                                  <w:vAlign w:val="center"/>
                                </w:tcPr>
                                <w:p w14:paraId="50338D31" w14:textId="77777777" w:rsidR="00741205" w:rsidRPr="00741205" w:rsidRDefault="00741205" w:rsidP="009677BC">
                                  <w:pPr>
                                    <w:spacing w:line="240" w:lineRule="exact"/>
                                    <w:ind w:firstLineChars="0" w:firstLine="0"/>
                                    <w:jc w:val="center"/>
                                    <w:rPr>
                                      <w:szCs w:val="20"/>
                                    </w:rPr>
                                  </w:pPr>
                                </w:p>
                              </w:tc>
                              <w:tc>
                                <w:tcPr>
                                  <w:tcW w:w="1239" w:type="dxa"/>
                                  <w:vMerge/>
                                  <w:tcBorders>
                                    <w:top w:val="nil"/>
                                    <w:left w:val="single" w:sz="4" w:space="0" w:color="auto"/>
                                    <w:bottom w:val="single" w:sz="4" w:space="0" w:color="auto"/>
                                    <w:right w:val="single" w:sz="4" w:space="0" w:color="auto"/>
                                  </w:tcBorders>
                                </w:tcPr>
                                <w:p w14:paraId="64BC7B46" w14:textId="77777777" w:rsidR="00741205" w:rsidRPr="00741205" w:rsidRDefault="00741205" w:rsidP="009677BC">
                                  <w:pPr>
                                    <w:spacing w:line="240" w:lineRule="exact"/>
                                    <w:ind w:firstLineChars="0" w:firstLine="0"/>
                                    <w:jc w:val="left"/>
                                    <w:rPr>
                                      <w:szCs w:val="20"/>
                                    </w:rPr>
                                  </w:pPr>
                                </w:p>
                              </w:tc>
                              <w:tc>
                                <w:tcPr>
                                  <w:tcW w:w="1534" w:type="dxa"/>
                                  <w:gridSpan w:val="2"/>
                                  <w:tcBorders>
                                    <w:top w:val="single" w:sz="4" w:space="0" w:color="auto"/>
                                    <w:left w:val="single" w:sz="4" w:space="0" w:color="auto"/>
                                    <w:bottom w:val="nil"/>
                                    <w:right w:val="single" w:sz="4" w:space="0" w:color="auto"/>
                                  </w:tcBorders>
                                </w:tcPr>
                                <w:p w14:paraId="2DD20A8B" w14:textId="77777777" w:rsidR="00741205" w:rsidRPr="00741205" w:rsidRDefault="00741205" w:rsidP="009677BC">
                                  <w:pPr>
                                    <w:spacing w:line="240" w:lineRule="exact"/>
                                    <w:ind w:firstLineChars="0" w:firstLine="0"/>
                                    <w:jc w:val="left"/>
                                    <w:rPr>
                                      <w:szCs w:val="20"/>
                                    </w:rPr>
                                  </w:pPr>
                                  <w:r w:rsidRPr="00741205">
                                    <w:rPr>
                                      <w:rFonts w:hint="eastAsia"/>
                                      <w:szCs w:val="20"/>
                                    </w:rPr>
                                    <w:t>待審查家數</w:t>
                                  </w:r>
                                </w:p>
                              </w:tc>
                              <w:tc>
                                <w:tcPr>
                                  <w:tcW w:w="0" w:type="auto"/>
                                  <w:vMerge/>
                                  <w:tcBorders>
                                    <w:top w:val="single" w:sz="4" w:space="0" w:color="auto"/>
                                    <w:left w:val="single" w:sz="4" w:space="0" w:color="auto"/>
                                    <w:bottom w:val="nil"/>
                                    <w:right w:val="single" w:sz="4" w:space="0" w:color="auto"/>
                                  </w:tcBorders>
                                </w:tcPr>
                                <w:p w14:paraId="6DEB2F5D" w14:textId="77777777" w:rsidR="00741205" w:rsidRPr="00741205" w:rsidRDefault="00741205" w:rsidP="009677BC">
                                  <w:pPr>
                                    <w:spacing w:line="240" w:lineRule="exact"/>
                                    <w:ind w:firstLineChars="0" w:firstLine="0"/>
                                    <w:jc w:val="left"/>
                                    <w:rPr>
                                      <w:szCs w:val="20"/>
                                    </w:rPr>
                                  </w:pPr>
                                </w:p>
                              </w:tc>
                              <w:tc>
                                <w:tcPr>
                                  <w:tcW w:w="1925" w:type="dxa"/>
                                  <w:gridSpan w:val="2"/>
                                  <w:tcBorders>
                                    <w:top w:val="single" w:sz="4" w:space="0" w:color="auto"/>
                                    <w:left w:val="single" w:sz="4" w:space="0" w:color="auto"/>
                                    <w:bottom w:val="nil"/>
                                    <w:right w:val="single" w:sz="4" w:space="0" w:color="auto"/>
                                  </w:tcBorders>
                                </w:tcPr>
                                <w:p w14:paraId="7284FDD1" w14:textId="77777777" w:rsidR="00741205" w:rsidRPr="00741205" w:rsidRDefault="00741205" w:rsidP="009677BC">
                                  <w:pPr>
                                    <w:spacing w:line="240" w:lineRule="exact"/>
                                    <w:ind w:firstLineChars="0" w:firstLine="0"/>
                                    <w:jc w:val="left"/>
                                    <w:rPr>
                                      <w:szCs w:val="20"/>
                                    </w:rPr>
                                  </w:pPr>
                                  <w:r w:rsidRPr="00741205">
                                    <w:rPr>
                                      <w:rFonts w:hint="eastAsia"/>
                                      <w:szCs w:val="20"/>
                                    </w:rPr>
                                    <w:t>待核定家數</w:t>
                                  </w:r>
                                </w:p>
                              </w:tc>
                            </w:tr>
                            <w:tr w:rsidR="00741205" w14:paraId="528CD9DA" w14:textId="77777777" w:rsidTr="0064028C">
                              <w:trPr>
                                <w:trHeight w:val="114"/>
                              </w:trPr>
                              <w:tc>
                                <w:tcPr>
                                  <w:tcW w:w="3024" w:type="dxa"/>
                                  <w:vMerge/>
                                </w:tcPr>
                                <w:p w14:paraId="6646E3E0" w14:textId="77777777" w:rsidR="00741205" w:rsidRPr="00741205" w:rsidRDefault="00741205" w:rsidP="00921807">
                                  <w:pPr>
                                    <w:spacing w:line="240" w:lineRule="exact"/>
                                    <w:ind w:firstLineChars="0"/>
                                    <w:rPr>
                                      <w:szCs w:val="20"/>
                                    </w:rPr>
                                  </w:pPr>
                                </w:p>
                              </w:tc>
                              <w:tc>
                                <w:tcPr>
                                  <w:tcW w:w="1018" w:type="dxa"/>
                                  <w:vMerge/>
                                  <w:tcBorders>
                                    <w:right w:val="single" w:sz="4" w:space="0" w:color="auto"/>
                                  </w:tcBorders>
                                  <w:vAlign w:val="center"/>
                                </w:tcPr>
                                <w:p w14:paraId="48A10847" w14:textId="77777777" w:rsidR="00741205" w:rsidRPr="00741205" w:rsidRDefault="00741205" w:rsidP="009677BC">
                                  <w:pPr>
                                    <w:spacing w:line="240" w:lineRule="exact"/>
                                    <w:ind w:firstLineChars="0" w:firstLine="0"/>
                                    <w:jc w:val="center"/>
                                    <w:rPr>
                                      <w:szCs w:val="20"/>
                                    </w:rPr>
                                  </w:pPr>
                                </w:p>
                              </w:tc>
                              <w:tc>
                                <w:tcPr>
                                  <w:tcW w:w="1239" w:type="dxa"/>
                                  <w:vMerge/>
                                  <w:tcBorders>
                                    <w:top w:val="nil"/>
                                    <w:left w:val="single" w:sz="4" w:space="0" w:color="auto"/>
                                    <w:bottom w:val="single" w:sz="4" w:space="0" w:color="auto"/>
                                    <w:right w:val="single" w:sz="4" w:space="0" w:color="auto"/>
                                  </w:tcBorders>
                                </w:tcPr>
                                <w:p w14:paraId="64C767F4" w14:textId="77777777" w:rsidR="00741205" w:rsidRPr="00741205" w:rsidRDefault="00741205" w:rsidP="009677BC">
                                  <w:pPr>
                                    <w:spacing w:line="240" w:lineRule="exact"/>
                                    <w:ind w:firstLineChars="0" w:firstLine="0"/>
                                    <w:rPr>
                                      <w:szCs w:val="20"/>
                                    </w:rPr>
                                  </w:pPr>
                                </w:p>
                              </w:tc>
                              <w:tc>
                                <w:tcPr>
                                  <w:tcW w:w="717" w:type="dxa"/>
                                  <w:tcBorders>
                                    <w:top w:val="nil"/>
                                    <w:left w:val="single" w:sz="4" w:space="0" w:color="auto"/>
                                    <w:bottom w:val="nil"/>
                                    <w:right w:val="single" w:sz="4" w:space="0" w:color="auto"/>
                                  </w:tcBorders>
                                </w:tcPr>
                                <w:p w14:paraId="50EBE583" w14:textId="77777777" w:rsidR="00741205" w:rsidRPr="00741205" w:rsidRDefault="00741205" w:rsidP="009677BC">
                                  <w:pPr>
                                    <w:spacing w:line="240" w:lineRule="exact"/>
                                    <w:ind w:firstLineChars="0" w:firstLine="0"/>
                                    <w:rPr>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04D0C5AF" w14:textId="77777777" w:rsidR="00741205" w:rsidRPr="00741205" w:rsidRDefault="00741205" w:rsidP="009677BC">
                                  <w:pPr>
                                    <w:spacing w:line="240" w:lineRule="exact"/>
                                    <w:ind w:firstLineChars="0" w:firstLine="0"/>
                                    <w:jc w:val="center"/>
                                    <w:rPr>
                                      <w:szCs w:val="20"/>
                                    </w:rPr>
                                  </w:pPr>
                                  <w:r w:rsidRPr="00741205">
                                    <w:rPr>
                                      <w:rFonts w:hint="eastAsia"/>
                                      <w:szCs w:val="20"/>
                                    </w:rPr>
                                    <w:t>占比</w:t>
                                  </w:r>
                                </w:p>
                              </w:tc>
                              <w:tc>
                                <w:tcPr>
                                  <w:tcW w:w="0" w:type="auto"/>
                                  <w:vMerge/>
                                  <w:tcBorders>
                                    <w:top w:val="nil"/>
                                    <w:left w:val="single" w:sz="4" w:space="0" w:color="auto"/>
                                    <w:bottom w:val="nil"/>
                                    <w:right w:val="single" w:sz="4" w:space="0" w:color="auto"/>
                                  </w:tcBorders>
                                </w:tcPr>
                                <w:p w14:paraId="583C7E0C" w14:textId="77777777" w:rsidR="00741205" w:rsidRPr="00741205" w:rsidRDefault="00741205" w:rsidP="009677BC">
                                  <w:pPr>
                                    <w:spacing w:line="240" w:lineRule="exact"/>
                                    <w:ind w:firstLineChars="0" w:firstLine="0"/>
                                    <w:rPr>
                                      <w:szCs w:val="20"/>
                                    </w:rPr>
                                  </w:pPr>
                                </w:p>
                              </w:tc>
                              <w:tc>
                                <w:tcPr>
                                  <w:tcW w:w="0" w:type="auto"/>
                                  <w:tcBorders>
                                    <w:top w:val="nil"/>
                                    <w:left w:val="single" w:sz="4" w:space="0" w:color="auto"/>
                                    <w:bottom w:val="single" w:sz="4" w:space="0" w:color="auto"/>
                                    <w:right w:val="single" w:sz="4" w:space="0" w:color="auto"/>
                                  </w:tcBorders>
                                </w:tcPr>
                                <w:p w14:paraId="23BC8A66" w14:textId="77777777" w:rsidR="00741205" w:rsidRPr="00741205" w:rsidRDefault="00741205" w:rsidP="009677BC">
                                  <w:pPr>
                                    <w:spacing w:line="240" w:lineRule="exact"/>
                                    <w:ind w:firstLineChars="0" w:firstLine="0"/>
                                    <w:rPr>
                                      <w:szCs w:val="20"/>
                                    </w:rPr>
                                  </w:pPr>
                                </w:p>
                              </w:tc>
                              <w:tc>
                                <w:tcPr>
                                  <w:tcW w:w="1008" w:type="dxa"/>
                                  <w:tcBorders>
                                    <w:top w:val="single" w:sz="4" w:space="0" w:color="auto"/>
                                    <w:left w:val="single" w:sz="4" w:space="0" w:color="auto"/>
                                    <w:bottom w:val="single" w:sz="4" w:space="0" w:color="auto"/>
                                    <w:right w:val="single" w:sz="4" w:space="0" w:color="auto"/>
                                  </w:tcBorders>
                                  <w:vAlign w:val="center"/>
                                </w:tcPr>
                                <w:p w14:paraId="13161E15" w14:textId="77777777" w:rsidR="00741205" w:rsidRPr="00741205" w:rsidRDefault="00741205" w:rsidP="009677BC">
                                  <w:pPr>
                                    <w:spacing w:line="240" w:lineRule="exact"/>
                                    <w:ind w:firstLineChars="0" w:firstLine="0"/>
                                    <w:jc w:val="center"/>
                                    <w:rPr>
                                      <w:szCs w:val="20"/>
                                    </w:rPr>
                                  </w:pPr>
                                  <w:r w:rsidRPr="00741205">
                                    <w:rPr>
                                      <w:rFonts w:hint="eastAsia"/>
                                      <w:szCs w:val="20"/>
                                    </w:rPr>
                                    <w:t>占比</w:t>
                                  </w:r>
                                </w:p>
                              </w:tc>
                            </w:tr>
                            <w:tr w:rsidR="00741205" w:rsidRPr="003055F7" w14:paraId="73275514" w14:textId="77777777" w:rsidTr="0064028C">
                              <w:trPr>
                                <w:trHeight w:val="109"/>
                              </w:trPr>
                              <w:tc>
                                <w:tcPr>
                                  <w:tcW w:w="3024" w:type="dxa"/>
                                  <w:tcBorders>
                                    <w:top w:val="single" w:sz="4" w:space="0" w:color="auto"/>
                                  </w:tcBorders>
                                  <w:vAlign w:val="center"/>
                                </w:tcPr>
                                <w:p w14:paraId="008E7251" w14:textId="77777777" w:rsidR="00741205" w:rsidRPr="00741205" w:rsidRDefault="00741205" w:rsidP="00AC50B6">
                                  <w:pPr>
                                    <w:spacing w:line="200" w:lineRule="atLeast"/>
                                    <w:ind w:firstLineChars="0"/>
                                    <w:jc w:val="center"/>
                                    <w:rPr>
                                      <w:b/>
                                      <w:bCs/>
                                      <w:szCs w:val="20"/>
                                    </w:rPr>
                                  </w:pPr>
                                  <w:r w:rsidRPr="00741205">
                                    <w:rPr>
                                      <w:rFonts w:hint="eastAsia"/>
                                      <w:b/>
                                      <w:bCs/>
                                      <w:szCs w:val="20"/>
                                    </w:rPr>
                                    <w:t>合計</w:t>
                                  </w:r>
                                </w:p>
                              </w:tc>
                              <w:tc>
                                <w:tcPr>
                                  <w:tcW w:w="1018" w:type="dxa"/>
                                  <w:tcBorders>
                                    <w:top w:val="single" w:sz="4" w:space="0" w:color="auto"/>
                                  </w:tcBorders>
                                  <w:vAlign w:val="center"/>
                                </w:tcPr>
                                <w:p w14:paraId="73C43309" w14:textId="77777777" w:rsidR="00741205" w:rsidRPr="00741205" w:rsidRDefault="00741205" w:rsidP="00AC50B6">
                                  <w:pPr>
                                    <w:spacing w:line="200" w:lineRule="atLeast"/>
                                    <w:ind w:firstLineChars="0"/>
                                    <w:jc w:val="right"/>
                                    <w:rPr>
                                      <w:szCs w:val="20"/>
                                    </w:rPr>
                                  </w:pPr>
                                  <w:r w:rsidRPr="00741205">
                                    <w:rPr>
                                      <w:rFonts w:hint="eastAsia"/>
                                      <w:b/>
                                      <w:bCs/>
                                      <w:szCs w:val="20"/>
                                    </w:rPr>
                                    <w:t>34,806</w:t>
                                  </w:r>
                                </w:p>
                              </w:tc>
                              <w:tc>
                                <w:tcPr>
                                  <w:tcW w:w="1239" w:type="dxa"/>
                                  <w:tcBorders>
                                    <w:top w:val="single" w:sz="4" w:space="0" w:color="auto"/>
                                  </w:tcBorders>
                                  <w:vAlign w:val="center"/>
                                </w:tcPr>
                                <w:p w14:paraId="48E6E784" w14:textId="77777777" w:rsidR="00741205" w:rsidRPr="00741205" w:rsidRDefault="00741205" w:rsidP="00AC50B6">
                                  <w:pPr>
                                    <w:spacing w:line="200" w:lineRule="atLeast"/>
                                    <w:ind w:firstLineChars="0"/>
                                    <w:jc w:val="right"/>
                                    <w:rPr>
                                      <w:szCs w:val="20"/>
                                    </w:rPr>
                                  </w:pPr>
                                  <w:r w:rsidRPr="00741205">
                                    <w:rPr>
                                      <w:rFonts w:hint="eastAsia"/>
                                      <w:b/>
                                      <w:bCs/>
                                      <w:szCs w:val="20"/>
                                    </w:rPr>
                                    <w:t>32,514</w:t>
                                  </w:r>
                                </w:p>
                              </w:tc>
                              <w:tc>
                                <w:tcPr>
                                  <w:tcW w:w="717" w:type="dxa"/>
                                  <w:tcBorders>
                                    <w:top w:val="single" w:sz="4" w:space="0" w:color="auto"/>
                                  </w:tcBorders>
                                  <w:vAlign w:val="center"/>
                                </w:tcPr>
                                <w:p w14:paraId="5D4C9316" w14:textId="77777777" w:rsidR="00741205" w:rsidRPr="00741205" w:rsidRDefault="00741205" w:rsidP="00AC50B6">
                                  <w:pPr>
                                    <w:spacing w:line="200" w:lineRule="atLeast"/>
                                    <w:ind w:firstLineChars="0"/>
                                    <w:jc w:val="right"/>
                                    <w:rPr>
                                      <w:szCs w:val="20"/>
                                    </w:rPr>
                                  </w:pPr>
                                  <w:r w:rsidRPr="00741205">
                                    <w:rPr>
                                      <w:rFonts w:cs="MS Mincho" w:hint="eastAsia"/>
                                      <w:b/>
                                      <w:noProof/>
                                      <w:szCs w:val="20"/>
                                    </w:rPr>
                                    <w:t>720</w:t>
                                  </w:r>
                                </w:p>
                              </w:tc>
                              <w:tc>
                                <w:tcPr>
                                  <w:tcW w:w="0" w:type="auto"/>
                                  <w:tcBorders>
                                    <w:top w:val="single" w:sz="4" w:space="0" w:color="auto"/>
                                  </w:tcBorders>
                                  <w:vAlign w:val="center"/>
                                </w:tcPr>
                                <w:p w14:paraId="5DB38E8E" w14:textId="77777777" w:rsidR="00741205" w:rsidRPr="00741205" w:rsidRDefault="00741205" w:rsidP="00AC50B6">
                                  <w:pPr>
                                    <w:spacing w:line="200" w:lineRule="atLeast"/>
                                    <w:ind w:firstLineChars="0"/>
                                    <w:jc w:val="right"/>
                                    <w:rPr>
                                      <w:szCs w:val="20"/>
                                    </w:rPr>
                                  </w:pPr>
                                  <w:r w:rsidRPr="00741205">
                                    <w:rPr>
                                      <w:rFonts w:hint="eastAsia"/>
                                      <w:b/>
                                      <w:szCs w:val="20"/>
                                    </w:rPr>
                                    <w:t>2.21</w:t>
                                  </w:r>
                                </w:p>
                              </w:tc>
                              <w:tc>
                                <w:tcPr>
                                  <w:tcW w:w="0" w:type="auto"/>
                                  <w:tcBorders>
                                    <w:top w:val="single" w:sz="4" w:space="0" w:color="auto"/>
                                  </w:tcBorders>
                                  <w:vAlign w:val="center"/>
                                </w:tcPr>
                                <w:p w14:paraId="4C70B613" w14:textId="77777777" w:rsidR="00741205" w:rsidRPr="00741205" w:rsidRDefault="00741205" w:rsidP="00AC50B6">
                                  <w:pPr>
                                    <w:spacing w:line="200" w:lineRule="atLeast"/>
                                    <w:ind w:firstLineChars="0"/>
                                    <w:jc w:val="right"/>
                                    <w:rPr>
                                      <w:szCs w:val="20"/>
                                    </w:rPr>
                                  </w:pPr>
                                  <w:r w:rsidRPr="00741205">
                                    <w:rPr>
                                      <w:rFonts w:hint="eastAsia"/>
                                      <w:b/>
                                      <w:szCs w:val="20"/>
                                    </w:rPr>
                                    <w:t>25,601</w:t>
                                  </w:r>
                                </w:p>
                              </w:tc>
                              <w:tc>
                                <w:tcPr>
                                  <w:tcW w:w="0" w:type="auto"/>
                                  <w:tcBorders>
                                    <w:top w:val="single" w:sz="4" w:space="0" w:color="auto"/>
                                  </w:tcBorders>
                                  <w:vAlign w:val="center"/>
                                </w:tcPr>
                                <w:p w14:paraId="1B05E49A" w14:textId="77777777" w:rsidR="00741205" w:rsidRPr="00741205" w:rsidRDefault="00741205" w:rsidP="00AC50B6">
                                  <w:pPr>
                                    <w:spacing w:line="200" w:lineRule="atLeast"/>
                                    <w:ind w:firstLineChars="0"/>
                                    <w:jc w:val="right"/>
                                    <w:rPr>
                                      <w:szCs w:val="20"/>
                                    </w:rPr>
                                  </w:pPr>
                                  <w:r w:rsidRPr="00741205">
                                    <w:rPr>
                                      <w:rFonts w:hint="eastAsia"/>
                                      <w:b/>
                                      <w:szCs w:val="20"/>
                                    </w:rPr>
                                    <w:t>8,579</w:t>
                                  </w:r>
                                </w:p>
                              </w:tc>
                              <w:tc>
                                <w:tcPr>
                                  <w:tcW w:w="1008" w:type="dxa"/>
                                  <w:tcBorders>
                                    <w:top w:val="single" w:sz="4" w:space="0" w:color="auto"/>
                                  </w:tcBorders>
                                  <w:vAlign w:val="center"/>
                                </w:tcPr>
                                <w:p w14:paraId="4C1F986C" w14:textId="77777777" w:rsidR="00741205" w:rsidRPr="00741205" w:rsidRDefault="00741205" w:rsidP="00AC50B6">
                                  <w:pPr>
                                    <w:spacing w:line="200" w:lineRule="atLeast"/>
                                    <w:ind w:firstLineChars="0"/>
                                    <w:jc w:val="right"/>
                                    <w:rPr>
                                      <w:szCs w:val="20"/>
                                    </w:rPr>
                                  </w:pPr>
                                  <w:r w:rsidRPr="00741205">
                                    <w:rPr>
                                      <w:rFonts w:hint="eastAsia"/>
                                      <w:b/>
                                      <w:szCs w:val="20"/>
                                    </w:rPr>
                                    <w:t>33.51</w:t>
                                  </w:r>
                                </w:p>
                              </w:tc>
                            </w:tr>
                            <w:tr w:rsidR="00741205" w:rsidRPr="003055F7" w14:paraId="3D4B52D0" w14:textId="77777777" w:rsidTr="0064028C">
                              <w:trPr>
                                <w:trHeight w:val="109"/>
                              </w:trPr>
                              <w:tc>
                                <w:tcPr>
                                  <w:tcW w:w="3024" w:type="dxa"/>
                                  <w:vAlign w:val="center"/>
                                </w:tcPr>
                                <w:p w14:paraId="46F7C50B"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第一級（包含新北市、桃園市、</w:t>
                                  </w:r>
                                  <w:proofErr w:type="gramStart"/>
                                  <w:r w:rsidRPr="00741205">
                                    <w:rPr>
                                      <w:rFonts w:hint="eastAsia"/>
                                      <w:szCs w:val="20"/>
                                    </w:rPr>
                                    <w:t>臺</w:t>
                                  </w:r>
                                  <w:proofErr w:type="gramEnd"/>
                                  <w:r w:rsidRPr="00741205">
                                    <w:rPr>
                                      <w:rFonts w:hint="eastAsia"/>
                                      <w:szCs w:val="20"/>
                                    </w:rPr>
                                    <w:t>中市、</w:t>
                                  </w:r>
                                  <w:proofErr w:type="gramStart"/>
                                  <w:r w:rsidRPr="00741205">
                                    <w:rPr>
                                      <w:rFonts w:hint="eastAsia"/>
                                      <w:szCs w:val="20"/>
                                    </w:rPr>
                                    <w:t>臺</w:t>
                                  </w:r>
                                  <w:proofErr w:type="gramEnd"/>
                                  <w:r w:rsidRPr="00741205">
                                    <w:rPr>
                                      <w:rFonts w:hint="eastAsia"/>
                                      <w:szCs w:val="20"/>
                                    </w:rPr>
                                    <w:t>南市、高雄市、彰化縣等6市縣</w:t>
                                  </w:r>
                                  <w:r w:rsidRPr="00741205">
                                    <w:rPr>
                                      <w:szCs w:val="20"/>
                                    </w:rPr>
                                    <w:t>）</w:t>
                                  </w:r>
                                </w:p>
                              </w:tc>
                              <w:tc>
                                <w:tcPr>
                                  <w:tcW w:w="1018" w:type="dxa"/>
                                  <w:vAlign w:val="center"/>
                                </w:tcPr>
                                <w:p w14:paraId="2A4F1CAD" w14:textId="77777777" w:rsidR="00741205" w:rsidRPr="00741205" w:rsidRDefault="00741205" w:rsidP="00741205">
                                  <w:pPr>
                                    <w:spacing w:line="200" w:lineRule="atLeast"/>
                                    <w:ind w:firstLineChars="0"/>
                                    <w:jc w:val="right"/>
                                    <w:rPr>
                                      <w:szCs w:val="20"/>
                                    </w:rPr>
                                  </w:pPr>
                                  <w:r w:rsidRPr="00741205">
                                    <w:rPr>
                                      <w:rFonts w:hint="eastAsia"/>
                                      <w:szCs w:val="20"/>
                                    </w:rPr>
                                    <w:t>30,058</w:t>
                                  </w:r>
                                </w:p>
                              </w:tc>
                              <w:tc>
                                <w:tcPr>
                                  <w:tcW w:w="1239" w:type="dxa"/>
                                  <w:vAlign w:val="center"/>
                                </w:tcPr>
                                <w:p w14:paraId="380BDEFB" w14:textId="77777777" w:rsidR="00741205" w:rsidRPr="00741205" w:rsidRDefault="00741205" w:rsidP="00741205">
                                  <w:pPr>
                                    <w:spacing w:line="200" w:lineRule="atLeast"/>
                                    <w:ind w:firstLineChars="0"/>
                                    <w:jc w:val="right"/>
                                    <w:rPr>
                                      <w:szCs w:val="20"/>
                                    </w:rPr>
                                  </w:pPr>
                                  <w:r w:rsidRPr="00741205">
                                    <w:rPr>
                                      <w:rFonts w:hint="eastAsia"/>
                                      <w:szCs w:val="20"/>
                                    </w:rPr>
                                    <w:t>28,186</w:t>
                                  </w:r>
                                </w:p>
                              </w:tc>
                              <w:tc>
                                <w:tcPr>
                                  <w:tcW w:w="717" w:type="dxa"/>
                                  <w:vAlign w:val="center"/>
                                </w:tcPr>
                                <w:p w14:paraId="3A761D9F" w14:textId="77777777" w:rsidR="00741205" w:rsidRPr="00741205" w:rsidRDefault="00741205" w:rsidP="00741205">
                                  <w:pPr>
                                    <w:spacing w:line="200" w:lineRule="atLeast"/>
                                    <w:ind w:firstLineChars="0"/>
                                    <w:jc w:val="right"/>
                                    <w:rPr>
                                      <w:szCs w:val="20"/>
                                    </w:rPr>
                                  </w:pPr>
                                  <w:r w:rsidRPr="00741205">
                                    <w:rPr>
                                      <w:rFonts w:cs="MS Mincho" w:hint="eastAsia"/>
                                      <w:noProof/>
                                      <w:szCs w:val="20"/>
                                    </w:rPr>
                                    <w:t>573</w:t>
                                  </w:r>
                                </w:p>
                              </w:tc>
                              <w:tc>
                                <w:tcPr>
                                  <w:tcW w:w="0" w:type="auto"/>
                                  <w:vAlign w:val="center"/>
                                </w:tcPr>
                                <w:p w14:paraId="605B3FD1" w14:textId="77777777" w:rsidR="00741205" w:rsidRPr="00741205" w:rsidRDefault="00741205" w:rsidP="00741205">
                                  <w:pPr>
                                    <w:spacing w:line="200" w:lineRule="atLeast"/>
                                    <w:ind w:firstLineChars="0"/>
                                    <w:jc w:val="right"/>
                                    <w:rPr>
                                      <w:szCs w:val="20"/>
                                    </w:rPr>
                                  </w:pPr>
                                  <w:r w:rsidRPr="00741205">
                                    <w:rPr>
                                      <w:szCs w:val="20"/>
                                    </w:rPr>
                                    <w:t>2.03</w:t>
                                  </w:r>
                                </w:p>
                              </w:tc>
                              <w:tc>
                                <w:tcPr>
                                  <w:tcW w:w="0" w:type="auto"/>
                                  <w:vAlign w:val="center"/>
                                </w:tcPr>
                                <w:p w14:paraId="27AC13B6" w14:textId="77777777" w:rsidR="00741205" w:rsidRPr="00741205" w:rsidRDefault="00741205" w:rsidP="00741205">
                                  <w:pPr>
                                    <w:spacing w:line="200" w:lineRule="atLeast"/>
                                    <w:ind w:firstLineChars="0"/>
                                    <w:jc w:val="right"/>
                                    <w:rPr>
                                      <w:szCs w:val="20"/>
                                    </w:rPr>
                                  </w:pPr>
                                  <w:r w:rsidRPr="00741205">
                                    <w:rPr>
                                      <w:rFonts w:hint="eastAsia"/>
                                      <w:szCs w:val="20"/>
                                    </w:rPr>
                                    <w:t>22,259</w:t>
                                  </w:r>
                                </w:p>
                              </w:tc>
                              <w:tc>
                                <w:tcPr>
                                  <w:tcW w:w="0" w:type="auto"/>
                                  <w:vAlign w:val="center"/>
                                </w:tcPr>
                                <w:p w14:paraId="0F7CFE58" w14:textId="77777777" w:rsidR="00741205" w:rsidRPr="00741205" w:rsidRDefault="00741205" w:rsidP="00741205">
                                  <w:pPr>
                                    <w:spacing w:line="200" w:lineRule="atLeast"/>
                                    <w:ind w:firstLineChars="0"/>
                                    <w:jc w:val="right"/>
                                    <w:rPr>
                                      <w:szCs w:val="20"/>
                                    </w:rPr>
                                  </w:pPr>
                                  <w:r w:rsidRPr="00741205">
                                    <w:rPr>
                                      <w:rFonts w:hint="eastAsia"/>
                                      <w:szCs w:val="20"/>
                                    </w:rPr>
                                    <w:t xml:space="preserve">7,838 </w:t>
                                  </w:r>
                                </w:p>
                              </w:tc>
                              <w:tc>
                                <w:tcPr>
                                  <w:tcW w:w="1008" w:type="dxa"/>
                                  <w:vAlign w:val="center"/>
                                </w:tcPr>
                                <w:p w14:paraId="4936258C" w14:textId="77777777" w:rsidR="00741205" w:rsidRPr="00741205" w:rsidRDefault="00741205" w:rsidP="00741205">
                                  <w:pPr>
                                    <w:spacing w:line="200" w:lineRule="atLeast"/>
                                    <w:ind w:firstLineChars="0"/>
                                    <w:jc w:val="right"/>
                                    <w:rPr>
                                      <w:szCs w:val="20"/>
                                    </w:rPr>
                                  </w:pPr>
                                  <w:r w:rsidRPr="00741205">
                                    <w:rPr>
                                      <w:rFonts w:hint="eastAsia"/>
                                      <w:szCs w:val="20"/>
                                    </w:rPr>
                                    <w:t>35.21</w:t>
                                  </w:r>
                                </w:p>
                              </w:tc>
                            </w:tr>
                            <w:tr w:rsidR="00741205" w:rsidRPr="003055F7" w14:paraId="7DB51B02" w14:textId="77777777" w:rsidTr="0064028C">
                              <w:trPr>
                                <w:trHeight w:val="109"/>
                              </w:trPr>
                              <w:tc>
                                <w:tcPr>
                                  <w:tcW w:w="3024" w:type="dxa"/>
                                  <w:vAlign w:val="center"/>
                                </w:tcPr>
                                <w:p w14:paraId="0DB4BF12"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第二級（包含臺北市、宜蘭縣、新竹縣、新竹市、苗栗縣、南投縣、雲林縣、嘉義縣、嘉義市、屏東縣、花蓮縣等</w:t>
                                  </w:r>
                                  <w:r w:rsidRPr="00741205">
                                    <w:rPr>
                                      <w:szCs w:val="20"/>
                                    </w:rPr>
                                    <w:t>11</w:t>
                                  </w:r>
                                  <w:r w:rsidRPr="00741205">
                                    <w:rPr>
                                      <w:rFonts w:hint="eastAsia"/>
                                      <w:szCs w:val="20"/>
                                    </w:rPr>
                                    <w:t>市縣</w:t>
                                  </w:r>
                                  <w:r w:rsidRPr="00741205">
                                    <w:rPr>
                                      <w:szCs w:val="20"/>
                                    </w:rPr>
                                    <w:t>）</w:t>
                                  </w:r>
                                </w:p>
                              </w:tc>
                              <w:tc>
                                <w:tcPr>
                                  <w:tcW w:w="1018" w:type="dxa"/>
                                  <w:vAlign w:val="center"/>
                                </w:tcPr>
                                <w:p w14:paraId="6A12D048" w14:textId="77777777" w:rsidR="00741205" w:rsidRPr="00741205" w:rsidRDefault="00741205" w:rsidP="00741205">
                                  <w:pPr>
                                    <w:spacing w:line="200" w:lineRule="atLeast"/>
                                    <w:ind w:firstLineChars="0"/>
                                    <w:jc w:val="right"/>
                                    <w:rPr>
                                      <w:szCs w:val="20"/>
                                    </w:rPr>
                                  </w:pPr>
                                  <w:r w:rsidRPr="00741205">
                                    <w:rPr>
                                      <w:rFonts w:hint="eastAsia"/>
                                      <w:szCs w:val="20"/>
                                    </w:rPr>
                                    <w:t>4,646</w:t>
                                  </w:r>
                                </w:p>
                              </w:tc>
                              <w:tc>
                                <w:tcPr>
                                  <w:tcW w:w="1239" w:type="dxa"/>
                                  <w:vAlign w:val="center"/>
                                </w:tcPr>
                                <w:p w14:paraId="6ECD4394" w14:textId="77777777" w:rsidR="00741205" w:rsidRPr="00741205" w:rsidRDefault="00741205" w:rsidP="00741205">
                                  <w:pPr>
                                    <w:spacing w:line="200" w:lineRule="atLeast"/>
                                    <w:ind w:firstLineChars="0"/>
                                    <w:jc w:val="right"/>
                                    <w:rPr>
                                      <w:szCs w:val="20"/>
                                    </w:rPr>
                                  </w:pPr>
                                  <w:r w:rsidRPr="00741205">
                                    <w:rPr>
                                      <w:rFonts w:hint="eastAsia"/>
                                      <w:szCs w:val="20"/>
                                    </w:rPr>
                                    <w:t xml:space="preserve">4,226 </w:t>
                                  </w:r>
                                </w:p>
                              </w:tc>
                              <w:tc>
                                <w:tcPr>
                                  <w:tcW w:w="717" w:type="dxa"/>
                                  <w:vAlign w:val="center"/>
                                </w:tcPr>
                                <w:p w14:paraId="53A67468" w14:textId="77777777" w:rsidR="00741205" w:rsidRPr="00741205" w:rsidRDefault="00741205" w:rsidP="00741205">
                                  <w:pPr>
                                    <w:spacing w:line="200" w:lineRule="atLeast"/>
                                    <w:ind w:firstLineChars="0"/>
                                    <w:jc w:val="right"/>
                                    <w:rPr>
                                      <w:szCs w:val="20"/>
                                    </w:rPr>
                                  </w:pPr>
                                  <w:r w:rsidRPr="00741205">
                                    <w:rPr>
                                      <w:rFonts w:hint="eastAsia"/>
                                      <w:szCs w:val="20"/>
                                    </w:rPr>
                                    <w:t xml:space="preserve">147 </w:t>
                                  </w:r>
                                </w:p>
                              </w:tc>
                              <w:tc>
                                <w:tcPr>
                                  <w:tcW w:w="0" w:type="auto"/>
                                  <w:vAlign w:val="center"/>
                                </w:tcPr>
                                <w:p w14:paraId="33CCAC7F" w14:textId="77777777" w:rsidR="00741205" w:rsidRPr="00741205" w:rsidRDefault="00741205" w:rsidP="00741205">
                                  <w:pPr>
                                    <w:spacing w:line="200" w:lineRule="atLeast"/>
                                    <w:ind w:firstLineChars="0"/>
                                    <w:jc w:val="right"/>
                                    <w:rPr>
                                      <w:szCs w:val="20"/>
                                    </w:rPr>
                                  </w:pPr>
                                  <w:r w:rsidRPr="00741205">
                                    <w:rPr>
                                      <w:rFonts w:hint="eastAsia"/>
                                      <w:szCs w:val="20"/>
                                    </w:rPr>
                                    <w:t>3.48</w:t>
                                  </w:r>
                                </w:p>
                              </w:tc>
                              <w:tc>
                                <w:tcPr>
                                  <w:tcW w:w="0" w:type="auto"/>
                                  <w:vAlign w:val="center"/>
                                </w:tcPr>
                                <w:p w14:paraId="4E02617F" w14:textId="77777777" w:rsidR="00741205" w:rsidRPr="00741205" w:rsidRDefault="00741205" w:rsidP="00741205">
                                  <w:pPr>
                                    <w:spacing w:line="200" w:lineRule="atLeast"/>
                                    <w:ind w:firstLineChars="0"/>
                                    <w:jc w:val="right"/>
                                    <w:rPr>
                                      <w:szCs w:val="20"/>
                                    </w:rPr>
                                  </w:pPr>
                                  <w:r w:rsidRPr="00741205">
                                    <w:rPr>
                                      <w:rFonts w:hint="eastAsia"/>
                                      <w:szCs w:val="20"/>
                                    </w:rPr>
                                    <w:t xml:space="preserve">3,273 </w:t>
                                  </w:r>
                                </w:p>
                              </w:tc>
                              <w:tc>
                                <w:tcPr>
                                  <w:tcW w:w="0" w:type="auto"/>
                                  <w:vAlign w:val="center"/>
                                </w:tcPr>
                                <w:p w14:paraId="4C632B6A" w14:textId="77777777" w:rsidR="00741205" w:rsidRPr="00741205" w:rsidRDefault="00741205" w:rsidP="00741205">
                                  <w:pPr>
                                    <w:spacing w:line="200" w:lineRule="atLeast"/>
                                    <w:ind w:firstLineChars="0"/>
                                    <w:jc w:val="right"/>
                                    <w:rPr>
                                      <w:szCs w:val="20"/>
                                    </w:rPr>
                                  </w:pPr>
                                  <w:r w:rsidRPr="00741205">
                                    <w:rPr>
                                      <w:rFonts w:hint="eastAsia"/>
                                      <w:szCs w:val="20"/>
                                    </w:rPr>
                                    <w:t>741</w:t>
                                  </w:r>
                                </w:p>
                              </w:tc>
                              <w:tc>
                                <w:tcPr>
                                  <w:tcW w:w="1008" w:type="dxa"/>
                                  <w:vAlign w:val="center"/>
                                </w:tcPr>
                                <w:p w14:paraId="13855907" w14:textId="77777777" w:rsidR="00741205" w:rsidRPr="00741205" w:rsidRDefault="00741205" w:rsidP="00741205">
                                  <w:pPr>
                                    <w:spacing w:line="200" w:lineRule="atLeast"/>
                                    <w:ind w:firstLineChars="0"/>
                                    <w:jc w:val="right"/>
                                    <w:rPr>
                                      <w:szCs w:val="20"/>
                                    </w:rPr>
                                  </w:pPr>
                                  <w:r w:rsidRPr="00741205">
                                    <w:rPr>
                                      <w:rFonts w:hint="eastAsia"/>
                                      <w:szCs w:val="20"/>
                                    </w:rPr>
                                    <w:t xml:space="preserve">22.64 </w:t>
                                  </w:r>
                                </w:p>
                              </w:tc>
                            </w:tr>
                            <w:tr w:rsidR="00741205" w:rsidRPr="003055F7" w14:paraId="25DDBFB4" w14:textId="77777777" w:rsidTr="0064028C">
                              <w:trPr>
                                <w:trHeight w:val="109"/>
                              </w:trPr>
                              <w:tc>
                                <w:tcPr>
                                  <w:tcW w:w="3024" w:type="dxa"/>
                                  <w:vAlign w:val="center"/>
                                </w:tcPr>
                                <w:p w14:paraId="27DA2825"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第三級（包含基隆市、</w:t>
                                  </w:r>
                                  <w:proofErr w:type="gramStart"/>
                                  <w:r w:rsidRPr="00741205">
                                    <w:rPr>
                                      <w:rFonts w:hint="eastAsia"/>
                                      <w:szCs w:val="20"/>
                                    </w:rPr>
                                    <w:t>臺</w:t>
                                  </w:r>
                                  <w:proofErr w:type="gramEnd"/>
                                  <w:r w:rsidRPr="00741205">
                                    <w:rPr>
                                      <w:rFonts w:hint="eastAsia"/>
                                      <w:szCs w:val="20"/>
                                    </w:rPr>
                                    <w:t>東縣、澎湖縣、金門縣等</w:t>
                                  </w:r>
                                  <w:r w:rsidRPr="00741205">
                                    <w:rPr>
                                      <w:szCs w:val="20"/>
                                    </w:rPr>
                                    <w:t>4</w:t>
                                  </w:r>
                                  <w:r w:rsidRPr="00741205">
                                    <w:rPr>
                                      <w:rFonts w:hint="eastAsia"/>
                                      <w:szCs w:val="20"/>
                                    </w:rPr>
                                    <w:t>市縣</w:t>
                                  </w:r>
                                  <w:r w:rsidRPr="00741205">
                                    <w:rPr>
                                      <w:szCs w:val="20"/>
                                    </w:rPr>
                                    <w:t>）</w:t>
                                  </w:r>
                                </w:p>
                              </w:tc>
                              <w:tc>
                                <w:tcPr>
                                  <w:tcW w:w="1018" w:type="dxa"/>
                                  <w:vAlign w:val="center"/>
                                </w:tcPr>
                                <w:p w14:paraId="7742D633" w14:textId="77777777" w:rsidR="00741205" w:rsidRPr="00741205" w:rsidRDefault="00741205" w:rsidP="00741205">
                                  <w:pPr>
                                    <w:spacing w:line="200" w:lineRule="atLeast"/>
                                    <w:ind w:firstLineChars="0"/>
                                    <w:jc w:val="right"/>
                                    <w:rPr>
                                      <w:szCs w:val="20"/>
                                    </w:rPr>
                                  </w:pPr>
                                  <w:r w:rsidRPr="00741205">
                                    <w:rPr>
                                      <w:rFonts w:hint="eastAsia"/>
                                      <w:szCs w:val="20"/>
                                    </w:rPr>
                                    <w:t>102</w:t>
                                  </w:r>
                                </w:p>
                              </w:tc>
                              <w:tc>
                                <w:tcPr>
                                  <w:tcW w:w="1239" w:type="dxa"/>
                                  <w:vAlign w:val="center"/>
                                </w:tcPr>
                                <w:p w14:paraId="5A205CA9" w14:textId="77777777" w:rsidR="00741205" w:rsidRPr="00741205" w:rsidRDefault="00741205" w:rsidP="00741205">
                                  <w:pPr>
                                    <w:spacing w:line="200" w:lineRule="atLeast"/>
                                    <w:ind w:firstLineChars="0"/>
                                    <w:jc w:val="right"/>
                                    <w:rPr>
                                      <w:szCs w:val="20"/>
                                    </w:rPr>
                                  </w:pPr>
                                  <w:r w:rsidRPr="00741205">
                                    <w:rPr>
                                      <w:rFonts w:hint="eastAsia"/>
                                      <w:szCs w:val="20"/>
                                    </w:rPr>
                                    <w:t>102</w:t>
                                  </w:r>
                                </w:p>
                              </w:tc>
                              <w:tc>
                                <w:tcPr>
                                  <w:tcW w:w="717" w:type="dxa"/>
                                  <w:vAlign w:val="center"/>
                                </w:tcPr>
                                <w:p w14:paraId="268F9C3C"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0" w:type="auto"/>
                                  <w:vAlign w:val="center"/>
                                </w:tcPr>
                                <w:p w14:paraId="6E695F4B"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0" w:type="auto"/>
                                  <w:vAlign w:val="center"/>
                                </w:tcPr>
                                <w:p w14:paraId="5B79B49C" w14:textId="77777777" w:rsidR="00741205" w:rsidRPr="00741205" w:rsidRDefault="00741205" w:rsidP="00741205">
                                  <w:pPr>
                                    <w:spacing w:line="200" w:lineRule="atLeast"/>
                                    <w:ind w:firstLineChars="0"/>
                                    <w:jc w:val="right"/>
                                    <w:rPr>
                                      <w:szCs w:val="20"/>
                                    </w:rPr>
                                  </w:pPr>
                                  <w:r w:rsidRPr="00741205">
                                    <w:rPr>
                                      <w:rFonts w:hint="eastAsia"/>
                                      <w:szCs w:val="20"/>
                                    </w:rPr>
                                    <w:t>69</w:t>
                                  </w:r>
                                </w:p>
                              </w:tc>
                              <w:tc>
                                <w:tcPr>
                                  <w:tcW w:w="0" w:type="auto"/>
                                  <w:vAlign w:val="center"/>
                                </w:tcPr>
                                <w:p w14:paraId="6712A1F5"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1008" w:type="dxa"/>
                                  <w:vAlign w:val="center"/>
                                </w:tcPr>
                                <w:p w14:paraId="50DC1350" w14:textId="77777777" w:rsidR="00741205" w:rsidRPr="00741205" w:rsidRDefault="00741205" w:rsidP="00741205">
                                  <w:pPr>
                                    <w:spacing w:line="200" w:lineRule="atLeast"/>
                                    <w:ind w:firstLineChars="0"/>
                                    <w:jc w:val="right"/>
                                    <w:rPr>
                                      <w:szCs w:val="20"/>
                                    </w:rPr>
                                  </w:pPr>
                                  <w:r w:rsidRPr="00741205">
                                    <w:rPr>
                                      <w:rFonts w:hint="eastAsia"/>
                                      <w:szCs w:val="20"/>
                                    </w:rPr>
                                    <w:t>－</w:t>
                                  </w:r>
                                </w:p>
                              </w:tc>
                            </w:tr>
                            <w:tr w:rsidR="00741205" w:rsidRPr="003055F7" w14:paraId="786AEDFA" w14:textId="77777777" w:rsidTr="0064028C">
                              <w:trPr>
                                <w:trHeight w:val="109"/>
                              </w:trPr>
                              <w:tc>
                                <w:tcPr>
                                  <w:tcW w:w="9869" w:type="dxa"/>
                                  <w:gridSpan w:val="8"/>
                                  <w:tcBorders>
                                    <w:top w:val="single" w:sz="4" w:space="0" w:color="auto"/>
                                    <w:left w:val="nil"/>
                                    <w:bottom w:val="nil"/>
                                    <w:right w:val="nil"/>
                                  </w:tcBorders>
                                </w:tcPr>
                                <w:p w14:paraId="2C3C1A9C" w14:textId="77777777" w:rsidR="009A1EEC" w:rsidRDefault="00741205" w:rsidP="009A1EEC">
                                  <w:pPr>
                                    <w:spacing w:line="240" w:lineRule="exact"/>
                                    <w:ind w:leftChars="-41" w:left="-98" w:firstLineChars="0" w:firstLine="0"/>
                                    <w:rPr>
                                      <w:rFonts w:cs="MS Mincho"/>
                                      <w:noProof/>
                                      <w:sz w:val="18"/>
                                      <w:szCs w:val="18"/>
                                    </w:rPr>
                                  </w:pPr>
                                  <w:r w:rsidRPr="00066448">
                                    <w:rPr>
                                      <w:rFonts w:cs="MS Mincho" w:hint="eastAsia"/>
                                      <w:noProof/>
                                      <w:sz w:val="18"/>
                                      <w:szCs w:val="18"/>
                                    </w:rPr>
                                    <w:t>註：1.連江縣無未登記工廠。</w:t>
                                  </w:r>
                                </w:p>
                                <w:p w14:paraId="4F151F9F" w14:textId="77059543" w:rsidR="00741205" w:rsidRPr="009A1EEC" w:rsidRDefault="00741205" w:rsidP="009A1EEC">
                                  <w:pPr>
                                    <w:spacing w:line="240" w:lineRule="exact"/>
                                    <w:ind w:leftChars="-41" w:left="-98" w:firstLine="360"/>
                                    <w:rPr>
                                      <w:rFonts w:cs="MS Mincho"/>
                                      <w:noProof/>
                                      <w:sz w:val="18"/>
                                      <w:szCs w:val="18"/>
                                    </w:rPr>
                                  </w:pPr>
                                  <w:r w:rsidRPr="00066448">
                                    <w:rPr>
                                      <w:rFonts w:cs="MS Mincho" w:hint="eastAsia"/>
                                      <w:noProof/>
                                      <w:sz w:val="18"/>
                                      <w:szCs w:val="18"/>
                                    </w:rPr>
                                    <w:t>2.資料來源：整理自產發署提供資料。</w:t>
                                  </w:r>
                                </w:p>
                              </w:tc>
                            </w:tr>
                          </w:tbl>
                          <w:p w14:paraId="39387A25" w14:textId="77777777" w:rsidR="00741205" w:rsidRDefault="00741205" w:rsidP="00741205">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BE2762" id="_x0000_s1091" type="#_x0000_t202" style="position:absolute;left:0;text-align:left;margin-left:-5.75pt;margin-top:179.6pt;width:7in;height:241.9pt;z-index:25197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" stroked="f">
                <v:textbox>
                  <w:txbxContent>
                    <w:tbl>
                      <w:tblPr>
                        <w:tblStyle w:val="ab"/>
                        <w:tblW w:w="9869" w:type="dxa"/>
                        <w:tblLook w:val="04A0" w:firstRow="1" w:lastRow="0" w:firstColumn="1" w:lastColumn="0" w:noHBand="0" w:noVBand="1"/>
                      </w:tblPr>
                      <w:tblGrid>
                        <w:gridCol w:w="3024"/>
                        <w:gridCol w:w="1018"/>
                        <w:gridCol w:w="1239"/>
                        <w:gridCol w:w="717"/>
                        <w:gridCol w:w="817"/>
                        <w:gridCol w:w="1129"/>
                        <w:gridCol w:w="917"/>
                        <w:gridCol w:w="1008"/>
                      </w:tblGrid>
                      <w:tr w:rsidR="00741205" w14:paraId="56B64C06" w14:textId="77777777" w:rsidTr="0064028C">
                        <w:trPr>
                          <w:trHeight w:val="71"/>
                        </w:trPr>
                        <w:tc>
                          <w:tcPr>
                            <w:tcW w:w="9869" w:type="dxa"/>
                            <w:gridSpan w:val="8"/>
                            <w:tcBorders>
                              <w:top w:val="nil"/>
                              <w:left w:val="nil"/>
                              <w:bottom w:val="nil"/>
                              <w:right w:val="nil"/>
                            </w:tcBorders>
                            <w:vAlign w:val="center"/>
                          </w:tcPr>
                          <w:p w14:paraId="54297D3C" w14:textId="77777777" w:rsidR="00741205" w:rsidRPr="00066448" w:rsidRDefault="00741205" w:rsidP="00921807">
                            <w:pPr>
                              <w:spacing w:line="240" w:lineRule="exact"/>
                              <w:ind w:left="913" w:hangingChars="380" w:hanging="913"/>
                              <w:jc w:val="center"/>
                              <w:rPr>
                                <w:sz w:val="24"/>
                              </w:rPr>
                            </w:pPr>
                            <w:r w:rsidRPr="00066448">
                              <w:rPr>
                                <w:rFonts w:cs="MS Mincho" w:hint="eastAsia"/>
                                <w:b/>
                                <w:noProof/>
                                <w:sz w:val="24"/>
                              </w:rPr>
                              <w:t>表</w:t>
                            </w:r>
                            <w:r>
                              <w:rPr>
                                <w:rFonts w:cs="MS Mincho"/>
                                <w:b/>
                                <w:noProof/>
                                <w:sz w:val="24"/>
                              </w:rPr>
                              <w:t>21</w:t>
                            </w:r>
                            <w:r w:rsidRPr="00066448">
                              <w:rPr>
                                <w:rFonts w:cs="MS Mincho" w:hint="eastAsia"/>
                                <w:b/>
                                <w:noProof/>
                                <w:sz w:val="24"/>
                              </w:rPr>
                              <w:t xml:space="preserve">　截至114年3月底屬低污染之既有未登記工廠申請納管、提出改善計畫及審查情形</w:t>
                            </w:r>
                          </w:p>
                        </w:tc>
                      </w:tr>
                      <w:tr w:rsidR="00741205" w14:paraId="5B11833C" w14:textId="77777777" w:rsidTr="0064028C">
                        <w:trPr>
                          <w:trHeight w:val="71"/>
                        </w:trPr>
                        <w:tc>
                          <w:tcPr>
                            <w:tcW w:w="9869" w:type="dxa"/>
                            <w:gridSpan w:val="8"/>
                            <w:tcBorders>
                              <w:top w:val="nil"/>
                              <w:left w:val="nil"/>
                              <w:bottom w:val="single" w:sz="4" w:space="0" w:color="auto"/>
                              <w:right w:val="nil"/>
                            </w:tcBorders>
                            <w:vAlign w:val="center"/>
                          </w:tcPr>
                          <w:p w14:paraId="2A8F6B3B" w14:textId="77777777" w:rsidR="00741205" w:rsidRPr="00066448" w:rsidRDefault="00741205" w:rsidP="00D3366B">
                            <w:pPr>
                              <w:spacing w:line="240" w:lineRule="exact"/>
                              <w:ind w:left="760" w:rightChars="-28" w:right="-67" w:hangingChars="380" w:hanging="760"/>
                              <w:jc w:val="right"/>
                              <w:rPr>
                                <w:rFonts w:cs="MS Mincho"/>
                                <w:b/>
                                <w:noProof/>
                              </w:rPr>
                            </w:pPr>
                            <w:r w:rsidRPr="004C3C8E">
                              <w:rPr>
                                <w:rFonts w:cs="MS Mincho" w:hint="eastAsia"/>
                                <w:noProof/>
                              </w:rPr>
                              <w:t>單位：家、％</w:t>
                            </w:r>
                          </w:p>
                        </w:tc>
                      </w:tr>
                      <w:tr w:rsidR="00741205" w14:paraId="32A47417" w14:textId="77777777" w:rsidTr="0064028C">
                        <w:trPr>
                          <w:trHeight w:val="71"/>
                        </w:trPr>
                        <w:tc>
                          <w:tcPr>
                            <w:tcW w:w="3024" w:type="dxa"/>
                            <w:vMerge w:val="restart"/>
                            <w:tcBorders>
                              <w:top w:val="single" w:sz="4" w:space="0" w:color="auto"/>
                            </w:tcBorders>
                            <w:vAlign w:val="center"/>
                          </w:tcPr>
                          <w:p w14:paraId="49E4759B" w14:textId="77777777" w:rsidR="00741205" w:rsidRPr="00741205" w:rsidRDefault="00741205" w:rsidP="00921807">
                            <w:pPr>
                              <w:spacing w:line="240" w:lineRule="exact"/>
                              <w:ind w:firstLineChars="0" w:firstLine="0"/>
                              <w:jc w:val="center"/>
                              <w:rPr>
                                <w:szCs w:val="20"/>
                              </w:rPr>
                            </w:pPr>
                            <w:r w:rsidRPr="00741205">
                              <w:rPr>
                                <w:rFonts w:cs="MS Mincho" w:hint="eastAsia"/>
                                <w:noProof/>
                                <w:szCs w:val="20"/>
                              </w:rPr>
                              <w:t>級別</w:t>
                            </w:r>
                          </w:p>
                        </w:tc>
                        <w:tc>
                          <w:tcPr>
                            <w:tcW w:w="1018" w:type="dxa"/>
                            <w:vMerge w:val="restart"/>
                            <w:tcBorders>
                              <w:top w:val="single" w:sz="4" w:space="0" w:color="auto"/>
                            </w:tcBorders>
                            <w:vAlign w:val="center"/>
                          </w:tcPr>
                          <w:p w14:paraId="5C8088DC" w14:textId="77777777" w:rsidR="00741205" w:rsidRPr="00741205" w:rsidRDefault="00741205" w:rsidP="0012655E">
                            <w:pPr>
                              <w:spacing w:line="240" w:lineRule="exact"/>
                              <w:ind w:leftChars="-34" w:left="-82" w:firstLineChars="0" w:firstLine="0"/>
                              <w:jc w:val="center"/>
                              <w:rPr>
                                <w:szCs w:val="20"/>
                              </w:rPr>
                            </w:pPr>
                            <w:r w:rsidRPr="00741205">
                              <w:rPr>
                                <w:rFonts w:hint="eastAsia"/>
                                <w:szCs w:val="20"/>
                              </w:rPr>
                              <w:t>列管家數</w:t>
                            </w:r>
                          </w:p>
                        </w:tc>
                        <w:tc>
                          <w:tcPr>
                            <w:tcW w:w="2773" w:type="dxa"/>
                            <w:gridSpan w:val="3"/>
                            <w:tcBorders>
                              <w:top w:val="single" w:sz="4" w:space="0" w:color="auto"/>
                              <w:bottom w:val="single" w:sz="4" w:space="0" w:color="auto"/>
                            </w:tcBorders>
                            <w:vAlign w:val="center"/>
                          </w:tcPr>
                          <w:p w14:paraId="4A0F39B0" w14:textId="77777777" w:rsidR="00741205" w:rsidRPr="00741205" w:rsidRDefault="00741205" w:rsidP="009677BC">
                            <w:pPr>
                              <w:spacing w:line="240" w:lineRule="exact"/>
                              <w:ind w:firstLineChars="0" w:firstLine="0"/>
                              <w:jc w:val="center"/>
                              <w:rPr>
                                <w:szCs w:val="20"/>
                              </w:rPr>
                            </w:pPr>
                            <w:r w:rsidRPr="00741205">
                              <w:rPr>
                                <w:rFonts w:hint="eastAsia"/>
                                <w:szCs w:val="20"/>
                              </w:rPr>
                              <w:t>納管階段</w:t>
                            </w:r>
                          </w:p>
                        </w:tc>
                        <w:tc>
                          <w:tcPr>
                            <w:tcW w:w="3054" w:type="dxa"/>
                            <w:gridSpan w:val="3"/>
                            <w:tcBorders>
                              <w:top w:val="single" w:sz="4" w:space="0" w:color="auto"/>
                              <w:bottom w:val="single" w:sz="4" w:space="0" w:color="auto"/>
                            </w:tcBorders>
                            <w:vAlign w:val="center"/>
                          </w:tcPr>
                          <w:p w14:paraId="4524DFA4" w14:textId="77777777" w:rsidR="00741205" w:rsidRPr="00741205" w:rsidRDefault="00741205" w:rsidP="009677BC">
                            <w:pPr>
                              <w:spacing w:line="240" w:lineRule="exact"/>
                              <w:ind w:firstLineChars="0" w:firstLine="0"/>
                              <w:jc w:val="center"/>
                              <w:rPr>
                                <w:szCs w:val="20"/>
                              </w:rPr>
                            </w:pPr>
                            <w:r w:rsidRPr="00741205">
                              <w:rPr>
                                <w:rFonts w:hint="eastAsia"/>
                                <w:szCs w:val="20"/>
                              </w:rPr>
                              <w:t>改善計畫階段</w:t>
                            </w:r>
                          </w:p>
                        </w:tc>
                      </w:tr>
                      <w:tr w:rsidR="00741205" w14:paraId="3CA397F2" w14:textId="77777777" w:rsidTr="0064028C">
                        <w:trPr>
                          <w:trHeight w:val="50"/>
                        </w:trPr>
                        <w:tc>
                          <w:tcPr>
                            <w:tcW w:w="3024" w:type="dxa"/>
                            <w:vMerge/>
                            <w:tcBorders>
                              <w:top w:val="single" w:sz="4" w:space="0" w:color="auto"/>
                            </w:tcBorders>
                          </w:tcPr>
                          <w:p w14:paraId="6A066434" w14:textId="77777777" w:rsidR="00741205" w:rsidRPr="00741205" w:rsidRDefault="00741205" w:rsidP="00921807">
                            <w:pPr>
                              <w:spacing w:line="240" w:lineRule="exact"/>
                              <w:ind w:firstLineChars="0"/>
                              <w:rPr>
                                <w:szCs w:val="20"/>
                              </w:rPr>
                            </w:pPr>
                          </w:p>
                        </w:tc>
                        <w:tc>
                          <w:tcPr>
                            <w:tcW w:w="1018" w:type="dxa"/>
                            <w:vMerge/>
                            <w:tcBorders>
                              <w:top w:val="single" w:sz="4" w:space="0" w:color="auto"/>
                              <w:right w:val="single" w:sz="4" w:space="0" w:color="auto"/>
                            </w:tcBorders>
                            <w:vAlign w:val="center"/>
                          </w:tcPr>
                          <w:p w14:paraId="123F1488" w14:textId="77777777" w:rsidR="00741205" w:rsidRPr="00741205" w:rsidRDefault="00741205" w:rsidP="009677BC">
                            <w:pPr>
                              <w:spacing w:line="240" w:lineRule="exact"/>
                              <w:ind w:firstLineChars="0" w:firstLine="0"/>
                              <w:jc w:val="center"/>
                              <w:rPr>
                                <w:szCs w:val="20"/>
                              </w:rPr>
                            </w:pPr>
                          </w:p>
                        </w:tc>
                        <w:tc>
                          <w:tcPr>
                            <w:tcW w:w="1239" w:type="dxa"/>
                            <w:vMerge w:val="restart"/>
                            <w:tcBorders>
                              <w:top w:val="single" w:sz="4" w:space="0" w:color="auto"/>
                              <w:left w:val="single" w:sz="4" w:space="0" w:color="auto"/>
                              <w:bottom w:val="single" w:sz="4" w:space="0" w:color="auto"/>
                              <w:right w:val="nil"/>
                            </w:tcBorders>
                          </w:tcPr>
                          <w:p w14:paraId="19035FA1" w14:textId="77777777" w:rsidR="00741205" w:rsidRPr="00741205" w:rsidRDefault="00741205" w:rsidP="009677BC">
                            <w:pPr>
                              <w:spacing w:line="240" w:lineRule="exact"/>
                              <w:ind w:leftChars="-36" w:left="-86" w:rightChars="-49" w:right="-118" w:firstLineChars="0" w:firstLine="0"/>
                              <w:jc w:val="left"/>
                              <w:rPr>
                                <w:szCs w:val="20"/>
                              </w:rPr>
                            </w:pPr>
                            <w:r w:rsidRPr="00741205">
                              <w:rPr>
                                <w:rFonts w:hint="eastAsia"/>
                                <w:szCs w:val="20"/>
                              </w:rPr>
                              <w:t>申請納管家數</w:t>
                            </w:r>
                          </w:p>
                        </w:tc>
                        <w:tc>
                          <w:tcPr>
                            <w:tcW w:w="717" w:type="dxa"/>
                            <w:tcBorders>
                              <w:top w:val="single" w:sz="4" w:space="0" w:color="auto"/>
                              <w:left w:val="nil"/>
                              <w:bottom w:val="single" w:sz="4" w:space="0" w:color="auto"/>
                              <w:right w:val="nil"/>
                            </w:tcBorders>
                          </w:tcPr>
                          <w:p w14:paraId="31785C23" w14:textId="77777777" w:rsidR="00741205" w:rsidRPr="00741205" w:rsidRDefault="00741205" w:rsidP="009677BC">
                            <w:pPr>
                              <w:spacing w:line="240" w:lineRule="exact"/>
                              <w:ind w:firstLineChars="0" w:firstLine="0"/>
                              <w:jc w:val="left"/>
                              <w:rPr>
                                <w:szCs w:val="20"/>
                              </w:rPr>
                            </w:pPr>
                          </w:p>
                        </w:tc>
                        <w:tc>
                          <w:tcPr>
                            <w:tcW w:w="0" w:type="auto"/>
                            <w:tcBorders>
                              <w:top w:val="single" w:sz="4" w:space="0" w:color="auto"/>
                              <w:left w:val="nil"/>
                              <w:bottom w:val="single" w:sz="4" w:space="0" w:color="auto"/>
                              <w:right w:val="single" w:sz="4" w:space="0" w:color="auto"/>
                            </w:tcBorders>
                          </w:tcPr>
                          <w:p w14:paraId="71736A7A" w14:textId="77777777" w:rsidR="00741205" w:rsidRPr="00741205" w:rsidRDefault="00741205" w:rsidP="009677BC">
                            <w:pPr>
                              <w:spacing w:line="240" w:lineRule="exact"/>
                              <w:ind w:firstLineChars="0" w:firstLine="0"/>
                              <w:jc w:val="left"/>
                              <w:rPr>
                                <w:szCs w:val="20"/>
                              </w:rPr>
                            </w:pPr>
                          </w:p>
                        </w:tc>
                        <w:tc>
                          <w:tcPr>
                            <w:tcW w:w="0" w:type="auto"/>
                            <w:vMerge w:val="restart"/>
                            <w:tcBorders>
                              <w:top w:val="single" w:sz="4" w:space="0" w:color="auto"/>
                              <w:left w:val="single" w:sz="4" w:space="0" w:color="auto"/>
                              <w:bottom w:val="nil"/>
                              <w:right w:val="nil"/>
                            </w:tcBorders>
                          </w:tcPr>
                          <w:p w14:paraId="73C8BA43" w14:textId="77777777" w:rsidR="00741205" w:rsidRPr="00741205" w:rsidRDefault="00741205" w:rsidP="009677BC">
                            <w:pPr>
                              <w:spacing w:line="240" w:lineRule="exact"/>
                              <w:ind w:leftChars="-32" w:left="-77" w:firstLineChars="0" w:firstLine="0"/>
                              <w:jc w:val="left"/>
                              <w:rPr>
                                <w:spacing w:val="-20"/>
                                <w:szCs w:val="20"/>
                              </w:rPr>
                            </w:pPr>
                            <w:r w:rsidRPr="00741205">
                              <w:rPr>
                                <w:rFonts w:hint="eastAsia"/>
                                <w:spacing w:val="-20"/>
                                <w:szCs w:val="20"/>
                              </w:rPr>
                              <w:t>已提出家數</w:t>
                            </w:r>
                          </w:p>
                        </w:tc>
                        <w:tc>
                          <w:tcPr>
                            <w:tcW w:w="0" w:type="auto"/>
                            <w:tcBorders>
                              <w:top w:val="single" w:sz="4" w:space="0" w:color="auto"/>
                              <w:left w:val="nil"/>
                              <w:bottom w:val="single" w:sz="4" w:space="0" w:color="auto"/>
                              <w:right w:val="nil"/>
                            </w:tcBorders>
                          </w:tcPr>
                          <w:p w14:paraId="769E8490" w14:textId="77777777" w:rsidR="00741205" w:rsidRPr="00741205" w:rsidRDefault="00741205" w:rsidP="009677BC">
                            <w:pPr>
                              <w:spacing w:line="240" w:lineRule="exact"/>
                              <w:ind w:firstLineChars="0" w:firstLine="0"/>
                              <w:jc w:val="left"/>
                              <w:rPr>
                                <w:szCs w:val="20"/>
                              </w:rPr>
                            </w:pPr>
                          </w:p>
                        </w:tc>
                        <w:tc>
                          <w:tcPr>
                            <w:tcW w:w="1008" w:type="dxa"/>
                            <w:tcBorders>
                              <w:top w:val="single" w:sz="4" w:space="0" w:color="auto"/>
                              <w:left w:val="nil"/>
                              <w:bottom w:val="single" w:sz="4" w:space="0" w:color="auto"/>
                              <w:right w:val="single" w:sz="4" w:space="0" w:color="auto"/>
                            </w:tcBorders>
                          </w:tcPr>
                          <w:p w14:paraId="3A507BA1" w14:textId="77777777" w:rsidR="00741205" w:rsidRPr="00741205" w:rsidRDefault="00741205" w:rsidP="009677BC">
                            <w:pPr>
                              <w:spacing w:line="240" w:lineRule="exact"/>
                              <w:ind w:firstLineChars="0" w:firstLine="0"/>
                              <w:jc w:val="left"/>
                              <w:rPr>
                                <w:szCs w:val="20"/>
                              </w:rPr>
                            </w:pPr>
                          </w:p>
                        </w:tc>
                      </w:tr>
                      <w:tr w:rsidR="00741205" w14:paraId="730A1EA7" w14:textId="77777777" w:rsidTr="0064028C">
                        <w:trPr>
                          <w:trHeight w:val="288"/>
                        </w:trPr>
                        <w:tc>
                          <w:tcPr>
                            <w:tcW w:w="3024" w:type="dxa"/>
                            <w:vMerge/>
                          </w:tcPr>
                          <w:p w14:paraId="6B08EB30" w14:textId="77777777" w:rsidR="00741205" w:rsidRPr="00741205" w:rsidRDefault="00741205" w:rsidP="00921807">
                            <w:pPr>
                              <w:spacing w:line="240" w:lineRule="exact"/>
                              <w:ind w:firstLineChars="0"/>
                              <w:rPr>
                                <w:szCs w:val="20"/>
                              </w:rPr>
                            </w:pPr>
                          </w:p>
                        </w:tc>
                        <w:tc>
                          <w:tcPr>
                            <w:tcW w:w="1018" w:type="dxa"/>
                            <w:vMerge/>
                            <w:tcBorders>
                              <w:right w:val="single" w:sz="4" w:space="0" w:color="auto"/>
                            </w:tcBorders>
                            <w:vAlign w:val="center"/>
                          </w:tcPr>
                          <w:p w14:paraId="50338D31" w14:textId="77777777" w:rsidR="00741205" w:rsidRPr="00741205" w:rsidRDefault="00741205" w:rsidP="009677BC">
                            <w:pPr>
                              <w:spacing w:line="240" w:lineRule="exact"/>
                              <w:ind w:firstLineChars="0" w:firstLine="0"/>
                              <w:jc w:val="center"/>
                              <w:rPr>
                                <w:szCs w:val="20"/>
                              </w:rPr>
                            </w:pPr>
                          </w:p>
                        </w:tc>
                        <w:tc>
                          <w:tcPr>
                            <w:tcW w:w="1239" w:type="dxa"/>
                            <w:vMerge/>
                            <w:tcBorders>
                              <w:top w:val="nil"/>
                              <w:left w:val="single" w:sz="4" w:space="0" w:color="auto"/>
                              <w:bottom w:val="single" w:sz="4" w:space="0" w:color="auto"/>
                              <w:right w:val="single" w:sz="4" w:space="0" w:color="auto"/>
                            </w:tcBorders>
                          </w:tcPr>
                          <w:p w14:paraId="64BC7B46" w14:textId="77777777" w:rsidR="00741205" w:rsidRPr="00741205" w:rsidRDefault="00741205" w:rsidP="009677BC">
                            <w:pPr>
                              <w:spacing w:line="240" w:lineRule="exact"/>
                              <w:ind w:firstLineChars="0" w:firstLine="0"/>
                              <w:jc w:val="left"/>
                              <w:rPr>
                                <w:szCs w:val="20"/>
                              </w:rPr>
                            </w:pPr>
                          </w:p>
                        </w:tc>
                        <w:tc>
                          <w:tcPr>
                            <w:tcW w:w="1534" w:type="dxa"/>
                            <w:gridSpan w:val="2"/>
                            <w:tcBorders>
                              <w:top w:val="single" w:sz="4" w:space="0" w:color="auto"/>
                              <w:left w:val="single" w:sz="4" w:space="0" w:color="auto"/>
                              <w:bottom w:val="nil"/>
                              <w:right w:val="single" w:sz="4" w:space="0" w:color="auto"/>
                            </w:tcBorders>
                          </w:tcPr>
                          <w:p w14:paraId="2DD20A8B" w14:textId="77777777" w:rsidR="00741205" w:rsidRPr="00741205" w:rsidRDefault="00741205" w:rsidP="009677BC">
                            <w:pPr>
                              <w:spacing w:line="240" w:lineRule="exact"/>
                              <w:ind w:firstLineChars="0" w:firstLine="0"/>
                              <w:jc w:val="left"/>
                              <w:rPr>
                                <w:szCs w:val="20"/>
                              </w:rPr>
                            </w:pPr>
                            <w:r w:rsidRPr="00741205">
                              <w:rPr>
                                <w:rFonts w:hint="eastAsia"/>
                                <w:szCs w:val="20"/>
                              </w:rPr>
                              <w:t>待審查家數</w:t>
                            </w:r>
                          </w:p>
                        </w:tc>
                        <w:tc>
                          <w:tcPr>
                            <w:tcW w:w="0" w:type="auto"/>
                            <w:vMerge/>
                            <w:tcBorders>
                              <w:top w:val="single" w:sz="4" w:space="0" w:color="auto"/>
                              <w:left w:val="single" w:sz="4" w:space="0" w:color="auto"/>
                              <w:bottom w:val="nil"/>
                              <w:right w:val="single" w:sz="4" w:space="0" w:color="auto"/>
                            </w:tcBorders>
                          </w:tcPr>
                          <w:p w14:paraId="6DEB2F5D" w14:textId="77777777" w:rsidR="00741205" w:rsidRPr="00741205" w:rsidRDefault="00741205" w:rsidP="009677BC">
                            <w:pPr>
                              <w:spacing w:line="240" w:lineRule="exact"/>
                              <w:ind w:firstLineChars="0" w:firstLine="0"/>
                              <w:jc w:val="left"/>
                              <w:rPr>
                                <w:szCs w:val="20"/>
                              </w:rPr>
                            </w:pPr>
                          </w:p>
                        </w:tc>
                        <w:tc>
                          <w:tcPr>
                            <w:tcW w:w="1925" w:type="dxa"/>
                            <w:gridSpan w:val="2"/>
                            <w:tcBorders>
                              <w:top w:val="single" w:sz="4" w:space="0" w:color="auto"/>
                              <w:left w:val="single" w:sz="4" w:space="0" w:color="auto"/>
                              <w:bottom w:val="nil"/>
                              <w:right w:val="single" w:sz="4" w:space="0" w:color="auto"/>
                            </w:tcBorders>
                          </w:tcPr>
                          <w:p w14:paraId="7284FDD1" w14:textId="77777777" w:rsidR="00741205" w:rsidRPr="00741205" w:rsidRDefault="00741205" w:rsidP="009677BC">
                            <w:pPr>
                              <w:spacing w:line="240" w:lineRule="exact"/>
                              <w:ind w:firstLineChars="0" w:firstLine="0"/>
                              <w:jc w:val="left"/>
                              <w:rPr>
                                <w:szCs w:val="20"/>
                              </w:rPr>
                            </w:pPr>
                            <w:r w:rsidRPr="00741205">
                              <w:rPr>
                                <w:rFonts w:hint="eastAsia"/>
                                <w:szCs w:val="20"/>
                              </w:rPr>
                              <w:t>待核定家數</w:t>
                            </w:r>
                          </w:p>
                        </w:tc>
                      </w:tr>
                      <w:tr w:rsidR="00741205" w14:paraId="528CD9DA" w14:textId="77777777" w:rsidTr="0064028C">
                        <w:trPr>
                          <w:trHeight w:val="114"/>
                        </w:trPr>
                        <w:tc>
                          <w:tcPr>
                            <w:tcW w:w="3024" w:type="dxa"/>
                            <w:vMerge/>
                          </w:tcPr>
                          <w:p w14:paraId="6646E3E0" w14:textId="77777777" w:rsidR="00741205" w:rsidRPr="00741205" w:rsidRDefault="00741205" w:rsidP="00921807">
                            <w:pPr>
                              <w:spacing w:line="240" w:lineRule="exact"/>
                              <w:ind w:firstLineChars="0"/>
                              <w:rPr>
                                <w:szCs w:val="20"/>
                              </w:rPr>
                            </w:pPr>
                          </w:p>
                        </w:tc>
                        <w:tc>
                          <w:tcPr>
                            <w:tcW w:w="1018" w:type="dxa"/>
                            <w:vMerge/>
                            <w:tcBorders>
                              <w:right w:val="single" w:sz="4" w:space="0" w:color="auto"/>
                            </w:tcBorders>
                            <w:vAlign w:val="center"/>
                          </w:tcPr>
                          <w:p w14:paraId="48A10847" w14:textId="77777777" w:rsidR="00741205" w:rsidRPr="00741205" w:rsidRDefault="00741205" w:rsidP="009677BC">
                            <w:pPr>
                              <w:spacing w:line="240" w:lineRule="exact"/>
                              <w:ind w:firstLineChars="0" w:firstLine="0"/>
                              <w:jc w:val="center"/>
                              <w:rPr>
                                <w:szCs w:val="20"/>
                              </w:rPr>
                            </w:pPr>
                          </w:p>
                        </w:tc>
                        <w:tc>
                          <w:tcPr>
                            <w:tcW w:w="1239" w:type="dxa"/>
                            <w:vMerge/>
                            <w:tcBorders>
                              <w:top w:val="nil"/>
                              <w:left w:val="single" w:sz="4" w:space="0" w:color="auto"/>
                              <w:bottom w:val="single" w:sz="4" w:space="0" w:color="auto"/>
                              <w:right w:val="single" w:sz="4" w:space="0" w:color="auto"/>
                            </w:tcBorders>
                          </w:tcPr>
                          <w:p w14:paraId="64C767F4" w14:textId="77777777" w:rsidR="00741205" w:rsidRPr="00741205" w:rsidRDefault="00741205" w:rsidP="009677BC">
                            <w:pPr>
                              <w:spacing w:line="240" w:lineRule="exact"/>
                              <w:ind w:firstLineChars="0" w:firstLine="0"/>
                              <w:rPr>
                                <w:szCs w:val="20"/>
                              </w:rPr>
                            </w:pPr>
                          </w:p>
                        </w:tc>
                        <w:tc>
                          <w:tcPr>
                            <w:tcW w:w="717" w:type="dxa"/>
                            <w:tcBorders>
                              <w:top w:val="nil"/>
                              <w:left w:val="single" w:sz="4" w:space="0" w:color="auto"/>
                              <w:bottom w:val="nil"/>
                              <w:right w:val="single" w:sz="4" w:space="0" w:color="auto"/>
                            </w:tcBorders>
                          </w:tcPr>
                          <w:p w14:paraId="50EBE583" w14:textId="77777777" w:rsidR="00741205" w:rsidRPr="00741205" w:rsidRDefault="00741205" w:rsidP="009677BC">
                            <w:pPr>
                              <w:spacing w:line="240" w:lineRule="exact"/>
                              <w:ind w:firstLineChars="0" w:firstLine="0"/>
                              <w:rPr>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04D0C5AF" w14:textId="77777777" w:rsidR="00741205" w:rsidRPr="00741205" w:rsidRDefault="00741205" w:rsidP="009677BC">
                            <w:pPr>
                              <w:spacing w:line="240" w:lineRule="exact"/>
                              <w:ind w:firstLineChars="0" w:firstLine="0"/>
                              <w:jc w:val="center"/>
                              <w:rPr>
                                <w:szCs w:val="20"/>
                              </w:rPr>
                            </w:pPr>
                            <w:r w:rsidRPr="00741205">
                              <w:rPr>
                                <w:rFonts w:hint="eastAsia"/>
                                <w:szCs w:val="20"/>
                              </w:rPr>
                              <w:t>占比</w:t>
                            </w:r>
                          </w:p>
                        </w:tc>
                        <w:tc>
                          <w:tcPr>
                            <w:tcW w:w="0" w:type="auto"/>
                            <w:vMerge/>
                            <w:tcBorders>
                              <w:top w:val="nil"/>
                              <w:left w:val="single" w:sz="4" w:space="0" w:color="auto"/>
                              <w:bottom w:val="nil"/>
                              <w:right w:val="single" w:sz="4" w:space="0" w:color="auto"/>
                            </w:tcBorders>
                          </w:tcPr>
                          <w:p w14:paraId="583C7E0C" w14:textId="77777777" w:rsidR="00741205" w:rsidRPr="00741205" w:rsidRDefault="00741205" w:rsidP="009677BC">
                            <w:pPr>
                              <w:spacing w:line="240" w:lineRule="exact"/>
                              <w:ind w:firstLineChars="0" w:firstLine="0"/>
                              <w:rPr>
                                <w:szCs w:val="20"/>
                              </w:rPr>
                            </w:pPr>
                          </w:p>
                        </w:tc>
                        <w:tc>
                          <w:tcPr>
                            <w:tcW w:w="0" w:type="auto"/>
                            <w:tcBorders>
                              <w:top w:val="nil"/>
                              <w:left w:val="single" w:sz="4" w:space="0" w:color="auto"/>
                              <w:bottom w:val="single" w:sz="4" w:space="0" w:color="auto"/>
                              <w:right w:val="single" w:sz="4" w:space="0" w:color="auto"/>
                            </w:tcBorders>
                          </w:tcPr>
                          <w:p w14:paraId="23BC8A66" w14:textId="77777777" w:rsidR="00741205" w:rsidRPr="00741205" w:rsidRDefault="00741205" w:rsidP="009677BC">
                            <w:pPr>
                              <w:spacing w:line="240" w:lineRule="exact"/>
                              <w:ind w:firstLineChars="0" w:firstLine="0"/>
                              <w:rPr>
                                <w:szCs w:val="20"/>
                              </w:rPr>
                            </w:pPr>
                          </w:p>
                        </w:tc>
                        <w:tc>
                          <w:tcPr>
                            <w:tcW w:w="1008" w:type="dxa"/>
                            <w:tcBorders>
                              <w:top w:val="single" w:sz="4" w:space="0" w:color="auto"/>
                              <w:left w:val="single" w:sz="4" w:space="0" w:color="auto"/>
                              <w:bottom w:val="single" w:sz="4" w:space="0" w:color="auto"/>
                              <w:right w:val="single" w:sz="4" w:space="0" w:color="auto"/>
                            </w:tcBorders>
                            <w:vAlign w:val="center"/>
                          </w:tcPr>
                          <w:p w14:paraId="13161E15" w14:textId="77777777" w:rsidR="00741205" w:rsidRPr="00741205" w:rsidRDefault="00741205" w:rsidP="009677BC">
                            <w:pPr>
                              <w:spacing w:line="240" w:lineRule="exact"/>
                              <w:ind w:firstLineChars="0" w:firstLine="0"/>
                              <w:jc w:val="center"/>
                              <w:rPr>
                                <w:szCs w:val="20"/>
                              </w:rPr>
                            </w:pPr>
                            <w:r w:rsidRPr="00741205">
                              <w:rPr>
                                <w:rFonts w:hint="eastAsia"/>
                                <w:szCs w:val="20"/>
                              </w:rPr>
                              <w:t>占比</w:t>
                            </w:r>
                          </w:p>
                        </w:tc>
                      </w:tr>
                      <w:tr w:rsidR="00741205" w:rsidRPr="003055F7" w14:paraId="73275514" w14:textId="77777777" w:rsidTr="0064028C">
                        <w:trPr>
                          <w:trHeight w:val="109"/>
                        </w:trPr>
                        <w:tc>
                          <w:tcPr>
                            <w:tcW w:w="3024" w:type="dxa"/>
                            <w:tcBorders>
                              <w:top w:val="single" w:sz="4" w:space="0" w:color="auto"/>
                            </w:tcBorders>
                            <w:vAlign w:val="center"/>
                          </w:tcPr>
                          <w:p w14:paraId="008E7251" w14:textId="77777777" w:rsidR="00741205" w:rsidRPr="00741205" w:rsidRDefault="00741205" w:rsidP="00AC50B6">
                            <w:pPr>
                              <w:spacing w:line="200" w:lineRule="atLeast"/>
                              <w:ind w:firstLineChars="0"/>
                              <w:jc w:val="center"/>
                              <w:rPr>
                                <w:b/>
                                <w:bCs/>
                                <w:szCs w:val="20"/>
                              </w:rPr>
                            </w:pPr>
                            <w:r w:rsidRPr="00741205">
                              <w:rPr>
                                <w:rFonts w:hint="eastAsia"/>
                                <w:b/>
                                <w:bCs/>
                                <w:szCs w:val="20"/>
                              </w:rPr>
                              <w:t>合計</w:t>
                            </w:r>
                          </w:p>
                        </w:tc>
                        <w:tc>
                          <w:tcPr>
                            <w:tcW w:w="1018" w:type="dxa"/>
                            <w:tcBorders>
                              <w:top w:val="single" w:sz="4" w:space="0" w:color="auto"/>
                            </w:tcBorders>
                            <w:vAlign w:val="center"/>
                          </w:tcPr>
                          <w:p w14:paraId="73C43309" w14:textId="77777777" w:rsidR="00741205" w:rsidRPr="00741205" w:rsidRDefault="00741205" w:rsidP="00AC50B6">
                            <w:pPr>
                              <w:spacing w:line="200" w:lineRule="atLeast"/>
                              <w:ind w:firstLineChars="0"/>
                              <w:jc w:val="right"/>
                              <w:rPr>
                                <w:szCs w:val="20"/>
                              </w:rPr>
                            </w:pPr>
                            <w:r w:rsidRPr="00741205">
                              <w:rPr>
                                <w:rFonts w:hint="eastAsia"/>
                                <w:b/>
                                <w:bCs/>
                                <w:szCs w:val="20"/>
                              </w:rPr>
                              <w:t>34,806</w:t>
                            </w:r>
                          </w:p>
                        </w:tc>
                        <w:tc>
                          <w:tcPr>
                            <w:tcW w:w="1239" w:type="dxa"/>
                            <w:tcBorders>
                              <w:top w:val="single" w:sz="4" w:space="0" w:color="auto"/>
                            </w:tcBorders>
                            <w:vAlign w:val="center"/>
                          </w:tcPr>
                          <w:p w14:paraId="48E6E784" w14:textId="77777777" w:rsidR="00741205" w:rsidRPr="00741205" w:rsidRDefault="00741205" w:rsidP="00AC50B6">
                            <w:pPr>
                              <w:spacing w:line="200" w:lineRule="atLeast"/>
                              <w:ind w:firstLineChars="0"/>
                              <w:jc w:val="right"/>
                              <w:rPr>
                                <w:szCs w:val="20"/>
                              </w:rPr>
                            </w:pPr>
                            <w:r w:rsidRPr="00741205">
                              <w:rPr>
                                <w:rFonts w:hint="eastAsia"/>
                                <w:b/>
                                <w:bCs/>
                                <w:szCs w:val="20"/>
                              </w:rPr>
                              <w:t>32,514</w:t>
                            </w:r>
                          </w:p>
                        </w:tc>
                        <w:tc>
                          <w:tcPr>
                            <w:tcW w:w="717" w:type="dxa"/>
                            <w:tcBorders>
                              <w:top w:val="single" w:sz="4" w:space="0" w:color="auto"/>
                            </w:tcBorders>
                            <w:vAlign w:val="center"/>
                          </w:tcPr>
                          <w:p w14:paraId="5D4C9316" w14:textId="77777777" w:rsidR="00741205" w:rsidRPr="00741205" w:rsidRDefault="00741205" w:rsidP="00AC50B6">
                            <w:pPr>
                              <w:spacing w:line="200" w:lineRule="atLeast"/>
                              <w:ind w:firstLineChars="0"/>
                              <w:jc w:val="right"/>
                              <w:rPr>
                                <w:szCs w:val="20"/>
                              </w:rPr>
                            </w:pPr>
                            <w:r w:rsidRPr="00741205">
                              <w:rPr>
                                <w:rFonts w:cs="MS Mincho" w:hint="eastAsia"/>
                                <w:b/>
                                <w:noProof/>
                                <w:szCs w:val="20"/>
                              </w:rPr>
                              <w:t>720</w:t>
                            </w:r>
                          </w:p>
                        </w:tc>
                        <w:tc>
                          <w:tcPr>
                            <w:tcW w:w="0" w:type="auto"/>
                            <w:tcBorders>
                              <w:top w:val="single" w:sz="4" w:space="0" w:color="auto"/>
                            </w:tcBorders>
                            <w:vAlign w:val="center"/>
                          </w:tcPr>
                          <w:p w14:paraId="5DB38E8E" w14:textId="77777777" w:rsidR="00741205" w:rsidRPr="00741205" w:rsidRDefault="00741205" w:rsidP="00AC50B6">
                            <w:pPr>
                              <w:spacing w:line="200" w:lineRule="atLeast"/>
                              <w:ind w:firstLineChars="0"/>
                              <w:jc w:val="right"/>
                              <w:rPr>
                                <w:szCs w:val="20"/>
                              </w:rPr>
                            </w:pPr>
                            <w:r w:rsidRPr="00741205">
                              <w:rPr>
                                <w:rFonts w:hint="eastAsia"/>
                                <w:b/>
                                <w:szCs w:val="20"/>
                              </w:rPr>
                              <w:t>2.21</w:t>
                            </w:r>
                          </w:p>
                        </w:tc>
                        <w:tc>
                          <w:tcPr>
                            <w:tcW w:w="0" w:type="auto"/>
                            <w:tcBorders>
                              <w:top w:val="single" w:sz="4" w:space="0" w:color="auto"/>
                            </w:tcBorders>
                            <w:vAlign w:val="center"/>
                          </w:tcPr>
                          <w:p w14:paraId="4C70B613" w14:textId="77777777" w:rsidR="00741205" w:rsidRPr="00741205" w:rsidRDefault="00741205" w:rsidP="00AC50B6">
                            <w:pPr>
                              <w:spacing w:line="200" w:lineRule="atLeast"/>
                              <w:ind w:firstLineChars="0"/>
                              <w:jc w:val="right"/>
                              <w:rPr>
                                <w:szCs w:val="20"/>
                              </w:rPr>
                            </w:pPr>
                            <w:r w:rsidRPr="00741205">
                              <w:rPr>
                                <w:rFonts w:hint="eastAsia"/>
                                <w:b/>
                                <w:szCs w:val="20"/>
                              </w:rPr>
                              <w:t>25,601</w:t>
                            </w:r>
                          </w:p>
                        </w:tc>
                        <w:tc>
                          <w:tcPr>
                            <w:tcW w:w="0" w:type="auto"/>
                            <w:tcBorders>
                              <w:top w:val="single" w:sz="4" w:space="0" w:color="auto"/>
                            </w:tcBorders>
                            <w:vAlign w:val="center"/>
                          </w:tcPr>
                          <w:p w14:paraId="1B05E49A" w14:textId="77777777" w:rsidR="00741205" w:rsidRPr="00741205" w:rsidRDefault="00741205" w:rsidP="00AC50B6">
                            <w:pPr>
                              <w:spacing w:line="200" w:lineRule="atLeast"/>
                              <w:ind w:firstLineChars="0"/>
                              <w:jc w:val="right"/>
                              <w:rPr>
                                <w:szCs w:val="20"/>
                              </w:rPr>
                            </w:pPr>
                            <w:r w:rsidRPr="00741205">
                              <w:rPr>
                                <w:rFonts w:hint="eastAsia"/>
                                <w:b/>
                                <w:szCs w:val="20"/>
                              </w:rPr>
                              <w:t>8,579</w:t>
                            </w:r>
                          </w:p>
                        </w:tc>
                        <w:tc>
                          <w:tcPr>
                            <w:tcW w:w="1008" w:type="dxa"/>
                            <w:tcBorders>
                              <w:top w:val="single" w:sz="4" w:space="0" w:color="auto"/>
                            </w:tcBorders>
                            <w:vAlign w:val="center"/>
                          </w:tcPr>
                          <w:p w14:paraId="4C1F986C" w14:textId="77777777" w:rsidR="00741205" w:rsidRPr="00741205" w:rsidRDefault="00741205" w:rsidP="00AC50B6">
                            <w:pPr>
                              <w:spacing w:line="200" w:lineRule="atLeast"/>
                              <w:ind w:firstLineChars="0"/>
                              <w:jc w:val="right"/>
                              <w:rPr>
                                <w:szCs w:val="20"/>
                              </w:rPr>
                            </w:pPr>
                            <w:r w:rsidRPr="00741205">
                              <w:rPr>
                                <w:rFonts w:hint="eastAsia"/>
                                <w:b/>
                                <w:szCs w:val="20"/>
                              </w:rPr>
                              <w:t>33.51</w:t>
                            </w:r>
                          </w:p>
                        </w:tc>
                      </w:tr>
                      <w:tr w:rsidR="00741205" w:rsidRPr="003055F7" w14:paraId="3D4B52D0" w14:textId="77777777" w:rsidTr="0064028C">
                        <w:trPr>
                          <w:trHeight w:val="109"/>
                        </w:trPr>
                        <w:tc>
                          <w:tcPr>
                            <w:tcW w:w="3024" w:type="dxa"/>
                            <w:vAlign w:val="center"/>
                          </w:tcPr>
                          <w:p w14:paraId="46F7C50B"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第一級（包含新北市、桃園市、</w:t>
                            </w:r>
                            <w:proofErr w:type="gramStart"/>
                            <w:r w:rsidRPr="00741205">
                              <w:rPr>
                                <w:rFonts w:hint="eastAsia"/>
                                <w:szCs w:val="20"/>
                              </w:rPr>
                              <w:t>臺</w:t>
                            </w:r>
                            <w:proofErr w:type="gramEnd"/>
                            <w:r w:rsidRPr="00741205">
                              <w:rPr>
                                <w:rFonts w:hint="eastAsia"/>
                                <w:szCs w:val="20"/>
                              </w:rPr>
                              <w:t>中市、</w:t>
                            </w:r>
                            <w:proofErr w:type="gramStart"/>
                            <w:r w:rsidRPr="00741205">
                              <w:rPr>
                                <w:rFonts w:hint="eastAsia"/>
                                <w:szCs w:val="20"/>
                              </w:rPr>
                              <w:t>臺</w:t>
                            </w:r>
                            <w:proofErr w:type="gramEnd"/>
                            <w:r w:rsidRPr="00741205">
                              <w:rPr>
                                <w:rFonts w:hint="eastAsia"/>
                                <w:szCs w:val="20"/>
                              </w:rPr>
                              <w:t>南市、高雄市、彰化縣等6市縣</w:t>
                            </w:r>
                            <w:r w:rsidRPr="00741205">
                              <w:rPr>
                                <w:szCs w:val="20"/>
                              </w:rPr>
                              <w:t>）</w:t>
                            </w:r>
                          </w:p>
                        </w:tc>
                        <w:tc>
                          <w:tcPr>
                            <w:tcW w:w="1018" w:type="dxa"/>
                            <w:vAlign w:val="center"/>
                          </w:tcPr>
                          <w:p w14:paraId="2A4F1CAD" w14:textId="77777777" w:rsidR="00741205" w:rsidRPr="00741205" w:rsidRDefault="00741205" w:rsidP="00741205">
                            <w:pPr>
                              <w:spacing w:line="200" w:lineRule="atLeast"/>
                              <w:ind w:firstLineChars="0"/>
                              <w:jc w:val="right"/>
                              <w:rPr>
                                <w:szCs w:val="20"/>
                              </w:rPr>
                            </w:pPr>
                            <w:r w:rsidRPr="00741205">
                              <w:rPr>
                                <w:rFonts w:hint="eastAsia"/>
                                <w:szCs w:val="20"/>
                              </w:rPr>
                              <w:t>30,058</w:t>
                            </w:r>
                          </w:p>
                        </w:tc>
                        <w:tc>
                          <w:tcPr>
                            <w:tcW w:w="1239" w:type="dxa"/>
                            <w:vAlign w:val="center"/>
                          </w:tcPr>
                          <w:p w14:paraId="380BDEFB" w14:textId="77777777" w:rsidR="00741205" w:rsidRPr="00741205" w:rsidRDefault="00741205" w:rsidP="00741205">
                            <w:pPr>
                              <w:spacing w:line="200" w:lineRule="atLeast"/>
                              <w:ind w:firstLineChars="0"/>
                              <w:jc w:val="right"/>
                              <w:rPr>
                                <w:szCs w:val="20"/>
                              </w:rPr>
                            </w:pPr>
                            <w:r w:rsidRPr="00741205">
                              <w:rPr>
                                <w:rFonts w:hint="eastAsia"/>
                                <w:szCs w:val="20"/>
                              </w:rPr>
                              <w:t>28,186</w:t>
                            </w:r>
                          </w:p>
                        </w:tc>
                        <w:tc>
                          <w:tcPr>
                            <w:tcW w:w="717" w:type="dxa"/>
                            <w:vAlign w:val="center"/>
                          </w:tcPr>
                          <w:p w14:paraId="3A761D9F" w14:textId="77777777" w:rsidR="00741205" w:rsidRPr="00741205" w:rsidRDefault="00741205" w:rsidP="00741205">
                            <w:pPr>
                              <w:spacing w:line="200" w:lineRule="atLeast"/>
                              <w:ind w:firstLineChars="0"/>
                              <w:jc w:val="right"/>
                              <w:rPr>
                                <w:szCs w:val="20"/>
                              </w:rPr>
                            </w:pPr>
                            <w:r w:rsidRPr="00741205">
                              <w:rPr>
                                <w:rFonts w:cs="MS Mincho" w:hint="eastAsia"/>
                                <w:noProof/>
                                <w:szCs w:val="20"/>
                              </w:rPr>
                              <w:t>573</w:t>
                            </w:r>
                          </w:p>
                        </w:tc>
                        <w:tc>
                          <w:tcPr>
                            <w:tcW w:w="0" w:type="auto"/>
                            <w:vAlign w:val="center"/>
                          </w:tcPr>
                          <w:p w14:paraId="605B3FD1" w14:textId="77777777" w:rsidR="00741205" w:rsidRPr="00741205" w:rsidRDefault="00741205" w:rsidP="00741205">
                            <w:pPr>
                              <w:spacing w:line="200" w:lineRule="atLeast"/>
                              <w:ind w:firstLineChars="0"/>
                              <w:jc w:val="right"/>
                              <w:rPr>
                                <w:szCs w:val="20"/>
                              </w:rPr>
                            </w:pPr>
                            <w:r w:rsidRPr="00741205">
                              <w:rPr>
                                <w:szCs w:val="20"/>
                              </w:rPr>
                              <w:t>2.03</w:t>
                            </w:r>
                          </w:p>
                        </w:tc>
                        <w:tc>
                          <w:tcPr>
                            <w:tcW w:w="0" w:type="auto"/>
                            <w:vAlign w:val="center"/>
                          </w:tcPr>
                          <w:p w14:paraId="27AC13B6" w14:textId="77777777" w:rsidR="00741205" w:rsidRPr="00741205" w:rsidRDefault="00741205" w:rsidP="00741205">
                            <w:pPr>
                              <w:spacing w:line="200" w:lineRule="atLeast"/>
                              <w:ind w:firstLineChars="0"/>
                              <w:jc w:val="right"/>
                              <w:rPr>
                                <w:szCs w:val="20"/>
                              </w:rPr>
                            </w:pPr>
                            <w:r w:rsidRPr="00741205">
                              <w:rPr>
                                <w:rFonts w:hint="eastAsia"/>
                                <w:szCs w:val="20"/>
                              </w:rPr>
                              <w:t>22,259</w:t>
                            </w:r>
                          </w:p>
                        </w:tc>
                        <w:tc>
                          <w:tcPr>
                            <w:tcW w:w="0" w:type="auto"/>
                            <w:vAlign w:val="center"/>
                          </w:tcPr>
                          <w:p w14:paraId="0F7CFE58" w14:textId="77777777" w:rsidR="00741205" w:rsidRPr="00741205" w:rsidRDefault="00741205" w:rsidP="00741205">
                            <w:pPr>
                              <w:spacing w:line="200" w:lineRule="atLeast"/>
                              <w:ind w:firstLineChars="0"/>
                              <w:jc w:val="right"/>
                              <w:rPr>
                                <w:szCs w:val="20"/>
                              </w:rPr>
                            </w:pPr>
                            <w:r w:rsidRPr="00741205">
                              <w:rPr>
                                <w:rFonts w:hint="eastAsia"/>
                                <w:szCs w:val="20"/>
                              </w:rPr>
                              <w:t xml:space="preserve">7,838 </w:t>
                            </w:r>
                          </w:p>
                        </w:tc>
                        <w:tc>
                          <w:tcPr>
                            <w:tcW w:w="1008" w:type="dxa"/>
                            <w:vAlign w:val="center"/>
                          </w:tcPr>
                          <w:p w14:paraId="4936258C" w14:textId="77777777" w:rsidR="00741205" w:rsidRPr="00741205" w:rsidRDefault="00741205" w:rsidP="00741205">
                            <w:pPr>
                              <w:spacing w:line="200" w:lineRule="atLeast"/>
                              <w:ind w:firstLineChars="0"/>
                              <w:jc w:val="right"/>
                              <w:rPr>
                                <w:szCs w:val="20"/>
                              </w:rPr>
                            </w:pPr>
                            <w:r w:rsidRPr="00741205">
                              <w:rPr>
                                <w:rFonts w:hint="eastAsia"/>
                                <w:szCs w:val="20"/>
                              </w:rPr>
                              <w:t>35.21</w:t>
                            </w:r>
                          </w:p>
                        </w:tc>
                      </w:tr>
                      <w:tr w:rsidR="00741205" w:rsidRPr="003055F7" w14:paraId="7DB51B02" w14:textId="77777777" w:rsidTr="0064028C">
                        <w:trPr>
                          <w:trHeight w:val="109"/>
                        </w:trPr>
                        <w:tc>
                          <w:tcPr>
                            <w:tcW w:w="3024" w:type="dxa"/>
                            <w:vAlign w:val="center"/>
                          </w:tcPr>
                          <w:p w14:paraId="0DB4BF12"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第二級（包含臺北市、宜蘭縣、新竹縣、新竹市、苗栗縣、南投縣、雲林縣、嘉義縣、嘉義市、屏東縣、花蓮縣等</w:t>
                            </w:r>
                            <w:r w:rsidRPr="00741205">
                              <w:rPr>
                                <w:szCs w:val="20"/>
                              </w:rPr>
                              <w:t>11</w:t>
                            </w:r>
                            <w:r w:rsidRPr="00741205">
                              <w:rPr>
                                <w:rFonts w:hint="eastAsia"/>
                                <w:szCs w:val="20"/>
                              </w:rPr>
                              <w:t>市縣</w:t>
                            </w:r>
                            <w:r w:rsidRPr="00741205">
                              <w:rPr>
                                <w:szCs w:val="20"/>
                              </w:rPr>
                              <w:t>）</w:t>
                            </w:r>
                          </w:p>
                        </w:tc>
                        <w:tc>
                          <w:tcPr>
                            <w:tcW w:w="1018" w:type="dxa"/>
                            <w:vAlign w:val="center"/>
                          </w:tcPr>
                          <w:p w14:paraId="6A12D048" w14:textId="77777777" w:rsidR="00741205" w:rsidRPr="00741205" w:rsidRDefault="00741205" w:rsidP="00741205">
                            <w:pPr>
                              <w:spacing w:line="200" w:lineRule="atLeast"/>
                              <w:ind w:firstLineChars="0"/>
                              <w:jc w:val="right"/>
                              <w:rPr>
                                <w:szCs w:val="20"/>
                              </w:rPr>
                            </w:pPr>
                            <w:r w:rsidRPr="00741205">
                              <w:rPr>
                                <w:rFonts w:hint="eastAsia"/>
                                <w:szCs w:val="20"/>
                              </w:rPr>
                              <w:t>4,646</w:t>
                            </w:r>
                          </w:p>
                        </w:tc>
                        <w:tc>
                          <w:tcPr>
                            <w:tcW w:w="1239" w:type="dxa"/>
                            <w:vAlign w:val="center"/>
                          </w:tcPr>
                          <w:p w14:paraId="6ECD4394" w14:textId="77777777" w:rsidR="00741205" w:rsidRPr="00741205" w:rsidRDefault="00741205" w:rsidP="00741205">
                            <w:pPr>
                              <w:spacing w:line="200" w:lineRule="atLeast"/>
                              <w:ind w:firstLineChars="0"/>
                              <w:jc w:val="right"/>
                              <w:rPr>
                                <w:szCs w:val="20"/>
                              </w:rPr>
                            </w:pPr>
                            <w:r w:rsidRPr="00741205">
                              <w:rPr>
                                <w:rFonts w:hint="eastAsia"/>
                                <w:szCs w:val="20"/>
                              </w:rPr>
                              <w:t xml:space="preserve">4,226 </w:t>
                            </w:r>
                          </w:p>
                        </w:tc>
                        <w:tc>
                          <w:tcPr>
                            <w:tcW w:w="717" w:type="dxa"/>
                            <w:vAlign w:val="center"/>
                          </w:tcPr>
                          <w:p w14:paraId="53A67468" w14:textId="77777777" w:rsidR="00741205" w:rsidRPr="00741205" w:rsidRDefault="00741205" w:rsidP="00741205">
                            <w:pPr>
                              <w:spacing w:line="200" w:lineRule="atLeast"/>
                              <w:ind w:firstLineChars="0"/>
                              <w:jc w:val="right"/>
                              <w:rPr>
                                <w:szCs w:val="20"/>
                              </w:rPr>
                            </w:pPr>
                            <w:r w:rsidRPr="00741205">
                              <w:rPr>
                                <w:rFonts w:hint="eastAsia"/>
                                <w:szCs w:val="20"/>
                              </w:rPr>
                              <w:t xml:space="preserve">147 </w:t>
                            </w:r>
                          </w:p>
                        </w:tc>
                        <w:tc>
                          <w:tcPr>
                            <w:tcW w:w="0" w:type="auto"/>
                            <w:vAlign w:val="center"/>
                          </w:tcPr>
                          <w:p w14:paraId="33CCAC7F" w14:textId="77777777" w:rsidR="00741205" w:rsidRPr="00741205" w:rsidRDefault="00741205" w:rsidP="00741205">
                            <w:pPr>
                              <w:spacing w:line="200" w:lineRule="atLeast"/>
                              <w:ind w:firstLineChars="0"/>
                              <w:jc w:val="right"/>
                              <w:rPr>
                                <w:szCs w:val="20"/>
                              </w:rPr>
                            </w:pPr>
                            <w:r w:rsidRPr="00741205">
                              <w:rPr>
                                <w:rFonts w:hint="eastAsia"/>
                                <w:szCs w:val="20"/>
                              </w:rPr>
                              <w:t>3.48</w:t>
                            </w:r>
                          </w:p>
                        </w:tc>
                        <w:tc>
                          <w:tcPr>
                            <w:tcW w:w="0" w:type="auto"/>
                            <w:vAlign w:val="center"/>
                          </w:tcPr>
                          <w:p w14:paraId="4E02617F" w14:textId="77777777" w:rsidR="00741205" w:rsidRPr="00741205" w:rsidRDefault="00741205" w:rsidP="00741205">
                            <w:pPr>
                              <w:spacing w:line="200" w:lineRule="atLeast"/>
                              <w:ind w:firstLineChars="0"/>
                              <w:jc w:val="right"/>
                              <w:rPr>
                                <w:szCs w:val="20"/>
                              </w:rPr>
                            </w:pPr>
                            <w:r w:rsidRPr="00741205">
                              <w:rPr>
                                <w:rFonts w:hint="eastAsia"/>
                                <w:szCs w:val="20"/>
                              </w:rPr>
                              <w:t xml:space="preserve">3,273 </w:t>
                            </w:r>
                          </w:p>
                        </w:tc>
                        <w:tc>
                          <w:tcPr>
                            <w:tcW w:w="0" w:type="auto"/>
                            <w:vAlign w:val="center"/>
                          </w:tcPr>
                          <w:p w14:paraId="4C632B6A" w14:textId="77777777" w:rsidR="00741205" w:rsidRPr="00741205" w:rsidRDefault="00741205" w:rsidP="00741205">
                            <w:pPr>
                              <w:spacing w:line="200" w:lineRule="atLeast"/>
                              <w:ind w:firstLineChars="0"/>
                              <w:jc w:val="right"/>
                              <w:rPr>
                                <w:szCs w:val="20"/>
                              </w:rPr>
                            </w:pPr>
                            <w:r w:rsidRPr="00741205">
                              <w:rPr>
                                <w:rFonts w:hint="eastAsia"/>
                                <w:szCs w:val="20"/>
                              </w:rPr>
                              <w:t>741</w:t>
                            </w:r>
                          </w:p>
                        </w:tc>
                        <w:tc>
                          <w:tcPr>
                            <w:tcW w:w="1008" w:type="dxa"/>
                            <w:vAlign w:val="center"/>
                          </w:tcPr>
                          <w:p w14:paraId="13855907" w14:textId="77777777" w:rsidR="00741205" w:rsidRPr="00741205" w:rsidRDefault="00741205" w:rsidP="00741205">
                            <w:pPr>
                              <w:spacing w:line="200" w:lineRule="atLeast"/>
                              <w:ind w:firstLineChars="0"/>
                              <w:jc w:val="right"/>
                              <w:rPr>
                                <w:szCs w:val="20"/>
                              </w:rPr>
                            </w:pPr>
                            <w:r w:rsidRPr="00741205">
                              <w:rPr>
                                <w:rFonts w:hint="eastAsia"/>
                                <w:szCs w:val="20"/>
                              </w:rPr>
                              <w:t xml:space="preserve">22.64 </w:t>
                            </w:r>
                          </w:p>
                        </w:tc>
                      </w:tr>
                      <w:tr w:rsidR="00741205" w:rsidRPr="003055F7" w14:paraId="25DDBFB4" w14:textId="77777777" w:rsidTr="0064028C">
                        <w:trPr>
                          <w:trHeight w:val="109"/>
                        </w:trPr>
                        <w:tc>
                          <w:tcPr>
                            <w:tcW w:w="3024" w:type="dxa"/>
                            <w:vAlign w:val="center"/>
                          </w:tcPr>
                          <w:p w14:paraId="27DA2825" w14:textId="77777777" w:rsidR="00741205" w:rsidRPr="00741205" w:rsidRDefault="00741205" w:rsidP="009A1EEC">
                            <w:pPr>
                              <w:spacing w:line="200" w:lineRule="atLeast"/>
                              <w:ind w:leftChars="-23" w:left="-55" w:firstLineChars="0" w:firstLine="0"/>
                              <w:rPr>
                                <w:szCs w:val="20"/>
                              </w:rPr>
                            </w:pPr>
                            <w:r w:rsidRPr="00741205">
                              <w:rPr>
                                <w:rFonts w:hint="eastAsia"/>
                                <w:szCs w:val="20"/>
                              </w:rPr>
                              <w:t>第三級（包含基隆市、</w:t>
                            </w:r>
                            <w:proofErr w:type="gramStart"/>
                            <w:r w:rsidRPr="00741205">
                              <w:rPr>
                                <w:rFonts w:hint="eastAsia"/>
                                <w:szCs w:val="20"/>
                              </w:rPr>
                              <w:t>臺</w:t>
                            </w:r>
                            <w:proofErr w:type="gramEnd"/>
                            <w:r w:rsidRPr="00741205">
                              <w:rPr>
                                <w:rFonts w:hint="eastAsia"/>
                                <w:szCs w:val="20"/>
                              </w:rPr>
                              <w:t>東縣、澎湖縣、金門縣等</w:t>
                            </w:r>
                            <w:r w:rsidRPr="00741205">
                              <w:rPr>
                                <w:szCs w:val="20"/>
                              </w:rPr>
                              <w:t>4</w:t>
                            </w:r>
                            <w:r w:rsidRPr="00741205">
                              <w:rPr>
                                <w:rFonts w:hint="eastAsia"/>
                                <w:szCs w:val="20"/>
                              </w:rPr>
                              <w:t>市縣</w:t>
                            </w:r>
                            <w:r w:rsidRPr="00741205">
                              <w:rPr>
                                <w:szCs w:val="20"/>
                              </w:rPr>
                              <w:t>）</w:t>
                            </w:r>
                          </w:p>
                        </w:tc>
                        <w:tc>
                          <w:tcPr>
                            <w:tcW w:w="1018" w:type="dxa"/>
                            <w:vAlign w:val="center"/>
                          </w:tcPr>
                          <w:p w14:paraId="7742D633" w14:textId="77777777" w:rsidR="00741205" w:rsidRPr="00741205" w:rsidRDefault="00741205" w:rsidP="00741205">
                            <w:pPr>
                              <w:spacing w:line="200" w:lineRule="atLeast"/>
                              <w:ind w:firstLineChars="0"/>
                              <w:jc w:val="right"/>
                              <w:rPr>
                                <w:szCs w:val="20"/>
                              </w:rPr>
                            </w:pPr>
                            <w:r w:rsidRPr="00741205">
                              <w:rPr>
                                <w:rFonts w:hint="eastAsia"/>
                                <w:szCs w:val="20"/>
                              </w:rPr>
                              <w:t>102</w:t>
                            </w:r>
                          </w:p>
                        </w:tc>
                        <w:tc>
                          <w:tcPr>
                            <w:tcW w:w="1239" w:type="dxa"/>
                            <w:vAlign w:val="center"/>
                          </w:tcPr>
                          <w:p w14:paraId="5A205CA9" w14:textId="77777777" w:rsidR="00741205" w:rsidRPr="00741205" w:rsidRDefault="00741205" w:rsidP="00741205">
                            <w:pPr>
                              <w:spacing w:line="200" w:lineRule="atLeast"/>
                              <w:ind w:firstLineChars="0"/>
                              <w:jc w:val="right"/>
                              <w:rPr>
                                <w:szCs w:val="20"/>
                              </w:rPr>
                            </w:pPr>
                            <w:r w:rsidRPr="00741205">
                              <w:rPr>
                                <w:rFonts w:hint="eastAsia"/>
                                <w:szCs w:val="20"/>
                              </w:rPr>
                              <w:t>102</w:t>
                            </w:r>
                          </w:p>
                        </w:tc>
                        <w:tc>
                          <w:tcPr>
                            <w:tcW w:w="717" w:type="dxa"/>
                            <w:vAlign w:val="center"/>
                          </w:tcPr>
                          <w:p w14:paraId="268F9C3C"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0" w:type="auto"/>
                            <w:vAlign w:val="center"/>
                          </w:tcPr>
                          <w:p w14:paraId="6E695F4B"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0" w:type="auto"/>
                            <w:vAlign w:val="center"/>
                          </w:tcPr>
                          <w:p w14:paraId="5B79B49C" w14:textId="77777777" w:rsidR="00741205" w:rsidRPr="00741205" w:rsidRDefault="00741205" w:rsidP="00741205">
                            <w:pPr>
                              <w:spacing w:line="200" w:lineRule="atLeast"/>
                              <w:ind w:firstLineChars="0"/>
                              <w:jc w:val="right"/>
                              <w:rPr>
                                <w:szCs w:val="20"/>
                              </w:rPr>
                            </w:pPr>
                            <w:r w:rsidRPr="00741205">
                              <w:rPr>
                                <w:rFonts w:hint="eastAsia"/>
                                <w:szCs w:val="20"/>
                              </w:rPr>
                              <w:t>69</w:t>
                            </w:r>
                          </w:p>
                        </w:tc>
                        <w:tc>
                          <w:tcPr>
                            <w:tcW w:w="0" w:type="auto"/>
                            <w:vAlign w:val="center"/>
                          </w:tcPr>
                          <w:p w14:paraId="6712A1F5" w14:textId="77777777" w:rsidR="00741205" w:rsidRPr="00741205" w:rsidRDefault="00741205" w:rsidP="00741205">
                            <w:pPr>
                              <w:spacing w:line="200" w:lineRule="atLeast"/>
                              <w:ind w:firstLineChars="0"/>
                              <w:jc w:val="right"/>
                              <w:rPr>
                                <w:szCs w:val="20"/>
                              </w:rPr>
                            </w:pPr>
                            <w:r w:rsidRPr="00741205">
                              <w:rPr>
                                <w:rFonts w:hint="eastAsia"/>
                                <w:szCs w:val="20"/>
                              </w:rPr>
                              <w:t>－</w:t>
                            </w:r>
                          </w:p>
                        </w:tc>
                        <w:tc>
                          <w:tcPr>
                            <w:tcW w:w="1008" w:type="dxa"/>
                            <w:vAlign w:val="center"/>
                          </w:tcPr>
                          <w:p w14:paraId="50DC1350" w14:textId="77777777" w:rsidR="00741205" w:rsidRPr="00741205" w:rsidRDefault="00741205" w:rsidP="00741205">
                            <w:pPr>
                              <w:spacing w:line="200" w:lineRule="atLeast"/>
                              <w:ind w:firstLineChars="0"/>
                              <w:jc w:val="right"/>
                              <w:rPr>
                                <w:szCs w:val="20"/>
                              </w:rPr>
                            </w:pPr>
                            <w:r w:rsidRPr="00741205">
                              <w:rPr>
                                <w:rFonts w:hint="eastAsia"/>
                                <w:szCs w:val="20"/>
                              </w:rPr>
                              <w:t>－</w:t>
                            </w:r>
                          </w:p>
                        </w:tc>
                      </w:tr>
                      <w:tr w:rsidR="00741205" w:rsidRPr="003055F7" w14:paraId="786AEDFA" w14:textId="77777777" w:rsidTr="0064028C">
                        <w:trPr>
                          <w:trHeight w:val="109"/>
                        </w:trPr>
                        <w:tc>
                          <w:tcPr>
                            <w:tcW w:w="9869" w:type="dxa"/>
                            <w:gridSpan w:val="8"/>
                            <w:tcBorders>
                              <w:top w:val="single" w:sz="4" w:space="0" w:color="auto"/>
                              <w:left w:val="nil"/>
                              <w:bottom w:val="nil"/>
                              <w:right w:val="nil"/>
                            </w:tcBorders>
                          </w:tcPr>
                          <w:p w14:paraId="2C3C1A9C" w14:textId="77777777" w:rsidR="009A1EEC" w:rsidRDefault="00741205" w:rsidP="009A1EEC">
                            <w:pPr>
                              <w:spacing w:line="240" w:lineRule="exact"/>
                              <w:ind w:leftChars="-41" w:left="-98" w:firstLineChars="0" w:firstLine="0"/>
                              <w:rPr>
                                <w:rFonts w:cs="MS Mincho"/>
                                <w:noProof/>
                                <w:sz w:val="18"/>
                                <w:szCs w:val="18"/>
                              </w:rPr>
                            </w:pPr>
                            <w:r w:rsidRPr="00066448">
                              <w:rPr>
                                <w:rFonts w:cs="MS Mincho" w:hint="eastAsia"/>
                                <w:noProof/>
                                <w:sz w:val="18"/>
                                <w:szCs w:val="18"/>
                              </w:rPr>
                              <w:t>註：1.連江縣無未登記工廠。</w:t>
                            </w:r>
                          </w:p>
                          <w:p w14:paraId="4F151F9F" w14:textId="77059543" w:rsidR="00741205" w:rsidRPr="009A1EEC" w:rsidRDefault="00741205" w:rsidP="009A1EEC">
                            <w:pPr>
                              <w:spacing w:line="240" w:lineRule="exact"/>
                              <w:ind w:leftChars="-41" w:left="-98" w:firstLine="360"/>
                              <w:rPr>
                                <w:rFonts w:cs="MS Mincho"/>
                                <w:noProof/>
                                <w:sz w:val="18"/>
                                <w:szCs w:val="18"/>
                              </w:rPr>
                            </w:pPr>
                            <w:r w:rsidRPr="00066448">
                              <w:rPr>
                                <w:rFonts w:cs="MS Mincho" w:hint="eastAsia"/>
                                <w:noProof/>
                                <w:sz w:val="18"/>
                                <w:szCs w:val="18"/>
                              </w:rPr>
                              <w:t>2.資料來源：整理自產發署提供資料。</w:t>
                            </w:r>
                          </w:p>
                        </w:tc>
                      </w:tr>
                    </w:tbl>
                    <w:p w14:paraId="39387A25" w14:textId="77777777" w:rsidR="00741205" w:rsidRDefault="00741205" w:rsidP="00741205">
                      <w:pPr>
                        <w:ind w:firstLine="480"/>
                      </w:pPr>
                    </w:p>
                  </w:txbxContent>
                </v:textbox>
                <w10:wrap type="square"/>
              </v:shape>
            </w:pict>
          </mc:Fallback>
        </mc:AlternateContent>
      </w:r>
      <w:r w:rsidR="00874AD0" w:rsidRPr="0039539D">
        <w:rPr>
          <w:rFonts w:hint="eastAsia"/>
          <w:b/>
          <w:bCs/>
        </w:rPr>
        <w:t xml:space="preserve">1.　</w:t>
      </w:r>
      <w:r w:rsidR="00874AD0" w:rsidRPr="0039539D">
        <w:rPr>
          <w:rFonts w:hint="eastAsia"/>
          <w:b/>
        </w:rPr>
        <w:t>屬低污染之既有未登記工廠申請納管及提出改善計畫，已分別逾</w:t>
      </w:r>
      <w:r w:rsidR="00874AD0" w:rsidRPr="0039539D">
        <w:rPr>
          <w:b/>
        </w:rPr>
        <w:t>3年及2年，轄內未登記工廠家數</w:t>
      </w:r>
      <w:r w:rsidR="00A61652" w:rsidRPr="0039539D">
        <w:rPr>
          <w:rFonts w:hint="eastAsia"/>
          <w:b/>
        </w:rPr>
        <w:t>達</w:t>
      </w:r>
      <w:r w:rsidR="00874AD0" w:rsidRPr="0039539D">
        <w:rPr>
          <w:b/>
        </w:rPr>
        <w:t>千家以上（第一級）之6市縣申請納管者皆未完成申請納管審查，逾</w:t>
      </w:r>
      <w:proofErr w:type="gramStart"/>
      <w:r w:rsidR="00874AD0" w:rsidRPr="0039539D">
        <w:rPr>
          <w:b/>
        </w:rPr>
        <w:t>3成</w:t>
      </w:r>
      <w:proofErr w:type="gramEnd"/>
      <w:r w:rsidR="00874AD0" w:rsidRPr="0039539D">
        <w:rPr>
          <w:b/>
        </w:rPr>
        <w:t>改善計畫</w:t>
      </w:r>
      <w:proofErr w:type="gramStart"/>
      <w:r w:rsidR="00874AD0" w:rsidRPr="0039539D">
        <w:rPr>
          <w:b/>
        </w:rPr>
        <w:t>仍待市縣政府</w:t>
      </w:r>
      <w:proofErr w:type="gramEnd"/>
      <w:r w:rsidR="00874AD0" w:rsidRPr="0039539D">
        <w:rPr>
          <w:b/>
        </w:rPr>
        <w:t>核定：</w:t>
      </w:r>
      <w:r w:rsidR="00874AD0" w:rsidRPr="0039539D">
        <w:t>截至114年3月底止，全國屬低污染之既有未登記工廠共3萬4,806家，其中</w:t>
      </w:r>
      <w:proofErr w:type="gramStart"/>
      <w:r w:rsidR="00874AD0" w:rsidRPr="0039539D">
        <w:rPr>
          <w:rFonts w:hint="eastAsia"/>
        </w:rPr>
        <w:t>按工輔法</w:t>
      </w:r>
      <w:proofErr w:type="gramEnd"/>
      <w:r w:rsidR="00874AD0" w:rsidRPr="0039539D">
        <w:rPr>
          <w:rFonts w:hint="eastAsia"/>
        </w:rPr>
        <w:t>第28條之5第1項規定</w:t>
      </w:r>
      <w:r w:rsidR="00874AD0" w:rsidRPr="0039539D">
        <w:t>於111年3月19日前申請納管者，計有3萬2,514家，</w:t>
      </w:r>
      <w:r w:rsidR="00874AD0" w:rsidRPr="0039539D">
        <w:rPr>
          <w:rFonts w:hint="eastAsia"/>
        </w:rPr>
        <w:t>惟尚待新北市等11</w:t>
      </w:r>
      <w:r w:rsidR="00874AD0" w:rsidRPr="0039539D">
        <w:t>市縣政府審查者</w:t>
      </w:r>
      <w:r w:rsidR="00874AD0" w:rsidRPr="0039539D">
        <w:rPr>
          <w:rFonts w:hint="eastAsia"/>
        </w:rPr>
        <w:t>計有</w:t>
      </w:r>
      <w:r w:rsidR="00874AD0" w:rsidRPr="0039539D">
        <w:t>720家，其中</w:t>
      </w:r>
      <w:r w:rsidR="00874AD0" w:rsidRPr="0039539D">
        <w:rPr>
          <w:rFonts w:hint="eastAsia"/>
        </w:rPr>
        <w:t>轄內未登記工廠家數達千家以上</w:t>
      </w:r>
      <w:r w:rsidR="00874AD0" w:rsidRPr="0039539D">
        <w:t>（第一級）之6市縣（含新北市、桃園市、</w:t>
      </w:r>
      <w:proofErr w:type="gramStart"/>
      <w:r w:rsidR="00874AD0" w:rsidRPr="0039539D">
        <w:t>臺</w:t>
      </w:r>
      <w:proofErr w:type="gramEnd"/>
      <w:r w:rsidR="00874AD0" w:rsidRPr="0039539D">
        <w:t>中市、</w:t>
      </w:r>
      <w:proofErr w:type="gramStart"/>
      <w:r w:rsidR="00874AD0" w:rsidRPr="0039539D">
        <w:t>臺</w:t>
      </w:r>
      <w:proofErr w:type="gramEnd"/>
      <w:r w:rsidR="00874AD0" w:rsidRPr="0039539D">
        <w:t>南市、高雄市及彰化縣）</w:t>
      </w:r>
      <w:r w:rsidR="00874AD0" w:rsidRPr="0039539D">
        <w:rPr>
          <w:rFonts w:hint="eastAsia"/>
        </w:rPr>
        <w:t>，仍待審查者</w:t>
      </w:r>
      <w:r w:rsidR="00874AD0" w:rsidRPr="0039539D">
        <w:t>計有573家，占全部待審查720家之79.58％；又112年3月19日前提出改善計畫者，計有2萬5,601家，經各市縣政府審查核定者1萬7,022家，尚有8,579家待審查核定</w:t>
      </w:r>
      <w:r w:rsidR="00874AD0" w:rsidRPr="0039539D">
        <w:rPr>
          <w:rFonts w:hint="eastAsia"/>
        </w:rPr>
        <w:t>（表2</w:t>
      </w:r>
      <w:r w:rsidR="00A20657" w:rsidRPr="0039539D">
        <w:t>1</w:t>
      </w:r>
      <w:r w:rsidR="00874AD0" w:rsidRPr="0039539D">
        <w:rPr>
          <w:rFonts w:hint="eastAsia"/>
        </w:rPr>
        <w:t>）</w:t>
      </w:r>
      <w:r w:rsidR="00874AD0" w:rsidRPr="0039539D">
        <w:t>，</w:t>
      </w:r>
      <w:r w:rsidR="00874AD0" w:rsidRPr="0039539D">
        <w:lastRenderedPageBreak/>
        <w:t>約占33.51％，據經濟部於113年8月8日召開之工廠管理輔導會報第17次會議紀錄列載，已核定工廠改善計畫者</w:t>
      </w:r>
      <w:r w:rsidR="00874AD0" w:rsidRPr="0039539D">
        <w:rPr>
          <w:rFonts w:hint="eastAsia"/>
        </w:rPr>
        <w:t>可提報基礎轉型個案補助計畫，向經濟部申請經費補助，倘因地方政府審查速度過慢，業者未能於計畫受理期間取得工廠改善計畫核定，將無法提出申請，納管工廠改善計畫之審查進度，</w:t>
      </w:r>
      <w:r w:rsidR="008642CA" w:rsidRPr="0039539D">
        <w:rPr>
          <w:rFonts w:hint="eastAsia"/>
        </w:rPr>
        <w:t>恐</w:t>
      </w:r>
      <w:r w:rsidR="00874AD0" w:rsidRPr="0039539D">
        <w:rPr>
          <w:rFonts w:hint="eastAsia"/>
        </w:rPr>
        <w:t>影響業者申請經費補助權益，經函請經濟部督促市縣政府</w:t>
      </w:r>
      <w:proofErr w:type="gramStart"/>
      <w:r w:rsidR="00874AD0" w:rsidRPr="0039539D">
        <w:rPr>
          <w:rFonts w:hint="eastAsia"/>
        </w:rPr>
        <w:t>研謀善策</w:t>
      </w:r>
      <w:proofErr w:type="gramEnd"/>
      <w:r w:rsidR="00874AD0" w:rsidRPr="0039539D">
        <w:rPr>
          <w:rFonts w:hint="eastAsia"/>
        </w:rPr>
        <w:t>積極辦理審查作業。據復：為協助市縣政府加快辦理進度，業</w:t>
      </w:r>
      <w:proofErr w:type="gramStart"/>
      <w:r w:rsidR="00874AD0" w:rsidRPr="0039539D">
        <w:rPr>
          <w:rFonts w:hint="eastAsia"/>
        </w:rPr>
        <w:t>研</w:t>
      </w:r>
      <w:proofErr w:type="gramEnd"/>
      <w:r w:rsidR="00874AD0" w:rsidRPr="0039539D">
        <w:rPr>
          <w:rFonts w:hint="eastAsia"/>
        </w:rPr>
        <w:t>訂優化工廠改善計畫審核作業工作指引，供審查人員作業參考，並定期召開工廠管理輔導等相關會議，檢討業者實務運作上遭遇之困難及</w:t>
      </w:r>
      <w:proofErr w:type="gramStart"/>
      <w:r w:rsidR="00874AD0" w:rsidRPr="0039539D">
        <w:rPr>
          <w:rFonts w:hint="eastAsia"/>
        </w:rPr>
        <w:t>研</w:t>
      </w:r>
      <w:proofErr w:type="gramEnd"/>
      <w:r w:rsidR="00874AD0" w:rsidRPr="0039539D">
        <w:rPr>
          <w:rFonts w:hint="eastAsia"/>
        </w:rPr>
        <w:t>擬相關可行作業方式。</w:t>
      </w:r>
    </w:p>
    <w:p w14:paraId="487BEF0B" w14:textId="07FDD1D2" w:rsidR="00874AD0" w:rsidRPr="0039539D" w:rsidRDefault="00741205" w:rsidP="0066414E">
      <w:pPr>
        <w:pStyle w:val="12"/>
        <w:autoSpaceDE/>
        <w:spacing w:line="435" w:lineRule="exact"/>
        <w:ind w:firstLine="1080"/>
        <w:rPr>
          <w:spacing w:val="4"/>
        </w:rPr>
      </w:pPr>
      <w:r w:rsidRPr="0039539D">
        <w:rPr>
          <w:noProof/>
        </w:rPr>
        <mc:AlternateContent>
          <mc:Choice Requires="wps">
            <w:drawing>
              <wp:anchor distT="45720" distB="45720" distL="114300" distR="114300" simplePos="0" relativeHeight="251981312" behindDoc="0" locked="0" layoutInCell="1" allowOverlap="1" wp14:anchorId="6060C848" wp14:editId="1CF817B5">
                <wp:simplePos x="0" y="0"/>
                <wp:positionH relativeFrom="column">
                  <wp:posOffset>2506980</wp:posOffset>
                </wp:positionH>
                <wp:positionV relativeFrom="paragraph">
                  <wp:posOffset>2563386</wp:posOffset>
                </wp:positionV>
                <wp:extent cx="3893820" cy="4319270"/>
                <wp:effectExtent l="0" t="0" r="0" b="508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3820" cy="4319270"/>
                        </a:xfrm>
                        <a:prstGeom prst="rect">
                          <a:avLst/>
                        </a:prstGeom>
                        <a:solidFill>
                          <a:srgbClr val="FFFFFF"/>
                        </a:solidFill>
                        <a:ln w="9525">
                          <a:noFill/>
                          <a:miter lim="800000"/>
                          <a:headEnd/>
                          <a:tailEnd/>
                        </a:ln>
                      </wps:spPr>
                      <wps:txbx>
                        <w:txbxContent>
                          <w:tbl>
                            <w:tblPr>
                              <w:tblStyle w:val="110"/>
                              <w:tblW w:w="5657" w:type="dxa"/>
                              <w:tblLayout w:type="fixed"/>
                              <w:tblCellMar>
                                <w:left w:w="0" w:type="dxa"/>
                                <w:right w:w="0" w:type="dxa"/>
                              </w:tblCellMar>
                              <w:tblLook w:val="04A0" w:firstRow="1" w:lastRow="0" w:firstColumn="1" w:lastColumn="0" w:noHBand="0" w:noVBand="1"/>
                            </w:tblPr>
                            <w:tblGrid>
                              <w:gridCol w:w="868"/>
                              <w:gridCol w:w="900"/>
                              <w:gridCol w:w="1083"/>
                              <w:gridCol w:w="1118"/>
                              <w:gridCol w:w="571"/>
                              <w:gridCol w:w="280"/>
                              <w:gridCol w:w="837"/>
                            </w:tblGrid>
                            <w:tr w:rsidR="00741205" w:rsidRPr="000D1E39" w14:paraId="5028E797" w14:textId="77777777" w:rsidTr="00144533">
                              <w:trPr>
                                <w:trHeight w:val="292"/>
                              </w:trPr>
                              <w:tc>
                                <w:tcPr>
                                  <w:tcW w:w="5657" w:type="dxa"/>
                                  <w:gridSpan w:val="7"/>
                                  <w:tcBorders>
                                    <w:top w:val="nil"/>
                                    <w:left w:val="nil"/>
                                    <w:bottom w:val="nil"/>
                                    <w:right w:val="nil"/>
                                  </w:tcBorders>
                                </w:tcPr>
                                <w:p w14:paraId="2374BAA4" w14:textId="77777777" w:rsidR="00741205" w:rsidRPr="000D1E39" w:rsidRDefault="00741205" w:rsidP="003F3723">
                                  <w:pPr>
                                    <w:widowControl/>
                                    <w:adjustRightInd/>
                                    <w:snapToGrid/>
                                    <w:spacing w:line="240" w:lineRule="exact"/>
                                    <w:ind w:left="757" w:hangingChars="323" w:hanging="757"/>
                                    <w:jc w:val="left"/>
                                    <w:rPr>
                                      <w:rFonts w:cs="MS Mincho"/>
                                      <w:b/>
                                      <w:noProof/>
                                      <w:spacing w:val="-6"/>
                                    </w:rPr>
                                  </w:pPr>
                                  <w:r w:rsidRPr="000D1E39">
                                    <w:rPr>
                                      <w:rFonts w:cs="MS Mincho" w:hint="eastAsia"/>
                                      <w:b/>
                                      <w:noProof/>
                                      <w:spacing w:val="-6"/>
                                    </w:rPr>
                                    <w:t>表</w:t>
                                  </w:r>
                                  <w:r>
                                    <w:rPr>
                                      <w:rFonts w:cs="MS Mincho" w:hint="eastAsia"/>
                                      <w:b/>
                                      <w:noProof/>
                                      <w:spacing w:val="-6"/>
                                    </w:rPr>
                                    <w:t>2</w:t>
                                  </w:r>
                                  <w:r>
                                    <w:rPr>
                                      <w:rFonts w:cs="MS Mincho"/>
                                      <w:b/>
                                      <w:noProof/>
                                      <w:spacing w:val="-6"/>
                                    </w:rPr>
                                    <w:t>2</w:t>
                                  </w:r>
                                  <w:r w:rsidRPr="000D1E39">
                                    <w:rPr>
                                      <w:rFonts w:cs="MS Mincho" w:hint="eastAsia"/>
                                      <w:b/>
                                      <w:noProof/>
                                      <w:spacing w:val="-6"/>
                                    </w:rPr>
                                    <w:t xml:space="preserve">　</w:t>
                                  </w:r>
                                  <w:r w:rsidRPr="000D1E39">
                                    <w:rPr>
                                      <w:rFonts w:cs="MS Mincho" w:hint="eastAsia"/>
                                      <w:b/>
                                      <w:noProof/>
                                      <w:spacing w:val="-12"/>
                                    </w:rPr>
                                    <w:t>截至114年3月底非屬低污染之既有未登記工廠轉型、遷廠或關廠辦理情形</w:t>
                                  </w:r>
                                </w:p>
                              </w:tc>
                            </w:tr>
                            <w:tr w:rsidR="00741205" w:rsidRPr="004B423B" w14:paraId="36F48DA8" w14:textId="77777777" w:rsidTr="00144533">
                              <w:trPr>
                                <w:trHeight w:val="125"/>
                              </w:trPr>
                              <w:tc>
                                <w:tcPr>
                                  <w:tcW w:w="5657" w:type="dxa"/>
                                  <w:gridSpan w:val="7"/>
                                  <w:tcBorders>
                                    <w:top w:val="nil"/>
                                    <w:left w:val="nil"/>
                                    <w:bottom w:val="single" w:sz="4" w:space="0" w:color="auto"/>
                                    <w:right w:val="nil"/>
                                  </w:tcBorders>
                                </w:tcPr>
                                <w:p w14:paraId="4C4966AB" w14:textId="77777777" w:rsidR="00741205" w:rsidRPr="004B423B" w:rsidRDefault="00741205" w:rsidP="004B423B">
                                  <w:pPr>
                                    <w:widowControl/>
                                    <w:adjustRightInd/>
                                    <w:snapToGrid/>
                                    <w:spacing w:line="240" w:lineRule="exact"/>
                                    <w:ind w:rightChars="9" w:right="22" w:firstLineChars="0" w:firstLine="0"/>
                                    <w:jc w:val="right"/>
                                    <w:rPr>
                                      <w:rFonts w:cs="MS Mincho"/>
                                      <w:noProof/>
                                      <w:spacing w:val="-2"/>
                                      <w:sz w:val="20"/>
                                      <w:szCs w:val="20"/>
                                    </w:rPr>
                                  </w:pPr>
                                  <w:r w:rsidRPr="004B423B">
                                    <w:rPr>
                                      <w:rFonts w:cs="MS Mincho" w:hint="eastAsia"/>
                                      <w:noProof/>
                                      <w:spacing w:val="-2"/>
                                      <w:sz w:val="20"/>
                                      <w:szCs w:val="20"/>
                                    </w:rPr>
                                    <w:t xml:space="preserve">單位：家、件、％　</w:t>
                                  </w:r>
                                </w:p>
                              </w:tc>
                            </w:tr>
                            <w:tr w:rsidR="00741205" w:rsidRPr="000D1E39" w14:paraId="7B9B94BD" w14:textId="77777777" w:rsidTr="00A02336">
                              <w:trPr>
                                <w:trHeight w:val="63"/>
                              </w:trPr>
                              <w:tc>
                                <w:tcPr>
                                  <w:tcW w:w="868" w:type="dxa"/>
                                  <w:vMerge w:val="restart"/>
                                  <w:tcBorders>
                                    <w:top w:val="single" w:sz="4" w:space="0" w:color="auto"/>
                                  </w:tcBorders>
                                  <w:shd w:val="clear" w:color="auto" w:fill="auto"/>
                                  <w:vAlign w:val="center"/>
                                </w:tcPr>
                                <w:p w14:paraId="5EEB3035"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市縣別</w:t>
                                  </w:r>
                                </w:p>
                              </w:tc>
                              <w:tc>
                                <w:tcPr>
                                  <w:tcW w:w="900" w:type="dxa"/>
                                  <w:vMerge w:val="restart"/>
                                  <w:tcBorders>
                                    <w:top w:val="single" w:sz="4" w:space="0" w:color="auto"/>
                                  </w:tcBorders>
                                  <w:shd w:val="clear" w:color="auto" w:fill="auto"/>
                                  <w:vAlign w:val="center"/>
                                </w:tcPr>
                                <w:p w14:paraId="7FA55AB6"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Times New Roman" w:hint="eastAsia"/>
                                      <w:kern w:val="32"/>
                                      <w:sz w:val="20"/>
                                      <w:szCs w:val="20"/>
                                    </w:rPr>
                                    <w:t>列管家數</w:t>
                                  </w:r>
                                </w:p>
                              </w:tc>
                              <w:tc>
                                <w:tcPr>
                                  <w:tcW w:w="1083" w:type="dxa"/>
                                  <w:vMerge w:val="restart"/>
                                  <w:tcBorders>
                                    <w:top w:val="single" w:sz="4" w:space="0" w:color="auto"/>
                                  </w:tcBorders>
                                  <w:shd w:val="clear" w:color="auto" w:fill="auto"/>
                                  <w:vAlign w:val="center"/>
                                </w:tcPr>
                                <w:p w14:paraId="0595E2D2" w14:textId="77777777" w:rsidR="00741205" w:rsidRPr="000D1E39" w:rsidRDefault="00741205" w:rsidP="003F3723">
                                  <w:pPr>
                                    <w:widowControl/>
                                    <w:adjustRightInd/>
                                    <w:snapToGrid/>
                                    <w:spacing w:line="240" w:lineRule="exact"/>
                                    <w:ind w:firstLineChars="0" w:firstLine="0"/>
                                    <w:rPr>
                                      <w:rFonts w:cs="MS Mincho"/>
                                      <w:noProof/>
                                      <w:spacing w:val="-2"/>
                                      <w:sz w:val="20"/>
                                      <w:szCs w:val="20"/>
                                    </w:rPr>
                                  </w:pPr>
                                  <w:r w:rsidRPr="000D1E39">
                                    <w:rPr>
                                      <w:rFonts w:cs="MS Mincho" w:hint="eastAsia"/>
                                      <w:noProof/>
                                      <w:spacing w:val="-2"/>
                                      <w:sz w:val="20"/>
                                      <w:szCs w:val="20"/>
                                    </w:rPr>
                                    <w:t>申請轉型、遷廠或關</w:t>
                                  </w:r>
                                  <w:r w:rsidRPr="002E2B5B">
                                    <w:rPr>
                                      <w:rFonts w:cs="MS Mincho" w:hint="eastAsia"/>
                                      <w:noProof/>
                                      <w:spacing w:val="-2"/>
                                      <w:sz w:val="20"/>
                                      <w:szCs w:val="20"/>
                                    </w:rPr>
                                    <w:t>廠</w:t>
                                  </w:r>
                                  <w:r w:rsidRPr="000D1E39">
                                    <w:rPr>
                                      <w:rFonts w:cs="MS Mincho" w:hint="eastAsia"/>
                                      <w:noProof/>
                                      <w:spacing w:val="-2"/>
                                      <w:sz w:val="20"/>
                                      <w:szCs w:val="20"/>
                                    </w:rPr>
                                    <w:t>家數</w:t>
                                  </w:r>
                                </w:p>
                              </w:tc>
                              <w:tc>
                                <w:tcPr>
                                  <w:tcW w:w="1118" w:type="dxa"/>
                                  <w:vMerge w:val="restart"/>
                                  <w:tcBorders>
                                    <w:top w:val="single" w:sz="4" w:space="0" w:color="auto"/>
                                    <w:right w:val="nil"/>
                                  </w:tcBorders>
                                  <w:shd w:val="clear" w:color="auto" w:fill="auto"/>
                                </w:tcPr>
                                <w:p w14:paraId="622B389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經核定件數</w:t>
                                  </w:r>
                                </w:p>
                              </w:tc>
                              <w:tc>
                                <w:tcPr>
                                  <w:tcW w:w="571" w:type="dxa"/>
                                  <w:tcBorders>
                                    <w:top w:val="nil"/>
                                    <w:left w:val="nil"/>
                                    <w:bottom w:val="single" w:sz="4" w:space="0" w:color="auto"/>
                                    <w:right w:val="nil"/>
                                  </w:tcBorders>
                                  <w:shd w:val="clear" w:color="auto" w:fill="auto"/>
                                  <w:vAlign w:val="center"/>
                                </w:tcPr>
                                <w:p w14:paraId="2F2658A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117" w:type="dxa"/>
                                  <w:gridSpan w:val="2"/>
                                  <w:tcBorders>
                                    <w:top w:val="nil"/>
                                    <w:left w:val="nil"/>
                                    <w:bottom w:val="nil"/>
                                    <w:right w:val="single" w:sz="4" w:space="0" w:color="auto"/>
                                  </w:tcBorders>
                                  <w:shd w:val="clear" w:color="auto" w:fill="auto"/>
                                  <w:vAlign w:val="center"/>
                                </w:tcPr>
                                <w:p w14:paraId="6D233B01"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r>
                            <w:tr w:rsidR="00741205" w:rsidRPr="000D1E39" w14:paraId="7BDA9B9A" w14:textId="77777777" w:rsidTr="00A02336">
                              <w:trPr>
                                <w:trHeight w:val="63"/>
                              </w:trPr>
                              <w:tc>
                                <w:tcPr>
                                  <w:tcW w:w="868" w:type="dxa"/>
                                  <w:vMerge/>
                                  <w:tcBorders>
                                    <w:top w:val="nil"/>
                                  </w:tcBorders>
                                  <w:shd w:val="clear" w:color="auto" w:fill="auto"/>
                                  <w:vAlign w:val="center"/>
                                </w:tcPr>
                                <w:p w14:paraId="1AA60EC6"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900" w:type="dxa"/>
                                  <w:vMerge/>
                                  <w:tcBorders>
                                    <w:top w:val="nil"/>
                                  </w:tcBorders>
                                  <w:shd w:val="clear" w:color="auto" w:fill="auto"/>
                                  <w:vAlign w:val="center"/>
                                </w:tcPr>
                                <w:p w14:paraId="6F917BFF"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083" w:type="dxa"/>
                                  <w:vMerge/>
                                  <w:tcBorders>
                                    <w:top w:val="nil"/>
                                  </w:tcBorders>
                                  <w:shd w:val="clear" w:color="auto" w:fill="auto"/>
                                </w:tcPr>
                                <w:p w14:paraId="3B4EDD1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118" w:type="dxa"/>
                                  <w:vMerge/>
                                  <w:tcBorders>
                                    <w:top w:val="nil"/>
                                  </w:tcBorders>
                                  <w:shd w:val="clear" w:color="auto" w:fill="auto"/>
                                  <w:vAlign w:val="center"/>
                                </w:tcPr>
                                <w:p w14:paraId="5B83EA0F"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851" w:type="dxa"/>
                                  <w:gridSpan w:val="2"/>
                                  <w:vMerge w:val="restart"/>
                                  <w:tcBorders>
                                    <w:top w:val="single" w:sz="4" w:space="0" w:color="auto"/>
                                    <w:right w:val="nil"/>
                                  </w:tcBorders>
                                  <w:shd w:val="clear" w:color="auto" w:fill="auto"/>
                                  <w:vAlign w:val="center"/>
                                </w:tcPr>
                                <w:p w14:paraId="6EB71837" w14:textId="77777777" w:rsidR="00741205"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未完成</w:t>
                                  </w:r>
                                </w:p>
                                <w:p w14:paraId="0128DCDC"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案件</w:t>
                                  </w:r>
                                </w:p>
                              </w:tc>
                              <w:tc>
                                <w:tcPr>
                                  <w:tcW w:w="837" w:type="dxa"/>
                                  <w:tcBorders>
                                    <w:top w:val="single" w:sz="4" w:space="0" w:color="auto"/>
                                    <w:left w:val="nil"/>
                                    <w:bottom w:val="single" w:sz="4" w:space="0" w:color="auto"/>
                                    <w:right w:val="single" w:sz="4" w:space="0" w:color="auto"/>
                                  </w:tcBorders>
                                  <w:shd w:val="clear" w:color="auto" w:fill="auto"/>
                                  <w:vAlign w:val="center"/>
                                </w:tcPr>
                                <w:p w14:paraId="17ADA689"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r>
                            <w:tr w:rsidR="00741205" w:rsidRPr="000D1E39" w14:paraId="3942FACE" w14:textId="77777777" w:rsidTr="00A02336">
                              <w:trPr>
                                <w:trHeight w:val="70"/>
                              </w:trPr>
                              <w:tc>
                                <w:tcPr>
                                  <w:tcW w:w="868" w:type="dxa"/>
                                  <w:vMerge/>
                                  <w:tcBorders>
                                    <w:top w:val="nil"/>
                                  </w:tcBorders>
                                  <w:vAlign w:val="center"/>
                                </w:tcPr>
                                <w:p w14:paraId="0C905361" w14:textId="77777777" w:rsidR="00741205" w:rsidRPr="000D1E39" w:rsidRDefault="00741205" w:rsidP="00144533">
                                  <w:pPr>
                                    <w:widowControl/>
                                    <w:adjustRightInd/>
                                    <w:snapToGrid/>
                                    <w:spacing w:line="240" w:lineRule="exact"/>
                                    <w:ind w:firstLineChars="0" w:firstLine="0"/>
                                    <w:jc w:val="center"/>
                                    <w:rPr>
                                      <w:rFonts w:cs="MS Mincho"/>
                                      <w:b/>
                                      <w:noProof/>
                                      <w:spacing w:val="-2"/>
                                      <w:sz w:val="20"/>
                                      <w:szCs w:val="20"/>
                                    </w:rPr>
                                  </w:pPr>
                                </w:p>
                              </w:tc>
                              <w:tc>
                                <w:tcPr>
                                  <w:tcW w:w="900" w:type="dxa"/>
                                  <w:vMerge/>
                                  <w:tcBorders>
                                    <w:top w:val="nil"/>
                                  </w:tcBorders>
                                  <w:vAlign w:val="center"/>
                                </w:tcPr>
                                <w:p w14:paraId="17DB65D1"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1083" w:type="dxa"/>
                                  <w:vMerge/>
                                  <w:tcBorders>
                                    <w:top w:val="nil"/>
                                  </w:tcBorders>
                                  <w:vAlign w:val="center"/>
                                </w:tcPr>
                                <w:p w14:paraId="56DDB188"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1118" w:type="dxa"/>
                                  <w:vMerge/>
                                  <w:tcBorders>
                                    <w:top w:val="nil"/>
                                  </w:tcBorders>
                                  <w:vAlign w:val="center"/>
                                </w:tcPr>
                                <w:p w14:paraId="11F08780"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851" w:type="dxa"/>
                                  <w:gridSpan w:val="2"/>
                                  <w:vMerge/>
                                  <w:tcBorders>
                                    <w:top w:val="single" w:sz="4" w:space="0" w:color="auto"/>
                                  </w:tcBorders>
                                  <w:vAlign w:val="center"/>
                                </w:tcPr>
                                <w:p w14:paraId="538AEBDA"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837" w:type="dxa"/>
                                  <w:tcBorders>
                                    <w:top w:val="single" w:sz="4" w:space="0" w:color="auto"/>
                                  </w:tcBorders>
                                  <w:vAlign w:val="center"/>
                                </w:tcPr>
                                <w:p w14:paraId="1386E66F" w14:textId="77777777" w:rsidR="00741205" w:rsidRPr="000D1E39" w:rsidRDefault="00741205" w:rsidP="00144533">
                                  <w:pPr>
                                    <w:widowControl/>
                                    <w:adjustRightInd/>
                                    <w:snapToGrid/>
                                    <w:spacing w:line="240" w:lineRule="exact"/>
                                    <w:ind w:firstLineChars="0" w:firstLine="0"/>
                                    <w:jc w:val="center"/>
                                    <w:rPr>
                                      <w:rFonts w:cs="MS Mincho"/>
                                      <w:b/>
                                      <w:noProof/>
                                      <w:spacing w:val="-2"/>
                                      <w:sz w:val="20"/>
                                      <w:szCs w:val="20"/>
                                    </w:rPr>
                                  </w:pPr>
                                  <w:r>
                                    <w:rPr>
                                      <w:rFonts w:cs="MS Mincho" w:hint="eastAsia"/>
                                      <w:noProof/>
                                      <w:spacing w:val="-2"/>
                                      <w:sz w:val="20"/>
                                      <w:szCs w:val="20"/>
                                    </w:rPr>
                                    <w:t>占比</w:t>
                                  </w:r>
                                </w:p>
                              </w:tc>
                            </w:tr>
                            <w:tr w:rsidR="00741205" w:rsidRPr="000D1E39" w14:paraId="70057F9D" w14:textId="77777777" w:rsidTr="00A02336">
                              <w:trPr>
                                <w:trHeight w:val="254"/>
                              </w:trPr>
                              <w:tc>
                                <w:tcPr>
                                  <w:tcW w:w="868" w:type="dxa"/>
                                  <w:vAlign w:val="center"/>
                                </w:tcPr>
                                <w:p w14:paraId="599C7971" w14:textId="77777777" w:rsidR="00741205" w:rsidRPr="002E2B5B" w:rsidRDefault="00741205" w:rsidP="00144533">
                                  <w:pPr>
                                    <w:widowControl/>
                                    <w:adjustRightInd/>
                                    <w:snapToGrid/>
                                    <w:spacing w:line="240" w:lineRule="exact"/>
                                    <w:ind w:firstLineChars="0" w:firstLine="0"/>
                                    <w:jc w:val="center"/>
                                    <w:rPr>
                                      <w:rFonts w:cs="MS Mincho"/>
                                      <w:b/>
                                      <w:noProof/>
                                      <w:spacing w:val="-2"/>
                                      <w:sz w:val="20"/>
                                      <w:szCs w:val="20"/>
                                    </w:rPr>
                                  </w:pPr>
                                  <w:r w:rsidRPr="000D1E39">
                                    <w:rPr>
                                      <w:rFonts w:cs="MS Mincho" w:hint="eastAsia"/>
                                      <w:b/>
                                      <w:noProof/>
                                      <w:spacing w:val="-2"/>
                                      <w:sz w:val="20"/>
                                      <w:szCs w:val="20"/>
                                    </w:rPr>
                                    <w:t>合計</w:t>
                                  </w:r>
                                </w:p>
                              </w:tc>
                              <w:tc>
                                <w:tcPr>
                                  <w:tcW w:w="900" w:type="dxa"/>
                                  <w:vAlign w:val="center"/>
                                </w:tcPr>
                                <w:p w14:paraId="62EBBE43" w14:textId="77777777" w:rsidR="00741205" w:rsidRPr="002E2B5B" w:rsidRDefault="00741205" w:rsidP="00F4199E">
                                  <w:pPr>
                                    <w:widowControl/>
                                    <w:adjustRightInd/>
                                    <w:snapToGrid/>
                                    <w:spacing w:line="240" w:lineRule="exact"/>
                                    <w:ind w:rightChars="12" w:right="29" w:firstLineChars="0" w:firstLine="0"/>
                                    <w:jc w:val="right"/>
                                    <w:rPr>
                                      <w:rFonts w:cs="MS Mincho"/>
                                      <w:b/>
                                      <w:noProof/>
                                      <w:spacing w:val="-2"/>
                                      <w:sz w:val="20"/>
                                      <w:szCs w:val="20"/>
                                    </w:rPr>
                                  </w:pPr>
                                  <w:r w:rsidRPr="000D1E39">
                                    <w:rPr>
                                      <w:rFonts w:cs="MS Mincho" w:hint="eastAsia"/>
                                      <w:b/>
                                      <w:noProof/>
                                      <w:spacing w:val="-2"/>
                                      <w:sz w:val="20"/>
                                      <w:szCs w:val="20"/>
                                    </w:rPr>
                                    <w:t>537</w:t>
                                  </w:r>
                                </w:p>
                              </w:tc>
                              <w:tc>
                                <w:tcPr>
                                  <w:tcW w:w="1083" w:type="dxa"/>
                                  <w:vAlign w:val="center"/>
                                </w:tcPr>
                                <w:p w14:paraId="08EF04DB" w14:textId="77777777" w:rsidR="00741205" w:rsidRPr="002E2B5B" w:rsidRDefault="00741205" w:rsidP="00F4199E">
                                  <w:pPr>
                                    <w:widowControl/>
                                    <w:adjustRightInd/>
                                    <w:snapToGrid/>
                                    <w:spacing w:line="240" w:lineRule="exact"/>
                                    <w:ind w:rightChars="12" w:right="29" w:firstLineChars="0" w:firstLine="0"/>
                                    <w:jc w:val="right"/>
                                    <w:rPr>
                                      <w:rFonts w:cs="MS Mincho"/>
                                      <w:b/>
                                      <w:noProof/>
                                      <w:spacing w:val="-2"/>
                                      <w:sz w:val="20"/>
                                      <w:szCs w:val="20"/>
                                    </w:rPr>
                                  </w:pPr>
                                  <w:r w:rsidRPr="000D1E39">
                                    <w:rPr>
                                      <w:rFonts w:cs="MS Mincho" w:hint="eastAsia"/>
                                      <w:b/>
                                      <w:noProof/>
                                      <w:spacing w:val="-2"/>
                                      <w:sz w:val="20"/>
                                      <w:szCs w:val="20"/>
                                    </w:rPr>
                                    <w:t>493</w:t>
                                  </w:r>
                                </w:p>
                              </w:tc>
                              <w:tc>
                                <w:tcPr>
                                  <w:tcW w:w="1118" w:type="dxa"/>
                                  <w:vAlign w:val="center"/>
                                </w:tcPr>
                                <w:p w14:paraId="549A0A58" w14:textId="77777777" w:rsidR="00741205" w:rsidRPr="002E2B5B" w:rsidRDefault="00741205" w:rsidP="00A02336">
                                  <w:pPr>
                                    <w:widowControl/>
                                    <w:adjustRightInd/>
                                    <w:spacing w:line="240" w:lineRule="atLeast"/>
                                    <w:ind w:rightChars="7" w:right="17" w:firstLineChars="0" w:firstLine="0"/>
                                    <w:jc w:val="right"/>
                                    <w:rPr>
                                      <w:rFonts w:cs="MS Mincho"/>
                                      <w:b/>
                                      <w:noProof/>
                                      <w:spacing w:val="-2"/>
                                      <w:sz w:val="20"/>
                                      <w:szCs w:val="20"/>
                                    </w:rPr>
                                  </w:pPr>
                                  <w:r w:rsidRPr="000D1E39">
                                    <w:rPr>
                                      <w:rFonts w:cs="MS Mincho" w:hint="eastAsia"/>
                                      <w:b/>
                                      <w:noProof/>
                                      <w:spacing w:val="-2"/>
                                      <w:sz w:val="20"/>
                                      <w:szCs w:val="20"/>
                                    </w:rPr>
                                    <w:t>324</w:t>
                                  </w:r>
                                </w:p>
                              </w:tc>
                              <w:tc>
                                <w:tcPr>
                                  <w:tcW w:w="851" w:type="dxa"/>
                                  <w:gridSpan w:val="2"/>
                                  <w:vAlign w:val="center"/>
                                </w:tcPr>
                                <w:p w14:paraId="348BA211" w14:textId="77777777" w:rsidR="00741205" w:rsidRPr="002E2B5B" w:rsidRDefault="00741205" w:rsidP="00A02336">
                                  <w:pPr>
                                    <w:widowControl/>
                                    <w:adjustRightInd/>
                                    <w:snapToGrid/>
                                    <w:spacing w:line="240" w:lineRule="exact"/>
                                    <w:ind w:rightChars="6" w:right="14" w:firstLineChars="0" w:firstLine="0"/>
                                    <w:jc w:val="right"/>
                                    <w:rPr>
                                      <w:rFonts w:cs="MS Mincho"/>
                                      <w:b/>
                                      <w:noProof/>
                                      <w:spacing w:val="-2"/>
                                      <w:sz w:val="20"/>
                                      <w:szCs w:val="20"/>
                                    </w:rPr>
                                  </w:pPr>
                                  <w:r w:rsidRPr="000D1E39">
                                    <w:rPr>
                                      <w:rFonts w:cs="MS Mincho" w:hint="eastAsia"/>
                                      <w:b/>
                                      <w:noProof/>
                                      <w:spacing w:val="-2"/>
                                      <w:sz w:val="20"/>
                                      <w:szCs w:val="20"/>
                                    </w:rPr>
                                    <w:t>174</w:t>
                                  </w:r>
                                </w:p>
                              </w:tc>
                              <w:tc>
                                <w:tcPr>
                                  <w:tcW w:w="837" w:type="dxa"/>
                                  <w:vAlign w:val="center"/>
                                </w:tcPr>
                                <w:p w14:paraId="6BD546AE" w14:textId="77777777" w:rsidR="00741205" w:rsidRPr="002E2B5B" w:rsidRDefault="00741205" w:rsidP="00A02336">
                                  <w:pPr>
                                    <w:widowControl/>
                                    <w:adjustRightInd/>
                                    <w:snapToGrid/>
                                    <w:spacing w:line="240" w:lineRule="exact"/>
                                    <w:ind w:rightChars="4" w:right="10" w:firstLineChars="0" w:firstLine="0"/>
                                    <w:jc w:val="right"/>
                                    <w:rPr>
                                      <w:rFonts w:cs="MS Mincho"/>
                                      <w:b/>
                                      <w:noProof/>
                                      <w:spacing w:val="-2"/>
                                      <w:sz w:val="20"/>
                                      <w:szCs w:val="20"/>
                                    </w:rPr>
                                  </w:pPr>
                                  <w:r w:rsidRPr="000D1E39">
                                    <w:rPr>
                                      <w:rFonts w:cs="MS Mincho" w:hint="eastAsia"/>
                                      <w:b/>
                                      <w:noProof/>
                                      <w:spacing w:val="-2"/>
                                      <w:sz w:val="20"/>
                                      <w:szCs w:val="20"/>
                                    </w:rPr>
                                    <w:t>53.70</w:t>
                                  </w:r>
                                </w:p>
                              </w:tc>
                            </w:tr>
                            <w:tr w:rsidR="00741205" w:rsidRPr="000D1E39" w14:paraId="26564E02" w14:textId="77777777" w:rsidTr="00A02336">
                              <w:trPr>
                                <w:trHeight w:val="254"/>
                              </w:trPr>
                              <w:tc>
                                <w:tcPr>
                                  <w:tcW w:w="868" w:type="dxa"/>
                                  <w:vAlign w:val="center"/>
                                </w:tcPr>
                                <w:p w14:paraId="1DFD945C"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臺北市</w:t>
                                  </w:r>
                                </w:p>
                              </w:tc>
                              <w:tc>
                                <w:tcPr>
                                  <w:tcW w:w="900" w:type="dxa"/>
                                  <w:vAlign w:val="center"/>
                                </w:tcPr>
                                <w:p w14:paraId="24315DA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highlight w:val="yellow"/>
                                    </w:rPr>
                                  </w:pPr>
                                  <w:r w:rsidRPr="000D1E39">
                                    <w:rPr>
                                      <w:rFonts w:cs="MS Mincho" w:hint="eastAsia"/>
                                      <w:noProof/>
                                      <w:spacing w:val="-2"/>
                                      <w:sz w:val="20"/>
                                      <w:szCs w:val="20"/>
                                    </w:rPr>
                                    <w:t xml:space="preserve">1 </w:t>
                                  </w:r>
                                </w:p>
                              </w:tc>
                              <w:tc>
                                <w:tcPr>
                                  <w:tcW w:w="1083" w:type="dxa"/>
                                  <w:vAlign w:val="center"/>
                                </w:tcPr>
                                <w:p w14:paraId="14E3579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70A32579"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3DE17DF5"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0EA9E22B"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MS Mincho" w:hint="eastAsia"/>
                                      <w:noProof/>
                                      <w:spacing w:val="-2"/>
                                      <w:sz w:val="20"/>
                                      <w:szCs w:val="20"/>
                                    </w:rPr>
                                    <w:t>－</w:t>
                                  </w:r>
                                </w:p>
                              </w:tc>
                            </w:tr>
                            <w:tr w:rsidR="00741205" w:rsidRPr="000D1E39" w14:paraId="032B7D29" w14:textId="77777777" w:rsidTr="00A02336">
                              <w:trPr>
                                <w:trHeight w:val="254"/>
                              </w:trPr>
                              <w:tc>
                                <w:tcPr>
                                  <w:tcW w:w="868" w:type="dxa"/>
                                  <w:vAlign w:val="center"/>
                                </w:tcPr>
                                <w:p w14:paraId="57FB7A04"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新北市</w:t>
                                  </w:r>
                                </w:p>
                              </w:tc>
                              <w:tc>
                                <w:tcPr>
                                  <w:tcW w:w="900" w:type="dxa"/>
                                  <w:vAlign w:val="center"/>
                                </w:tcPr>
                                <w:p w14:paraId="6584DCBE"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100</w:t>
                                  </w:r>
                                </w:p>
                              </w:tc>
                              <w:tc>
                                <w:tcPr>
                                  <w:tcW w:w="1083" w:type="dxa"/>
                                  <w:vAlign w:val="center"/>
                                </w:tcPr>
                                <w:p w14:paraId="3515577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96</w:t>
                                  </w:r>
                                </w:p>
                              </w:tc>
                              <w:tc>
                                <w:tcPr>
                                  <w:tcW w:w="1118" w:type="dxa"/>
                                  <w:vAlign w:val="center"/>
                                </w:tcPr>
                                <w:p w14:paraId="0EC84B8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7</w:t>
                                  </w:r>
                                  <w:r w:rsidRPr="000D1E39">
                                    <w:rPr>
                                      <w:rFonts w:cs="MS Mincho"/>
                                      <w:noProof/>
                                      <w:spacing w:val="-2"/>
                                      <w:sz w:val="20"/>
                                      <w:szCs w:val="20"/>
                                    </w:rPr>
                                    <w:t>0</w:t>
                                  </w:r>
                                </w:p>
                              </w:tc>
                              <w:tc>
                                <w:tcPr>
                                  <w:tcW w:w="851" w:type="dxa"/>
                                  <w:gridSpan w:val="2"/>
                                  <w:vAlign w:val="center"/>
                                </w:tcPr>
                                <w:p w14:paraId="3506BD8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27</w:t>
                                  </w:r>
                                </w:p>
                              </w:tc>
                              <w:tc>
                                <w:tcPr>
                                  <w:tcW w:w="837" w:type="dxa"/>
                                  <w:vAlign w:val="center"/>
                                </w:tcPr>
                                <w:p w14:paraId="5EA1E06C"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38.57</w:t>
                                  </w:r>
                                </w:p>
                              </w:tc>
                            </w:tr>
                            <w:tr w:rsidR="00741205" w:rsidRPr="000D1E39" w14:paraId="1DB7F6A4" w14:textId="77777777" w:rsidTr="00A02336">
                              <w:trPr>
                                <w:trHeight w:val="254"/>
                              </w:trPr>
                              <w:tc>
                                <w:tcPr>
                                  <w:tcW w:w="868" w:type="dxa"/>
                                  <w:vAlign w:val="center"/>
                                </w:tcPr>
                                <w:p w14:paraId="366D2CE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桃園市</w:t>
                                  </w:r>
                                </w:p>
                              </w:tc>
                              <w:tc>
                                <w:tcPr>
                                  <w:tcW w:w="900" w:type="dxa"/>
                                  <w:vAlign w:val="center"/>
                                </w:tcPr>
                                <w:p w14:paraId="1560EE7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58</w:t>
                                  </w:r>
                                </w:p>
                              </w:tc>
                              <w:tc>
                                <w:tcPr>
                                  <w:tcW w:w="1083" w:type="dxa"/>
                                  <w:vAlign w:val="center"/>
                                </w:tcPr>
                                <w:p w14:paraId="42AA2E5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52</w:t>
                                  </w:r>
                                </w:p>
                              </w:tc>
                              <w:tc>
                                <w:tcPr>
                                  <w:tcW w:w="1118" w:type="dxa"/>
                                  <w:vAlign w:val="center"/>
                                </w:tcPr>
                                <w:p w14:paraId="15BFAB66"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3</w:t>
                                  </w:r>
                                  <w:r w:rsidRPr="000D1E39">
                                    <w:rPr>
                                      <w:rFonts w:cs="MS Mincho"/>
                                      <w:noProof/>
                                      <w:spacing w:val="-2"/>
                                      <w:sz w:val="20"/>
                                      <w:szCs w:val="20"/>
                                    </w:rPr>
                                    <w:t>2</w:t>
                                  </w:r>
                                </w:p>
                              </w:tc>
                              <w:tc>
                                <w:tcPr>
                                  <w:tcW w:w="851" w:type="dxa"/>
                                  <w:gridSpan w:val="2"/>
                                  <w:vAlign w:val="center"/>
                                </w:tcPr>
                                <w:p w14:paraId="751F36F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21</w:t>
                                  </w:r>
                                </w:p>
                              </w:tc>
                              <w:tc>
                                <w:tcPr>
                                  <w:tcW w:w="837" w:type="dxa"/>
                                  <w:vAlign w:val="center"/>
                                </w:tcPr>
                                <w:p w14:paraId="498C12BF"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65.63</w:t>
                                  </w:r>
                                </w:p>
                              </w:tc>
                            </w:tr>
                            <w:tr w:rsidR="00741205" w:rsidRPr="000D1E39" w14:paraId="37BDDC28" w14:textId="77777777" w:rsidTr="00A02336">
                              <w:trPr>
                                <w:trHeight w:val="254"/>
                              </w:trPr>
                              <w:tc>
                                <w:tcPr>
                                  <w:tcW w:w="868" w:type="dxa"/>
                                  <w:vAlign w:val="center"/>
                                </w:tcPr>
                                <w:p w14:paraId="357DAF78"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臺中市</w:t>
                                  </w:r>
                                </w:p>
                              </w:tc>
                              <w:tc>
                                <w:tcPr>
                                  <w:tcW w:w="900" w:type="dxa"/>
                                  <w:vAlign w:val="center"/>
                                </w:tcPr>
                                <w:p w14:paraId="31C169C8"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126</w:t>
                                  </w:r>
                                </w:p>
                              </w:tc>
                              <w:tc>
                                <w:tcPr>
                                  <w:tcW w:w="1083" w:type="dxa"/>
                                  <w:vAlign w:val="center"/>
                                </w:tcPr>
                                <w:p w14:paraId="6403F9A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114</w:t>
                                  </w:r>
                                </w:p>
                              </w:tc>
                              <w:tc>
                                <w:tcPr>
                                  <w:tcW w:w="1118" w:type="dxa"/>
                                  <w:vAlign w:val="center"/>
                                </w:tcPr>
                                <w:p w14:paraId="078DF11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7</w:t>
                                  </w:r>
                                  <w:r w:rsidRPr="000D1E39">
                                    <w:rPr>
                                      <w:rFonts w:cs="MS Mincho"/>
                                      <w:noProof/>
                                      <w:spacing w:val="-2"/>
                                      <w:sz w:val="20"/>
                                      <w:szCs w:val="20"/>
                                    </w:rPr>
                                    <w:t>4</w:t>
                                  </w:r>
                                </w:p>
                              </w:tc>
                              <w:tc>
                                <w:tcPr>
                                  <w:tcW w:w="851" w:type="dxa"/>
                                  <w:gridSpan w:val="2"/>
                                  <w:vAlign w:val="center"/>
                                </w:tcPr>
                                <w:p w14:paraId="6B65A16A"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68</w:t>
                                  </w:r>
                                </w:p>
                              </w:tc>
                              <w:tc>
                                <w:tcPr>
                                  <w:tcW w:w="837" w:type="dxa"/>
                                  <w:vAlign w:val="center"/>
                                </w:tcPr>
                                <w:p w14:paraId="34EE5EF6"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91.89</w:t>
                                  </w:r>
                                </w:p>
                              </w:tc>
                            </w:tr>
                            <w:tr w:rsidR="00741205" w:rsidRPr="000D1E39" w14:paraId="006B38D6" w14:textId="77777777" w:rsidTr="00A02336">
                              <w:trPr>
                                <w:trHeight w:val="254"/>
                              </w:trPr>
                              <w:tc>
                                <w:tcPr>
                                  <w:tcW w:w="868" w:type="dxa"/>
                                  <w:vAlign w:val="center"/>
                                </w:tcPr>
                                <w:p w14:paraId="09B3CDBD"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臺南市</w:t>
                                  </w:r>
                                </w:p>
                              </w:tc>
                              <w:tc>
                                <w:tcPr>
                                  <w:tcW w:w="900" w:type="dxa"/>
                                  <w:vAlign w:val="center"/>
                                </w:tcPr>
                                <w:p w14:paraId="51E89204"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40</w:t>
                                  </w:r>
                                </w:p>
                              </w:tc>
                              <w:tc>
                                <w:tcPr>
                                  <w:tcW w:w="1083" w:type="dxa"/>
                                  <w:vAlign w:val="center"/>
                                </w:tcPr>
                                <w:p w14:paraId="623692C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39</w:t>
                                  </w:r>
                                </w:p>
                              </w:tc>
                              <w:tc>
                                <w:tcPr>
                                  <w:tcW w:w="1118" w:type="dxa"/>
                                  <w:vAlign w:val="center"/>
                                </w:tcPr>
                                <w:p w14:paraId="62AA72CD"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2</w:t>
                                  </w:r>
                                  <w:r w:rsidRPr="000D1E39">
                                    <w:rPr>
                                      <w:rFonts w:cs="MS Mincho"/>
                                      <w:noProof/>
                                      <w:spacing w:val="-2"/>
                                      <w:sz w:val="20"/>
                                      <w:szCs w:val="20"/>
                                    </w:rPr>
                                    <w:t>6</w:t>
                                  </w:r>
                                </w:p>
                              </w:tc>
                              <w:tc>
                                <w:tcPr>
                                  <w:tcW w:w="851" w:type="dxa"/>
                                  <w:gridSpan w:val="2"/>
                                  <w:vAlign w:val="center"/>
                                </w:tcPr>
                                <w:p w14:paraId="40030262"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13</w:t>
                                  </w:r>
                                </w:p>
                              </w:tc>
                              <w:tc>
                                <w:tcPr>
                                  <w:tcW w:w="837" w:type="dxa"/>
                                  <w:vAlign w:val="center"/>
                                </w:tcPr>
                                <w:p w14:paraId="4E7F3042"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2C76057E" w14:textId="77777777" w:rsidTr="00A02336">
                              <w:trPr>
                                <w:trHeight w:val="254"/>
                              </w:trPr>
                              <w:tc>
                                <w:tcPr>
                                  <w:tcW w:w="868" w:type="dxa"/>
                                  <w:vAlign w:val="center"/>
                                </w:tcPr>
                                <w:p w14:paraId="2C70099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高雄市</w:t>
                                  </w:r>
                                </w:p>
                              </w:tc>
                              <w:tc>
                                <w:tcPr>
                                  <w:tcW w:w="900" w:type="dxa"/>
                                  <w:vAlign w:val="center"/>
                                </w:tcPr>
                                <w:p w14:paraId="612CA0E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34</w:t>
                                  </w:r>
                                </w:p>
                              </w:tc>
                              <w:tc>
                                <w:tcPr>
                                  <w:tcW w:w="1083" w:type="dxa"/>
                                  <w:vAlign w:val="center"/>
                                </w:tcPr>
                                <w:p w14:paraId="082581FE"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27</w:t>
                                  </w:r>
                                </w:p>
                              </w:tc>
                              <w:tc>
                                <w:tcPr>
                                  <w:tcW w:w="1118" w:type="dxa"/>
                                  <w:vAlign w:val="center"/>
                                </w:tcPr>
                                <w:p w14:paraId="21F8B4C2"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0</w:t>
                                  </w:r>
                                </w:p>
                              </w:tc>
                              <w:tc>
                                <w:tcPr>
                                  <w:tcW w:w="851" w:type="dxa"/>
                                  <w:gridSpan w:val="2"/>
                                  <w:vAlign w:val="center"/>
                                </w:tcPr>
                                <w:p w14:paraId="5D3B34E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5</w:t>
                                  </w:r>
                                </w:p>
                              </w:tc>
                              <w:tc>
                                <w:tcPr>
                                  <w:tcW w:w="837" w:type="dxa"/>
                                  <w:vAlign w:val="center"/>
                                </w:tcPr>
                                <w:p w14:paraId="4368F46E"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60C14E3A" w14:textId="77777777" w:rsidTr="00A02336">
                              <w:trPr>
                                <w:trHeight w:val="254"/>
                              </w:trPr>
                              <w:tc>
                                <w:tcPr>
                                  <w:tcW w:w="868" w:type="dxa"/>
                                  <w:vAlign w:val="center"/>
                                </w:tcPr>
                                <w:p w14:paraId="46BD6AF8"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基隆市</w:t>
                                  </w:r>
                                </w:p>
                              </w:tc>
                              <w:tc>
                                <w:tcPr>
                                  <w:tcW w:w="900" w:type="dxa"/>
                                  <w:vAlign w:val="center"/>
                                </w:tcPr>
                                <w:p w14:paraId="6BBD8EC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083" w:type="dxa"/>
                                  <w:vAlign w:val="center"/>
                                </w:tcPr>
                                <w:p w14:paraId="621B243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4649F7A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w:t>
                                  </w:r>
                                </w:p>
                              </w:tc>
                              <w:tc>
                                <w:tcPr>
                                  <w:tcW w:w="851" w:type="dxa"/>
                                  <w:gridSpan w:val="2"/>
                                  <w:vAlign w:val="center"/>
                                </w:tcPr>
                                <w:p w14:paraId="1EAD8932"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0275155D" w14:textId="6A47148E" w:rsidR="00741205" w:rsidRPr="000D1E39" w:rsidRDefault="0064028C" w:rsidP="00A02336">
                                  <w:pPr>
                                    <w:widowControl/>
                                    <w:adjustRightInd/>
                                    <w:snapToGrid/>
                                    <w:spacing w:line="240" w:lineRule="exact"/>
                                    <w:ind w:rightChars="4" w:right="10" w:firstLineChars="0" w:firstLine="0"/>
                                    <w:jc w:val="right"/>
                                    <w:rPr>
                                      <w:rFonts w:cs="MS Mincho"/>
                                      <w:noProof/>
                                      <w:spacing w:val="-2"/>
                                      <w:sz w:val="20"/>
                                      <w:szCs w:val="20"/>
                                    </w:rPr>
                                  </w:pPr>
                                  <w:r w:rsidRPr="0064028C">
                                    <w:rPr>
                                      <w:noProof/>
                                      <w:color w:val="000000" w:themeColor="text1"/>
                                      <w:kern w:val="0"/>
                                      <w:sz w:val="20"/>
                                      <w:szCs w:val="20"/>
                                    </w:rPr>
                                    <w:t>--</w:t>
                                  </w:r>
                                </w:p>
                              </w:tc>
                            </w:tr>
                            <w:tr w:rsidR="00741205" w:rsidRPr="000D1E39" w14:paraId="22C37553" w14:textId="77777777" w:rsidTr="00A02336">
                              <w:trPr>
                                <w:trHeight w:val="254"/>
                              </w:trPr>
                              <w:tc>
                                <w:tcPr>
                                  <w:tcW w:w="868" w:type="dxa"/>
                                  <w:vAlign w:val="center"/>
                                </w:tcPr>
                                <w:p w14:paraId="72E2DED0"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新竹縣</w:t>
                                  </w:r>
                                </w:p>
                              </w:tc>
                              <w:tc>
                                <w:tcPr>
                                  <w:tcW w:w="900" w:type="dxa"/>
                                  <w:vAlign w:val="center"/>
                                </w:tcPr>
                                <w:p w14:paraId="048AB6F2"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083" w:type="dxa"/>
                                  <w:vAlign w:val="center"/>
                                </w:tcPr>
                                <w:p w14:paraId="58990C3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118" w:type="dxa"/>
                                  <w:vAlign w:val="center"/>
                                </w:tcPr>
                                <w:p w14:paraId="0277BEC8"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13</w:t>
                                  </w:r>
                                </w:p>
                              </w:tc>
                              <w:tc>
                                <w:tcPr>
                                  <w:tcW w:w="851" w:type="dxa"/>
                                  <w:gridSpan w:val="2"/>
                                  <w:vAlign w:val="center"/>
                                </w:tcPr>
                                <w:p w14:paraId="46DEB5BA"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9</w:t>
                                  </w:r>
                                </w:p>
                              </w:tc>
                              <w:tc>
                                <w:tcPr>
                                  <w:tcW w:w="837" w:type="dxa"/>
                                  <w:vAlign w:val="center"/>
                                </w:tcPr>
                                <w:p w14:paraId="68EE8DD1"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69.23</w:t>
                                  </w:r>
                                </w:p>
                              </w:tc>
                            </w:tr>
                            <w:tr w:rsidR="00741205" w:rsidRPr="000D1E39" w14:paraId="1298357E" w14:textId="77777777" w:rsidTr="00A02336">
                              <w:trPr>
                                <w:trHeight w:val="254"/>
                              </w:trPr>
                              <w:tc>
                                <w:tcPr>
                                  <w:tcW w:w="868" w:type="dxa"/>
                                  <w:vAlign w:val="center"/>
                                </w:tcPr>
                                <w:p w14:paraId="3F78C84B"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新竹市</w:t>
                                  </w:r>
                                </w:p>
                              </w:tc>
                              <w:tc>
                                <w:tcPr>
                                  <w:tcW w:w="900" w:type="dxa"/>
                                  <w:vAlign w:val="center"/>
                                </w:tcPr>
                                <w:p w14:paraId="17A8C89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7</w:t>
                                  </w:r>
                                </w:p>
                              </w:tc>
                              <w:tc>
                                <w:tcPr>
                                  <w:tcW w:w="1083" w:type="dxa"/>
                                  <w:vAlign w:val="center"/>
                                </w:tcPr>
                                <w:p w14:paraId="4124903D"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7</w:t>
                                  </w:r>
                                </w:p>
                              </w:tc>
                              <w:tc>
                                <w:tcPr>
                                  <w:tcW w:w="1118" w:type="dxa"/>
                                  <w:vAlign w:val="center"/>
                                </w:tcPr>
                                <w:p w14:paraId="32BE5B43"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6</w:t>
                                  </w:r>
                                </w:p>
                              </w:tc>
                              <w:tc>
                                <w:tcPr>
                                  <w:tcW w:w="851" w:type="dxa"/>
                                  <w:gridSpan w:val="2"/>
                                  <w:vAlign w:val="center"/>
                                </w:tcPr>
                                <w:p w14:paraId="4BBFF0C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3</w:t>
                                  </w:r>
                                </w:p>
                              </w:tc>
                              <w:tc>
                                <w:tcPr>
                                  <w:tcW w:w="837" w:type="dxa"/>
                                  <w:vAlign w:val="center"/>
                                </w:tcPr>
                                <w:p w14:paraId="1D850186"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41DCAA4B" w14:textId="77777777" w:rsidTr="00A02336">
                              <w:trPr>
                                <w:trHeight w:val="254"/>
                              </w:trPr>
                              <w:tc>
                                <w:tcPr>
                                  <w:tcW w:w="868" w:type="dxa"/>
                                  <w:vAlign w:val="center"/>
                                </w:tcPr>
                                <w:p w14:paraId="7448E502"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苗栗縣</w:t>
                                  </w:r>
                                </w:p>
                              </w:tc>
                              <w:tc>
                                <w:tcPr>
                                  <w:tcW w:w="900" w:type="dxa"/>
                                  <w:vAlign w:val="center"/>
                                </w:tcPr>
                                <w:p w14:paraId="2B866D72"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w:t>
                                  </w:r>
                                </w:p>
                              </w:tc>
                              <w:tc>
                                <w:tcPr>
                                  <w:tcW w:w="1083" w:type="dxa"/>
                                  <w:vAlign w:val="center"/>
                                </w:tcPr>
                                <w:p w14:paraId="5F2181A8"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237802A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4E0B1E8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w:t>
                                  </w:r>
                                </w:p>
                              </w:tc>
                              <w:tc>
                                <w:tcPr>
                                  <w:tcW w:w="837" w:type="dxa"/>
                                  <w:vAlign w:val="center"/>
                                </w:tcPr>
                                <w:p w14:paraId="1B9F1B07"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100.00</w:t>
                                  </w:r>
                                </w:p>
                              </w:tc>
                            </w:tr>
                            <w:tr w:rsidR="00741205" w:rsidRPr="000D1E39" w14:paraId="5AF453D3" w14:textId="77777777" w:rsidTr="00A02336">
                              <w:trPr>
                                <w:trHeight w:val="254"/>
                              </w:trPr>
                              <w:tc>
                                <w:tcPr>
                                  <w:tcW w:w="868" w:type="dxa"/>
                                  <w:vAlign w:val="center"/>
                                </w:tcPr>
                                <w:p w14:paraId="497DD56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彰化縣</w:t>
                                  </w:r>
                                </w:p>
                              </w:tc>
                              <w:tc>
                                <w:tcPr>
                                  <w:tcW w:w="900" w:type="dxa"/>
                                  <w:vAlign w:val="center"/>
                                </w:tcPr>
                                <w:p w14:paraId="7B7118F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42</w:t>
                                  </w:r>
                                </w:p>
                              </w:tc>
                              <w:tc>
                                <w:tcPr>
                                  <w:tcW w:w="1083" w:type="dxa"/>
                                  <w:vAlign w:val="center"/>
                                </w:tcPr>
                                <w:p w14:paraId="3CD8F88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38</w:t>
                                  </w:r>
                                </w:p>
                              </w:tc>
                              <w:tc>
                                <w:tcPr>
                                  <w:tcW w:w="1118" w:type="dxa"/>
                                  <w:vAlign w:val="center"/>
                                </w:tcPr>
                                <w:p w14:paraId="6AC24F18"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2</w:t>
                                  </w:r>
                                  <w:r w:rsidRPr="000D1E39">
                                    <w:rPr>
                                      <w:rFonts w:cs="MS Mincho"/>
                                      <w:noProof/>
                                      <w:spacing w:val="-2"/>
                                      <w:sz w:val="20"/>
                                      <w:szCs w:val="20"/>
                                    </w:rPr>
                                    <w:t>4</w:t>
                                  </w:r>
                                </w:p>
                              </w:tc>
                              <w:tc>
                                <w:tcPr>
                                  <w:tcW w:w="851" w:type="dxa"/>
                                  <w:gridSpan w:val="2"/>
                                  <w:vAlign w:val="center"/>
                                </w:tcPr>
                                <w:p w14:paraId="3B612A9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10</w:t>
                                  </w:r>
                                </w:p>
                              </w:tc>
                              <w:tc>
                                <w:tcPr>
                                  <w:tcW w:w="837" w:type="dxa"/>
                                  <w:vAlign w:val="center"/>
                                </w:tcPr>
                                <w:p w14:paraId="19AB47F5"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41.67</w:t>
                                  </w:r>
                                </w:p>
                              </w:tc>
                            </w:tr>
                            <w:tr w:rsidR="00741205" w:rsidRPr="000D1E39" w14:paraId="5CC6175A" w14:textId="77777777" w:rsidTr="00A02336">
                              <w:trPr>
                                <w:trHeight w:val="254"/>
                              </w:trPr>
                              <w:tc>
                                <w:tcPr>
                                  <w:tcW w:w="868" w:type="dxa"/>
                                  <w:vAlign w:val="center"/>
                                </w:tcPr>
                                <w:p w14:paraId="6A40ACF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南投縣</w:t>
                                  </w:r>
                                </w:p>
                              </w:tc>
                              <w:tc>
                                <w:tcPr>
                                  <w:tcW w:w="900" w:type="dxa"/>
                                  <w:vAlign w:val="center"/>
                                </w:tcPr>
                                <w:p w14:paraId="4E38DF2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w:t>
                                  </w:r>
                                </w:p>
                              </w:tc>
                              <w:tc>
                                <w:tcPr>
                                  <w:tcW w:w="1083" w:type="dxa"/>
                                  <w:vAlign w:val="center"/>
                                </w:tcPr>
                                <w:p w14:paraId="76D6411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w:t>
                                  </w:r>
                                </w:p>
                              </w:tc>
                              <w:tc>
                                <w:tcPr>
                                  <w:tcW w:w="1118" w:type="dxa"/>
                                  <w:vAlign w:val="center"/>
                                </w:tcPr>
                                <w:p w14:paraId="148D2D9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w:t>
                                  </w:r>
                                </w:p>
                              </w:tc>
                              <w:tc>
                                <w:tcPr>
                                  <w:tcW w:w="851" w:type="dxa"/>
                                  <w:gridSpan w:val="2"/>
                                  <w:vAlign w:val="center"/>
                                </w:tcPr>
                                <w:p w14:paraId="0719A4FD"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7DDB2FCF" w14:textId="377020B0" w:rsidR="00741205" w:rsidRPr="0064028C" w:rsidRDefault="0064028C" w:rsidP="00A02336">
                                  <w:pPr>
                                    <w:widowControl/>
                                    <w:adjustRightInd/>
                                    <w:snapToGrid/>
                                    <w:spacing w:line="240" w:lineRule="exact"/>
                                    <w:ind w:rightChars="4" w:right="10" w:firstLineChars="0" w:firstLine="0"/>
                                    <w:jc w:val="right"/>
                                    <w:rPr>
                                      <w:rFonts w:cs="MS Mincho"/>
                                      <w:noProof/>
                                      <w:spacing w:val="-2"/>
                                      <w:sz w:val="20"/>
                                      <w:szCs w:val="20"/>
                                    </w:rPr>
                                  </w:pPr>
                                  <w:r w:rsidRPr="0064028C">
                                    <w:rPr>
                                      <w:noProof/>
                                      <w:color w:val="000000" w:themeColor="text1"/>
                                      <w:kern w:val="0"/>
                                      <w:sz w:val="20"/>
                                      <w:szCs w:val="20"/>
                                    </w:rPr>
                                    <w:t>--</w:t>
                                  </w:r>
                                </w:p>
                              </w:tc>
                            </w:tr>
                            <w:tr w:rsidR="00741205" w:rsidRPr="000D1E39" w14:paraId="2A714216" w14:textId="77777777" w:rsidTr="00A02336">
                              <w:trPr>
                                <w:trHeight w:val="254"/>
                              </w:trPr>
                              <w:tc>
                                <w:tcPr>
                                  <w:tcW w:w="868" w:type="dxa"/>
                                  <w:vAlign w:val="center"/>
                                </w:tcPr>
                                <w:p w14:paraId="367ABAF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雲林縣</w:t>
                                  </w:r>
                                </w:p>
                              </w:tc>
                              <w:tc>
                                <w:tcPr>
                                  <w:tcW w:w="900" w:type="dxa"/>
                                  <w:vAlign w:val="center"/>
                                </w:tcPr>
                                <w:p w14:paraId="1D63D62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44</w:t>
                                  </w:r>
                                </w:p>
                              </w:tc>
                              <w:tc>
                                <w:tcPr>
                                  <w:tcW w:w="1083" w:type="dxa"/>
                                  <w:vAlign w:val="center"/>
                                </w:tcPr>
                                <w:p w14:paraId="1A1B34A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42</w:t>
                                  </w:r>
                                </w:p>
                              </w:tc>
                              <w:tc>
                                <w:tcPr>
                                  <w:tcW w:w="1118" w:type="dxa"/>
                                  <w:vAlign w:val="center"/>
                                </w:tcPr>
                                <w:p w14:paraId="20C034D4"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3</w:t>
                                  </w:r>
                                  <w:r w:rsidRPr="000D1E39">
                                    <w:rPr>
                                      <w:rFonts w:cs="MS Mincho"/>
                                      <w:noProof/>
                                      <w:spacing w:val="-2"/>
                                      <w:sz w:val="20"/>
                                      <w:szCs w:val="20"/>
                                    </w:rPr>
                                    <w:t>2</w:t>
                                  </w:r>
                                </w:p>
                              </w:tc>
                              <w:tc>
                                <w:tcPr>
                                  <w:tcW w:w="851" w:type="dxa"/>
                                  <w:gridSpan w:val="2"/>
                                  <w:vAlign w:val="center"/>
                                </w:tcPr>
                                <w:p w14:paraId="08B75F0B"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w:t>
                                  </w:r>
                                </w:p>
                              </w:tc>
                              <w:tc>
                                <w:tcPr>
                                  <w:tcW w:w="837" w:type="dxa"/>
                                  <w:vAlign w:val="center"/>
                                </w:tcPr>
                                <w:p w14:paraId="7DC5DB0B"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6.25</w:t>
                                  </w:r>
                                </w:p>
                              </w:tc>
                            </w:tr>
                            <w:tr w:rsidR="00741205" w:rsidRPr="000D1E39" w14:paraId="72C13684" w14:textId="77777777" w:rsidTr="00A02336">
                              <w:trPr>
                                <w:trHeight w:val="254"/>
                              </w:trPr>
                              <w:tc>
                                <w:tcPr>
                                  <w:tcW w:w="868" w:type="dxa"/>
                                  <w:vAlign w:val="center"/>
                                </w:tcPr>
                                <w:p w14:paraId="5601210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嘉義縣</w:t>
                                  </w:r>
                                </w:p>
                              </w:tc>
                              <w:tc>
                                <w:tcPr>
                                  <w:tcW w:w="900" w:type="dxa"/>
                                  <w:vAlign w:val="center"/>
                                </w:tcPr>
                                <w:p w14:paraId="045CFDF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15</w:t>
                                  </w:r>
                                </w:p>
                              </w:tc>
                              <w:tc>
                                <w:tcPr>
                                  <w:tcW w:w="1083" w:type="dxa"/>
                                  <w:vAlign w:val="center"/>
                                </w:tcPr>
                                <w:p w14:paraId="7E886A5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118" w:type="dxa"/>
                                  <w:vAlign w:val="center"/>
                                </w:tcPr>
                                <w:p w14:paraId="52654601"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3</w:t>
                                  </w:r>
                                </w:p>
                              </w:tc>
                              <w:tc>
                                <w:tcPr>
                                  <w:tcW w:w="851" w:type="dxa"/>
                                  <w:gridSpan w:val="2"/>
                                  <w:vAlign w:val="center"/>
                                </w:tcPr>
                                <w:p w14:paraId="123B7480"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5</w:t>
                                  </w:r>
                                </w:p>
                              </w:tc>
                              <w:tc>
                                <w:tcPr>
                                  <w:tcW w:w="837" w:type="dxa"/>
                                  <w:vAlign w:val="center"/>
                                </w:tcPr>
                                <w:p w14:paraId="0DF107B4"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38.46</w:t>
                                  </w:r>
                                </w:p>
                              </w:tc>
                            </w:tr>
                            <w:tr w:rsidR="00741205" w:rsidRPr="000D1E39" w14:paraId="208DF35F" w14:textId="77777777" w:rsidTr="00A02336">
                              <w:trPr>
                                <w:trHeight w:val="254"/>
                              </w:trPr>
                              <w:tc>
                                <w:tcPr>
                                  <w:tcW w:w="868" w:type="dxa"/>
                                  <w:vAlign w:val="center"/>
                                </w:tcPr>
                                <w:p w14:paraId="795553A5"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嘉義市</w:t>
                                  </w:r>
                                </w:p>
                              </w:tc>
                              <w:tc>
                                <w:tcPr>
                                  <w:tcW w:w="900" w:type="dxa"/>
                                  <w:vAlign w:val="center"/>
                                </w:tcPr>
                                <w:p w14:paraId="5976DE25"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083" w:type="dxa"/>
                                  <w:vAlign w:val="center"/>
                                </w:tcPr>
                                <w:p w14:paraId="40351F5D"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5100F82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2D3D6B1B"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2842AA59"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MS Mincho" w:hint="eastAsia"/>
                                      <w:noProof/>
                                      <w:spacing w:val="-2"/>
                                      <w:sz w:val="20"/>
                                      <w:szCs w:val="20"/>
                                    </w:rPr>
                                    <w:t>－</w:t>
                                  </w:r>
                                </w:p>
                              </w:tc>
                            </w:tr>
                            <w:tr w:rsidR="00741205" w:rsidRPr="000D1E39" w14:paraId="17B0B9DC" w14:textId="77777777" w:rsidTr="00A02336">
                              <w:trPr>
                                <w:trHeight w:val="254"/>
                              </w:trPr>
                              <w:tc>
                                <w:tcPr>
                                  <w:tcW w:w="868" w:type="dxa"/>
                                  <w:tcBorders>
                                    <w:bottom w:val="single" w:sz="4" w:space="0" w:color="auto"/>
                                  </w:tcBorders>
                                  <w:vAlign w:val="center"/>
                                </w:tcPr>
                                <w:p w14:paraId="00BE519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屏東縣</w:t>
                                  </w:r>
                                </w:p>
                              </w:tc>
                              <w:tc>
                                <w:tcPr>
                                  <w:tcW w:w="900" w:type="dxa"/>
                                  <w:tcBorders>
                                    <w:bottom w:val="single" w:sz="4" w:space="0" w:color="auto"/>
                                  </w:tcBorders>
                                  <w:vAlign w:val="center"/>
                                </w:tcPr>
                                <w:p w14:paraId="204CCBA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29</w:t>
                                  </w:r>
                                </w:p>
                              </w:tc>
                              <w:tc>
                                <w:tcPr>
                                  <w:tcW w:w="1083" w:type="dxa"/>
                                  <w:tcBorders>
                                    <w:bottom w:val="single" w:sz="4" w:space="0" w:color="auto"/>
                                  </w:tcBorders>
                                  <w:vAlign w:val="center"/>
                                </w:tcPr>
                                <w:p w14:paraId="3D2E59B5"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25</w:t>
                                  </w:r>
                                </w:p>
                              </w:tc>
                              <w:tc>
                                <w:tcPr>
                                  <w:tcW w:w="1118" w:type="dxa"/>
                                  <w:tcBorders>
                                    <w:bottom w:val="single" w:sz="4" w:space="0" w:color="auto"/>
                                  </w:tcBorders>
                                  <w:vAlign w:val="center"/>
                                </w:tcPr>
                                <w:p w14:paraId="36343A07"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1</w:t>
                                  </w:r>
                                </w:p>
                              </w:tc>
                              <w:tc>
                                <w:tcPr>
                                  <w:tcW w:w="851" w:type="dxa"/>
                                  <w:gridSpan w:val="2"/>
                                  <w:tcBorders>
                                    <w:bottom w:val="single" w:sz="4" w:space="0" w:color="auto"/>
                                  </w:tcBorders>
                                  <w:vAlign w:val="center"/>
                                </w:tcPr>
                                <w:p w14:paraId="0CA2E26E"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9</w:t>
                                  </w:r>
                                </w:p>
                              </w:tc>
                              <w:tc>
                                <w:tcPr>
                                  <w:tcW w:w="837" w:type="dxa"/>
                                  <w:tcBorders>
                                    <w:bottom w:val="single" w:sz="4" w:space="0" w:color="auto"/>
                                  </w:tcBorders>
                                  <w:vAlign w:val="center"/>
                                </w:tcPr>
                                <w:p w14:paraId="5FD55F2A"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81.82</w:t>
                                  </w:r>
                                </w:p>
                              </w:tc>
                            </w:tr>
                            <w:tr w:rsidR="00741205" w:rsidRPr="000D1E39" w14:paraId="679273F8" w14:textId="77777777" w:rsidTr="00A02336">
                              <w:trPr>
                                <w:trHeight w:val="254"/>
                              </w:trPr>
                              <w:tc>
                                <w:tcPr>
                                  <w:tcW w:w="868" w:type="dxa"/>
                                  <w:tcBorders>
                                    <w:bottom w:val="single" w:sz="4" w:space="0" w:color="auto"/>
                                  </w:tcBorders>
                                  <w:vAlign w:val="center"/>
                                </w:tcPr>
                                <w:p w14:paraId="71D6DA1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花蓮縣</w:t>
                                  </w:r>
                                </w:p>
                              </w:tc>
                              <w:tc>
                                <w:tcPr>
                                  <w:tcW w:w="900" w:type="dxa"/>
                                  <w:tcBorders>
                                    <w:bottom w:val="single" w:sz="4" w:space="0" w:color="auto"/>
                                  </w:tcBorders>
                                  <w:vAlign w:val="center"/>
                                </w:tcPr>
                                <w:p w14:paraId="5A7A0597"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20</w:t>
                                  </w:r>
                                </w:p>
                              </w:tc>
                              <w:tc>
                                <w:tcPr>
                                  <w:tcW w:w="1083" w:type="dxa"/>
                                  <w:tcBorders>
                                    <w:bottom w:val="single" w:sz="4" w:space="0" w:color="auto"/>
                                  </w:tcBorders>
                                  <w:vAlign w:val="center"/>
                                </w:tcPr>
                                <w:p w14:paraId="16354C4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19</w:t>
                                  </w:r>
                                </w:p>
                              </w:tc>
                              <w:tc>
                                <w:tcPr>
                                  <w:tcW w:w="1118" w:type="dxa"/>
                                  <w:tcBorders>
                                    <w:bottom w:val="single" w:sz="4" w:space="0" w:color="auto"/>
                                  </w:tcBorders>
                                  <w:vAlign w:val="center"/>
                                </w:tcPr>
                                <w:p w14:paraId="15BCBC4E"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0</w:t>
                                  </w:r>
                                </w:p>
                              </w:tc>
                              <w:tc>
                                <w:tcPr>
                                  <w:tcW w:w="851" w:type="dxa"/>
                                  <w:gridSpan w:val="2"/>
                                  <w:tcBorders>
                                    <w:bottom w:val="single" w:sz="4" w:space="0" w:color="auto"/>
                                  </w:tcBorders>
                                  <w:vAlign w:val="center"/>
                                </w:tcPr>
                                <w:p w14:paraId="0490B4C3"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w:t>
                                  </w:r>
                                </w:p>
                              </w:tc>
                              <w:tc>
                                <w:tcPr>
                                  <w:tcW w:w="837" w:type="dxa"/>
                                  <w:tcBorders>
                                    <w:bottom w:val="single" w:sz="4" w:space="0" w:color="auto"/>
                                  </w:tcBorders>
                                  <w:vAlign w:val="center"/>
                                </w:tcPr>
                                <w:p w14:paraId="3E7347B3"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10.00</w:t>
                                  </w:r>
                                </w:p>
                              </w:tc>
                            </w:tr>
                            <w:tr w:rsidR="00741205" w:rsidRPr="000D1E39" w14:paraId="28A80DDE" w14:textId="77777777" w:rsidTr="00AC50B6">
                              <w:trPr>
                                <w:trHeight w:val="284"/>
                              </w:trPr>
                              <w:tc>
                                <w:tcPr>
                                  <w:tcW w:w="5657" w:type="dxa"/>
                                  <w:gridSpan w:val="7"/>
                                  <w:tcBorders>
                                    <w:top w:val="single" w:sz="4" w:space="0" w:color="auto"/>
                                    <w:left w:val="nil"/>
                                    <w:bottom w:val="nil"/>
                                    <w:right w:val="nil"/>
                                  </w:tcBorders>
                                  <w:vAlign w:val="center"/>
                                </w:tcPr>
                                <w:p w14:paraId="7877D80B" w14:textId="77777777" w:rsidR="00741205" w:rsidRPr="00237685" w:rsidRDefault="00741205" w:rsidP="00F4199E">
                                  <w:pPr>
                                    <w:widowControl/>
                                    <w:adjustRightInd/>
                                    <w:spacing w:line="200" w:lineRule="atLeast"/>
                                    <w:ind w:firstLineChars="0" w:firstLine="0"/>
                                    <w:jc w:val="left"/>
                                    <w:rPr>
                                      <w:rFonts w:cs="Times New Roman"/>
                                      <w:sz w:val="18"/>
                                      <w:szCs w:val="18"/>
                                    </w:rPr>
                                  </w:pPr>
                                  <w:r w:rsidRPr="00237685">
                                    <w:rPr>
                                      <w:rFonts w:cs="MS Mincho" w:hint="eastAsia"/>
                                      <w:noProof/>
                                      <w:spacing w:val="-2"/>
                                      <w:sz w:val="18"/>
                                      <w:szCs w:val="18"/>
                                    </w:rPr>
                                    <w:t>資料來源：整理自產發署提供資料。</w:t>
                                  </w:r>
                                </w:p>
                              </w:tc>
                            </w:tr>
                          </w:tbl>
                          <w:p w14:paraId="5228B877" w14:textId="77777777" w:rsidR="00741205" w:rsidRDefault="00741205" w:rsidP="00741205">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60C848" id="_x0000_s1092" type="#_x0000_t202" style="position:absolute;left:0;text-align:left;margin-left:197.4pt;margin-top:201.85pt;width:306.6pt;height:340.1pt;z-index:25198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" stroked="f">
                <v:textbox>
                  <w:txbxContent>
                    <w:tbl>
                      <w:tblPr>
                        <w:tblStyle w:val="110"/>
                        <w:tblW w:w="5657" w:type="dxa"/>
                        <w:tblLayout w:type="fixed"/>
                        <w:tblCellMar>
                          <w:left w:w="0" w:type="dxa"/>
                          <w:right w:w="0" w:type="dxa"/>
                        </w:tblCellMar>
                        <w:tblLook w:val="04A0" w:firstRow="1" w:lastRow="0" w:firstColumn="1" w:lastColumn="0" w:noHBand="0" w:noVBand="1"/>
                      </w:tblPr>
                      <w:tblGrid>
                        <w:gridCol w:w="868"/>
                        <w:gridCol w:w="900"/>
                        <w:gridCol w:w="1083"/>
                        <w:gridCol w:w="1118"/>
                        <w:gridCol w:w="571"/>
                        <w:gridCol w:w="280"/>
                        <w:gridCol w:w="837"/>
                      </w:tblGrid>
                      <w:tr w:rsidR="00741205" w:rsidRPr="000D1E39" w14:paraId="5028E797" w14:textId="77777777" w:rsidTr="00144533">
                        <w:trPr>
                          <w:trHeight w:val="292"/>
                        </w:trPr>
                        <w:tc>
                          <w:tcPr>
                            <w:tcW w:w="5657" w:type="dxa"/>
                            <w:gridSpan w:val="7"/>
                            <w:tcBorders>
                              <w:top w:val="nil"/>
                              <w:left w:val="nil"/>
                              <w:bottom w:val="nil"/>
                              <w:right w:val="nil"/>
                            </w:tcBorders>
                          </w:tcPr>
                          <w:p w14:paraId="2374BAA4" w14:textId="77777777" w:rsidR="00741205" w:rsidRPr="000D1E39" w:rsidRDefault="00741205" w:rsidP="003F3723">
                            <w:pPr>
                              <w:widowControl/>
                              <w:adjustRightInd/>
                              <w:snapToGrid/>
                              <w:spacing w:line="240" w:lineRule="exact"/>
                              <w:ind w:left="757" w:hangingChars="323" w:hanging="757"/>
                              <w:jc w:val="left"/>
                              <w:rPr>
                                <w:rFonts w:cs="MS Mincho"/>
                                <w:b/>
                                <w:noProof/>
                                <w:spacing w:val="-6"/>
                              </w:rPr>
                            </w:pPr>
                            <w:r w:rsidRPr="000D1E39">
                              <w:rPr>
                                <w:rFonts w:cs="MS Mincho" w:hint="eastAsia"/>
                                <w:b/>
                                <w:noProof/>
                                <w:spacing w:val="-6"/>
                              </w:rPr>
                              <w:t>表</w:t>
                            </w:r>
                            <w:r>
                              <w:rPr>
                                <w:rFonts w:cs="MS Mincho" w:hint="eastAsia"/>
                                <w:b/>
                                <w:noProof/>
                                <w:spacing w:val="-6"/>
                              </w:rPr>
                              <w:t>2</w:t>
                            </w:r>
                            <w:r>
                              <w:rPr>
                                <w:rFonts w:cs="MS Mincho"/>
                                <w:b/>
                                <w:noProof/>
                                <w:spacing w:val="-6"/>
                              </w:rPr>
                              <w:t>2</w:t>
                            </w:r>
                            <w:r w:rsidRPr="000D1E39">
                              <w:rPr>
                                <w:rFonts w:cs="MS Mincho" w:hint="eastAsia"/>
                                <w:b/>
                                <w:noProof/>
                                <w:spacing w:val="-6"/>
                              </w:rPr>
                              <w:t xml:space="preserve">　</w:t>
                            </w:r>
                            <w:r w:rsidRPr="000D1E39">
                              <w:rPr>
                                <w:rFonts w:cs="MS Mincho" w:hint="eastAsia"/>
                                <w:b/>
                                <w:noProof/>
                                <w:spacing w:val="-12"/>
                              </w:rPr>
                              <w:t>截至114年3月底非屬低污染之既有未登記工廠轉型、遷廠或關廠辦理情形</w:t>
                            </w:r>
                          </w:p>
                        </w:tc>
                      </w:tr>
                      <w:tr w:rsidR="00741205" w:rsidRPr="004B423B" w14:paraId="36F48DA8" w14:textId="77777777" w:rsidTr="00144533">
                        <w:trPr>
                          <w:trHeight w:val="125"/>
                        </w:trPr>
                        <w:tc>
                          <w:tcPr>
                            <w:tcW w:w="5657" w:type="dxa"/>
                            <w:gridSpan w:val="7"/>
                            <w:tcBorders>
                              <w:top w:val="nil"/>
                              <w:left w:val="nil"/>
                              <w:bottom w:val="single" w:sz="4" w:space="0" w:color="auto"/>
                              <w:right w:val="nil"/>
                            </w:tcBorders>
                          </w:tcPr>
                          <w:p w14:paraId="4C4966AB" w14:textId="77777777" w:rsidR="00741205" w:rsidRPr="004B423B" w:rsidRDefault="00741205" w:rsidP="004B423B">
                            <w:pPr>
                              <w:widowControl/>
                              <w:adjustRightInd/>
                              <w:snapToGrid/>
                              <w:spacing w:line="240" w:lineRule="exact"/>
                              <w:ind w:rightChars="9" w:right="22" w:firstLineChars="0" w:firstLine="0"/>
                              <w:jc w:val="right"/>
                              <w:rPr>
                                <w:rFonts w:cs="MS Mincho"/>
                                <w:noProof/>
                                <w:spacing w:val="-2"/>
                                <w:sz w:val="20"/>
                                <w:szCs w:val="20"/>
                              </w:rPr>
                            </w:pPr>
                            <w:r w:rsidRPr="004B423B">
                              <w:rPr>
                                <w:rFonts w:cs="MS Mincho" w:hint="eastAsia"/>
                                <w:noProof/>
                                <w:spacing w:val="-2"/>
                                <w:sz w:val="20"/>
                                <w:szCs w:val="20"/>
                              </w:rPr>
                              <w:t xml:space="preserve">單位：家、件、％　</w:t>
                            </w:r>
                          </w:p>
                        </w:tc>
                      </w:tr>
                      <w:tr w:rsidR="00741205" w:rsidRPr="000D1E39" w14:paraId="7B9B94BD" w14:textId="77777777" w:rsidTr="00A02336">
                        <w:trPr>
                          <w:trHeight w:val="63"/>
                        </w:trPr>
                        <w:tc>
                          <w:tcPr>
                            <w:tcW w:w="868" w:type="dxa"/>
                            <w:vMerge w:val="restart"/>
                            <w:tcBorders>
                              <w:top w:val="single" w:sz="4" w:space="0" w:color="auto"/>
                            </w:tcBorders>
                            <w:shd w:val="clear" w:color="auto" w:fill="auto"/>
                            <w:vAlign w:val="center"/>
                          </w:tcPr>
                          <w:p w14:paraId="5EEB3035"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市縣別</w:t>
                            </w:r>
                          </w:p>
                        </w:tc>
                        <w:tc>
                          <w:tcPr>
                            <w:tcW w:w="900" w:type="dxa"/>
                            <w:vMerge w:val="restart"/>
                            <w:tcBorders>
                              <w:top w:val="single" w:sz="4" w:space="0" w:color="auto"/>
                            </w:tcBorders>
                            <w:shd w:val="clear" w:color="auto" w:fill="auto"/>
                            <w:vAlign w:val="center"/>
                          </w:tcPr>
                          <w:p w14:paraId="7FA55AB6"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Times New Roman" w:hint="eastAsia"/>
                                <w:kern w:val="32"/>
                                <w:sz w:val="20"/>
                                <w:szCs w:val="20"/>
                              </w:rPr>
                              <w:t>列管家數</w:t>
                            </w:r>
                          </w:p>
                        </w:tc>
                        <w:tc>
                          <w:tcPr>
                            <w:tcW w:w="1083" w:type="dxa"/>
                            <w:vMerge w:val="restart"/>
                            <w:tcBorders>
                              <w:top w:val="single" w:sz="4" w:space="0" w:color="auto"/>
                            </w:tcBorders>
                            <w:shd w:val="clear" w:color="auto" w:fill="auto"/>
                            <w:vAlign w:val="center"/>
                          </w:tcPr>
                          <w:p w14:paraId="0595E2D2" w14:textId="77777777" w:rsidR="00741205" w:rsidRPr="000D1E39" w:rsidRDefault="00741205" w:rsidP="003F3723">
                            <w:pPr>
                              <w:widowControl/>
                              <w:adjustRightInd/>
                              <w:snapToGrid/>
                              <w:spacing w:line="240" w:lineRule="exact"/>
                              <w:ind w:firstLineChars="0" w:firstLine="0"/>
                              <w:rPr>
                                <w:rFonts w:cs="MS Mincho"/>
                                <w:noProof/>
                                <w:spacing w:val="-2"/>
                                <w:sz w:val="20"/>
                                <w:szCs w:val="20"/>
                              </w:rPr>
                            </w:pPr>
                            <w:r w:rsidRPr="000D1E39">
                              <w:rPr>
                                <w:rFonts w:cs="MS Mincho" w:hint="eastAsia"/>
                                <w:noProof/>
                                <w:spacing w:val="-2"/>
                                <w:sz w:val="20"/>
                                <w:szCs w:val="20"/>
                              </w:rPr>
                              <w:t>申請轉型、遷廠或關</w:t>
                            </w:r>
                            <w:r w:rsidRPr="002E2B5B">
                              <w:rPr>
                                <w:rFonts w:cs="MS Mincho" w:hint="eastAsia"/>
                                <w:noProof/>
                                <w:spacing w:val="-2"/>
                                <w:sz w:val="20"/>
                                <w:szCs w:val="20"/>
                              </w:rPr>
                              <w:t>廠</w:t>
                            </w:r>
                            <w:r w:rsidRPr="000D1E39">
                              <w:rPr>
                                <w:rFonts w:cs="MS Mincho" w:hint="eastAsia"/>
                                <w:noProof/>
                                <w:spacing w:val="-2"/>
                                <w:sz w:val="20"/>
                                <w:szCs w:val="20"/>
                              </w:rPr>
                              <w:t>家數</w:t>
                            </w:r>
                          </w:p>
                        </w:tc>
                        <w:tc>
                          <w:tcPr>
                            <w:tcW w:w="1118" w:type="dxa"/>
                            <w:vMerge w:val="restart"/>
                            <w:tcBorders>
                              <w:top w:val="single" w:sz="4" w:space="0" w:color="auto"/>
                              <w:right w:val="nil"/>
                            </w:tcBorders>
                            <w:shd w:val="clear" w:color="auto" w:fill="auto"/>
                          </w:tcPr>
                          <w:p w14:paraId="622B389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經核定件數</w:t>
                            </w:r>
                          </w:p>
                        </w:tc>
                        <w:tc>
                          <w:tcPr>
                            <w:tcW w:w="571" w:type="dxa"/>
                            <w:tcBorders>
                              <w:top w:val="nil"/>
                              <w:left w:val="nil"/>
                              <w:bottom w:val="single" w:sz="4" w:space="0" w:color="auto"/>
                              <w:right w:val="nil"/>
                            </w:tcBorders>
                            <w:shd w:val="clear" w:color="auto" w:fill="auto"/>
                            <w:vAlign w:val="center"/>
                          </w:tcPr>
                          <w:p w14:paraId="2F2658A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117" w:type="dxa"/>
                            <w:gridSpan w:val="2"/>
                            <w:tcBorders>
                              <w:top w:val="nil"/>
                              <w:left w:val="nil"/>
                              <w:bottom w:val="nil"/>
                              <w:right w:val="single" w:sz="4" w:space="0" w:color="auto"/>
                            </w:tcBorders>
                            <w:shd w:val="clear" w:color="auto" w:fill="auto"/>
                            <w:vAlign w:val="center"/>
                          </w:tcPr>
                          <w:p w14:paraId="6D233B01"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r>
                      <w:tr w:rsidR="00741205" w:rsidRPr="000D1E39" w14:paraId="7BDA9B9A" w14:textId="77777777" w:rsidTr="00A02336">
                        <w:trPr>
                          <w:trHeight w:val="63"/>
                        </w:trPr>
                        <w:tc>
                          <w:tcPr>
                            <w:tcW w:w="868" w:type="dxa"/>
                            <w:vMerge/>
                            <w:tcBorders>
                              <w:top w:val="nil"/>
                            </w:tcBorders>
                            <w:shd w:val="clear" w:color="auto" w:fill="auto"/>
                            <w:vAlign w:val="center"/>
                          </w:tcPr>
                          <w:p w14:paraId="1AA60EC6"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900" w:type="dxa"/>
                            <w:vMerge/>
                            <w:tcBorders>
                              <w:top w:val="nil"/>
                            </w:tcBorders>
                            <w:shd w:val="clear" w:color="auto" w:fill="auto"/>
                            <w:vAlign w:val="center"/>
                          </w:tcPr>
                          <w:p w14:paraId="6F917BFF"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083" w:type="dxa"/>
                            <w:vMerge/>
                            <w:tcBorders>
                              <w:top w:val="nil"/>
                            </w:tcBorders>
                            <w:shd w:val="clear" w:color="auto" w:fill="auto"/>
                          </w:tcPr>
                          <w:p w14:paraId="3B4EDD13"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1118" w:type="dxa"/>
                            <w:vMerge/>
                            <w:tcBorders>
                              <w:top w:val="nil"/>
                            </w:tcBorders>
                            <w:shd w:val="clear" w:color="auto" w:fill="auto"/>
                            <w:vAlign w:val="center"/>
                          </w:tcPr>
                          <w:p w14:paraId="5B83EA0F"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c>
                          <w:tcPr>
                            <w:tcW w:w="851" w:type="dxa"/>
                            <w:gridSpan w:val="2"/>
                            <w:vMerge w:val="restart"/>
                            <w:tcBorders>
                              <w:top w:val="single" w:sz="4" w:space="0" w:color="auto"/>
                              <w:right w:val="nil"/>
                            </w:tcBorders>
                            <w:shd w:val="clear" w:color="auto" w:fill="auto"/>
                            <w:vAlign w:val="center"/>
                          </w:tcPr>
                          <w:p w14:paraId="6EB71837" w14:textId="77777777" w:rsidR="00741205"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未完成</w:t>
                            </w:r>
                          </w:p>
                          <w:p w14:paraId="0128DCDC"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案件</w:t>
                            </w:r>
                          </w:p>
                        </w:tc>
                        <w:tc>
                          <w:tcPr>
                            <w:tcW w:w="837" w:type="dxa"/>
                            <w:tcBorders>
                              <w:top w:val="single" w:sz="4" w:space="0" w:color="auto"/>
                              <w:left w:val="nil"/>
                              <w:bottom w:val="single" w:sz="4" w:space="0" w:color="auto"/>
                              <w:right w:val="single" w:sz="4" w:space="0" w:color="auto"/>
                            </w:tcBorders>
                            <w:shd w:val="clear" w:color="auto" w:fill="auto"/>
                            <w:vAlign w:val="center"/>
                          </w:tcPr>
                          <w:p w14:paraId="17ADA689"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p>
                        </w:tc>
                      </w:tr>
                      <w:tr w:rsidR="00741205" w:rsidRPr="000D1E39" w14:paraId="3942FACE" w14:textId="77777777" w:rsidTr="00A02336">
                        <w:trPr>
                          <w:trHeight w:val="70"/>
                        </w:trPr>
                        <w:tc>
                          <w:tcPr>
                            <w:tcW w:w="868" w:type="dxa"/>
                            <w:vMerge/>
                            <w:tcBorders>
                              <w:top w:val="nil"/>
                            </w:tcBorders>
                            <w:vAlign w:val="center"/>
                          </w:tcPr>
                          <w:p w14:paraId="0C905361" w14:textId="77777777" w:rsidR="00741205" w:rsidRPr="000D1E39" w:rsidRDefault="00741205" w:rsidP="00144533">
                            <w:pPr>
                              <w:widowControl/>
                              <w:adjustRightInd/>
                              <w:snapToGrid/>
                              <w:spacing w:line="240" w:lineRule="exact"/>
                              <w:ind w:firstLineChars="0" w:firstLine="0"/>
                              <w:jc w:val="center"/>
                              <w:rPr>
                                <w:rFonts w:cs="MS Mincho"/>
                                <w:b/>
                                <w:noProof/>
                                <w:spacing w:val="-2"/>
                                <w:sz w:val="20"/>
                                <w:szCs w:val="20"/>
                              </w:rPr>
                            </w:pPr>
                          </w:p>
                        </w:tc>
                        <w:tc>
                          <w:tcPr>
                            <w:tcW w:w="900" w:type="dxa"/>
                            <w:vMerge/>
                            <w:tcBorders>
                              <w:top w:val="nil"/>
                            </w:tcBorders>
                            <w:vAlign w:val="center"/>
                          </w:tcPr>
                          <w:p w14:paraId="17DB65D1"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1083" w:type="dxa"/>
                            <w:vMerge/>
                            <w:tcBorders>
                              <w:top w:val="nil"/>
                            </w:tcBorders>
                            <w:vAlign w:val="center"/>
                          </w:tcPr>
                          <w:p w14:paraId="56DDB188"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1118" w:type="dxa"/>
                            <w:vMerge/>
                            <w:tcBorders>
                              <w:top w:val="nil"/>
                            </w:tcBorders>
                            <w:vAlign w:val="center"/>
                          </w:tcPr>
                          <w:p w14:paraId="11F08780"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851" w:type="dxa"/>
                            <w:gridSpan w:val="2"/>
                            <w:vMerge/>
                            <w:tcBorders>
                              <w:top w:val="single" w:sz="4" w:space="0" w:color="auto"/>
                            </w:tcBorders>
                            <w:vAlign w:val="center"/>
                          </w:tcPr>
                          <w:p w14:paraId="538AEBDA" w14:textId="77777777" w:rsidR="00741205" w:rsidRPr="000D1E39" w:rsidRDefault="00741205" w:rsidP="00144533">
                            <w:pPr>
                              <w:widowControl/>
                              <w:adjustRightInd/>
                              <w:snapToGrid/>
                              <w:spacing w:line="240" w:lineRule="exact"/>
                              <w:ind w:firstLineChars="0" w:firstLine="0"/>
                              <w:jc w:val="right"/>
                              <w:rPr>
                                <w:rFonts w:cs="MS Mincho"/>
                                <w:b/>
                                <w:noProof/>
                                <w:spacing w:val="-2"/>
                                <w:sz w:val="20"/>
                                <w:szCs w:val="20"/>
                              </w:rPr>
                            </w:pPr>
                          </w:p>
                        </w:tc>
                        <w:tc>
                          <w:tcPr>
                            <w:tcW w:w="837" w:type="dxa"/>
                            <w:tcBorders>
                              <w:top w:val="single" w:sz="4" w:space="0" w:color="auto"/>
                            </w:tcBorders>
                            <w:vAlign w:val="center"/>
                          </w:tcPr>
                          <w:p w14:paraId="1386E66F" w14:textId="77777777" w:rsidR="00741205" w:rsidRPr="000D1E39" w:rsidRDefault="00741205" w:rsidP="00144533">
                            <w:pPr>
                              <w:widowControl/>
                              <w:adjustRightInd/>
                              <w:snapToGrid/>
                              <w:spacing w:line="240" w:lineRule="exact"/>
                              <w:ind w:firstLineChars="0" w:firstLine="0"/>
                              <w:jc w:val="center"/>
                              <w:rPr>
                                <w:rFonts w:cs="MS Mincho"/>
                                <w:b/>
                                <w:noProof/>
                                <w:spacing w:val="-2"/>
                                <w:sz w:val="20"/>
                                <w:szCs w:val="20"/>
                              </w:rPr>
                            </w:pPr>
                            <w:r>
                              <w:rPr>
                                <w:rFonts w:cs="MS Mincho" w:hint="eastAsia"/>
                                <w:noProof/>
                                <w:spacing w:val="-2"/>
                                <w:sz w:val="20"/>
                                <w:szCs w:val="20"/>
                              </w:rPr>
                              <w:t>占比</w:t>
                            </w:r>
                          </w:p>
                        </w:tc>
                      </w:tr>
                      <w:tr w:rsidR="00741205" w:rsidRPr="000D1E39" w14:paraId="70057F9D" w14:textId="77777777" w:rsidTr="00A02336">
                        <w:trPr>
                          <w:trHeight w:val="254"/>
                        </w:trPr>
                        <w:tc>
                          <w:tcPr>
                            <w:tcW w:w="868" w:type="dxa"/>
                            <w:vAlign w:val="center"/>
                          </w:tcPr>
                          <w:p w14:paraId="599C7971" w14:textId="77777777" w:rsidR="00741205" w:rsidRPr="002E2B5B" w:rsidRDefault="00741205" w:rsidP="00144533">
                            <w:pPr>
                              <w:widowControl/>
                              <w:adjustRightInd/>
                              <w:snapToGrid/>
                              <w:spacing w:line="240" w:lineRule="exact"/>
                              <w:ind w:firstLineChars="0" w:firstLine="0"/>
                              <w:jc w:val="center"/>
                              <w:rPr>
                                <w:rFonts w:cs="MS Mincho"/>
                                <w:b/>
                                <w:noProof/>
                                <w:spacing w:val="-2"/>
                                <w:sz w:val="20"/>
                                <w:szCs w:val="20"/>
                              </w:rPr>
                            </w:pPr>
                            <w:r w:rsidRPr="000D1E39">
                              <w:rPr>
                                <w:rFonts w:cs="MS Mincho" w:hint="eastAsia"/>
                                <w:b/>
                                <w:noProof/>
                                <w:spacing w:val="-2"/>
                                <w:sz w:val="20"/>
                                <w:szCs w:val="20"/>
                              </w:rPr>
                              <w:t>合計</w:t>
                            </w:r>
                          </w:p>
                        </w:tc>
                        <w:tc>
                          <w:tcPr>
                            <w:tcW w:w="900" w:type="dxa"/>
                            <w:vAlign w:val="center"/>
                          </w:tcPr>
                          <w:p w14:paraId="62EBBE43" w14:textId="77777777" w:rsidR="00741205" w:rsidRPr="002E2B5B" w:rsidRDefault="00741205" w:rsidP="00F4199E">
                            <w:pPr>
                              <w:widowControl/>
                              <w:adjustRightInd/>
                              <w:snapToGrid/>
                              <w:spacing w:line="240" w:lineRule="exact"/>
                              <w:ind w:rightChars="12" w:right="29" w:firstLineChars="0" w:firstLine="0"/>
                              <w:jc w:val="right"/>
                              <w:rPr>
                                <w:rFonts w:cs="MS Mincho"/>
                                <w:b/>
                                <w:noProof/>
                                <w:spacing w:val="-2"/>
                                <w:sz w:val="20"/>
                                <w:szCs w:val="20"/>
                              </w:rPr>
                            </w:pPr>
                            <w:r w:rsidRPr="000D1E39">
                              <w:rPr>
                                <w:rFonts w:cs="MS Mincho" w:hint="eastAsia"/>
                                <w:b/>
                                <w:noProof/>
                                <w:spacing w:val="-2"/>
                                <w:sz w:val="20"/>
                                <w:szCs w:val="20"/>
                              </w:rPr>
                              <w:t>537</w:t>
                            </w:r>
                          </w:p>
                        </w:tc>
                        <w:tc>
                          <w:tcPr>
                            <w:tcW w:w="1083" w:type="dxa"/>
                            <w:vAlign w:val="center"/>
                          </w:tcPr>
                          <w:p w14:paraId="08EF04DB" w14:textId="77777777" w:rsidR="00741205" w:rsidRPr="002E2B5B" w:rsidRDefault="00741205" w:rsidP="00F4199E">
                            <w:pPr>
                              <w:widowControl/>
                              <w:adjustRightInd/>
                              <w:snapToGrid/>
                              <w:spacing w:line="240" w:lineRule="exact"/>
                              <w:ind w:rightChars="12" w:right="29" w:firstLineChars="0" w:firstLine="0"/>
                              <w:jc w:val="right"/>
                              <w:rPr>
                                <w:rFonts w:cs="MS Mincho"/>
                                <w:b/>
                                <w:noProof/>
                                <w:spacing w:val="-2"/>
                                <w:sz w:val="20"/>
                                <w:szCs w:val="20"/>
                              </w:rPr>
                            </w:pPr>
                            <w:r w:rsidRPr="000D1E39">
                              <w:rPr>
                                <w:rFonts w:cs="MS Mincho" w:hint="eastAsia"/>
                                <w:b/>
                                <w:noProof/>
                                <w:spacing w:val="-2"/>
                                <w:sz w:val="20"/>
                                <w:szCs w:val="20"/>
                              </w:rPr>
                              <w:t>493</w:t>
                            </w:r>
                          </w:p>
                        </w:tc>
                        <w:tc>
                          <w:tcPr>
                            <w:tcW w:w="1118" w:type="dxa"/>
                            <w:vAlign w:val="center"/>
                          </w:tcPr>
                          <w:p w14:paraId="549A0A58" w14:textId="77777777" w:rsidR="00741205" w:rsidRPr="002E2B5B" w:rsidRDefault="00741205" w:rsidP="00A02336">
                            <w:pPr>
                              <w:widowControl/>
                              <w:adjustRightInd/>
                              <w:spacing w:line="240" w:lineRule="atLeast"/>
                              <w:ind w:rightChars="7" w:right="17" w:firstLineChars="0" w:firstLine="0"/>
                              <w:jc w:val="right"/>
                              <w:rPr>
                                <w:rFonts w:cs="MS Mincho"/>
                                <w:b/>
                                <w:noProof/>
                                <w:spacing w:val="-2"/>
                                <w:sz w:val="20"/>
                                <w:szCs w:val="20"/>
                              </w:rPr>
                            </w:pPr>
                            <w:r w:rsidRPr="000D1E39">
                              <w:rPr>
                                <w:rFonts w:cs="MS Mincho" w:hint="eastAsia"/>
                                <w:b/>
                                <w:noProof/>
                                <w:spacing w:val="-2"/>
                                <w:sz w:val="20"/>
                                <w:szCs w:val="20"/>
                              </w:rPr>
                              <w:t>324</w:t>
                            </w:r>
                          </w:p>
                        </w:tc>
                        <w:tc>
                          <w:tcPr>
                            <w:tcW w:w="851" w:type="dxa"/>
                            <w:gridSpan w:val="2"/>
                            <w:vAlign w:val="center"/>
                          </w:tcPr>
                          <w:p w14:paraId="348BA211" w14:textId="77777777" w:rsidR="00741205" w:rsidRPr="002E2B5B" w:rsidRDefault="00741205" w:rsidP="00A02336">
                            <w:pPr>
                              <w:widowControl/>
                              <w:adjustRightInd/>
                              <w:snapToGrid/>
                              <w:spacing w:line="240" w:lineRule="exact"/>
                              <w:ind w:rightChars="6" w:right="14" w:firstLineChars="0" w:firstLine="0"/>
                              <w:jc w:val="right"/>
                              <w:rPr>
                                <w:rFonts w:cs="MS Mincho"/>
                                <w:b/>
                                <w:noProof/>
                                <w:spacing w:val="-2"/>
                                <w:sz w:val="20"/>
                                <w:szCs w:val="20"/>
                              </w:rPr>
                            </w:pPr>
                            <w:r w:rsidRPr="000D1E39">
                              <w:rPr>
                                <w:rFonts w:cs="MS Mincho" w:hint="eastAsia"/>
                                <w:b/>
                                <w:noProof/>
                                <w:spacing w:val="-2"/>
                                <w:sz w:val="20"/>
                                <w:szCs w:val="20"/>
                              </w:rPr>
                              <w:t>174</w:t>
                            </w:r>
                          </w:p>
                        </w:tc>
                        <w:tc>
                          <w:tcPr>
                            <w:tcW w:w="837" w:type="dxa"/>
                            <w:vAlign w:val="center"/>
                          </w:tcPr>
                          <w:p w14:paraId="6BD546AE" w14:textId="77777777" w:rsidR="00741205" w:rsidRPr="002E2B5B" w:rsidRDefault="00741205" w:rsidP="00A02336">
                            <w:pPr>
                              <w:widowControl/>
                              <w:adjustRightInd/>
                              <w:snapToGrid/>
                              <w:spacing w:line="240" w:lineRule="exact"/>
                              <w:ind w:rightChars="4" w:right="10" w:firstLineChars="0" w:firstLine="0"/>
                              <w:jc w:val="right"/>
                              <w:rPr>
                                <w:rFonts w:cs="MS Mincho"/>
                                <w:b/>
                                <w:noProof/>
                                <w:spacing w:val="-2"/>
                                <w:sz w:val="20"/>
                                <w:szCs w:val="20"/>
                              </w:rPr>
                            </w:pPr>
                            <w:r w:rsidRPr="000D1E39">
                              <w:rPr>
                                <w:rFonts w:cs="MS Mincho" w:hint="eastAsia"/>
                                <w:b/>
                                <w:noProof/>
                                <w:spacing w:val="-2"/>
                                <w:sz w:val="20"/>
                                <w:szCs w:val="20"/>
                              </w:rPr>
                              <w:t>53.70</w:t>
                            </w:r>
                          </w:p>
                        </w:tc>
                      </w:tr>
                      <w:tr w:rsidR="00741205" w:rsidRPr="000D1E39" w14:paraId="26564E02" w14:textId="77777777" w:rsidTr="00A02336">
                        <w:trPr>
                          <w:trHeight w:val="254"/>
                        </w:trPr>
                        <w:tc>
                          <w:tcPr>
                            <w:tcW w:w="868" w:type="dxa"/>
                            <w:vAlign w:val="center"/>
                          </w:tcPr>
                          <w:p w14:paraId="1DFD945C"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臺北市</w:t>
                            </w:r>
                          </w:p>
                        </w:tc>
                        <w:tc>
                          <w:tcPr>
                            <w:tcW w:w="900" w:type="dxa"/>
                            <w:vAlign w:val="center"/>
                          </w:tcPr>
                          <w:p w14:paraId="24315DA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highlight w:val="yellow"/>
                              </w:rPr>
                            </w:pPr>
                            <w:r w:rsidRPr="000D1E39">
                              <w:rPr>
                                <w:rFonts w:cs="MS Mincho" w:hint="eastAsia"/>
                                <w:noProof/>
                                <w:spacing w:val="-2"/>
                                <w:sz w:val="20"/>
                                <w:szCs w:val="20"/>
                              </w:rPr>
                              <w:t xml:space="preserve">1 </w:t>
                            </w:r>
                          </w:p>
                        </w:tc>
                        <w:tc>
                          <w:tcPr>
                            <w:tcW w:w="1083" w:type="dxa"/>
                            <w:vAlign w:val="center"/>
                          </w:tcPr>
                          <w:p w14:paraId="14E3579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70A32579"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3DE17DF5"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0EA9E22B"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MS Mincho" w:hint="eastAsia"/>
                                <w:noProof/>
                                <w:spacing w:val="-2"/>
                                <w:sz w:val="20"/>
                                <w:szCs w:val="20"/>
                              </w:rPr>
                              <w:t>－</w:t>
                            </w:r>
                          </w:p>
                        </w:tc>
                      </w:tr>
                      <w:tr w:rsidR="00741205" w:rsidRPr="000D1E39" w14:paraId="032B7D29" w14:textId="77777777" w:rsidTr="00A02336">
                        <w:trPr>
                          <w:trHeight w:val="254"/>
                        </w:trPr>
                        <w:tc>
                          <w:tcPr>
                            <w:tcW w:w="868" w:type="dxa"/>
                            <w:vAlign w:val="center"/>
                          </w:tcPr>
                          <w:p w14:paraId="57FB7A04"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新北市</w:t>
                            </w:r>
                          </w:p>
                        </w:tc>
                        <w:tc>
                          <w:tcPr>
                            <w:tcW w:w="900" w:type="dxa"/>
                            <w:vAlign w:val="center"/>
                          </w:tcPr>
                          <w:p w14:paraId="6584DCBE"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100</w:t>
                            </w:r>
                          </w:p>
                        </w:tc>
                        <w:tc>
                          <w:tcPr>
                            <w:tcW w:w="1083" w:type="dxa"/>
                            <w:vAlign w:val="center"/>
                          </w:tcPr>
                          <w:p w14:paraId="3515577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96</w:t>
                            </w:r>
                          </w:p>
                        </w:tc>
                        <w:tc>
                          <w:tcPr>
                            <w:tcW w:w="1118" w:type="dxa"/>
                            <w:vAlign w:val="center"/>
                          </w:tcPr>
                          <w:p w14:paraId="0EC84B8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7</w:t>
                            </w:r>
                            <w:r w:rsidRPr="000D1E39">
                              <w:rPr>
                                <w:rFonts w:cs="MS Mincho"/>
                                <w:noProof/>
                                <w:spacing w:val="-2"/>
                                <w:sz w:val="20"/>
                                <w:szCs w:val="20"/>
                              </w:rPr>
                              <w:t>0</w:t>
                            </w:r>
                          </w:p>
                        </w:tc>
                        <w:tc>
                          <w:tcPr>
                            <w:tcW w:w="851" w:type="dxa"/>
                            <w:gridSpan w:val="2"/>
                            <w:vAlign w:val="center"/>
                          </w:tcPr>
                          <w:p w14:paraId="3506BD8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27</w:t>
                            </w:r>
                          </w:p>
                        </w:tc>
                        <w:tc>
                          <w:tcPr>
                            <w:tcW w:w="837" w:type="dxa"/>
                            <w:vAlign w:val="center"/>
                          </w:tcPr>
                          <w:p w14:paraId="5EA1E06C"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38.57</w:t>
                            </w:r>
                          </w:p>
                        </w:tc>
                      </w:tr>
                      <w:tr w:rsidR="00741205" w:rsidRPr="000D1E39" w14:paraId="1DB7F6A4" w14:textId="77777777" w:rsidTr="00A02336">
                        <w:trPr>
                          <w:trHeight w:val="254"/>
                        </w:trPr>
                        <w:tc>
                          <w:tcPr>
                            <w:tcW w:w="868" w:type="dxa"/>
                            <w:vAlign w:val="center"/>
                          </w:tcPr>
                          <w:p w14:paraId="366D2CE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桃園市</w:t>
                            </w:r>
                          </w:p>
                        </w:tc>
                        <w:tc>
                          <w:tcPr>
                            <w:tcW w:w="900" w:type="dxa"/>
                            <w:vAlign w:val="center"/>
                          </w:tcPr>
                          <w:p w14:paraId="1560EE7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58</w:t>
                            </w:r>
                          </w:p>
                        </w:tc>
                        <w:tc>
                          <w:tcPr>
                            <w:tcW w:w="1083" w:type="dxa"/>
                            <w:vAlign w:val="center"/>
                          </w:tcPr>
                          <w:p w14:paraId="42AA2E5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52</w:t>
                            </w:r>
                          </w:p>
                        </w:tc>
                        <w:tc>
                          <w:tcPr>
                            <w:tcW w:w="1118" w:type="dxa"/>
                            <w:vAlign w:val="center"/>
                          </w:tcPr>
                          <w:p w14:paraId="15BFAB66"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3</w:t>
                            </w:r>
                            <w:r w:rsidRPr="000D1E39">
                              <w:rPr>
                                <w:rFonts w:cs="MS Mincho"/>
                                <w:noProof/>
                                <w:spacing w:val="-2"/>
                                <w:sz w:val="20"/>
                                <w:szCs w:val="20"/>
                              </w:rPr>
                              <w:t>2</w:t>
                            </w:r>
                          </w:p>
                        </w:tc>
                        <w:tc>
                          <w:tcPr>
                            <w:tcW w:w="851" w:type="dxa"/>
                            <w:gridSpan w:val="2"/>
                            <w:vAlign w:val="center"/>
                          </w:tcPr>
                          <w:p w14:paraId="751F36F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21</w:t>
                            </w:r>
                          </w:p>
                        </w:tc>
                        <w:tc>
                          <w:tcPr>
                            <w:tcW w:w="837" w:type="dxa"/>
                            <w:vAlign w:val="center"/>
                          </w:tcPr>
                          <w:p w14:paraId="498C12BF"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65.63</w:t>
                            </w:r>
                          </w:p>
                        </w:tc>
                      </w:tr>
                      <w:tr w:rsidR="00741205" w:rsidRPr="000D1E39" w14:paraId="37BDDC28" w14:textId="77777777" w:rsidTr="00A02336">
                        <w:trPr>
                          <w:trHeight w:val="254"/>
                        </w:trPr>
                        <w:tc>
                          <w:tcPr>
                            <w:tcW w:w="868" w:type="dxa"/>
                            <w:vAlign w:val="center"/>
                          </w:tcPr>
                          <w:p w14:paraId="357DAF78"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臺中市</w:t>
                            </w:r>
                          </w:p>
                        </w:tc>
                        <w:tc>
                          <w:tcPr>
                            <w:tcW w:w="900" w:type="dxa"/>
                            <w:vAlign w:val="center"/>
                          </w:tcPr>
                          <w:p w14:paraId="31C169C8"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126</w:t>
                            </w:r>
                          </w:p>
                        </w:tc>
                        <w:tc>
                          <w:tcPr>
                            <w:tcW w:w="1083" w:type="dxa"/>
                            <w:vAlign w:val="center"/>
                          </w:tcPr>
                          <w:p w14:paraId="6403F9A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114</w:t>
                            </w:r>
                          </w:p>
                        </w:tc>
                        <w:tc>
                          <w:tcPr>
                            <w:tcW w:w="1118" w:type="dxa"/>
                            <w:vAlign w:val="center"/>
                          </w:tcPr>
                          <w:p w14:paraId="078DF11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7</w:t>
                            </w:r>
                            <w:r w:rsidRPr="000D1E39">
                              <w:rPr>
                                <w:rFonts w:cs="MS Mincho"/>
                                <w:noProof/>
                                <w:spacing w:val="-2"/>
                                <w:sz w:val="20"/>
                                <w:szCs w:val="20"/>
                              </w:rPr>
                              <w:t>4</w:t>
                            </w:r>
                          </w:p>
                        </w:tc>
                        <w:tc>
                          <w:tcPr>
                            <w:tcW w:w="851" w:type="dxa"/>
                            <w:gridSpan w:val="2"/>
                            <w:vAlign w:val="center"/>
                          </w:tcPr>
                          <w:p w14:paraId="6B65A16A"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68</w:t>
                            </w:r>
                          </w:p>
                        </w:tc>
                        <w:tc>
                          <w:tcPr>
                            <w:tcW w:w="837" w:type="dxa"/>
                            <w:vAlign w:val="center"/>
                          </w:tcPr>
                          <w:p w14:paraId="34EE5EF6"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91.89</w:t>
                            </w:r>
                          </w:p>
                        </w:tc>
                      </w:tr>
                      <w:tr w:rsidR="00741205" w:rsidRPr="000D1E39" w14:paraId="006B38D6" w14:textId="77777777" w:rsidTr="00A02336">
                        <w:trPr>
                          <w:trHeight w:val="254"/>
                        </w:trPr>
                        <w:tc>
                          <w:tcPr>
                            <w:tcW w:w="868" w:type="dxa"/>
                            <w:vAlign w:val="center"/>
                          </w:tcPr>
                          <w:p w14:paraId="09B3CDBD"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臺南市</w:t>
                            </w:r>
                          </w:p>
                        </w:tc>
                        <w:tc>
                          <w:tcPr>
                            <w:tcW w:w="900" w:type="dxa"/>
                            <w:vAlign w:val="center"/>
                          </w:tcPr>
                          <w:p w14:paraId="51E89204"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40</w:t>
                            </w:r>
                          </w:p>
                        </w:tc>
                        <w:tc>
                          <w:tcPr>
                            <w:tcW w:w="1083" w:type="dxa"/>
                            <w:vAlign w:val="center"/>
                          </w:tcPr>
                          <w:p w14:paraId="623692C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39</w:t>
                            </w:r>
                          </w:p>
                        </w:tc>
                        <w:tc>
                          <w:tcPr>
                            <w:tcW w:w="1118" w:type="dxa"/>
                            <w:vAlign w:val="center"/>
                          </w:tcPr>
                          <w:p w14:paraId="62AA72CD"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2</w:t>
                            </w:r>
                            <w:r w:rsidRPr="000D1E39">
                              <w:rPr>
                                <w:rFonts w:cs="MS Mincho"/>
                                <w:noProof/>
                                <w:spacing w:val="-2"/>
                                <w:sz w:val="20"/>
                                <w:szCs w:val="20"/>
                              </w:rPr>
                              <w:t>6</w:t>
                            </w:r>
                          </w:p>
                        </w:tc>
                        <w:tc>
                          <w:tcPr>
                            <w:tcW w:w="851" w:type="dxa"/>
                            <w:gridSpan w:val="2"/>
                            <w:vAlign w:val="center"/>
                          </w:tcPr>
                          <w:p w14:paraId="40030262"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13</w:t>
                            </w:r>
                          </w:p>
                        </w:tc>
                        <w:tc>
                          <w:tcPr>
                            <w:tcW w:w="837" w:type="dxa"/>
                            <w:vAlign w:val="center"/>
                          </w:tcPr>
                          <w:p w14:paraId="4E7F3042"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2C76057E" w14:textId="77777777" w:rsidTr="00A02336">
                        <w:trPr>
                          <w:trHeight w:val="254"/>
                        </w:trPr>
                        <w:tc>
                          <w:tcPr>
                            <w:tcW w:w="868" w:type="dxa"/>
                            <w:vAlign w:val="center"/>
                          </w:tcPr>
                          <w:p w14:paraId="2C70099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高雄市</w:t>
                            </w:r>
                          </w:p>
                        </w:tc>
                        <w:tc>
                          <w:tcPr>
                            <w:tcW w:w="900" w:type="dxa"/>
                            <w:vAlign w:val="center"/>
                          </w:tcPr>
                          <w:p w14:paraId="612CA0E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34</w:t>
                            </w:r>
                          </w:p>
                        </w:tc>
                        <w:tc>
                          <w:tcPr>
                            <w:tcW w:w="1083" w:type="dxa"/>
                            <w:vAlign w:val="center"/>
                          </w:tcPr>
                          <w:p w14:paraId="082581FE"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27</w:t>
                            </w:r>
                          </w:p>
                        </w:tc>
                        <w:tc>
                          <w:tcPr>
                            <w:tcW w:w="1118" w:type="dxa"/>
                            <w:vAlign w:val="center"/>
                          </w:tcPr>
                          <w:p w14:paraId="21F8B4C2"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0</w:t>
                            </w:r>
                          </w:p>
                        </w:tc>
                        <w:tc>
                          <w:tcPr>
                            <w:tcW w:w="851" w:type="dxa"/>
                            <w:gridSpan w:val="2"/>
                            <w:vAlign w:val="center"/>
                          </w:tcPr>
                          <w:p w14:paraId="5D3B34E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5</w:t>
                            </w:r>
                          </w:p>
                        </w:tc>
                        <w:tc>
                          <w:tcPr>
                            <w:tcW w:w="837" w:type="dxa"/>
                            <w:vAlign w:val="center"/>
                          </w:tcPr>
                          <w:p w14:paraId="4368F46E"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60C14E3A" w14:textId="77777777" w:rsidTr="00A02336">
                        <w:trPr>
                          <w:trHeight w:val="254"/>
                        </w:trPr>
                        <w:tc>
                          <w:tcPr>
                            <w:tcW w:w="868" w:type="dxa"/>
                            <w:vAlign w:val="center"/>
                          </w:tcPr>
                          <w:p w14:paraId="46BD6AF8"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基隆市</w:t>
                            </w:r>
                          </w:p>
                        </w:tc>
                        <w:tc>
                          <w:tcPr>
                            <w:tcW w:w="900" w:type="dxa"/>
                            <w:vAlign w:val="center"/>
                          </w:tcPr>
                          <w:p w14:paraId="6BBD8EC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083" w:type="dxa"/>
                            <w:vAlign w:val="center"/>
                          </w:tcPr>
                          <w:p w14:paraId="621B243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4649F7A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w:t>
                            </w:r>
                          </w:p>
                        </w:tc>
                        <w:tc>
                          <w:tcPr>
                            <w:tcW w:w="851" w:type="dxa"/>
                            <w:gridSpan w:val="2"/>
                            <w:vAlign w:val="center"/>
                          </w:tcPr>
                          <w:p w14:paraId="1EAD8932"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0275155D" w14:textId="6A47148E" w:rsidR="00741205" w:rsidRPr="000D1E39" w:rsidRDefault="0064028C" w:rsidP="00A02336">
                            <w:pPr>
                              <w:widowControl/>
                              <w:adjustRightInd/>
                              <w:snapToGrid/>
                              <w:spacing w:line="240" w:lineRule="exact"/>
                              <w:ind w:rightChars="4" w:right="10" w:firstLineChars="0" w:firstLine="0"/>
                              <w:jc w:val="right"/>
                              <w:rPr>
                                <w:rFonts w:cs="MS Mincho"/>
                                <w:noProof/>
                                <w:spacing w:val="-2"/>
                                <w:sz w:val="20"/>
                                <w:szCs w:val="20"/>
                              </w:rPr>
                            </w:pPr>
                            <w:r w:rsidRPr="0064028C">
                              <w:rPr>
                                <w:noProof/>
                                <w:color w:val="000000" w:themeColor="text1"/>
                                <w:kern w:val="0"/>
                                <w:sz w:val="20"/>
                                <w:szCs w:val="20"/>
                              </w:rPr>
                              <w:t>--</w:t>
                            </w:r>
                          </w:p>
                        </w:tc>
                      </w:tr>
                      <w:tr w:rsidR="00741205" w:rsidRPr="000D1E39" w14:paraId="22C37553" w14:textId="77777777" w:rsidTr="00A02336">
                        <w:trPr>
                          <w:trHeight w:val="254"/>
                        </w:trPr>
                        <w:tc>
                          <w:tcPr>
                            <w:tcW w:w="868" w:type="dxa"/>
                            <w:vAlign w:val="center"/>
                          </w:tcPr>
                          <w:p w14:paraId="72E2DED0"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新竹縣</w:t>
                            </w:r>
                          </w:p>
                        </w:tc>
                        <w:tc>
                          <w:tcPr>
                            <w:tcW w:w="900" w:type="dxa"/>
                            <w:vAlign w:val="center"/>
                          </w:tcPr>
                          <w:p w14:paraId="048AB6F2"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083" w:type="dxa"/>
                            <w:vAlign w:val="center"/>
                          </w:tcPr>
                          <w:p w14:paraId="58990C3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118" w:type="dxa"/>
                            <w:vAlign w:val="center"/>
                          </w:tcPr>
                          <w:p w14:paraId="0277BEC8"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13</w:t>
                            </w:r>
                          </w:p>
                        </w:tc>
                        <w:tc>
                          <w:tcPr>
                            <w:tcW w:w="851" w:type="dxa"/>
                            <w:gridSpan w:val="2"/>
                            <w:vAlign w:val="center"/>
                          </w:tcPr>
                          <w:p w14:paraId="46DEB5BA"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9</w:t>
                            </w:r>
                          </w:p>
                        </w:tc>
                        <w:tc>
                          <w:tcPr>
                            <w:tcW w:w="837" w:type="dxa"/>
                            <w:vAlign w:val="center"/>
                          </w:tcPr>
                          <w:p w14:paraId="68EE8DD1"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69.23</w:t>
                            </w:r>
                          </w:p>
                        </w:tc>
                      </w:tr>
                      <w:tr w:rsidR="00741205" w:rsidRPr="000D1E39" w14:paraId="1298357E" w14:textId="77777777" w:rsidTr="00A02336">
                        <w:trPr>
                          <w:trHeight w:val="254"/>
                        </w:trPr>
                        <w:tc>
                          <w:tcPr>
                            <w:tcW w:w="868" w:type="dxa"/>
                            <w:vAlign w:val="center"/>
                          </w:tcPr>
                          <w:p w14:paraId="3F78C84B"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新竹市</w:t>
                            </w:r>
                          </w:p>
                        </w:tc>
                        <w:tc>
                          <w:tcPr>
                            <w:tcW w:w="900" w:type="dxa"/>
                            <w:vAlign w:val="center"/>
                          </w:tcPr>
                          <w:p w14:paraId="17A8C89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7</w:t>
                            </w:r>
                          </w:p>
                        </w:tc>
                        <w:tc>
                          <w:tcPr>
                            <w:tcW w:w="1083" w:type="dxa"/>
                            <w:vAlign w:val="center"/>
                          </w:tcPr>
                          <w:p w14:paraId="4124903D"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7</w:t>
                            </w:r>
                          </w:p>
                        </w:tc>
                        <w:tc>
                          <w:tcPr>
                            <w:tcW w:w="1118" w:type="dxa"/>
                            <w:vAlign w:val="center"/>
                          </w:tcPr>
                          <w:p w14:paraId="32BE5B43"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6</w:t>
                            </w:r>
                          </w:p>
                        </w:tc>
                        <w:tc>
                          <w:tcPr>
                            <w:tcW w:w="851" w:type="dxa"/>
                            <w:gridSpan w:val="2"/>
                            <w:vAlign w:val="center"/>
                          </w:tcPr>
                          <w:p w14:paraId="4BBFF0C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3</w:t>
                            </w:r>
                          </w:p>
                        </w:tc>
                        <w:tc>
                          <w:tcPr>
                            <w:tcW w:w="837" w:type="dxa"/>
                            <w:vAlign w:val="center"/>
                          </w:tcPr>
                          <w:p w14:paraId="1D850186"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50.00</w:t>
                            </w:r>
                          </w:p>
                        </w:tc>
                      </w:tr>
                      <w:tr w:rsidR="00741205" w:rsidRPr="000D1E39" w14:paraId="41DCAA4B" w14:textId="77777777" w:rsidTr="00A02336">
                        <w:trPr>
                          <w:trHeight w:val="254"/>
                        </w:trPr>
                        <w:tc>
                          <w:tcPr>
                            <w:tcW w:w="868" w:type="dxa"/>
                            <w:vAlign w:val="center"/>
                          </w:tcPr>
                          <w:p w14:paraId="7448E502"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苗栗縣</w:t>
                            </w:r>
                          </w:p>
                        </w:tc>
                        <w:tc>
                          <w:tcPr>
                            <w:tcW w:w="900" w:type="dxa"/>
                            <w:vAlign w:val="center"/>
                          </w:tcPr>
                          <w:p w14:paraId="2B866D72"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w:t>
                            </w:r>
                          </w:p>
                        </w:tc>
                        <w:tc>
                          <w:tcPr>
                            <w:tcW w:w="1083" w:type="dxa"/>
                            <w:vAlign w:val="center"/>
                          </w:tcPr>
                          <w:p w14:paraId="5F2181A8"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237802A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4E0B1E88"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w:t>
                            </w:r>
                          </w:p>
                        </w:tc>
                        <w:tc>
                          <w:tcPr>
                            <w:tcW w:w="837" w:type="dxa"/>
                            <w:vAlign w:val="center"/>
                          </w:tcPr>
                          <w:p w14:paraId="1B9F1B07"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100.00</w:t>
                            </w:r>
                          </w:p>
                        </w:tc>
                      </w:tr>
                      <w:tr w:rsidR="00741205" w:rsidRPr="000D1E39" w14:paraId="5AF453D3" w14:textId="77777777" w:rsidTr="00A02336">
                        <w:trPr>
                          <w:trHeight w:val="254"/>
                        </w:trPr>
                        <w:tc>
                          <w:tcPr>
                            <w:tcW w:w="868" w:type="dxa"/>
                            <w:vAlign w:val="center"/>
                          </w:tcPr>
                          <w:p w14:paraId="497DD56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彰化縣</w:t>
                            </w:r>
                          </w:p>
                        </w:tc>
                        <w:tc>
                          <w:tcPr>
                            <w:tcW w:w="900" w:type="dxa"/>
                            <w:vAlign w:val="center"/>
                          </w:tcPr>
                          <w:p w14:paraId="7B7118F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42</w:t>
                            </w:r>
                          </w:p>
                        </w:tc>
                        <w:tc>
                          <w:tcPr>
                            <w:tcW w:w="1083" w:type="dxa"/>
                            <w:vAlign w:val="center"/>
                          </w:tcPr>
                          <w:p w14:paraId="3CD8F881"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38</w:t>
                            </w:r>
                          </w:p>
                        </w:tc>
                        <w:tc>
                          <w:tcPr>
                            <w:tcW w:w="1118" w:type="dxa"/>
                            <w:vAlign w:val="center"/>
                          </w:tcPr>
                          <w:p w14:paraId="6AC24F18"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2</w:t>
                            </w:r>
                            <w:r w:rsidRPr="000D1E39">
                              <w:rPr>
                                <w:rFonts w:cs="MS Mincho"/>
                                <w:noProof/>
                                <w:spacing w:val="-2"/>
                                <w:sz w:val="20"/>
                                <w:szCs w:val="20"/>
                              </w:rPr>
                              <w:t>4</w:t>
                            </w:r>
                          </w:p>
                        </w:tc>
                        <w:tc>
                          <w:tcPr>
                            <w:tcW w:w="851" w:type="dxa"/>
                            <w:gridSpan w:val="2"/>
                            <w:vAlign w:val="center"/>
                          </w:tcPr>
                          <w:p w14:paraId="3B612A94"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10</w:t>
                            </w:r>
                          </w:p>
                        </w:tc>
                        <w:tc>
                          <w:tcPr>
                            <w:tcW w:w="837" w:type="dxa"/>
                            <w:vAlign w:val="center"/>
                          </w:tcPr>
                          <w:p w14:paraId="19AB47F5"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41.67</w:t>
                            </w:r>
                          </w:p>
                        </w:tc>
                      </w:tr>
                      <w:tr w:rsidR="00741205" w:rsidRPr="000D1E39" w14:paraId="5CC6175A" w14:textId="77777777" w:rsidTr="00A02336">
                        <w:trPr>
                          <w:trHeight w:val="254"/>
                        </w:trPr>
                        <w:tc>
                          <w:tcPr>
                            <w:tcW w:w="868" w:type="dxa"/>
                            <w:vAlign w:val="center"/>
                          </w:tcPr>
                          <w:p w14:paraId="6A40ACF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南投縣</w:t>
                            </w:r>
                          </w:p>
                        </w:tc>
                        <w:tc>
                          <w:tcPr>
                            <w:tcW w:w="900" w:type="dxa"/>
                            <w:vAlign w:val="center"/>
                          </w:tcPr>
                          <w:p w14:paraId="4E38DF2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w:t>
                            </w:r>
                          </w:p>
                        </w:tc>
                        <w:tc>
                          <w:tcPr>
                            <w:tcW w:w="1083" w:type="dxa"/>
                            <w:vAlign w:val="center"/>
                          </w:tcPr>
                          <w:p w14:paraId="76D6411F"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w:t>
                            </w:r>
                          </w:p>
                        </w:tc>
                        <w:tc>
                          <w:tcPr>
                            <w:tcW w:w="1118" w:type="dxa"/>
                            <w:vAlign w:val="center"/>
                          </w:tcPr>
                          <w:p w14:paraId="148D2D90"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w:t>
                            </w:r>
                          </w:p>
                        </w:tc>
                        <w:tc>
                          <w:tcPr>
                            <w:tcW w:w="851" w:type="dxa"/>
                            <w:gridSpan w:val="2"/>
                            <w:vAlign w:val="center"/>
                          </w:tcPr>
                          <w:p w14:paraId="0719A4FD"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7DDB2FCF" w14:textId="377020B0" w:rsidR="00741205" w:rsidRPr="0064028C" w:rsidRDefault="0064028C" w:rsidP="00A02336">
                            <w:pPr>
                              <w:widowControl/>
                              <w:adjustRightInd/>
                              <w:snapToGrid/>
                              <w:spacing w:line="240" w:lineRule="exact"/>
                              <w:ind w:rightChars="4" w:right="10" w:firstLineChars="0" w:firstLine="0"/>
                              <w:jc w:val="right"/>
                              <w:rPr>
                                <w:rFonts w:cs="MS Mincho"/>
                                <w:noProof/>
                                <w:spacing w:val="-2"/>
                                <w:sz w:val="20"/>
                                <w:szCs w:val="20"/>
                              </w:rPr>
                            </w:pPr>
                            <w:r w:rsidRPr="0064028C">
                              <w:rPr>
                                <w:noProof/>
                                <w:color w:val="000000" w:themeColor="text1"/>
                                <w:kern w:val="0"/>
                                <w:sz w:val="20"/>
                                <w:szCs w:val="20"/>
                              </w:rPr>
                              <w:t>--</w:t>
                            </w:r>
                          </w:p>
                        </w:tc>
                      </w:tr>
                      <w:tr w:rsidR="00741205" w:rsidRPr="000D1E39" w14:paraId="2A714216" w14:textId="77777777" w:rsidTr="00A02336">
                        <w:trPr>
                          <w:trHeight w:val="254"/>
                        </w:trPr>
                        <w:tc>
                          <w:tcPr>
                            <w:tcW w:w="868" w:type="dxa"/>
                            <w:vAlign w:val="center"/>
                          </w:tcPr>
                          <w:p w14:paraId="367ABAF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雲林縣</w:t>
                            </w:r>
                          </w:p>
                        </w:tc>
                        <w:tc>
                          <w:tcPr>
                            <w:tcW w:w="900" w:type="dxa"/>
                            <w:vAlign w:val="center"/>
                          </w:tcPr>
                          <w:p w14:paraId="1D63D626"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44</w:t>
                            </w:r>
                          </w:p>
                        </w:tc>
                        <w:tc>
                          <w:tcPr>
                            <w:tcW w:w="1083" w:type="dxa"/>
                            <w:vAlign w:val="center"/>
                          </w:tcPr>
                          <w:p w14:paraId="1A1B34AB"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42</w:t>
                            </w:r>
                          </w:p>
                        </w:tc>
                        <w:tc>
                          <w:tcPr>
                            <w:tcW w:w="1118" w:type="dxa"/>
                            <w:vAlign w:val="center"/>
                          </w:tcPr>
                          <w:p w14:paraId="20C034D4"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3</w:t>
                            </w:r>
                            <w:r w:rsidRPr="000D1E39">
                              <w:rPr>
                                <w:rFonts w:cs="MS Mincho"/>
                                <w:noProof/>
                                <w:spacing w:val="-2"/>
                                <w:sz w:val="20"/>
                                <w:szCs w:val="20"/>
                              </w:rPr>
                              <w:t>2</w:t>
                            </w:r>
                          </w:p>
                        </w:tc>
                        <w:tc>
                          <w:tcPr>
                            <w:tcW w:w="851" w:type="dxa"/>
                            <w:gridSpan w:val="2"/>
                            <w:vAlign w:val="center"/>
                          </w:tcPr>
                          <w:p w14:paraId="08B75F0B"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2</w:t>
                            </w:r>
                          </w:p>
                        </w:tc>
                        <w:tc>
                          <w:tcPr>
                            <w:tcW w:w="837" w:type="dxa"/>
                            <w:vAlign w:val="center"/>
                          </w:tcPr>
                          <w:p w14:paraId="7DC5DB0B"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6.25</w:t>
                            </w:r>
                          </w:p>
                        </w:tc>
                      </w:tr>
                      <w:tr w:rsidR="00741205" w:rsidRPr="000D1E39" w14:paraId="72C13684" w14:textId="77777777" w:rsidTr="00A02336">
                        <w:trPr>
                          <w:trHeight w:val="254"/>
                        </w:trPr>
                        <w:tc>
                          <w:tcPr>
                            <w:tcW w:w="868" w:type="dxa"/>
                            <w:vAlign w:val="center"/>
                          </w:tcPr>
                          <w:p w14:paraId="5601210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嘉義縣</w:t>
                            </w:r>
                          </w:p>
                        </w:tc>
                        <w:tc>
                          <w:tcPr>
                            <w:tcW w:w="900" w:type="dxa"/>
                            <w:vAlign w:val="center"/>
                          </w:tcPr>
                          <w:p w14:paraId="045CFDF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15</w:t>
                            </w:r>
                          </w:p>
                        </w:tc>
                        <w:tc>
                          <w:tcPr>
                            <w:tcW w:w="1083" w:type="dxa"/>
                            <w:vAlign w:val="center"/>
                          </w:tcPr>
                          <w:p w14:paraId="7E886A5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14</w:t>
                            </w:r>
                          </w:p>
                        </w:tc>
                        <w:tc>
                          <w:tcPr>
                            <w:tcW w:w="1118" w:type="dxa"/>
                            <w:vAlign w:val="center"/>
                          </w:tcPr>
                          <w:p w14:paraId="52654601"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3</w:t>
                            </w:r>
                          </w:p>
                        </w:tc>
                        <w:tc>
                          <w:tcPr>
                            <w:tcW w:w="851" w:type="dxa"/>
                            <w:gridSpan w:val="2"/>
                            <w:vAlign w:val="center"/>
                          </w:tcPr>
                          <w:p w14:paraId="123B7480"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5</w:t>
                            </w:r>
                          </w:p>
                        </w:tc>
                        <w:tc>
                          <w:tcPr>
                            <w:tcW w:w="837" w:type="dxa"/>
                            <w:vAlign w:val="center"/>
                          </w:tcPr>
                          <w:p w14:paraId="0DF107B4"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38.46</w:t>
                            </w:r>
                          </w:p>
                        </w:tc>
                      </w:tr>
                      <w:tr w:rsidR="00741205" w:rsidRPr="000D1E39" w14:paraId="208DF35F" w14:textId="77777777" w:rsidTr="00A02336">
                        <w:trPr>
                          <w:trHeight w:val="254"/>
                        </w:trPr>
                        <w:tc>
                          <w:tcPr>
                            <w:tcW w:w="868" w:type="dxa"/>
                            <w:vAlign w:val="center"/>
                          </w:tcPr>
                          <w:p w14:paraId="795553A5"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嘉義市</w:t>
                            </w:r>
                          </w:p>
                        </w:tc>
                        <w:tc>
                          <w:tcPr>
                            <w:tcW w:w="900" w:type="dxa"/>
                            <w:vAlign w:val="center"/>
                          </w:tcPr>
                          <w:p w14:paraId="5976DE25"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083" w:type="dxa"/>
                            <w:vAlign w:val="center"/>
                          </w:tcPr>
                          <w:p w14:paraId="40351F5D"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w:t>
                            </w:r>
                          </w:p>
                        </w:tc>
                        <w:tc>
                          <w:tcPr>
                            <w:tcW w:w="1118" w:type="dxa"/>
                            <w:vAlign w:val="center"/>
                          </w:tcPr>
                          <w:p w14:paraId="5100F82B"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p>
                        </w:tc>
                        <w:tc>
                          <w:tcPr>
                            <w:tcW w:w="851" w:type="dxa"/>
                            <w:gridSpan w:val="2"/>
                            <w:vAlign w:val="center"/>
                          </w:tcPr>
                          <w:p w14:paraId="2D3D6B1B"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MS Mincho" w:hint="eastAsia"/>
                                <w:noProof/>
                                <w:spacing w:val="-2"/>
                                <w:sz w:val="20"/>
                                <w:szCs w:val="20"/>
                              </w:rPr>
                              <w:t>－</w:t>
                            </w:r>
                          </w:p>
                        </w:tc>
                        <w:tc>
                          <w:tcPr>
                            <w:tcW w:w="837" w:type="dxa"/>
                            <w:vAlign w:val="center"/>
                          </w:tcPr>
                          <w:p w14:paraId="2842AA59"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MS Mincho" w:hint="eastAsia"/>
                                <w:noProof/>
                                <w:spacing w:val="-2"/>
                                <w:sz w:val="20"/>
                                <w:szCs w:val="20"/>
                              </w:rPr>
                              <w:t>－</w:t>
                            </w:r>
                          </w:p>
                        </w:tc>
                      </w:tr>
                      <w:tr w:rsidR="00741205" w:rsidRPr="000D1E39" w14:paraId="17B0B9DC" w14:textId="77777777" w:rsidTr="00A02336">
                        <w:trPr>
                          <w:trHeight w:val="254"/>
                        </w:trPr>
                        <w:tc>
                          <w:tcPr>
                            <w:tcW w:w="868" w:type="dxa"/>
                            <w:tcBorders>
                              <w:bottom w:val="single" w:sz="4" w:space="0" w:color="auto"/>
                            </w:tcBorders>
                            <w:vAlign w:val="center"/>
                          </w:tcPr>
                          <w:p w14:paraId="00BE5197"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屏東縣</w:t>
                            </w:r>
                          </w:p>
                        </w:tc>
                        <w:tc>
                          <w:tcPr>
                            <w:tcW w:w="900" w:type="dxa"/>
                            <w:tcBorders>
                              <w:bottom w:val="single" w:sz="4" w:space="0" w:color="auto"/>
                            </w:tcBorders>
                            <w:vAlign w:val="center"/>
                          </w:tcPr>
                          <w:p w14:paraId="204CCBA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29</w:t>
                            </w:r>
                          </w:p>
                        </w:tc>
                        <w:tc>
                          <w:tcPr>
                            <w:tcW w:w="1083" w:type="dxa"/>
                            <w:tcBorders>
                              <w:bottom w:val="single" w:sz="4" w:space="0" w:color="auto"/>
                            </w:tcBorders>
                            <w:vAlign w:val="center"/>
                          </w:tcPr>
                          <w:p w14:paraId="3D2E59B5"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25</w:t>
                            </w:r>
                          </w:p>
                        </w:tc>
                        <w:tc>
                          <w:tcPr>
                            <w:tcW w:w="1118" w:type="dxa"/>
                            <w:tcBorders>
                              <w:bottom w:val="single" w:sz="4" w:space="0" w:color="auto"/>
                            </w:tcBorders>
                            <w:vAlign w:val="center"/>
                          </w:tcPr>
                          <w:p w14:paraId="36343A07"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1</w:t>
                            </w:r>
                          </w:p>
                        </w:tc>
                        <w:tc>
                          <w:tcPr>
                            <w:tcW w:w="851" w:type="dxa"/>
                            <w:gridSpan w:val="2"/>
                            <w:tcBorders>
                              <w:bottom w:val="single" w:sz="4" w:space="0" w:color="auto"/>
                            </w:tcBorders>
                            <w:vAlign w:val="center"/>
                          </w:tcPr>
                          <w:p w14:paraId="0CA2E26E"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9</w:t>
                            </w:r>
                          </w:p>
                        </w:tc>
                        <w:tc>
                          <w:tcPr>
                            <w:tcW w:w="837" w:type="dxa"/>
                            <w:tcBorders>
                              <w:bottom w:val="single" w:sz="4" w:space="0" w:color="auto"/>
                            </w:tcBorders>
                            <w:vAlign w:val="center"/>
                          </w:tcPr>
                          <w:p w14:paraId="5FD55F2A"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81.82</w:t>
                            </w:r>
                          </w:p>
                        </w:tc>
                      </w:tr>
                      <w:tr w:rsidR="00741205" w:rsidRPr="000D1E39" w14:paraId="679273F8" w14:textId="77777777" w:rsidTr="00A02336">
                        <w:trPr>
                          <w:trHeight w:val="254"/>
                        </w:trPr>
                        <w:tc>
                          <w:tcPr>
                            <w:tcW w:w="868" w:type="dxa"/>
                            <w:tcBorders>
                              <w:bottom w:val="single" w:sz="4" w:space="0" w:color="auto"/>
                            </w:tcBorders>
                            <w:vAlign w:val="center"/>
                          </w:tcPr>
                          <w:p w14:paraId="71D6DA1A" w14:textId="77777777" w:rsidR="00741205" w:rsidRPr="000D1E39" w:rsidRDefault="00741205" w:rsidP="00144533">
                            <w:pPr>
                              <w:widowControl/>
                              <w:adjustRightInd/>
                              <w:snapToGrid/>
                              <w:spacing w:line="240" w:lineRule="exact"/>
                              <w:ind w:firstLineChars="0" w:firstLine="0"/>
                              <w:jc w:val="center"/>
                              <w:rPr>
                                <w:rFonts w:cs="MS Mincho"/>
                                <w:noProof/>
                                <w:spacing w:val="-2"/>
                                <w:sz w:val="20"/>
                                <w:szCs w:val="20"/>
                              </w:rPr>
                            </w:pPr>
                            <w:r w:rsidRPr="000D1E39">
                              <w:rPr>
                                <w:rFonts w:cs="MS Mincho" w:hint="eastAsia"/>
                                <w:noProof/>
                                <w:spacing w:val="-2"/>
                                <w:sz w:val="20"/>
                                <w:szCs w:val="20"/>
                              </w:rPr>
                              <w:t>花蓮縣</w:t>
                            </w:r>
                          </w:p>
                        </w:tc>
                        <w:tc>
                          <w:tcPr>
                            <w:tcW w:w="900" w:type="dxa"/>
                            <w:tcBorders>
                              <w:bottom w:val="single" w:sz="4" w:space="0" w:color="auto"/>
                            </w:tcBorders>
                            <w:vAlign w:val="center"/>
                          </w:tcPr>
                          <w:p w14:paraId="5A7A0597"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20</w:t>
                            </w:r>
                          </w:p>
                        </w:tc>
                        <w:tc>
                          <w:tcPr>
                            <w:tcW w:w="1083" w:type="dxa"/>
                            <w:tcBorders>
                              <w:bottom w:val="single" w:sz="4" w:space="0" w:color="auto"/>
                            </w:tcBorders>
                            <w:vAlign w:val="center"/>
                          </w:tcPr>
                          <w:p w14:paraId="16354C4C" w14:textId="77777777" w:rsidR="00741205" w:rsidRPr="000D1E39" w:rsidRDefault="00741205" w:rsidP="00F4199E">
                            <w:pPr>
                              <w:widowControl/>
                              <w:adjustRightInd/>
                              <w:snapToGrid/>
                              <w:spacing w:line="240" w:lineRule="exact"/>
                              <w:ind w:rightChars="12" w:right="29" w:firstLineChars="0" w:firstLine="0"/>
                              <w:jc w:val="right"/>
                              <w:rPr>
                                <w:rFonts w:cs="MS Mincho"/>
                                <w:noProof/>
                                <w:spacing w:val="-2"/>
                                <w:sz w:val="20"/>
                                <w:szCs w:val="20"/>
                              </w:rPr>
                            </w:pPr>
                            <w:r w:rsidRPr="000D1E39">
                              <w:rPr>
                                <w:rFonts w:cs="MS Mincho" w:hint="eastAsia"/>
                                <w:noProof/>
                                <w:spacing w:val="-2"/>
                                <w:sz w:val="20"/>
                                <w:szCs w:val="20"/>
                              </w:rPr>
                              <w:t>19</w:t>
                            </w:r>
                          </w:p>
                        </w:tc>
                        <w:tc>
                          <w:tcPr>
                            <w:tcW w:w="1118" w:type="dxa"/>
                            <w:tcBorders>
                              <w:bottom w:val="single" w:sz="4" w:space="0" w:color="auto"/>
                            </w:tcBorders>
                            <w:vAlign w:val="center"/>
                          </w:tcPr>
                          <w:p w14:paraId="15BCBC4E" w14:textId="77777777" w:rsidR="00741205" w:rsidRPr="000D1E39" w:rsidRDefault="00741205" w:rsidP="00A02336">
                            <w:pPr>
                              <w:widowControl/>
                              <w:adjustRightInd/>
                              <w:spacing w:line="240" w:lineRule="atLeast"/>
                              <w:ind w:rightChars="7" w:right="17" w:firstLineChars="0" w:firstLine="0"/>
                              <w:jc w:val="right"/>
                              <w:rPr>
                                <w:rFonts w:cs="MS Mincho"/>
                                <w:noProof/>
                                <w:spacing w:val="-2"/>
                                <w:sz w:val="20"/>
                                <w:szCs w:val="20"/>
                              </w:rPr>
                            </w:pPr>
                            <w:r w:rsidRPr="000D1E39">
                              <w:rPr>
                                <w:rFonts w:cs="MS Mincho" w:hint="eastAsia"/>
                                <w:noProof/>
                                <w:spacing w:val="-2"/>
                                <w:sz w:val="20"/>
                                <w:szCs w:val="20"/>
                              </w:rPr>
                              <w:t>1</w:t>
                            </w:r>
                            <w:r w:rsidRPr="000D1E39">
                              <w:rPr>
                                <w:rFonts w:cs="MS Mincho"/>
                                <w:noProof/>
                                <w:spacing w:val="-2"/>
                                <w:sz w:val="20"/>
                                <w:szCs w:val="20"/>
                              </w:rPr>
                              <w:t>0</w:t>
                            </w:r>
                          </w:p>
                        </w:tc>
                        <w:tc>
                          <w:tcPr>
                            <w:tcW w:w="851" w:type="dxa"/>
                            <w:gridSpan w:val="2"/>
                            <w:tcBorders>
                              <w:bottom w:val="single" w:sz="4" w:space="0" w:color="auto"/>
                            </w:tcBorders>
                            <w:vAlign w:val="center"/>
                          </w:tcPr>
                          <w:p w14:paraId="0490B4C3" w14:textId="77777777" w:rsidR="00741205" w:rsidRPr="000D1E39" w:rsidRDefault="00741205" w:rsidP="00A02336">
                            <w:pPr>
                              <w:widowControl/>
                              <w:adjustRightInd/>
                              <w:snapToGrid/>
                              <w:spacing w:line="240" w:lineRule="exact"/>
                              <w:ind w:rightChars="6" w:right="14" w:firstLineChars="0" w:firstLine="0"/>
                              <w:jc w:val="right"/>
                              <w:rPr>
                                <w:rFonts w:cs="MS Mincho"/>
                                <w:noProof/>
                                <w:spacing w:val="-2"/>
                                <w:sz w:val="20"/>
                                <w:szCs w:val="20"/>
                              </w:rPr>
                            </w:pPr>
                            <w:r w:rsidRPr="000D1E39">
                              <w:rPr>
                                <w:rFonts w:cs="Times New Roman" w:hint="eastAsia"/>
                                <w:sz w:val="20"/>
                                <w:szCs w:val="20"/>
                              </w:rPr>
                              <w:t>1</w:t>
                            </w:r>
                          </w:p>
                        </w:tc>
                        <w:tc>
                          <w:tcPr>
                            <w:tcW w:w="837" w:type="dxa"/>
                            <w:tcBorders>
                              <w:bottom w:val="single" w:sz="4" w:space="0" w:color="auto"/>
                            </w:tcBorders>
                            <w:vAlign w:val="center"/>
                          </w:tcPr>
                          <w:p w14:paraId="3E7347B3" w14:textId="77777777" w:rsidR="00741205" w:rsidRPr="000D1E39" w:rsidRDefault="00741205" w:rsidP="00A02336">
                            <w:pPr>
                              <w:widowControl/>
                              <w:adjustRightInd/>
                              <w:snapToGrid/>
                              <w:spacing w:line="240" w:lineRule="exact"/>
                              <w:ind w:rightChars="4" w:right="10" w:firstLineChars="0" w:firstLine="0"/>
                              <w:jc w:val="right"/>
                              <w:rPr>
                                <w:rFonts w:cs="MS Mincho"/>
                                <w:noProof/>
                                <w:spacing w:val="-2"/>
                                <w:sz w:val="20"/>
                                <w:szCs w:val="20"/>
                              </w:rPr>
                            </w:pPr>
                            <w:r w:rsidRPr="000D1E39">
                              <w:rPr>
                                <w:rFonts w:cs="Times New Roman" w:hint="eastAsia"/>
                                <w:sz w:val="20"/>
                                <w:szCs w:val="20"/>
                              </w:rPr>
                              <w:t>10.00</w:t>
                            </w:r>
                          </w:p>
                        </w:tc>
                      </w:tr>
                      <w:tr w:rsidR="00741205" w:rsidRPr="000D1E39" w14:paraId="28A80DDE" w14:textId="77777777" w:rsidTr="00AC50B6">
                        <w:trPr>
                          <w:trHeight w:val="284"/>
                        </w:trPr>
                        <w:tc>
                          <w:tcPr>
                            <w:tcW w:w="5657" w:type="dxa"/>
                            <w:gridSpan w:val="7"/>
                            <w:tcBorders>
                              <w:top w:val="single" w:sz="4" w:space="0" w:color="auto"/>
                              <w:left w:val="nil"/>
                              <w:bottom w:val="nil"/>
                              <w:right w:val="nil"/>
                            </w:tcBorders>
                            <w:vAlign w:val="center"/>
                          </w:tcPr>
                          <w:p w14:paraId="7877D80B" w14:textId="77777777" w:rsidR="00741205" w:rsidRPr="00237685" w:rsidRDefault="00741205" w:rsidP="00F4199E">
                            <w:pPr>
                              <w:widowControl/>
                              <w:adjustRightInd/>
                              <w:spacing w:line="200" w:lineRule="atLeast"/>
                              <w:ind w:firstLineChars="0" w:firstLine="0"/>
                              <w:jc w:val="left"/>
                              <w:rPr>
                                <w:rFonts w:cs="Times New Roman"/>
                                <w:sz w:val="18"/>
                                <w:szCs w:val="18"/>
                              </w:rPr>
                            </w:pPr>
                            <w:r w:rsidRPr="00237685">
                              <w:rPr>
                                <w:rFonts w:cs="MS Mincho" w:hint="eastAsia"/>
                                <w:noProof/>
                                <w:spacing w:val="-2"/>
                                <w:sz w:val="18"/>
                                <w:szCs w:val="18"/>
                              </w:rPr>
                              <w:t>資料來源：整理自產發署提供資料。</w:t>
                            </w:r>
                          </w:p>
                        </w:tc>
                      </w:tr>
                    </w:tbl>
                    <w:p w14:paraId="5228B877" w14:textId="77777777" w:rsidR="00741205" w:rsidRDefault="00741205" w:rsidP="00741205">
                      <w:pPr>
                        <w:ind w:firstLine="480"/>
                      </w:pPr>
                    </w:p>
                  </w:txbxContent>
                </v:textbox>
                <w10:wrap type="square"/>
              </v:shape>
            </w:pict>
          </mc:Fallback>
        </mc:AlternateContent>
      </w:r>
      <w:r w:rsidR="00874AD0" w:rsidRPr="0039539D">
        <w:rPr>
          <w:rFonts w:hint="eastAsia"/>
          <w:b/>
        </w:rPr>
        <w:t>2.　輔導非屬低污染之既有未登記工廠轉型、遷廠或關廠已逾</w:t>
      </w:r>
      <w:r w:rsidR="00874AD0" w:rsidRPr="0039539D">
        <w:rPr>
          <w:b/>
        </w:rPr>
        <w:t>4年，過半數待完成改善，且部分地方政府尚無完成案件，又新增未登記工廠仍有</w:t>
      </w:r>
      <w:proofErr w:type="gramStart"/>
      <w:r w:rsidR="00874AD0" w:rsidRPr="0039539D">
        <w:rPr>
          <w:b/>
        </w:rPr>
        <w:t>1成</w:t>
      </w:r>
      <w:proofErr w:type="gramEnd"/>
      <w:r w:rsidR="00874AD0" w:rsidRPr="0039539D">
        <w:rPr>
          <w:b/>
        </w:rPr>
        <w:t>餘待查處：</w:t>
      </w:r>
      <w:proofErr w:type="gramStart"/>
      <w:r w:rsidR="00874AD0" w:rsidRPr="0039539D">
        <w:rPr>
          <w:rFonts w:hint="eastAsia"/>
        </w:rPr>
        <w:t>依工輔法</w:t>
      </w:r>
      <w:proofErr w:type="gramEnd"/>
      <w:r w:rsidR="00874AD0" w:rsidRPr="0039539D">
        <w:rPr>
          <w:rFonts w:hint="eastAsia"/>
        </w:rPr>
        <w:t>第</w:t>
      </w:r>
      <w:r w:rsidR="00874AD0" w:rsidRPr="0039539D">
        <w:t>28條之1規定，直轄市、縣（市）主管機關對於105年5月20日以後新增之未登記工廠，應即依法停止供電、供水及拆除；對於105年5月19日以前</w:t>
      </w:r>
      <w:r w:rsidR="00874AD0" w:rsidRPr="0039539D">
        <w:rPr>
          <w:rFonts w:hint="eastAsia"/>
        </w:rPr>
        <w:t>非屬低污染</w:t>
      </w:r>
      <w:r w:rsidR="00874AD0" w:rsidRPr="0039539D">
        <w:t>既有之未登記工廠，應訂定輔導期限，輔導業者轉型、遷廠或關廠。其拒不配合者，應依法停止供電、供水、拆除。另依非屬低污染之既有未登記工廠轉型遷廠或關廠及輔導期限處理原則第2點及第5點規定，業者至遲應於110年3月19日前提出轉型、遷廠或關廠計畫，申請核定</w:t>
      </w:r>
      <w:r w:rsidR="00C76ABA" w:rsidRPr="0039539D">
        <w:t>輔導期限</w:t>
      </w:r>
      <w:r w:rsidR="00874AD0" w:rsidRPr="0039539D">
        <w:t>2至4年。同原則第7點規定，直轄市、縣（市）主管機關對於業者之輔導方向及核定之輔導期限，如有正當理由未</w:t>
      </w:r>
      <w:r w:rsidR="00874AD0" w:rsidRPr="0039539D">
        <w:rPr>
          <w:rFonts w:hint="eastAsia"/>
        </w:rPr>
        <w:t>於輔導期限內完成遷廠或關廠者，得於期限屆滿前</w:t>
      </w:r>
      <w:r w:rsidR="00874AD0" w:rsidRPr="0039539D">
        <w:t>3個月申請展延，但展延期間合計不得超過2年。經查，截至114年3月底止，105年5月20日以後新增之未登記工廠共計1,032家，其中完成查處者</w:t>
      </w:r>
      <w:r w:rsidR="00874AD0" w:rsidRPr="0039539D">
        <w:rPr>
          <w:rFonts w:hint="eastAsia"/>
        </w:rPr>
        <w:t>計有</w:t>
      </w:r>
      <w:r w:rsidR="00874AD0" w:rsidRPr="0039539D">
        <w:t>881家</w:t>
      </w:r>
      <w:r w:rsidR="00D52969" w:rsidRPr="0039539D">
        <w:rPr>
          <w:rFonts w:hint="eastAsia"/>
        </w:rPr>
        <w:t>（</w:t>
      </w:r>
      <w:r w:rsidR="00874AD0" w:rsidRPr="0039539D">
        <w:t>85.37％</w:t>
      </w:r>
      <w:r w:rsidR="00D52969" w:rsidRPr="0039539D">
        <w:rPr>
          <w:rFonts w:hint="eastAsia"/>
        </w:rPr>
        <w:t>）</w:t>
      </w:r>
      <w:r w:rsidR="00874AD0" w:rsidRPr="0039539D">
        <w:t>，仍有151家待查處</w:t>
      </w:r>
      <w:r w:rsidR="00D52969" w:rsidRPr="0039539D">
        <w:rPr>
          <w:rFonts w:hint="eastAsia"/>
        </w:rPr>
        <w:t>（</w:t>
      </w:r>
      <w:r w:rsidR="00874AD0" w:rsidRPr="0039539D">
        <w:t>14.63％</w:t>
      </w:r>
      <w:r w:rsidR="00D52969" w:rsidRPr="0039539D">
        <w:rPr>
          <w:rFonts w:hint="eastAsia"/>
        </w:rPr>
        <w:t>）</w:t>
      </w:r>
      <w:r w:rsidR="00874AD0" w:rsidRPr="0039539D">
        <w:t>，以高雄市70家最多、</w:t>
      </w:r>
      <w:proofErr w:type="gramStart"/>
      <w:r w:rsidR="00874AD0" w:rsidRPr="0039539D">
        <w:t>臺</w:t>
      </w:r>
      <w:proofErr w:type="gramEnd"/>
      <w:r w:rsidR="00874AD0" w:rsidRPr="0039539D">
        <w:t>中市31家次之、彰化縣16家再次之；另全國非屬低污染之既有未登記工廠共537家，其中已提出轉型、遷廠或關廠計畫者共493家，經各市縣政府核定者324家，惟距上開規定提出申請期限</w:t>
      </w:r>
      <w:r w:rsidR="00874AD0" w:rsidRPr="0039539D">
        <w:rPr>
          <w:rFonts w:hint="eastAsia"/>
        </w:rPr>
        <w:t>（</w:t>
      </w:r>
      <w:r w:rsidR="00874AD0" w:rsidRPr="0039539D">
        <w:t>110年3月19日</w:t>
      </w:r>
      <w:r w:rsidR="00874AD0" w:rsidRPr="0039539D">
        <w:rPr>
          <w:rFonts w:hint="eastAsia"/>
        </w:rPr>
        <w:t>）</w:t>
      </w:r>
      <w:r w:rsidR="00874AD0" w:rsidRPr="0039539D">
        <w:t>已4年餘，完成轉型、遷廠或關廠者僅150家，待完成者仍高達174</w:t>
      </w:r>
      <w:r w:rsidR="00874AD0" w:rsidRPr="0039539D">
        <w:rPr>
          <w:rFonts w:hint="eastAsia"/>
        </w:rPr>
        <w:t>家，約占</w:t>
      </w:r>
      <w:r w:rsidR="00874AD0" w:rsidRPr="0039539D">
        <w:t>53.70％</w:t>
      </w:r>
      <w:r w:rsidR="00874AD0" w:rsidRPr="0039539D">
        <w:rPr>
          <w:rFonts w:hint="eastAsia"/>
        </w:rPr>
        <w:t>（表2</w:t>
      </w:r>
      <w:r w:rsidR="00A20657" w:rsidRPr="0039539D">
        <w:t>2</w:t>
      </w:r>
      <w:r w:rsidR="00874AD0" w:rsidRPr="0039539D">
        <w:rPr>
          <w:rFonts w:hint="eastAsia"/>
        </w:rPr>
        <w:t>）</w:t>
      </w:r>
      <w:r w:rsidR="00874AD0" w:rsidRPr="0039539D">
        <w:t>。</w:t>
      </w:r>
      <w:proofErr w:type="gramStart"/>
      <w:r w:rsidR="00874AD0" w:rsidRPr="0039539D">
        <w:t>鑑</w:t>
      </w:r>
      <w:proofErr w:type="gramEnd"/>
      <w:r w:rsidR="00874AD0" w:rsidRPr="0039539D">
        <w:t>於非屬低污染之既有未登記工廠</w:t>
      </w:r>
      <w:proofErr w:type="gramStart"/>
      <w:r w:rsidR="00874AD0" w:rsidRPr="0039539D">
        <w:t>潛存對周遭</w:t>
      </w:r>
      <w:proofErr w:type="gramEnd"/>
      <w:r w:rsidR="00874AD0" w:rsidRPr="0039539D">
        <w:t>環境不良影響之風險，經函請經濟部督促市</w:t>
      </w:r>
      <w:r w:rsidR="00874AD0" w:rsidRPr="0039539D">
        <w:lastRenderedPageBreak/>
        <w:t>縣政府協助業者及早完成轉型、遷廠或關廠計畫，以兼顧產業發展及環境永續。據復：105年5月20日以後</w:t>
      </w:r>
      <w:r w:rsidR="00874AD0" w:rsidRPr="0039539D">
        <w:rPr>
          <w:rFonts w:hint="eastAsia"/>
        </w:rPr>
        <w:t>新增之未登記工廠將列入</w:t>
      </w:r>
      <w:proofErr w:type="gramStart"/>
      <w:r w:rsidR="00874AD0" w:rsidRPr="0039539D">
        <w:rPr>
          <w:rFonts w:hint="eastAsia"/>
        </w:rPr>
        <w:t>114</w:t>
      </w:r>
      <w:proofErr w:type="gramEnd"/>
      <w:r w:rsidR="00874AD0" w:rsidRPr="0039539D">
        <w:t>年</w:t>
      </w:r>
      <w:r w:rsidR="00874AD0" w:rsidRPr="0039539D">
        <w:rPr>
          <w:rFonts w:hint="eastAsia"/>
        </w:rPr>
        <w:t>度優先查處，並定期於工廠管理輔導會報及相關管理會議追蹤查處進度，執行進度亦列入年度督導成效重點評比項目；另將持續於工廠管理輔導會報及未登記工廠管理輔導等會議，督促市縣政府輔導非屬低污染既有未登記工廠業者儘速辧理轉型、遷廠或關廠作業。</w:t>
      </w:r>
    </w:p>
    <w:p w14:paraId="0A265E40" w14:textId="427E9257" w:rsidR="002A79D4" w:rsidRPr="0039539D" w:rsidRDefault="0012655E" w:rsidP="004231F8">
      <w:pPr>
        <w:pStyle w:val="12"/>
        <w:autoSpaceDE/>
        <w:autoSpaceDN/>
        <w:spacing w:line="450" w:lineRule="exact"/>
        <w:ind w:firstLine="1080"/>
        <w:rPr>
          <w:sz w:val="28"/>
        </w:rPr>
      </w:pPr>
      <w:r w:rsidRPr="0039539D">
        <w:rPr>
          <w:noProof/>
        </w:rPr>
        <mc:AlternateContent>
          <mc:Choice Requires="wps">
            <w:drawing>
              <wp:anchor distT="45720" distB="45720" distL="114300" distR="114300" simplePos="0" relativeHeight="251886080" behindDoc="0" locked="0" layoutInCell="1" allowOverlap="1" wp14:anchorId="24835489" wp14:editId="74B23A4A">
                <wp:simplePos x="0" y="0"/>
                <wp:positionH relativeFrom="column">
                  <wp:posOffset>2144395</wp:posOffset>
                </wp:positionH>
                <wp:positionV relativeFrom="paragraph">
                  <wp:posOffset>4380930</wp:posOffset>
                </wp:positionV>
                <wp:extent cx="4183200" cy="3078000"/>
                <wp:effectExtent l="0" t="0" r="8255" b="8255"/>
                <wp:wrapSquare wrapText="bothSides"/>
                <wp:docPr id="11153839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200" cy="3078000"/>
                        </a:xfrm>
                        <a:prstGeom prst="rect">
                          <a:avLst/>
                        </a:prstGeom>
                        <a:solidFill>
                          <a:srgbClr val="FFFFFF"/>
                        </a:solidFill>
                        <a:ln w="9525">
                          <a:noFill/>
                          <a:miter lim="800000"/>
                          <a:headEnd/>
                          <a:tailEnd/>
                        </a:ln>
                      </wps:spPr>
                      <wps:txbx>
                        <w:txbxContent>
                          <w:tbl>
                            <w:tblPr>
                              <w:tblStyle w:val="110"/>
                              <w:tblW w:w="6379" w:type="dxa"/>
                              <w:tblLook w:val="04A0" w:firstRow="1" w:lastRow="0" w:firstColumn="1" w:lastColumn="0" w:noHBand="0" w:noVBand="1"/>
                            </w:tblPr>
                            <w:tblGrid>
                              <w:gridCol w:w="1678"/>
                              <w:gridCol w:w="2851"/>
                              <w:gridCol w:w="1116"/>
                              <w:gridCol w:w="734"/>
                            </w:tblGrid>
                            <w:tr w:rsidR="00921807" w:rsidRPr="002B0662" w14:paraId="3BD2A540" w14:textId="77777777" w:rsidTr="00144533">
                              <w:trPr>
                                <w:trHeight w:val="355"/>
                              </w:trPr>
                              <w:tc>
                                <w:tcPr>
                                  <w:tcW w:w="6379" w:type="dxa"/>
                                  <w:gridSpan w:val="4"/>
                                  <w:tcBorders>
                                    <w:top w:val="nil"/>
                                    <w:left w:val="nil"/>
                                    <w:bottom w:val="nil"/>
                                    <w:right w:val="nil"/>
                                  </w:tcBorders>
                                </w:tcPr>
                                <w:p w14:paraId="512CB96F" w14:textId="784C6DD5" w:rsidR="00921807" w:rsidRPr="0055088F" w:rsidRDefault="00921807" w:rsidP="00921807">
                                  <w:pPr>
                                    <w:spacing w:line="240" w:lineRule="exact"/>
                                    <w:ind w:left="769" w:hangingChars="320" w:hanging="769"/>
                                  </w:pPr>
                                  <w:r w:rsidRPr="0055088F">
                                    <w:rPr>
                                      <w:rFonts w:hint="eastAsia"/>
                                      <w:b/>
                                      <w:bCs/>
                                    </w:rPr>
                                    <w:t>表</w:t>
                                  </w:r>
                                  <w:r>
                                    <w:rPr>
                                      <w:b/>
                                      <w:bCs/>
                                    </w:rPr>
                                    <w:t>23</w:t>
                                  </w:r>
                                  <w:r w:rsidRPr="0055088F">
                                    <w:rPr>
                                      <w:rFonts w:hint="eastAsia"/>
                                      <w:b/>
                                      <w:bCs/>
                                    </w:rPr>
                                    <w:t xml:space="preserve">　截至</w:t>
                                  </w:r>
                                  <w:r w:rsidRPr="0055088F">
                                    <w:rPr>
                                      <w:b/>
                                      <w:bCs/>
                                    </w:rPr>
                                    <w:t>11</w:t>
                                  </w:r>
                                  <w:r w:rsidRPr="0055088F">
                                    <w:rPr>
                                      <w:rFonts w:hint="eastAsia"/>
                                      <w:b/>
                                      <w:bCs/>
                                    </w:rPr>
                                    <w:t>4</w:t>
                                  </w:r>
                                  <w:r w:rsidRPr="0055088F">
                                    <w:rPr>
                                      <w:b/>
                                      <w:bCs/>
                                    </w:rPr>
                                    <w:t>年3月</w:t>
                                  </w:r>
                                  <w:r w:rsidRPr="0055088F">
                                    <w:rPr>
                                      <w:rFonts w:hint="eastAsia"/>
                                      <w:b/>
                                      <w:bCs/>
                                    </w:rPr>
                                    <w:t>12日</w:t>
                                  </w:r>
                                  <w:proofErr w:type="gramStart"/>
                                  <w:r w:rsidRPr="0055088F">
                                    <w:rPr>
                                      <w:rFonts w:hint="eastAsia"/>
                                      <w:b/>
                                      <w:bCs/>
                                    </w:rPr>
                                    <w:t>產發署</w:t>
                                  </w:r>
                                  <w:proofErr w:type="gramEnd"/>
                                  <w:r w:rsidRPr="0055088F">
                                    <w:rPr>
                                      <w:rFonts w:hint="eastAsia"/>
                                      <w:b/>
                                      <w:bCs/>
                                    </w:rPr>
                                    <w:t>核定補助地方政府辦理污水排放建設計畫逾期未完成情形</w:t>
                                  </w:r>
                                </w:p>
                              </w:tc>
                            </w:tr>
                            <w:tr w:rsidR="00921807" w:rsidRPr="002B0662" w14:paraId="5DA7E43C" w14:textId="77777777" w:rsidTr="00144533">
                              <w:trPr>
                                <w:trHeight w:val="227"/>
                              </w:trPr>
                              <w:tc>
                                <w:tcPr>
                                  <w:tcW w:w="6379" w:type="dxa"/>
                                  <w:gridSpan w:val="4"/>
                                  <w:tcBorders>
                                    <w:top w:val="nil"/>
                                    <w:left w:val="nil"/>
                                    <w:bottom w:val="single" w:sz="4" w:space="0" w:color="auto"/>
                                    <w:right w:val="nil"/>
                                  </w:tcBorders>
                                </w:tcPr>
                                <w:p w14:paraId="1B1A5E7F" w14:textId="77777777" w:rsidR="00921807" w:rsidRPr="00237685" w:rsidRDefault="00921807" w:rsidP="004B423B">
                                  <w:pPr>
                                    <w:spacing w:line="280" w:lineRule="exact"/>
                                    <w:ind w:rightChars="-38" w:right="-91" w:firstLine="400"/>
                                    <w:jc w:val="right"/>
                                    <w:rPr>
                                      <w:sz w:val="20"/>
                                      <w:szCs w:val="20"/>
                                    </w:rPr>
                                  </w:pPr>
                                  <w:r w:rsidRPr="00237685">
                                    <w:rPr>
                                      <w:rFonts w:cs="新細明體" w:hint="eastAsia"/>
                                      <w:kern w:val="0"/>
                                      <w:sz w:val="20"/>
                                      <w:szCs w:val="20"/>
                                    </w:rPr>
                                    <w:t>單位：月</w:t>
                                  </w:r>
                                </w:p>
                              </w:tc>
                            </w:tr>
                            <w:tr w:rsidR="00921807" w:rsidRPr="002B0662" w14:paraId="0DF9C699" w14:textId="77777777" w:rsidTr="00144533">
                              <w:trPr>
                                <w:trHeight w:val="455"/>
                              </w:trPr>
                              <w:tc>
                                <w:tcPr>
                                  <w:tcW w:w="1678" w:type="dxa"/>
                                  <w:tcBorders>
                                    <w:top w:val="single" w:sz="4" w:space="0" w:color="auto"/>
                                  </w:tcBorders>
                                  <w:shd w:val="clear" w:color="auto" w:fill="auto"/>
                                  <w:vAlign w:val="center"/>
                                </w:tcPr>
                                <w:p w14:paraId="0CEBB12F" w14:textId="77777777" w:rsidR="00921807" w:rsidRPr="00237685" w:rsidRDefault="00921807" w:rsidP="00144533">
                                  <w:pPr>
                                    <w:spacing w:line="280" w:lineRule="exact"/>
                                    <w:ind w:firstLineChars="0" w:firstLine="0"/>
                                    <w:jc w:val="center"/>
                                    <w:rPr>
                                      <w:rFonts w:cs="新細明體"/>
                                      <w:kern w:val="0"/>
                                      <w:sz w:val="20"/>
                                      <w:szCs w:val="20"/>
                                    </w:rPr>
                                  </w:pPr>
                                  <w:r w:rsidRPr="00237685">
                                    <w:rPr>
                                      <w:rFonts w:cs="新細明體" w:hint="eastAsia"/>
                                      <w:kern w:val="0"/>
                                      <w:sz w:val="20"/>
                                      <w:szCs w:val="20"/>
                                    </w:rPr>
                                    <w:t>項目</w:t>
                                  </w:r>
                                </w:p>
                              </w:tc>
                              <w:tc>
                                <w:tcPr>
                                  <w:tcW w:w="2851" w:type="dxa"/>
                                  <w:tcBorders>
                                    <w:top w:val="single" w:sz="4" w:space="0" w:color="auto"/>
                                  </w:tcBorders>
                                  <w:shd w:val="clear" w:color="auto" w:fill="auto"/>
                                  <w:vAlign w:val="center"/>
                                </w:tcPr>
                                <w:p w14:paraId="48F91451" w14:textId="77777777" w:rsidR="00921807" w:rsidRPr="00237685" w:rsidRDefault="00921807" w:rsidP="00144533">
                                  <w:pPr>
                                    <w:spacing w:line="280" w:lineRule="exact"/>
                                    <w:ind w:firstLineChars="0" w:firstLine="0"/>
                                    <w:jc w:val="center"/>
                                    <w:rPr>
                                      <w:rFonts w:cs="新細明體"/>
                                      <w:kern w:val="0"/>
                                      <w:sz w:val="20"/>
                                      <w:szCs w:val="20"/>
                                    </w:rPr>
                                  </w:pPr>
                                  <w:r w:rsidRPr="00237685">
                                    <w:rPr>
                                      <w:rFonts w:cs="新細明體" w:hint="eastAsia"/>
                                      <w:kern w:val="0"/>
                                      <w:sz w:val="20"/>
                                      <w:szCs w:val="20"/>
                                    </w:rPr>
                                    <w:t>計畫名稱</w:t>
                                  </w:r>
                                </w:p>
                              </w:tc>
                              <w:tc>
                                <w:tcPr>
                                  <w:tcW w:w="1116" w:type="dxa"/>
                                  <w:tcBorders>
                                    <w:top w:val="single" w:sz="4" w:space="0" w:color="auto"/>
                                  </w:tcBorders>
                                  <w:shd w:val="clear" w:color="auto" w:fill="auto"/>
                                  <w:vAlign w:val="center"/>
                                </w:tcPr>
                                <w:p w14:paraId="168D42C4"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計畫核定</w:t>
                                  </w:r>
                                </w:p>
                                <w:p w14:paraId="44471CCA"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完成時間</w:t>
                                  </w:r>
                                </w:p>
                              </w:tc>
                              <w:tc>
                                <w:tcPr>
                                  <w:tcW w:w="734" w:type="dxa"/>
                                  <w:tcBorders>
                                    <w:top w:val="single" w:sz="4" w:space="0" w:color="auto"/>
                                  </w:tcBorders>
                                  <w:shd w:val="clear" w:color="auto" w:fill="auto"/>
                                  <w:vAlign w:val="center"/>
                                </w:tcPr>
                                <w:p w14:paraId="77284513"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逾期</w:t>
                                  </w:r>
                                </w:p>
                                <w:p w14:paraId="5EEEE5FB"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月數</w:t>
                                  </w:r>
                                </w:p>
                              </w:tc>
                            </w:tr>
                            <w:tr w:rsidR="00921807" w:rsidRPr="002B0662" w14:paraId="41EF8C63" w14:textId="77777777" w:rsidTr="00AC50B6">
                              <w:trPr>
                                <w:trHeight w:hRule="exact" w:val="885"/>
                              </w:trPr>
                              <w:tc>
                                <w:tcPr>
                                  <w:tcW w:w="1678" w:type="dxa"/>
                                  <w:vMerge w:val="restart"/>
                                  <w:vAlign w:val="center"/>
                                </w:tcPr>
                                <w:p w14:paraId="42448B16"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1.尚未完成工程發包</w:t>
                                  </w:r>
                                </w:p>
                              </w:tc>
                              <w:tc>
                                <w:tcPr>
                                  <w:tcW w:w="2851" w:type="dxa"/>
                                  <w:vAlign w:val="center"/>
                                </w:tcPr>
                                <w:p w14:paraId="5A98AAF9" w14:textId="77777777" w:rsidR="00921807" w:rsidRPr="00237685" w:rsidRDefault="00921807" w:rsidP="001145D2">
                                  <w:pPr>
                                    <w:spacing w:line="240" w:lineRule="atLeast"/>
                                    <w:ind w:leftChars="-39" w:left="-94" w:rightChars="-17" w:right="-41" w:firstLineChars="0" w:firstLine="0"/>
                                    <w:rPr>
                                      <w:sz w:val="20"/>
                                      <w:szCs w:val="20"/>
                                    </w:rPr>
                                  </w:pPr>
                                  <w:r w:rsidRPr="00237685">
                                    <w:rPr>
                                      <w:rFonts w:hint="eastAsia"/>
                                      <w:sz w:val="20"/>
                                      <w:szCs w:val="20"/>
                                    </w:rPr>
                                    <w:t>桃園國際機場園區及附近地區特定區國道2號西側乙種工業區初期污水處理廠建設計畫</w:t>
                                  </w:r>
                                </w:p>
                              </w:tc>
                              <w:tc>
                                <w:tcPr>
                                  <w:tcW w:w="1116" w:type="dxa"/>
                                  <w:vAlign w:val="center"/>
                                </w:tcPr>
                                <w:p w14:paraId="2DE40673" w14:textId="77777777" w:rsidR="00921807" w:rsidRPr="00237685" w:rsidRDefault="00921807" w:rsidP="00AC50B6">
                                  <w:pPr>
                                    <w:spacing w:line="240" w:lineRule="atLeast"/>
                                    <w:ind w:firstLineChars="0" w:firstLine="0"/>
                                    <w:jc w:val="center"/>
                                    <w:rPr>
                                      <w:sz w:val="20"/>
                                      <w:szCs w:val="20"/>
                                    </w:rPr>
                                  </w:pPr>
                                  <w:r w:rsidRPr="00237685">
                                    <w:rPr>
                                      <w:rFonts w:cs="新細明體" w:hint="eastAsia"/>
                                      <w:kern w:val="0"/>
                                      <w:sz w:val="20"/>
                                      <w:szCs w:val="20"/>
                                    </w:rPr>
                                    <w:t>113.4.30</w:t>
                                  </w:r>
                                </w:p>
                              </w:tc>
                              <w:tc>
                                <w:tcPr>
                                  <w:tcW w:w="734" w:type="dxa"/>
                                  <w:vAlign w:val="center"/>
                                </w:tcPr>
                                <w:p w14:paraId="1FD82426"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10</w:t>
                                  </w:r>
                                </w:p>
                              </w:tc>
                            </w:tr>
                            <w:tr w:rsidR="00921807" w:rsidRPr="002B0662" w14:paraId="19ECC1CE" w14:textId="77777777" w:rsidTr="00AC50B6">
                              <w:trPr>
                                <w:trHeight w:hRule="exact" w:val="587"/>
                              </w:trPr>
                              <w:tc>
                                <w:tcPr>
                                  <w:tcW w:w="1678" w:type="dxa"/>
                                  <w:vMerge/>
                                  <w:vAlign w:val="center"/>
                                </w:tcPr>
                                <w:p w14:paraId="1DE98FDA" w14:textId="77777777" w:rsidR="00921807" w:rsidRPr="00237685" w:rsidRDefault="00921807" w:rsidP="00AC50B6">
                                  <w:pPr>
                                    <w:spacing w:line="240" w:lineRule="atLeast"/>
                                    <w:ind w:left="200" w:hangingChars="100" w:hanging="200"/>
                                    <w:jc w:val="left"/>
                                    <w:rPr>
                                      <w:sz w:val="20"/>
                                      <w:szCs w:val="20"/>
                                    </w:rPr>
                                  </w:pPr>
                                </w:p>
                              </w:tc>
                              <w:tc>
                                <w:tcPr>
                                  <w:tcW w:w="2851" w:type="dxa"/>
                                  <w:vAlign w:val="center"/>
                                </w:tcPr>
                                <w:p w14:paraId="24406887" w14:textId="77777777" w:rsidR="00921807" w:rsidRPr="00237685" w:rsidRDefault="00921807" w:rsidP="001145D2">
                                  <w:pPr>
                                    <w:spacing w:line="240" w:lineRule="atLeast"/>
                                    <w:ind w:leftChars="-39" w:left="-94" w:rightChars="-17" w:right="-41" w:firstLineChars="0" w:firstLine="0"/>
                                    <w:rPr>
                                      <w:sz w:val="20"/>
                                      <w:szCs w:val="20"/>
                                    </w:rPr>
                                  </w:pPr>
                                  <w:r w:rsidRPr="00237685">
                                    <w:rPr>
                                      <w:rFonts w:hint="eastAsia"/>
                                      <w:sz w:val="20"/>
                                      <w:szCs w:val="20"/>
                                    </w:rPr>
                                    <w:t>高雄市岡山區嘉興里嘉峰里華崗里廢污水排放建設計畫</w:t>
                                  </w:r>
                                </w:p>
                              </w:tc>
                              <w:tc>
                                <w:tcPr>
                                  <w:tcW w:w="1116" w:type="dxa"/>
                                  <w:vAlign w:val="center"/>
                                </w:tcPr>
                                <w:p w14:paraId="55F6BDB6"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114.1.1</w:t>
                                  </w:r>
                                </w:p>
                              </w:tc>
                              <w:tc>
                                <w:tcPr>
                                  <w:tcW w:w="734" w:type="dxa"/>
                                  <w:vAlign w:val="center"/>
                                </w:tcPr>
                                <w:p w14:paraId="75D8D192"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4581E14E" w14:textId="77777777" w:rsidTr="00AC50B6">
                              <w:trPr>
                                <w:trHeight w:hRule="exact" w:val="568"/>
                              </w:trPr>
                              <w:tc>
                                <w:tcPr>
                                  <w:tcW w:w="1678" w:type="dxa"/>
                                  <w:vMerge w:val="restart"/>
                                  <w:vAlign w:val="center"/>
                                </w:tcPr>
                                <w:p w14:paraId="2AD3C7BD"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2.尚未完成基本設計審查</w:t>
                                  </w:r>
                                </w:p>
                              </w:tc>
                              <w:tc>
                                <w:tcPr>
                                  <w:tcW w:w="2851" w:type="dxa"/>
                                  <w:vAlign w:val="center"/>
                                </w:tcPr>
                                <w:p w14:paraId="19A27794" w14:textId="77777777" w:rsidR="00921807" w:rsidRPr="00237685" w:rsidRDefault="00921807" w:rsidP="001145D2">
                                  <w:pPr>
                                    <w:spacing w:line="240" w:lineRule="atLeast"/>
                                    <w:ind w:leftChars="-39" w:left="-94" w:rightChars="-17" w:right="-41" w:firstLineChars="0" w:firstLine="0"/>
                                    <w:rPr>
                                      <w:sz w:val="20"/>
                                      <w:szCs w:val="20"/>
                                    </w:rPr>
                                  </w:pPr>
                                  <w:r w:rsidRPr="00237685">
                                    <w:rPr>
                                      <w:sz w:val="20"/>
                                      <w:szCs w:val="20"/>
                                    </w:rPr>
                                    <w:t>彰化縣和美鎮</w:t>
                                  </w:r>
                                  <w:proofErr w:type="gramStart"/>
                                  <w:r w:rsidRPr="00237685">
                                    <w:rPr>
                                      <w:sz w:val="20"/>
                                      <w:szCs w:val="20"/>
                                    </w:rPr>
                                    <w:t>嘉犁里廢</w:t>
                                  </w:r>
                                  <w:proofErr w:type="gramEnd"/>
                                  <w:r w:rsidRPr="00237685">
                                    <w:rPr>
                                      <w:sz w:val="20"/>
                                      <w:szCs w:val="20"/>
                                    </w:rPr>
                                    <w:t>污水排放建設計畫</w:t>
                                  </w:r>
                                </w:p>
                              </w:tc>
                              <w:tc>
                                <w:tcPr>
                                  <w:tcW w:w="1116" w:type="dxa"/>
                                  <w:vMerge w:val="restart"/>
                                  <w:vAlign w:val="center"/>
                                </w:tcPr>
                                <w:p w14:paraId="08D21B0C"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113.12.31</w:t>
                                  </w:r>
                                </w:p>
                              </w:tc>
                              <w:tc>
                                <w:tcPr>
                                  <w:tcW w:w="734" w:type="dxa"/>
                                  <w:vMerge w:val="restart"/>
                                  <w:vAlign w:val="center"/>
                                </w:tcPr>
                                <w:p w14:paraId="7F644A43"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4C89A917" w14:textId="77777777" w:rsidTr="00AC50B6">
                              <w:trPr>
                                <w:trHeight w:val="538"/>
                              </w:trPr>
                              <w:tc>
                                <w:tcPr>
                                  <w:tcW w:w="1678" w:type="dxa"/>
                                  <w:vMerge/>
                                  <w:vAlign w:val="center"/>
                                </w:tcPr>
                                <w:p w14:paraId="22AD35A5" w14:textId="77777777" w:rsidR="00921807" w:rsidRPr="00237685" w:rsidRDefault="00921807" w:rsidP="00AC50B6">
                                  <w:pPr>
                                    <w:spacing w:line="240" w:lineRule="atLeast"/>
                                    <w:ind w:left="200" w:hangingChars="100" w:hanging="200"/>
                                    <w:jc w:val="left"/>
                                    <w:rPr>
                                      <w:sz w:val="20"/>
                                      <w:szCs w:val="20"/>
                                    </w:rPr>
                                  </w:pPr>
                                </w:p>
                              </w:tc>
                              <w:tc>
                                <w:tcPr>
                                  <w:tcW w:w="2851" w:type="dxa"/>
                                  <w:vAlign w:val="center"/>
                                </w:tcPr>
                                <w:p w14:paraId="69EFB948" w14:textId="41F72500" w:rsidR="00921807" w:rsidRPr="00237685" w:rsidRDefault="00921807" w:rsidP="001145D2">
                                  <w:pPr>
                                    <w:spacing w:line="240" w:lineRule="atLeast"/>
                                    <w:ind w:leftChars="-39" w:left="-94" w:rightChars="-17" w:right="-41" w:firstLineChars="0" w:firstLine="0"/>
                                    <w:rPr>
                                      <w:sz w:val="20"/>
                                      <w:szCs w:val="20"/>
                                    </w:rPr>
                                  </w:pPr>
                                  <w:r w:rsidRPr="00237685">
                                    <w:rPr>
                                      <w:sz w:val="20"/>
                                      <w:szCs w:val="20"/>
                                    </w:rPr>
                                    <w:t>彰化縣彰化市茄</w:t>
                                  </w:r>
                                  <w:proofErr w:type="gramStart"/>
                                  <w:r w:rsidR="006A4ABE">
                                    <w:rPr>
                                      <w:rFonts w:hint="eastAsia"/>
                                      <w:sz w:val="20"/>
                                      <w:szCs w:val="20"/>
                                    </w:rPr>
                                    <w:t>苳</w:t>
                                  </w:r>
                                  <w:r w:rsidRPr="00237685">
                                    <w:rPr>
                                      <w:sz w:val="20"/>
                                      <w:szCs w:val="20"/>
                                    </w:rPr>
                                    <w:t>里廢</w:t>
                                  </w:r>
                                  <w:proofErr w:type="gramEnd"/>
                                  <w:r w:rsidRPr="00237685">
                                    <w:rPr>
                                      <w:sz w:val="20"/>
                                      <w:szCs w:val="20"/>
                                    </w:rPr>
                                    <w:t>污水排放建設計畫</w:t>
                                  </w:r>
                                </w:p>
                              </w:tc>
                              <w:tc>
                                <w:tcPr>
                                  <w:tcW w:w="1116" w:type="dxa"/>
                                  <w:vMerge/>
                                  <w:vAlign w:val="center"/>
                                </w:tcPr>
                                <w:p w14:paraId="2CA3DDCB" w14:textId="77777777" w:rsidR="00921807" w:rsidRPr="00237685" w:rsidRDefault="00921807" w:rsidP="00AC50B6">
                                  <w:pPr>
                                    <w:spacing w:line="240" w:lineRule="atLeast"/>
                                    <w:ind w:firstLineChars="0" w:firstLine="0"/>
                                    <w:jc w:val="center"/>
                                    <w:rPr>
                                      <w:rFonts w:cs="新細明體"/>
                                      <w:kern w:val="0"/>
                                      <w:sz w:val="20"/>
                                      <w:szCs w:val="20"/>
                                    </w:rPr>
                                  </w:pPr>
                                </w:p>
                              </w:tc>
                              <w:tc>
                                <w:tcPr>
                                  <w:tcW w:w="734" w:type="dxa"/>
                                  <w:vMerge/>
                                  <w:vAlign w:val="center"/>
                                </w:tcPr>
                                <w:p w14:paraId="25807809" w14:textId="77777777" w:rsidR="00921807" w:rsidRPr="00237685" w:rsidRDefault="00921807" w:rsidP="00AC50B6">
                                  <w:pPr>
                                    <w:spacing w:line="240" w:lineRule="atLeast"/>
                                    <w:ind w:firstLine="400"/>
                                    <w:jc w:val="center"/>
                                    <w:rPr>
                                      <w:sz w:val="20"/>
                                      <w:szCs w:val="20"/>
                                    </w:rPr>
                                  </w:pPr>
                                </w:p>
                              </w:tc>
                            </w:tr>
                            <w:tr w:rsidR="00921807" w:rsidRPr="002B0662" w14:paraId="2DC2E667" w14:textId="77777777" w:rsidTr="00144533">
                              <w:trPr>
                                <w:trHeight w:val="541"/>
                              </w:trPr>
                              <w:tc>
                                <w:tcPr>
                                  <w:tcW w:w="1678" w:type="dxa"/>
                                  <w:tcBorders>
                                    <w:bottom w:val="single" w:sz="4" w:space="0" w:color="auto"/>
                                  </w:tcBorders>
                                  <w:vAlign w:val="center"/>
                                </w:tcPr>
                                <w:p w14:paraId="5828BD8E"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3.尚未完成細部設計審查</w:t>
                                  </w:r>
                                </w:p>
                              </w:tc>
                              <w:tc>
                                <w:tcPr>
                                  <w:tcW w:w="2851" w:type="dxa"/>
                                  <w:tcBorders>
                                    <w:bottom w:val="single" w:sz="4" w:space="0" w:color="auto"/>
                                  </w:tcBorders>
                                  <w:vAlign w:val="center"/>
                                </w:tcPr>
                                <w:p w14:paraId="2DFCE780" w14:textId="77777777" w:rsidR="00921807" w:rsidRPr="00237685" w:rsidRDefault="00921807" w:rsidP="001145D2">
                                  <w:pPr>
                                    <w:spacing w:line="240" w:lineRule="atLeast"/>
                                    <w:ind w:leftChars="-39" w:left="-94" w:rightChars="-17" w:right="-41" w:firstLineChars="0" w:firstLine="0"/>
                                    <w:rPr>
                                      <w:sz w:val="20"/>
                                      <w:szCs w:val="20"/>
                                    </w:rPr>
                                  </w:pPr>
                                  <w:proofErr w:type="gramStart"/>
                                  <w:r w:rsidRPr="00237685">
                                    <w:rPr>
                                      <w:sz w:val="20"/>
                                      <w:szCs w:val="20"/>
                                    </w:rPr>
                                    <w:t>臺</w:t>
                                  </w:r>
                                  <w:proofErr w:type="gramEnd"/>
                                  <w:r w:rsidRPr="00237685">
                                    <w:rPr>
                                      <w:sz w:val="20"/>
                                      <w:szCs w:val="20"/>
                                    </w:rPr>
                                    <w:t>南市安定</w:t>
                                  </w:r>
                                  <w:proofErr w:type="gramStart"/>
                                  <w:r w:rsidRPr="00237685">
                                    <w:rPr>
                                      <w:sz w:val="20"/>
                                      <w:szCs w:val="20"/>
                                    </w:rPr>
                                    <w:t>區嘉同里廢</w:t>
                                  </w:r>
                                  <w:proofErr w:type="gramEnd"/>
                                  <w:r w:rsidRPr="00237685">
                                    <w:rPr>
                                      <w:sz w:val="20"/>
                                      <w:szCs w:val="20"/>
                                    </w:rPr>
                                    <w:t>污水排放建設計畫</w:t>
                                  </w:r>
                                </w:p>
                              </w:tc>
                              <w:tc>
                                <w:tcPr>
                                  <w:tcW w:w="1116" w:type="dxa"/>
                                  <w:tcBorders>
                                    <w:bottom w:val="single" w:sz="4" w:space="0" w:color="auto"/>
                                  </w:tcBorders>
                                  <w:vAlign w:val="center"/>
                                </w:tcPr>
                                <w:p w14:paraId="5A49D717"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113.12.31</w:t>
                                  </w:r>
                                </w:p>
                              </w:tc>
                              <w:tc>
                                <w:tcPr>
                                  <w:tcW w:w="734" w:type="dxa"/>
                                  <w:tcBorders>
                                    <w:bottom w:val="single" w:sz="4" w:space="0" w:color="auto"/>
                                  </w:tcBorders>
                                  <w:vAlign w:val="center"/>
                                </w:tcPr>
                                <w:p w14:paraId="5DCD7308"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131ECF9E" w14:textId="77777777" w:rsidTr="001145D2">
                              <w:trPr>
                                <w:trHeight w:val="279"/>
                              </w:trPr>
                              <w:tc>
                                <w:tcPr>
                                  <w:tcW w:w="6379" w:type="dxa"/>
                                  <w:gridSpan w:val="4"/>
                                  <w:tcBorders>
                                    <w:top w:val="single" w:sz="4" w:space="0" w:color="auto"/>
                                    <w:left w:val="nil"/>
                                    <w:bottom w:val="nil"/>
                                    <w:right w:val="nil"/>
                                  </w:tcBorders>
                                </w:tcPr>
                                <w:p w14:paraId="290DD7DC" w14:textId="77777777" w:rsidR="00921807" w:rsidRPr="00237685" w:rsidRDefault="00921807" w:rsidP="009A1EEC">
                                  <w:pPr>
                                    <w:spacing w:line="240" w:lineRule="atLeast"/>
                                    <w:ind w:leftChars="-41" w:left="-98" w:firstLineChars="0" w:firstLine="0"/>
                                    <w:rPr>
                                      <w:sz w:val="18"/>
                                      <w:szCs w:val="18"/>
                                    </w:rPr>
                                  </w:pPr>
                                  <w:r w:rsidRPr="00237685">
                                    <w:rPr>
                                      <w:rFonts w:hint="eastAsia"/>
                                      <w:sz w:val="18"/>
                                      <w:szCs w:val="18"/>
                                    </w:rPr>
                                    <w:t>資料來源：整理自</w:t>
                                  </w:r>
                                  <w:r w:rsidRPr="00237685">
                                    <w:rPr>
                                      <w:rFonts w:cs="MS Mincho" w:hint="eastAsia"/>
                                      <w:noProof/>
                                      <w:sz w:val="18"/>
                                      <w:szCs w:val="18"/>
                                    </w:rPr>
                                    <w:t>產發署</w:t>
                                  </w:r>
                                  <w:r w:rsidRPr="00237685">
                                    <w:rPr>
                                      <w:rFonts w:hint="eastAsia"/>
                                      <w:sz w:val="18"/>
                                      <w:szCs w:val="18"/>
                                    </w:rPr>
                                    <w:t>提供資料。</w:t>
                                  </w:r>
                                </w:p>
                              </w:tc>
                            </w:tr>
                          </w:tbl>
                          <w:p w14:paraId="200F98D2" w14:textId="77777777" w:rsidR="00921807" w:rsidRDefault="00921807" w:rsidP="00A20657">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35489" id="_x0000_s1093" type="#_x0000_t202" style="position:absolute;left:0;text-align:left;margin-left:168.85pt;margin-top:344.95pt;width:329.4pt;height:242.35pt;z-index:251886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" stroked="f">
                <v:textbox>
                  <w:txbxContent>
                    <w:tbl>
                      <w:tblPr>
                        <w:tblStyle w:val="110"/>
                        <w:tblW w:w="6379" w:type="dxa"/>
                        <w:tblLook w:val="04A0" w:firstRow="1" w:lastRow="0" w:firstColumn="1" w:lastColumn="0" w:noHBand="0" w:noVBand="1"/>
                      </w:tblPr>
                      <w:tblGrid>
                        <w:gridCol w:w="1678"/>
                        <w:gridCol w:w="2851"/>
                        <w:gridCol w:w="1116"/>
                        <w:gridCol w:w="734"/>
                      </w:tblGrid>
                      <w:tr w:rsidR="00921807" w:rsidRPr="002B0662" w14:paraId="3BD2A540" w14:textId="77777777" w:rsidTr="00144533">
                        <w:trPr>
                          <w:trHeight w:val="355"/>
                        </w:trPr>
                        <w:tc>
                          <w:tcPr>
                            <w:tcW w:w="6379" w:type="dxa"/>
                            <w:gridSpan w:val="4"/>
                            <w:tcBorders>
                              <w:top w:val="nil"/>
                              <w:left w:val="nil"/>
                              <w:bottom w:val="nil"/>
                              <w:right w:val="nil"/>
                            </w:tcBorders>
                          </w:tcPr>
                          <w:p w14:paraId="512CB96F" w14:textId="784C6DD5" w:rsidR="00921807" w:rsidRPr="0055088F" w:rsidRDefault="00921807" w:rsidP="00921807">
                            <w:pPr>
                              <w:spacing w:line="240" w:lineRule="exact"/>
                              <w:ind w:left="769" w:hangingChars="320" w:hanging="769"/>
                            </w:pPr>
                            <w:r w:rsidRPr="0055088F">
                              <w:rPr>
                                <w:rFonts w:hint="eastAsia"/>
                                <w:b/>
                                <w:bCs/>
                              </w:rPr>
                              <w:t>表</w:t>
                            </w:r>
                            <w:r>
                              <w:rPr>
                                <w:b/>
                                <w:bCs/>
                              </w:rPr>
                              <w:t>23</w:t>
                            </w:r>
                            <w:r w:rsidRPr="0055088F">
                              <w:rPr>
                                <w:rFonts w:hint="eastAsia"/>
                                <w:b/>
                                <w:bCs/>
                              </w:rPr>
                              <w:t xml:space="preserve">　截至</w:t>
                            </w:r>
                            <w:r w:rsidRPr="0055088F">
                              <w:rPr>
                                <w:b/>
                                <w:bCs/>
                              </w:rPr>
                              <w:t>11</w:t>
                            </w:r>
                            <w:r w:rsidRPr="0055088F">
                              <w:rPr>
                                <w:rFonts w:hint="eastAsia"/>
                                <w:b/>
                                <w:bCs/>
                              </w:rPr>
                              <w:t>4</w:t>
                            </w:r>
                            <w:r w:rsidRPr="0055088F">
                              <w:rPr>
                                <w:b/>
                                <w:bCs/>
                              </w:rPr>
                              <w:t>年3月</w:t>
                            </w:r>
                            <w:r w:rsidRPr="0055088F">
                              <w:rPr>
                                <w:rFonts w:hint="eastAsia"/>
                                <w:b/>
                                <w:bCs/>
                              </w:rPr>
                              <w:t>12日</w:t>
                            </w:r>
                            <w:proofErr w:type="gramStart"/>
                            <w:r w:rsidRPr="0055088F">
                              <w:rPr>
                                <w:rFonts w:hint="eastAsia"/>
                                <w:b/>
                                <w:bCs/>
                              </w:rPr>
                              <w:t>產發署</w:t>
                            </w:r>
                            <w:proofErr w:type="gramEnd"/>
                            <w:r w:rsidRPr="0055088F">
                              <w:rPr>
                                <w:rFonts w:hint="eastAsia"/>
                                <w:b/>
                                <w:bCs/>
                              </w:rPr>
                              <w:t>核定補助地方政府辦理污水排放建設計畫逾期未完成情形</w:t>
                            </w:r>
                          </w:p>
                        </w:tc>
                      </w:tr>
                      <w:tr w:rsidR="00921807" w:rsidRPr="002B0662" w14:paraId="5DA7E43C" w14:textId="77777777" w:rsidTr="00144533">
                        <w:trPr>
                          <w:trHeight w:val="227"/>
                        </w:trPr>
                        <w:tc>
                          <w:tcPr>
                            <w:tcW w:w="6379" w:type="dxa"/>
                            <w:gridSpan w:val="4"/>
                            <w:tcBorders>
                              <w:top w:val="nil"/>
                              <w:left w:val="nil"/>
                              <w:bottom w:val="single" w:sz="4" w:space="0" w:color="auto"/>
                              <w:right w:val="nil"/>
                            </w:tcBorders>
                          </w:tcPr>
                          <w:p w14:paraId="1B1A5E7F" w14:textId="77777777" w:rsidR="00921807" w:rsidRPr="00237685" w:rsidRDefault="00921807" w:rsidP="004B423B">
                            <w:pPr>
                              <w:spacing w:line="280" w:lineRule="exact"/>
                              <w:ind w:rightChars="-38" w:right="-91" w:firstLine="400"/>
                              <w:jc w:val="right"/>
                              <w:rPr>
                                <w:sz w:val="20"/>
                                <w:szCs w:val="20"/>
                              </w:rPr>
                            </w:pPr>
                            <w:r w:rsidRPr="00237685">
                              <w:rPr>
                                <w:rFonts w:cs="新細明體" w:hint="eastAsia"/>
                                <w:kern w:val="0"/>
                                <w:sz w:val="20"/>
                                <w:szCs w:val="20"/>
                              </w:rPr>
                              <w:t>單位：月</w:t>
                            </w:r>
                          </w:p>
                        </w:tc>
                      </w:tr>
                      <w:tr w:rsidR="00921807" w:rsidRPr="002B0662" w14:paraId="0DF9C699" w14:textId="77777777" w:rsidTr="00144533">
                        <w:trPr>
                          <w:trHeight w:val="455"/>
                        </w:trPr>
                        <w:tc>
                          <w:tcPr>
                            <w:tcW w:w="1678" w:type="dxa"/>
                            <w:tcBorders>
                              <w:top w:val="single" w:sz="4" w:space="0" w:color="auto"/>
                            </w:tcBorders>
                            <w:shd w:val="clear" w:color="auto" w:fill="auto"/>
                            <w:vAlign w:val="center"/>
                          </w:tcPr>
                          <w:p w14:paraId="0CEBB12F" w14:textId="77777777" w:rsidR="00921807" w:rsidRPr="00237685" w:rsidRDefault="00921807" w:rsidP="00144533">
                            <w:pPr>
                              <w:spacing w:line="280" w:lineRule="exact"/>
                              <w:ind w:firstLineChars="0" w:firstLine="0"/>
                              <w:jc w:val="center"/>
                              <w:rPr>
                                <w:rFonts w:cs="新細明體"/>
                                <w:kern w:val="0"/>
                                <w:sz w:val="20"/>
                                <w:szCs w:val="20"/>
                              </w:rPr>
                            </w:pPr>
                            <w:r w:rsidRPr="00237685">
                              <w:rPr>
                                <w:rFonts w:cs="新細明體" w:hint="eastAsia"/>
                                <w:kern w:val="0"/>
                                <w:sz w:val="20"/>
                                <w:szCs w:val="20"/>
                              </w:rPr>
                              <w:t>項目</w:t>
                            </w:r>
                          </w:p>
                        </w:tc>
                        <w:tc>
                          <w:tcPr>
                            <w:tcW w:w="2851" w:type="dxa"/>
                            <w:tcBorders>
                              <w:top w:val="single" w:sz="4" w:space="0" w:color="auto"/>
                            </w:tcBorders>
                            <w:shd w:val="clear" w:color="auto" w:fill="auto"/>
                            <w:vAlign w:val="center"/>
                          </w:tcPr>
                          <w:p w14:paraId="48F91451" w14:textId="77777777" w:rsidR="00921807" w:rsidRPr="00237685" w:rsidRDefault="00921807" w:rsidP="00144533">
                            <w:pPr>
                              <w:spacing w:line="280" w:lineRule="exact"/>
                              <w:ind w:firstLineChars="0" w:firstLine="0"/>
                              <w:jc w:val="center"/>
                              <w:rPr>
                                <w:rFonts w:cs="新細明體"/>
                                <w:kern w:val="0"/>
                                <w:sz w:val="20"/>
                                <w:szCs w:val="20"/>
                              </w:rPr>
                            </w:pPr>
                            <w:r w:rsidRPr="00237685">
                              <w:rPr>
                                <w:rFonts w:cs="新細明體" w:hint="eastAsia"/>
                                <w:kern w:val="0"/>
                                <w:sz w:val="20"/>
                                <w:szCs w:val="20"/>
                              </w:rPr>
                              <w:t>計畫名稱</w:t>
                            </w:r>
                          </w:p>
                        </w:tc>
                        <w:tc>
                          <w:tcPr>
                            <w:tcW w:w="1116" w:type="dxa"/>
                            <w:tcBorders>
                              <w:top w:val="single" w:sz="4" w:space="0" w:color="auto"/>
                            </w:tcBorders>
                            <w:shd w:val="clear" w:color="auto" w:fill="auto"/>
                            <w:vAlign w:val="center"/>
                          </w:tcPr>
                          <w:p w14:paraId="168D42C4"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計畫核定</w:t>
                            </w:r>
                          </w:p>
                          <w:p w14:paraId="44471CCA"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完成時間</w:t>
                            </w:r>
                          </w:p>
                        </w:tc>
                        <w:tc>
                          <w:tcPr>
                            <w:tcW w:w="734" w:type="dxa"/>
                            <w:tcBorders>
                              <w:top w:val="single" w:sz="4" w:space="0" w:color="auto"/>
                            </w:tcBorders>
                            <w:shd w:val="clear" w:color="auto" w:fill="auto"/>
                            <w:vAlign w:val="center"/>
                          </w:tcPr>
                          <w:p w14:paraId="77284513"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逾期</w:t>
                            </w:r>
                          </w:p>
                          <w:p w14:paraId="5EEEE5FB" w14:textId="77777777" w:rsidR="00921807" w:rsidRPr="00237685" w:rsidRDefault="00921807" w:rsidP="00144533">
                            <w:pPr>
                              <w:widowControl/>
                              <w:spacing w:line="240" w:lineRule="exact"/>
                              <w:ind w:firstLineChars="0" w:firstLine="0"/>
                              <w:jc w:val="center"/>
                              <w:rPr>
                                <w:rFonts w:cs="新細明體"/>
                                <w:kern w:val="0"/>
                                <w:sz w:val="20"/>
                                <w:szCs w:val="20"/>
                              </w:rPr>
                            </w:pPr>
                            <w:r w:rsidRPr="00237685">
                              <w:rPr>
                                <w:rFonts w:cs="新細明體" w:hint="eastAsia"/>
                                <w:kern w:val="0"/>
                                <w:sz w:val="20"/>
                                <w:szCs w:val="20"/>
                              </w:rPr>
                              <w:t>月數</w:t>
                            </w:r>
                          </w:p>
                        </w:tc>
                      </w:tr>
                      <w:tr w:rsidR="00921807" w:rsidRPr="002B0662" w14:paraId="41EF8C63" w14:textId="77777777" w:rsidTr="00AC50B6">
                        <w:trPr>
                          <w:trHeight w:hRule="exact" w:val="885"/>
                        </w:trPr>
                        <w:tc>
                          <w:tcPr>
                            <w:tcW w:w="1678" w:type="dxa"/>
                            <w:vMerge w:val="restart"/>
                            <w:vAlign w:val="center"/>
                          </w:tcPr>
                          <w:p w14:paraId="42448B16"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1.尚未完成工程發包</w:t>
                            </w:r>
                          </w:p>
                        </w:tc>
                        <w:tc>
                          <w:tcPr>
                            <w:tcW w:w="2851" w:type="dxa"/>
                            <w:vAlign w:val="center"/>
                          </w:tcPr>
                          <w:p w14:paraId="5A98AAF9" w14:textId="77777777" w:rsidR="00921807" w:rsidRPr="00237685" w:rsidRDefault="00921807" w:rsidP="001145D2">
                            <w:pPr>
                              <w:spacing w:line="240" w:lineRule="atLeast"/>
                              <w:ind w:leftChars="-39" w:left="-94" w:rightChars="-17" w:right="-41" w:firstLineChars="0" w:firstLine="0"/>
                              <w:rPr>
                                <w:sz w:val="20"/>
                                <w:szCs w:val="20"/>
                              </w:rPr>
                            </w:pPr>
                            <w:r w:rsidRPr="00237685">
                              <w:rPr>
                                <w:rFonts w:hint="eastAsia"/>
                                <w:sz w:val="20"/>
                                <w:szCs w:val="20"/>
                              </w:rPr>
                              <w:t>桃園國際機場園區及附近地區特定區國道2號西側乙種工業區初期污水處理廠建設計畫</w:t>
                            </w:r>
                          </w:p>
                        </w:tc>
                        <w:tc>
                          <w:tcPr>
                            <w:tcW w:w="1116" w:type="dxa"/>
                            <w:vAlign w:val="center"/>
                          </w:tcPr>
                          <w:p w14:paraId="2DE40673" w14:textId="77777777" w:rsidR="00921807" w:rsidRPr="00237685" w:rsidRDefault="00921807" w:rsidP="00AC50B6">
                            <w:pPr>
                              <w:spacing w:line="240" w:lineRule="atLeast"/>
                              <w:ind w:firstLineChars="0" w:firstLine="0"/>
                              <w:jc w:val="center"/>
                              <w:rPr>
                                <w:sz w:val="20"/>
                                <w:szCs w:val="20"/>
                              </w:rPr>
                            </w:pPr>
                            <w:r w:rsidRPr="00237685">
                              <w:rPr>
                                <w:rFonts w:cs="新細明體" w:hint="eastAsia"/>
                                <w:kern w:val="0"/>
                                <w:sz w:val="20"/>
                                <w:szCs w:val="20"/>
                              </w:rPr>
                              <w:t>113.4.30</w:t>
                            </w:r>
                          </w:p>
                        </w:tc>
                        <w:tc>
                          <w:tcPr>
                            <w:tcW w:w="734" w:type="dxa"/>
                            <w:vAlign w:val="center"/>
                          </w:tcPr>
                          <w:p w14:paraId="1FD82426"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10</w:t>
                            </w:r>
                          </w:p>
                        </w:tc>
                      </w:tr>
                      <w:tr w:rsidR="00921807" w:rsidRPr="002B0662" w14:paraId="19ECC1CE" w14:textId="77777777" w:rsidTr="00AC50B6">
                        <w:trPr>
                          <w:trHeight w:hRule="exact" w:val="587"/>
                        </w:trPr>
                        <w:tc>
                          <w:tcPr>
                            <w:tcW w:w="1678" w:type="dxa"/>
                            <w:vMerge/>
                            <w:vAlign w:val="center"/>
                          </w:tcPr>
                          <w:p w14:paraId="1DE98FDA" w14:textId="77777777" w:rsidR="00921807" w:rsidRPr="00237685" w:rsidRDefault="00921807" w:rsidP="00AC50B6">
                            <w:pPr>
                              <w:spacing w:line="240" w:lineRule="atLeast"/>
                              <w:ind w:left="200" w:hangingChars="100" w:hanging="200"/>
                              <w:jc w:val="left"/>
                              <w:rPr>
                                <w:sz w:val="20"/>
                                <w:szCs w:val="20"/>
                              </w:rPr>
                            </w:pPr>
                          </w:p>
                        </w:tc>
                        <w:tc>
                          <w:tcPr>
                            <w:tcW w:w="2851" w:type="dxa"/>
                            <w:vAlign w:val="center"/>
                          </w:tcPr>
                          <w:p w14:paraId="24406887" w14:textId="77777777" w:rsidR="00921807" w:rsidRPr="00237685" w:rsidRDefault="00921807" w:rsidP="001145D2">
                            <w:pPr>
                              <w:spacing w:line="240" w:lineRule="atLeast"/>
                              <w:ind w:leftChars="-39" w:left="-94" w:rightChars="-17" w:right="-41" w:firstLineChars="0" w:firstLine="0"/>
                              <w:rPr>
                                <w:sz w:val="20"/>
                                <w:szCs w:val="20"/>
                              </w:rPr>
                            </w:pPr>
                            <w:r w:rsidRPr="00237685">
                              <w:rPr>
                                <w:rFonts w:hint="eastAsia"/>
                                <w:sz w:val="20"/>
                                <w:szCs w:val="20"/>
                              </w:rPr>
                              <w:t>高雄市岡山區嘉興里嘉峰里華崗里廢污水排放建設計畫</w:t>
                            </w:r>
                          </w:p>
                        </w:tc>
                        <w:tc>
                          <w:tcPr>
                            <w:tcW w:w="1116" w:type="dxa"/>
                            <w:vAlign w:val="center"/>
                          </w:tcPr>
                          <w:p w14:paraId="55F6BDB6"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114.1.1</w:t>
                            </w:r>
                          </w:p>
                        </w:tc>
                        <w:tc>
                          <w:tcPr>
                            <w:tcW w:w="734" w:type="dxa"/>
                            <w:vAlign w:val="center"/>
                          </w:tcPr>
                          <w:p w14:paraId="75D8D192"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4581E14E" w14:textId="77777777" w:rsidTr="00AC50B6">
                        <w:trPr>
                          <w:trHeight w:hRule="exact" w:val="568"/>
                        </w:trPr>
                        <w:tc>
                          <w:tcPr>
                            <w:tcW w:w="1678" w:type="dxa"/>
                            <w:vMerge w:val="restart"/>
                            <w:vAlign w:val="center"/>
                          </w:tcPr>
                          <w:p w14:paraId="2AD3C7BD"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2.尚未完成基本設計審查</w:t>
                            </w:r>
                          </w:p>
                        </w:tc>
                        <w:tc>
                          <w:tcPr>
                            <w:tcW w:w="2851" w:type="dxa"/>
                            <w:vAlign w:val="center"/>
                          </w:tcPr>
                          <w:p w14:paraId="19A27794" w14:textId="77777777" w:rsidR="00921807" w:rsidRPr="00237685" w:rsidRDefault="00921807" w:rsidP="001145D2">
                            <w:pPr>
                              <w:spacing w:line="240" w:lineRule="atLeast"/>
                              <w:ind w:leftChars="-39" w:left="-94" w:rightChars="-17" w:right="-41" w:firstLineChars="0" w:firstLine="0"/>
                              <w:rPr>
                                <w:sz w:val="20"/>
                                <w:szCs w:val="20"/>
                              </w:rPr>
                            </w:pPr>
                            <w:r w:rsidRPr="00237685">
                              <w:rPr>
                                <w:sz w:val="20"/>
                                <w:szCs w:val="20"/>
                              </w:rPr>
                              <w:t>彰化縣和美鎮</w:t>
                            </w:r>
                            <w:proofErr w:type="gramStart"/>
                            <w:r w:rsidRPr="00237685">
                              <w:rPr>
                                <w:sz w:val="20"/>
                                <w:szCs w:val="20"/>
                              </w:rPr>
                              <w:t>嘉犁里廢</w:t>
                            </w:r>
                            <w:proofErr w:type="gramEnd"/>
                            <w:r w:rsidRPr="00237685">
                              <w:rPr>
                                <w:sz w:val="20"/>
                                <w:szCs w:val="20"/>
                              </w:rPr>
                              <w:t>污水排放建設計畫</w:t>
                            </w:r>
                          </w:p>
                        </w:tc>
                        <w:tc>
                          <w:tcPr>
                            <w:tcW w:w="1116" w:type="dxa"/>
                            <w:vMerge w:val="restart"/>
                            <w:vAlign w:val="center"/>
                          </w:tcPr>
                          <w:p w14:paraId="08D21B0C"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113.12.31</w:t>
                            </w:r>
                          </w:p>
                        </w:tc>
                        <w:tc>
                          <w:tcPr>
                            <w:tcW w:w="734" w:type="dxa"/>
                            <w:vMerge w:val="restart"/>
                            <w:vAlign w:val="center"/>
                          </w:tcPr>
                          <w:p w14:paraId="7F644A43"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4C89A917" w14:textId="77777777" w:rsidTr="00AC50B6">
                        <w:trPr>
                          <w:trHeight w:val="538"/>
                        </w:trPr>
                        <w:tc>
                          <w:tcPr>
                            <w:tcW w:w="1678" w:type="dxa"/>
                            <w:vMerge/>
                            <w:vAlign w:val="center"/>
                          </w:tcPr>
                          <w:p w14:paraId="22AD35A5" w14:textId="77777777" w:rsidR="00921807" w:rsidRPr="00237685" w:rsidRDefault="00921807" w:rsidP="00AC50B6">
                            <w:pPr>
                              <w:spacing w:line="240" w:lineRule="atLeast"/>
                              <w:ind w:left="200" w:hangingChars="100" w:hanging="200"/>
                              <w:jc w:val="left"/>
                              <w:rPr>
                                <w:sz w:val="20"/>
                                <w:szCs w:val="20"/>
                              </w:rPr>
                            </w:pPr>
                          </w:p>
                        </w:tc>
                        <w:tc>
                          <w:tcPr>
                            <w:tcW w:w="2851" w:type="dxa"/>
                            <w:vAlign w:val="center"/>
                          </w:tcPr>
                          <w:p w14:paraId="69EFB948" w14:textId="41F72500" w:rsidR="00921807" w:rsidRPr="00237685" w:rsidRDefault="00921807" w:rsidP="001145D2">
                            <w:pPr>
                              <w:spacing w:line="240" w:lineRule="atLeast"/>
                              <w:ind w:leftChars="-39" w:left="-94" w:rightChars="-17" w:right="-41" w:firstLineChars="0" w:firstLine="0"/>
                              <w:rPr>
                                <w:sz w:val="20"/>
                                <w:szCs w:val="20"/>
                              </w:rPr>
                            </w:pPr>
                            <w:r w:rsidRPr="00237685">
                              <w:rPr>
                                <w:sz w:val="20"/>
                                <w:szCs w:val="20"/>
                              </w:rPr>
                              <w:t>彰化縣彰化市茄</w:t>
                            </w:r>
                            <w:proofErr w:type="gramStart"/>
                            <w:r w:rsidR="006A4ABE">
                              <w:rPr>
                                <w:rFonts w:hint="eastAsia"/>
                                <w:sz w:val="20"/>
                                <w:szCs w:val="20"/>
                              </w:rPr>
                              <w:t>苳</w:t>
                            </w:r>
                            <w:r w:rsidRPr="00237685">
                              <w:rPr>
                                <w:sz w:val="20"/>
                                <w:szCs w:val="20"/>
                              </w:rPr>
                              <w:t>里廢</w:t>
                            </w:r>
                            <w:proofErr w:type="gramEnd"/>
                            <w:r w:rsidRPr="00237685">
                              <w:rPr>
                                <w:sz w:val="20"/>
                                <w:szCs w:val="20"/>
                              </w:rPr>
                              <w:t>污水排放建設計畫</w:t>
                            </w:r>
                          </w:p>
                        </w:tc>
                        <w:tc>
                          <w:tcPr>
                            <w:tcW w:w="1116" w:type="dxa"/>
                            <w:vMerge/>
                            <w:vAlign w:val="center"/>
                          </w:tcPr>
                          <w:p w14:paraId="2CA3DDCB" w14:textId="77777777" w:rsidR="00921807" w:rsidRPr="00237685" w:rsidRDefault="00921807" w:rsidP="00AC50B6">
                            <w:pPr>
                              <w:spacing w:line="240" w:lineRule="atLeast"/>
                              <w:ind w:firstLineChars="0" w:firstLine="0"/>
                              <w:jc w:val="center"/>
                              <w:rPr>
                                <w:rFonts w:cs="新細明體"/>
                                <w:kern w:val="0"/>
                                <w:sz w:val="20"/>
                                <w:szCs w:val="20"/>
                              </w:rPr>
                            </w:pPr>
                          </w:p>
                        </w:tc>
                        <w:tc>
                          <w:tcPr>
                            <w:tcW w:w="734" w:type="dxa"/>
                            <w:vMerge/>
                            <w:vAlign w:val="center"/>
                          </w:tcPr>
                          <w:p w14:paraId="25807809" w14:textId="77777777" w:rsidR="00921807" w:rsidRPr="00237685" w:rsidRDefault="00921807" w:rsidP="00AC50B6">
                            <w:pPr>
                              <w:spacing w:line="240" w:lineRule="atLeast"/>
                              <w:ind w:firstLine="400"/>
                              <w:jc w:val="center"/>
                              <w:rPr>
                                <w:sz w:val="20"/>
                                <w:szCs w:val="20"/>
                              </w:rPr>
                            </w:pPr>
                          </w:p>
                        </w:tc>
                      </w:tr>
                      <w:tr w:rsidR="00921807" w:rsidRPr="002B0662" w14:paraId="2DC2E667" w14:textId="77777777" w:rsidTr="00144533">
                        <w:trPr>
                          <w:trHeight w:val="541"/>
                        </w:trPr>
                        <w:tc>
                          <w:tcPr>
                            <w:tcW w:w="1678" w:type="dxa"/>
                            <w:tcBorders>
                              <w:bottom w:val="single" w:sz="4" w:space="0" w:color="auto"/>
                            </w:tcBorders>
                            <w:vAlign w:val="center"/>
                          </w:tcPr>
                          <w:p w14:paraId="5828BD8E" w14:textId="77777777" w:rsidR="00921807" w:rsidRPr="00237685" w:rsidRDefault="00921807" w:rsidP="00AC50B6">
                            <w:pPr>
                              <w:spacing w:line="240" w:lineRule="atLeast"/>
                              <w:ind w:left="200" w:hangingChars="100" w:hanging="200"/>
                              <w:jc w:val="left"/>
                              <w:rPr>
                                <w:sz w:val="20"/>
                                <w:szCs w:val="20"/>
                              </w:rPr>
                            </w:pPr>
                            <w:r w:rsidRPr="00237685">
                              <w:rPr>
                                <w:rFonts w:hint="eastAsia"/>
                                <w:sz w:val="20"/>
                                <w:szCs w:val="20"/>
                              </w:rPr>
                              <w:t>3.尚未完成細部設計審查</w:t>
                            </w:r>
                          </w:p>
                        </w:tc>
                        <w:tc>
                          <w:tcPr>
                            <w:tcW w:w="2851" w:type="dxa"/>
                            <w:tcBorders>
                              <w:bottom w:val="single" w:sz="4" w:space="0" w:color="auto"/>
                            </w:tcBorders>
                            <w:vAlign w:val="center"/>
                          </w:tcPr>
                          <w:p w14:paraId="2DFCE780" w14:textId="77777777" w:rsidR="00921807" w:rsidRPr="00237685" w:rsidRDefault="00921807" w:rsidP="001145D2">
                            <w:pPr>
                              <w:spacing w:line="240" w:lineRule="atLeast"/>
                              <w:ind w:leftChars="-39" w:left="-94" w:rightChars="-17" w:right="-41" w:firstLineChars="0" w:firstLine="0"/>
                              <w:rPr>
                                <w:sz w:val="20"/>
                                <w:szCs w:val="20"/>
                              </w:rPr>
                            </w:pPr>
                            <w:proofErr w:type="gramStart"/>
                            <w:r w:rsidRPr="00237685">
                              <w:rPr>
                                <w:sz w:val="20"/>
                                <w:szCs w:val="20"/>
                              </w:rPr>
                              <w:t>臺</w:t>
                            </w:r>
                            <w:proofErr w:type="gramEnd"/>
                            <w:r w:rsidRPr="00237685">
                              <w:rPr>
                                <w:sz w:val="20"/>
                                <w:szCs w:val="20"/>
                              </w:rPr>
                              <w:t>南市安定</w:t>
                            </w:r>
                            <w:proofErr w:type="gramStart"/>
                            <w:r w:rsidRPr="00237685">
                              <w:rPr>
                                <w:sz w:val="20"/>
                                <w:szCs w:val="20"/>
                              </w:rPr>
                              <w:t>區嘉同里廢</w:t>
                            </w:r>
                            <w:proofErr w:type="gramEnd"/>
                            <w:r w:rsidRPr="00237685">
                              <w:rPr>
                                <w:sz w:val="20"/>
                                <w:szCs w:val="20"/>
                              </w:rPr>
                              <w:t>污水排放建設計畫</w:t>
                            </w:r>
                          </w:p>
                        </w:tc>
                        <w:tc>
                          <w:tcPr>
                            <w:tcW w:w="1116" w:type="dxa"/>
                            <w:tcBorders>
                              <w:bottom w:val="single" w:sz="4" w:space="0" w:color="auto"/>
                            </w:tcBorders>
                            <w:vAlign w:val="center"/>
                          </w:tcPr>
                          <w:p w14:paraId="5A49D717" w14:textId="77777777" w:rsidR="00921807" w:rsidRPr="00237685" w:rsidRDefault="00921807" w:rsidP="00AC50B6">
                            <w:pPr>
                              <w:spacing w:line="240" w:lineRule="atLeast"/>
                              <w:ind w:firstLineChars="0" w:firstLine="0"/>
                              <w:jc w:val="center"/>
                              <w:rPr>
                                <w:rFonts w:cs="新細明體"/>
                                <w:kern w:val="0"/>
                                <w:sz w:val="20"/>
                                <w:szCs w:val="20"/>
                              </w:rPr>
                            </w:pPr>
                            <w:r w:rsidRPr="00237685">
                              <w:rPr>
                                <w:rFonts w:cs="新細明體" w:hint="eastAsia"/>
                                <w:kern w:val="0"/>
                                <w:sz w:val="20"/>
                                <w:szCs w:val="20"/>
                              </w:rPr>
                              <w:t>113.12.31</w:t>
                            </w:r>
                          </w:p>
                        </w:tc>
                        <w:tc>
                          <w:tcPr>
                            <w:tcW w:w="734" w:type="dxa"/>
                            <w:tcBorders>
                              <w:bottom w:val="single" w:sz="4" w:space="0" w:color="auto"/>
                            </w:tcBorders>
                            <w:vAlign w:val="center"/>
                          </w:tcPr>
                          <w:p w14:paraId="5DCD7308" w14:textId="77777777" w:rsidR="00921807" w:rsidRPr="00237685" w:rsidRDefault="00921807" w:rsidP="00AC50B6">
                            <w:pPr>
                              <w:spacing w:line="240" w:lineRule="atLeast"/>
                              <w:ind w:firstLineChars="0" w:firstLine="0"/>
                              <w:jc w:val="center"/>
                              <w:rPr>
                                <w:sz w:val="20"/>
                                <w:szCs w:val="20"/>
                              </w:rPr>
                            </w:pPr>
                            <w:r w:rsidRPr="00237685">
                              <w:rPr>
                                <w:rFonts w:hint="eastAsia"/>
                                <w:sz w:val="20"/>
                                <w:szCs w:val="20"/>
                              </w:rPr>
                              <w:t>2</w:t>
                            </w:r>
                          </w:p>
                        </w:tc>
                      </w:tr>
                      <w:tr w:rsidR="00921807" w:rsidRPr="002B0662" w14:paraId="131ECF9E" w14:textId="77777777" w:rsidTr="001145D2">
                        <w:trPr>
                          <w:trHeight w:val="279"/>
                        </w:trPr>
                        <w:tc>
                          <w:tcPr>
                            <w:tcW w:w="6379" w:type="dxa"/>
                            <w:gridSpan w:val="4"/>
                            <w:tcBorders>
                              <w:top w:val="single" w:sz="4" w:space="0" w:color="auto"/>
                              <w:left w:val="nil"/>
                              <w:bottom w:val="nil"/>
                              <w:right w:val="nil"/>
                            </w:tcBorders>
                          </w:tcPr>
                          <w:p w14:paraId="290DD7DC" w14:textId="77777777" w:rsidR="00921807" w:rsidRPr="00237685" w:rsidRDefault="00921807" w:rsidP="009A1EEC">
                            <w:pPr>
                              <w:spacing w:line="240" w:lineRule="atLeast"/>
                              <w:ind w:leftChars="-41" w:left="-98" w:firstLineChars="0" w:firstLine="0"/>
                              <w:rPr>
                                <w:sz w:val="18"/>
                                <w:szCs w:val="18"/>
                              </w:rPr>
                            </w:pPr>
                            <w:r w:rsidRPr="00237685">
                              <w:rPr>
                                <w:rFonts w:hint="eastAsia"/>
                                <w:sz w:val="18"/>
                                <w:szCs w:val="18"/>
                              </w:rPr>
                              <w:t>資料來源：整理自</w:t>
                            </w:r>
                            <w:r w:rsidRPr="00237685">
                              <w:rPr>
                                <w:rFonts w:cs="MS Mincho" w:hint="eastAsia"/>
                                <w:noProof/>
                                <w:sz w:val="18"/>
                                <w:szCs w:val="18"/>
                              </w:rPr>
                              <w:t>產發署</w:t>
                            </w:r>
                            <w:r w:rsidRPr="00237685">
                              <w:rPr>
                                <w:rFonts w:hint="eastAsia"/>
                                <w:sz w:val="18"/>
                                <w:szCs w:val="18"/>
                              </w:rPr>
                              <w:t>提供資料。</w:t>
                            </w:r>
                          </w:p>
                        </w:tc>
                      </w:tr>
                    </w:tbl>
                    <w:p w14:paraId="200F98D2" w14:textId="77777777" w:rsidR="00921807" w:rsidRDefault="00921807" w:rsidP="00A20657">
                      <w:pPr>
                        <w:ind w:firstLine="480"/>
                      </w:pPr>
                    </w:p>
                  </w:txbxContent>
                </v:textbox>
                <w10:wrap type="square"/>
              </v:shape>
            </w:pict>
          </mc:Fallback>
        </mc:AlternateContent>
      </w:r>
      <w:r w:rsidR="00874AD0" w:rsidRPr="0039539D">
        <w:rPr>
          <w:b/>
        </w:rPr>
        <w:t>3</w:t>
      </w:r>
      <w:r w:rsidR="00874AD0" w:rsidRPr="0039539D">
        <w:rPr>
          <w:rFonts w:hint="eastAsia"/>
          <w:b/>
        </w:rPr>
        <w:t xml:space="preserve">.　</w:t>
      </w:r>
      <w:r w:rsidR="00874AD0" w:rsidRPr="0039539D">
        <w:rPr>
          <w:rFonts w:hint="eastAsia"/>
          <w:b/>
          <w:bCs/>
        </w:rPr>
        <w:t>補助地方政府辦理既有未登記工廠群聚地區</w:t>
      </w:r>
      <w:r w:rsidR="00A7601C" w:rsidRPr="0039539D">
        <w:rPr>
          <w:rFonts w:hint="eastAsia"/>
          <w:b/>
          <w:bCs/>
        </w:rPr>
        <w:t>廢</w:t>
      </w:r>
      <w:r w:rsidR="00874AD0" w:rsidRPr="0039539D">
        <w:rPr>
          <w:rFonts w:hint="eastAsia"/>
          <w:b/>
          <w:bCs/>
        </w:rPr>
        <w:t>污水排放建設補助計畫之工程發包、設計審查等作業進度未如預期</w:t>
      </w:r>
      <w:r w:rsidR="00874AD0" w:rsidRPr="0039539D">
        <w:rPr>
          <w:b/>
        </w:rPr>
        <w:t>：</w:t>
      </w:r>
      <w:proofErr w:type="gramStart"/>
      <w:r w:rsidR="00874AD0" w:rsidRPr="0039539D">
        <w:rPr>
          <w:rFonts w:hint="eastAsia"/>
        </w:rPr>
        <w:t>產發署</w:t>
      </w:r>
      <w:proofErr w:type="gramEnd"/>
      <w:r w:rsidR="00874AD0" w:rsidRPr="0039539D">
        <w:rPr>
          <w:rFonts w:hint="eastAsia"/>
        </w:rPr>
        <w:t>為改善既有未登記工廠群聚地區廢污水排放公共設施問題，以協助申請納管取得特定工廠登記者合法轉型，於</w:t>
      </w:r>
      <w:proofErr w:type="gramStart"/>
      <w:r w:rsidR="00874AD0" w:rsidRPr="0039539D">
        <w:rPr>
          <w:rFonts w:hint="eastAsia"/>
        </w:rPr>
        <w:t>疫</w:t>
      </w:r>
      <w:proofErr w:type="gramEnd"/>
      <w:r w:rsidR="00874AD0" w:rsidRPr="0039539D">
        <w:rPr>
          <w:rFonts w:hint="eastAsia"/>
        </w:rPr>
        <w:t>後強化經濟與社會韌性及全民共享經濟成果特別預算</w:t>
      </w:r>
      <w:r w:rsidR="00874AD0" w:rsidRPr="0039539D">
        <w:t>編列10.9億元，辦理既有未登記工廠群聚地區污水排放建設補助計畫，計畫期程為113至114年</w:t>
      </w:r>
      <w:r w:rsidR="0064028C" w:rsidRPr="0039539D">
        <w:rPr>
          <w:rFonts w:hint="eastAsia"/>
        </w:rPr>
        <w:t>度</w:t>
      </w:r>
      <w:r w:rsidR="00874AD0" w:rsidRPr="0039539D">
        <w:t>。經查，本計畫經</w:t>
      </w:r>
      <w:proofErr w:type="gramStart"/>
      <w:r w:rsidR="00874AD0" w:rsidRPr="0039539D">
        <w:t>產發署</w:t>
      </w:r>
      <w:proofErr w:type="gramEnd"/>
      <w:r w:rsidR="00874AD0" w:rsidRPr="0039539D">
        <w:t>於113年3月12日公告評選結果，獲同意補助案件計有5案，其中桃園市、</w:t>
      </w:r>
      <w:proofErr w:type="gramStart"/>
      <w:r w:rsidR="00874AD0" w:rsidRPr="0039539D">
        <w:t>臺</w:t>
      </w:r>
      <w:proofErr w:type="gramEnd"/>
      <w:r w:rsidR="00874AD0" w:rsidRPr="0039539D">
        <w:t>南市、高雄市各1案，彰化縣2案，核定計畫經費共12億372萬餘元（含補助經費9億6,085萬餘元、地方配合款2億4,287萬餘元），計畫期</w:t>
      </w:r>
      <w:r w:rsidR="00874AD0" w:rsidRPr="0039539D">
        <w:rPr>
          <w:rFonts w:hint="eastAsia"/>
        </w:rPr>
        <w:t>程為</w:t>
      </w:r>
      <w:r w:rsidR="00874AD0" w:rsidRPr="0039539D">
        <w:t>113年4</w:t>
      </w:r>
      <w:r w:rsidR="00874AD0" w:rsidRPr="0039539D">
        <w:rPr>
          <w:rFonts w:hint="eastAsia"/>
        </w:rPr>
        <w:t>月至</w:t>
      </w:r>
      <w:r w:rsidR="00874AD0" w:rsidRPr="0039539D">
        <w:t>114年11月，預計改善既有未登記</w:t>
      </w:r>
      <w:proofErr w:type="gramStart"/>
      <w:r w:rsidR="00874AD0" w:rsidRPr="0039539D">
        <w:t>工廠納排家</w:t>
      </w:r>
      <w:proofErr w:type="gramEnd"/>
      <w:r w:rsidR="00874AD0" w:rsidRPr="0039539D">
        <w:t>數470家、</w:t>
      </w:r>
      <w:proofErr w:type="gramStart"/>
      <w:r w:rsidR="00874AD0" w:rsidRPr="0039539D">
        <w:t>納排工廠</w:t>
      </w:r>
      <w:proofErr w:type="gramEnd"/>
      <w:r w:rsidR="00874AD0" w:rsidRPr="0039539D">
        <w:t>面積（廠地）88.43公頃。執行結果，截至113年底止，累計分配預算數1億6,884萬餘元，累計實現數1億2,449萬餘元，實現比率73.73％，預算執行率未及</w:t>
      </w:r>
      <w:proofErr w:type="gramStart"/>
      <w:r w:rsidR="00874AD0" w:rsidRPr="0039539D">
        <w:t>8成</w:t>
      </w:r>
      <w:proofErr w:type="gramEnd"/>
      <w:r w:rsidR="00874AD0" w:rsidRPr="0039539D">
        <w:t>，主要係桃園市及高雄市政府尚未完成</w:t>
      </w:r>
      <w:proofErr w:type="gramStart"/>
      <w:r w:rsidR="00874AD0" w:rsidRPr="0039539D">
        <w:t>統包或工程</w:t>
      </w:r>
      <w:proofErr w:type="gramEnd"/>
      <w:r w:rsidR="00874AD0" w:rsidRPr="0039539D">
        <w:t>決標作業，未能請領第一期款項所致。另依</w:t>
      </w:r>
      <w:proofErr w:type="gramStart"/>
      <w:r w:rsidR="00874AD0" w:rsidRPr="0039539D">
        <w:rPr>
          <w:rFonts w:hint="eastAsia"/>
        </w:rPr>
        <w:t>產發署</w:t>
      </w:r>
      <w:proofErr w:type="gramEnd"/>
      <w:r w:rsidR="00874AD0" w:rsidRPr="0039539D">
        <w:t>補助地方政府辦理既有未登記工廠群聚地區廢污水排放建設作業要點第31點第1項規定，受補助之直轄市、縣（市）政府應指定專責單位及人員，成立跨局處專案小組，定期召開專案會議，並負責核定之計畫統籌協調與</w:t>
      </w:r>
      <w:r w:rsidR="00874AD0" w:rsidRPr="0039539D">
        <w:rPr>
          <w:rFonts w:hint="eastAsia"/>
        </w:rPr>
        <w:t>列管工作。</w:t>
      </w:r>
      <w:r w:rsidR="00874AD0" w:rsidRPr="0039539D">
        <w:t>惟據114年3月12日第5次關懷及查核會議紀錄列載，尚未完成工程發包者，計有桃園市政府辦理「桃園國際機場園區及附近地區特定區國道2號西側乙種工業區初期污水處理廠建設計畫」，及高雄市政府辦理「高雄市岡山區嘉興里嘉峰里華崗里廢污水排放建設計畫」等2案；尚未完成基本設計審查者，計有彰化縣政府辦理「彰化縣和美鎮</w:t>
      </w:r>
      <w:proofErr w:type="gramStart"/>
      <w:r w:rsidR="00874AD0" w:rsidRPr="0039539D">
        <w:t>嘉犁里廢</w:t>
      </w:r>
      <w:proofErr w:type="gramEnd"/>
      <w:r w:rsidR="00874AD0" w:rsidRPr="0039539D">
        <w:t>污水排放建設計畫」及「彰化縣彰化市茄</w:t>
      </w:r>
      <w:proofErr w:type="gramStart"/>
      <w:r w:rsidR="006A4ABE" w:rsidRPr="0039539D">
        <w:rPr>
          <w:rFonts w:hint="eastAsia"/>
        </w:rPr>
        <w:t>苳</w:t>
      </w:r>
      <w:r w:rsidR="00874AD0" w:rsidRPr="0039539D">
        <w:rPr>
          <w:rFonts w:hint="eastAsia"/>
        </w:rPr>
        <w:t>里廢</w:t>
      </w:r>
      <w:proofErr w:type="gramEnd"/>
      <w:r w:rsidR="00874AD0" w:rsidRPr="0039539D">
        <w:rPr>
          <w:rFonts w:hint="eastAsia"/>
        </w:rPr>
        <w:t>污水排放建設計畫」等</w:t>
      </w:r>
      <w:r w:rsidR="00874AD0" w:rsidRPr="0039539D">
        <w:t>2案；尚未完成細部設計審查者，為</w:t>
      </w:r>
      <w:proofErr w:type="gramStart"/>
      <w:r w:rsidR="00874AD0" w:rsidRPr="0039539D">
        <w:t>臺</w:t>
      </w:r>
      <w:proofErr w:type="gramEnd"/>
      <w:r w:rsidR="00874AD0" w:rsidRPr="0039539D">
        <w:t>南市政府辦理「</w:t>
      </w:r>
      <w:proofErr w:type="gramStart"/>
      <w:r w:rsidR="00874AD0" w:rsidRPr="0039539D">
        <w:t>臺</w:t>
      </w:r>
      <w:proofErr w:type="gramEnd"/>
      <w:r w:rsidR="00874AD0" w:rsidRPr="0039539D">
        <w:t>南市安定</w:t>
      </w:r>
      <w:proofErr w:type="gramStart"/>
      <w:r w:rsidR="00874AD0" w:rsidRPr="0039539D">
        <w:t>區嘉同里</w:t>
      </w:r>
      <w:r w:rsidR="00874AD0" w:rsidRPr="0039539D">
        <w:rPr>
          <w:rFonts w:hint="eastAsia"/>
        </w:rPr>
        <w:t>廢</w:t>
      </w:r>
      <w:proofErr w:type="gramEnd"/>
      <w:r w:rsidR="00874AD0" w:rsidRPr="0039539D">
        <w:rPr>
          <w:rFonts w:hint="eastAsia"/>
        </w:rPr>
        <w:t>污水</w:t>
      </w:r>
      <w:r w:rsidR="00874AD0" w:rsidRPr="0039539D">
        <w:rPr>
          <w:rFonts w:hint="eastAsia"/>
        </w:rPr>
        <w:lastRenderedPageBreak/>
        <w:t>排放建設計畫」</w:t>
      </w:r>
      <w:r w:rsidR="00874AD0" w:rsidRPr="0039539D">
        <w:t>1案，</w:t>
      </w:r>
      <w:proofErr w:type="gramStart"/>
      <w:r w:rsidR="00874AD0" w:rsidRPr="0039539D">
        <w:t>均已逾</w:t>
      </w:r>
      <w:proofErr w:type="gramEnd"/>
      <w:r w:rsidR="00874AD0" w:rsidRPr="0039539D">
        <w:t>核定計畫工作期限2至10個月</w:t>
      </w:r>
      <w:r w:rsidR="00874AD0" w:rsidRPr="0039539D">
        <w:rPr>
          <w:rFonts w:hint="eastAsia"/>
        </w:rPr>
        <w:t>（表2</w:t>
      </w:r>
      <w:r w:rsidR="00A20657" w:rsidRPr="0039539D">
        <w:t>3</w:t>
      </w:r>
      <w:r w:rsidR="00874AD0" w:rsidRPr="0039539D">
        <w:rPr>
          <w:rFonts w:hint="eastAsia"/>
        </w:rPr>
        <w:t>）。又</w:t>
      </w:r>
      <w:r w:rsidR="00874AD0" w:rsidRPr="0039539D">
        <w:t>高雄市政府尚未依規定啟動跨局處專案小組，不利計畫推動與管控工作，經函請經濟部督促</w:t>
      </w:r>
      <w:proofErr w:type="gramStart"/>
      <w:r w:rsidR="00874AD0" w:rsidRPr="0039539D">
        <w:t>研</w:t>
      </w:r>
      <w:proofErr w:type="gramEnd"/>
      <w:r w:rsidR="00874AD0" w:rsidRPr="0039539D">
        <w:t>謀</w:t>
      </w:r>
      <w:r w:rsidR="00874AD0" w:rsidRPr="0039539D">
        <w:rPr>
          <w:rFonts w:hint="eastAsia"/>
        </w:rPr>
        <w:t>改善</w:t>
      </w:r>
      <w:r w:rsidR="00874AD0" w:rsidRPr="0039539D">
        <w:t>。據復：</w:t>
      </w:r>
      <w:r w:rsidR="00874AD0" w:rsidRPr="0039539D">
        <w:rPr>
          <w:rFonts w:hint="eastAsia"/>
        </w:rPr>
        <w:t>將針對進度落後案件設定改善目標與期程，並加開專案會議瞭解市縣政府執行困難，共同</w:t>
      </w:r>
      <w:proofErr w:type="gramStart"/>
      <w:r w:rsidR="00874AD0" w:rsidRPr="0039539D">
        <w:rPr>
          <w:rFonts w:hint="eastAsia"/>
        </w:rPr>
        <w:t>研</w:t>
      </w:r>
      <w:proofErr w:type="gramEnd"/>
      <w:r w:rsidR="00874AD0" w:rsidRPr="0039539D">
        <w:rPr>
          <w:rFonts w:hint="eastAsia"/>
        </w:rPr>
        <w:t>議解決對策；另已於114年5月21日函請高雄市政府儘速依補助要點規定成立跨局處專案小組，將於後續關懷及查核會議追蹤其辦理進度。</w:t>
      </w:r>
    </w:p>
    <w:p w14:paraId="2F4BAEC1" w14:textId="0E1A8125" w:rsidR="002A79D4" w:rsidRPr="0039539D" w:rsidRDefault="002A79D4" w:rsidP="00C22FF1">
      <w:pPr>
        <w:pStyle w:val="a8"/>
        <w:autoSpaceDE/>
        <w:autoSpaceDN/>
        <w:spacing w:before="72" w:after="72"/>
        <w:ind w:firstLine="561"/>
        <w:rPr>
          <w:b w:val="0"/>
          <w:bCs w:val="0"/>
          <w:spacing w:val="2"/>
        </w:rPr>
      </w:pPr>
      <w:r w:rsidRPr="0039539D">
        <w:rPr>
          <w:rFonts w:hint="eastAsia"/>
        </w:rPr>
        <w:t xml:space="preserve">（十三）　</w:t>
      </w:r>
      <w:r w:rsidRPr="0039539D">
        <w:rPr>
          <w:rFonts w:cstheme="majorBidi"/>
        </w:rPr>
        <w:t>經濟部</w:t>
      </w:r>
      <w:r w:rsidRPr="0039539D">
        <w:rPr>
          <w:rFonts w:cstheme="majorBidi" w:hint="eastAsia"/>
        </w:rPr>
        <w:t>及所屬辦理智慧治理計畫以提升行政效率，惟</w:t>
      </w:r>
      <w:r w:rsidRPr="0039539D">
        <w:rPr>
          <w:rFonts w:cstheme="majorBidi"/>
        </w:rPr>
        <w:t>建置</w:t>
      </w:r>
      <w:r w:rsidRPr="0039539D">
        <w:rPr>
          <w:rFonts w:cstheme="majorBidi" w:hint="eastAsia"/>
        </w:rPr>
        <w:t>之</w:t>
      </w:r>
      <w:r w:rsidRPr="0039539D">
        <w:rPr>
          <w:rFonts w:cstheme="majorBidi"/>
        </w:rPr>
        <w:t>補助管理平台</w:t>
      </w:r>
      <w:r w:rsidRPr="0039539D">
        <w:rPr>
          <w:rFonts w:cstheme="majorBidi" w:hint="eastAsia"/>
        </w:rPr>
        <w:t>資料庫完整性有待加強，巨量資料分析模型品質亦待提升</w:t>
      </w:r>
      <w:r w:rsidRPr="0039539D">
        <w:rPr>
          <w:rFonts w:cstheme="majorBidi"/>
        </w:rPr>
        <w:t>，</w:t>
      </w:r>
      <w:r w:rsidRPr="0039539D">
        <w:rPr>
          <w:rFonts w:cstheme="majorBidi" w:hint="eastAsia"/>
        </w:rPr>
        <w:t>又推動數位智能服務多為進行既有功能精進</w:t>
      </w:r>
      <w:r w:rsidR="00C76ABA" w:rsidRPr="0039539D">
        <w:rPr>
          <w:rFonts w:cstheme="majorBidi" w:hint="eastAsia"/>
        </w:rPr>
        <w:t>，</w:t>
      </w:r>
      <w:r w:rsidRPr="0039539D">
        <w:rPr>
          <w:rFonts w:cstheme="majorBidi" w:hint="eastAsia"/>
        </w:rPr>
        <w:t>缺乏創新，</w:t>
      </w:r>
      <w:r w:rsidR="00C76ABA" w:rsidRPr="0039539D">
        <w:rPr>
          <w:rFonts w:cstheme="majorBidi" w:hint="eastAsia"/>
        </w:rPr>
        <w:t>且</w:t>
      </w:r>
      <w:r w:rsidRPr="0039539D">
        <w:rPr>
          <w:rFonts w:cstheme="majorBidi" w:hint="eastAsia"/>
        </w:rPr>
        <w:t>績效衡量指標無法</w:t>
      </w:r>
      <w:proofErr w:type="gramStart"/>
      <w:r w:rsidRPr="0039539D">
        <w:rPr>
          <w:rFonts w:cstheme="majorBidi" w:hint="eastAsia"/>
        </w:rPr>
        <w:t>覈</w:t>
      </w:r>
      <w:proofErr w:type="gramEnd"/>
      <w:r w:rsidRPr="0039539D">
        <w:rPr>
          <w:rFonts w:cstheme="majorBidi" w:hint="eastAsia"/>
        </w:rPr>
        <w:t>實衡量辦理成效</w:t>
      </w:r>
      <w:r w:rsidRPr="0039539D">
        <w:rPr>
          <w:rFonts w:cstheme="majorBidi"/>
        </w:rPr>
        <w:t>，允宜</w:t>
      </w:r>
      <w:proofErr w:type="gramStart"/>
      <w:r w:rsidRPr="0039539D">
        <w:rPr>
          <w:rFonts w:cstheme="majorBidi"/>
        </w:rPr>
        <w:t>研</w:t>
      </w:r>
      <w:proofErr w:type="gramEnd"/>
      <w:r w:rsidRPr="0039539D">
        <w:rPr>
          <w:rFonts w:cstheme="majorBidi"/>
        </w:rPr>
        <w:t>謀改善。</w:t>
      </w:r>
    </w:p>
    <w:p w14:paraId="057BF8BC" w14:textId="11C2EF10" w:rsidR="002A79D4" w:rsidRPr="0039539D" w:rsidRDefault="002A79D4" w:rsidP="0066414E">
      <w:pPr>
        <w:pStyle w:val="123"/>
        <w:overflowPunct w:val="0"/>
        <w:spacing w:line="440" w:lineRule="exact"/>
        <w:ind w:leftChars="0" w:left="0" w:firstLineChars="200" w:firstLine="480"/>
        <w:outlineLvl w:val="9"/>
        <w:rPr>
          <w:sz w:val="24"/>
          <w:szCs w:val="24"/>
        </w:rPr>
      </w:pPr>
      <w:r w:rsidRPr="0039539D">
        <w:rPr>
          <w:rFonts w:hint="eastAsia"/>
          <w:sz w:val="24"/>
        </w:rPr>
        <w:t>經濟部</w:t>
      </w:r>
      <w:r w:rsidRPr="0039539D">
        <w:rPr>
          <w:sz w:val="24"/>
        </w:rPr>
        <w:t>配合行政院</w:t>
      </w:r>
      <w:r w:rsidRPr="0039539D">
        <w:rPr>
          <w:rFonts w:hint="eastAsia"/>
          <w:sz w:val="24"/>
        </w:rPr>
        <w:t>推動智慧政府政策，搭配</w:t>
      </w:r>
      <w:r w:rsidR="00A7601C" w:rsidRPr="0039539D">
        <w:rPr>
          <w:rFonts w:hint="eastAsia"/>
          <w:sz w:val="24"/>
        </w:rPr>
        <w:t>政府資料傳輸平台（</w:t>
      </w:r>
      <w:r w:rsidRPr="0039539D">
        <w:rPr>
          <w:rFonts w:hint="eastAsia"/>
          <w:sz w:val="24"/>
        </w:rPr>
        <w:t>T-Road</w:t>
      </w:r>
      <w:r w:rsidR="00A7601C" w:rsidRPr="0039539D">
        <w:rPr>
          <w:rFonts w:hint="eastAsia"/>
          <w:sz w:val="24"/>
        </w:rPr>
        <w:t>）</w:t>
      </w:r>
      <w:r w:rsidRPr="0039539D">
        <w:rPr>
          <w:rFonts w:hint="eastAsia"/>
          <w:sz w:val="24"/>
        </w:rPr>
        <w:t>等基礎建設，建構跨機關資料</w:t>
      </w:r>
      <w:proofErr w:type="gramStart"/>
      <w:r w:rsidRPr="0039539D">
        <w:rPr>
          <w:rFonts w:hint="eastAsia"/>
          <w:sz w:val="24"/>
        </w:rPr>
        <w:t>介</w:t>
      </w:r>
      <w:proofErr w:type="gramEnd"/>
      <w:r w:rsidRPr="0039539D">
        <w:rPr>
          <w:rFonts w:hint="eastAsia"/>
          <w:sz w:val="24"/>
        </w:rPr>
        <w:t>接與整合式服務系統，辦理</w:t>
      </w:r>
      <w:bookmarkStart w:id="49" w:name="_Hlk198813854"/>
      <w:r w:rsidRPr="0039539D">
        <w:rPr>
          <w:rFonts w:hint="eastAsia"/>
          <w:sz w:val="24"/>
        </w:rPr>
        <w:t>經濟決策輔助及智慧治理計畫</w:t>
      </w:r>
      <w:bookmarkEnd w:id="49"/>
      <w:r w:rsidRPr="0039539D">
        <w:rPr>
          <w:rFonts w:hint="eastAsia"/>
          <w:sz w:val="24"/>
        </w:rPr>
        <w:t>，期程為110至114年</w:t>
      </w:r>
      <w:r w:rsidR="00865986" w:rsidRPr="0039539D">
        <w:rPr>
          <w:rFonts w:hint="eastAsia"/>
          <w:sz w:val="24"/>
        </w:rPr>
        <w:t>度</w:t>
      </w:r>
      <w:r w:rsidRPr="0039539D">
        <w:rPr>
          <w:rFonts w:hint="eastAsia"/>
          <w:sz w:val="24"/>
          <w:szCs w:val="24"/>
        </w:rPr>
        <w:t>，</w:t>
      </w:r>
      <w:r w:rsidRPr="0039539D">
        <w:rPr>
          <w:sz w:val="24"/>
          <w:szCs w:val="24"/>
        </w:rPr>
        <w:t>包括經濟資料決策分析與智慧輔助、商工行政智慧服務</w:t>
      </w:r>
      <w:proofErr w:type="gramStart"/>
      <w:r w:rsidRPr="0039539D">
        <w:rPr>
          <w:sz w:val="24"/>
          <w:szCs w:val="24"/>
        </w:rPr>
        <w:t>暨跨域加</w:t>
      </w:r>
      <w:proofErr w:type="gramEnd"/>
      <w:r w:rsidRPr="0039539D">
        <w:rPr>
          <w:sz w:val="24"/>
          <w:szCs w:val="24"/>
        </w:rPr>
        <w:t>值、智權數位</w:t>
      </w:r>
      <w:proofErr w:type="gramStart"/>
      <w:r w:rsidRPr="0039539D">
        <w:rPr>
          <w:sz w:val="24"/>
          <w:szCs w:val="24"/>
        </w:rPr>
        <w:t>碁</w:t>
      </w:r>
      <w:proofErr w:type="gramEnd"/>
      <w:r w:rsidRPr="0039539D">
        <w:rPr>
          <w:sz w:val="24"/>
          <w:szCs w:val="24"/>
        </w:rPr>
        <w:t>盤、標準檢驗及計量便捷智能服務、砂石產業數位轉型、數位地質資訊智慧匯流及供應等</w:t>
      </w:r>
      <w:r w:rsidRPr="0039539D">
        <w:rPr>
          <w:rFonts w:hint="eastAsia"/>
          <w:sz w:val="24"/>
          <w:szCs w:val="24"/>
        </w:rPr>
        <w:t>6項</w:t>
      </w:r>
      <w:r w:rsidRPr="0039539D">
        <w:rPr>
          <w:sz w:val="24"/>
          <w:szCs w:val="24"/>
        </w:rPr>
        <w:t>子計畫</w:t>
      </w:r>
      <w:r w:rsidRPr="0039539D">
        <w:rPr>
          <w:rFonts w:hint="eastAsia"/>
          <w:sz w:val="24"/>
          <w:szCs w:val="24"/>
        </w:rPr>
        <w:t>。</w:t>
      </w:r>
      <w:r w:rsidRPr="0039539D">
        <w:rPr>
          <w:sz w:val="24"/>
          <w:szCs w:val="24"/>
        </w:rPr>
        <w:t>經查執行情形，核有下列事項：</w:t>
      </w:r>
    </w:p>
    <w:p w14:paraId="0001F6E1" w14:textId="151D890F" w:rsidR="002A79D4" w:rsidRPr="0039539D" w:rsidRDefault="002A79D4" w:rsidP="004231F8">
      <w:pPr>
        <w:pStyle w:val="123"/>
        <w:overflowPunct w:val="0"/>
        <w:autoSpaceDN w:val="0"/>
        <w:spacing w:line="464" w:lineRule="exact"/>
        <w:ind w:leftChars="0" w:left="0" w:firstLineChars="450" w:firstLine="1081"/>
        <w:outlineLvl w:val="9"/>
        <w:rPr>
          <w:sz w:val="24"/>
          <w:szCs w:val="24"/>
        </w:rPr>
      </w:pPr>
      <w:r w:rsidRPr="0039539D">
        <w:rPr>
          <w:b/>
          <w:bCs/>
          <w:sz w:val="24"/>
          <w:szCs w:val="24"/>
          <w:lang w:bidi="hi-IN"/>
        </w:rPr>
        <w:t>1.</w:t>
      </w:r>
      <w:r w:rsidRPr="0039539D">
        <w:rPr>
          <w:rFonts w:hint="eastAsia"/>
          <w:b/>
          <w:bCs/>
          <w:sz w:val="24"/>
          <w:szCs w:val="24"/>
          <w:lang w:bidi="hi-IN"/>
        </w:rPr>
        <w:t xml:space="preserve">　</w:t>
      </w:r>
      <w:r w:rsidRPr="0039539D">
        <w:rPr>
          <w:rFonts w:hint="eastAsia"/>
          <w:b/>
          <w:bCs/>
          <w:sz w:val="24"/>
        </w:rPr>
        <w:t>經濟部建置補助計畫管理平台有助提升補助審查作業效率，惟僅收納部分補助業者計畫及其履歷資料，未盡發揮協助審查效果，又建置巨量資料分析模型作為優化施政決策品質參考，惟部分模型建置後陸續停止使用或未曾使用，現行使用模型亦存有預測誤差過大情形</w:t>
      </w:r>
      <w:r w:rsidRPr="0039539D">
        <w:rPr>
          <w:rStyle w:val="fontstyle01"/>
          <w:rFonts w:hint="default"/>
          <w:b/>
          <w:bCs/>
          <w:color w:val="auto"/>
        </w:rPr>
        <w:t>：</w:t>
      </w:r>
      <w:r w:rsidRPr="0039539D">
        <w:rPr>
          <w:rFonts w:hint="eastAsia"/>
          <w:sz w:val="24"/>
        </w:rPr>
        <w:t>經濟部辦理</w:t>
      </w:r>
      <w:bookmarkStart w:id="50" w:name="_Hlk198813836"/>
      <w:r w:rsidRPr="0039539D">
        <w:rPr>
          <w:rFonts w:hint="eastAsia"/>
          <w:sz w:val="24"/>
        </w:rPr>
        <w:t>經濟資料決策分析與智慧輔助子計畫</w:t>
      </w:r>
      <w:bookmarkEnd w:id="50"/>
      <w:r w:rsidRPr="0039539D">
        <w:rPr>
          <w:rFonts w:hint="eastAsia"/>
          <w:sz w:val="24"/>
        </w:rPr>
        <w:t>，係建構跨機關應用服務整合平台，</w:t>
      </w:r>
      <w:r w:rsidRPr="0039539D">
        <w:rPr>
          <w:sz w:val="24"/>
        </w:rPr>
        <w:t>並</w:t>
      </w:r>
      <w:r w:rsidRPr="0039539D">
        <w:rPr>
          <w:rFonts w:hint="eastAsia"/>
          <w:sz w:val="24"/>
        </w:rPr>
        <w:t>持續發展經濟數據決策支援模型、經濟業務智慧輔助功能，以提升決策品質及行政效率。截至1</w:t>
      </w:r>
      <w:r w:rsidRPr="0039539D">
        <w:rPr>
          <w:sz w:val="24"/>
        </w:rPr>
        <w:t>13年底止，累計編列經費2億2,771萬餘元</w:t>
      </w:r>
      <w:r w:rsidRPr="0039539D">
        <w:rPr>
          <w:rFonts w:hint="eastAsia"/>
          <w:sz w:val="24"/>
        </w:rPr>
        <w:t>，實際執行數</w:t>
      </w:r>
      <w:r w:rsidRPr="0039539D">
        <w:rPr>
          <w:sz w:val="24"/>
        </w:rPr>
        <w:t>2億2,680萬餘元</w:t>
      </w:r>
      <w:r w:rsidRPr="0039539D">
        <w:rPr>
          <w:rFonts w:hint="eastAsia"/>
          <w:sz w:val="24"/>
        </w:rPr>
        <w:t>，</w:t>
      </w:r>
      <w:r w:rsidRPr="0039539D">
        <w:rPr>
          <w:sz w:val="24"/>
        </w:rPr>
        <w:t>執行率99.</w:t>
      </w:r>
      <w:r w:rsidRPr="0039539D">
        <w:rPr>
          <w:sz w:val="24"/>
          <w:szCs w:val="24"/>
        </w:rPr>
        <w:t>60％</w:t>
      </w:r>
      <w:r w:rsidRPr="0039539D">
        <w:rPr>
          <w:rFonts w:hint="eastAsia"/>
          <w:sz w:val="24"/>
          <w:szCs w:val="24"/>
        </w:rPr>
        <w:t>。經查執行情形，核有：（1）</w:t>
      </w:r>
      <w:r w:rsidRPr="0039539D">
        <w:rPr>
          <w:rFonts w:hint="eastAsia"/>
          <w:sz w:val="24"/>
        </w:rPr>
        <w:t>經濟部自</w:t>
      </w:r>
      <w:proofErr w:type="gramStart"/>
      <w:r w:rsidRPr="0039539D">
        <w:rPr>
          <w:rFonts w:hint="eastAsia"/>
          <w:sz w:val="24"/>
        </w:rPr>
        <w:t>110</w:t>
      </w:r>
      <w:proofErr w:type="gramEnd"/>
      <w:r w:rsidRPr="0039539D">
        <w:rPr>
          <w:rFonts w:hint="eastAsia"/>
          <w:sz w:val="24"/>
        </w:rPr>
        <w:t>年度委外建置「經濟部補助計畫管理共通平台」（下稱補助計畫管理平台），藉由建構廠商補助履歷、發展智慧審查等機制，提升作業效率，111至113年度</w:t>
      </w:r>
      <w:proofErr w:type="gramStart"/>
      <w:r w:rsidRPr="0039539D">
        <w:rPr>
          <w:rFonts w:hint="eastAsia"/>
          <w:sz w:val="24"/>
        </w:rPr>
        <w:t>該部及所屬</w:t>
      </w:r>
      <w:proofErr w:type="gramEnd"/>
      <w:r w:rsidRPr="0039539D">
        <w:rPr>
          <w:rFonts w:hint="eastAsia"/>
          <w:sz w:val="24"/>
        </w:rPr>
        <w:t>辦理補助計畫之補助對象為企業者已達258項，惟截至113年底止，補助計畫管理平台僅收納107至113年度之補助計畫57項，平台資料仍有限。又補助計畫管理平台上線後，由</w:t>
      </w:r>
      <w:proofErr w:type="gramStart"/>
      <w:r w:rsidRPr="0039539D">
        <w:rPr>
          <w:rFonts w:hint="eastAsia"/>
          <w:sz w:val="24"/>
        </w:rPr>
        <w:t>該部及所屬</w:t>
      </w:r>
      <w:proofErr w:type="gramEnd"/>
      <w:r w:rsidRPr="0039539D">
        <w:rPr>
          <w:rFonts w:hint="eastAsia"/>
          <w:sz w:val="24"/>
        </w:rPr>
        <w:t>各計畫補助機關按月至平台更新補助資料，惟截至113年底止，未依預定時程更新計畫資料者共8項，其中所屬標準檢驗局辦理之團體推動標準化活動補助專案資料，已逾5個月仍未更新，恐因資料未</w:t>
      </w:r>
      <w:proofErr w:type="gramStart"/>
      <w:r w:rsidRPr="0039539D">
        <w:rPr>
          <w:rFonts w:hint="eastAsia"/>
          <w:sz w:val="24"/>
        </w:rPr>
        <w:t>臻</w:t>
      </w:r>
      <w:proofErr w:type="gramEnd"/>
      <w:r w:rsidRPr="0039539D">
        <w:rPr>
          <w:rFonts w:hint="eastAsia"/>
          <w:sz w:val="24"/>
        </w:rPr>
        <w:t>完整或存在時間落差，致影響重複補助檢核功能之正確性；（2）經濟部為擴展智慧政府計畫之推動成果，以資料導向之運算及分析，陸續建置巨量資料分析模型，作為優化施政決策品質之參考。</w:t>
      </w:r>
      <w:proofErr w:type="gramStart"/>
      <w:r w:rsidRPr="0039539D">
        <w:rPr>
          <w:rFonts w:hint="eastAsia"/>
          <w:sz w:val="24"/>
        </w:rPr>
        <w:t>該部前為</w:t>
      </w:r>
      <w:proofErr w:type="gramEnd"/>
      <w:r w:rsidRPr="0039539D">
        <w:rPr>
          <w:rFonts w:hint="eastAsia"/>
          <w:sz w:val="24"/>
        </w:rPr>
        <w:t>配合服務型智慧政府推動計畫（106至109年</w:t>
      </w:r>
      <w:r w:rsidR="00A7601C" w:rsidRPr="0039539D">
        <w:rPr>
          <w:rFonts w:hint="eastAsia"/>
          <w:sz w:val="24"/>
        </w:rPr>
        <w:t>度</w:t>
      </w:r>
      <w:r w:rsidRPr="0039539D">
        <w:rPr>
          <w:rFonts w:hint="eastAsia"/>
          <w:sz w:val="24"/>
        </w:rPr>
        <w:t>），曾建立「台電重要電力器材用料預測模型及精進資料分析模型系統」等6項模型</w:t>
      </w:r>
      <w:r w:rsidR="004A2519" w:rsidRPr="0039539D">
        <w:rPr>
          <w:rFonts w:hint="eastAsia"/>
          <w:sz w:val="24"/>
        </w:rPr>
        <w:t>（表</w:t>
      </w:r>
      <w:r w:rsidR="00865986" w:rsidRPr="0039539D">
        <w:rPr>
          <w:rFonts w:cstheme="minorBidi"/>
          <w:noProof/>
          <w:kern w:val="2"/>
          <w:sz w:val="24"/>
          <w:szCs w:val="24"/>
        </w:rPr>
        <w:lastRenderedPageBreak/>
        <mc:AlternateContent>
          <mc:Choice Requires="wps">
            <w:drawing>
              <wp:anchor distT="0" distB="0" distL="114300" distR="114300" simplePos="0" relativeHeight="251934208" behindDoc="0" locked="0" layoutInCell="1" allowOverlap="1" wp14:anchorId="55BBD21B" wp14:editId="74732A48">
                <wp:simplePos x="0" y="0"/>
                <wp:positionH relativeFrom="margin">
                  <wp:posOffset>2136775</wp:posOffset>
                </wp:positionH>
                <wp:positionV relativeFrom="paragraph">
                  <wp:posOffset>173990</wp:posOffset>
                </wp:positionV>
                <wp:extent cx="4219575" cy="1800225"/>
                <wp:effectExtent l="0" t="0" r="9525" b="9525"/>
                <wp:wrapSquare wrapText="bothSides"/>
                <wp:docPr id="12" name="文字方塊 12"/>
                <wp:cNvGraphicFramePr/>
                <a:graphic xmlns:a="http://schemas.openxmlformats.org/drawingml/2006/main">
                  <a:graphicData uri="http://schemas.microsoft.com/office/word/2010/wordprocessingShape">
                    <wps:wsp>
                      <wps:cNvSpPr txBox="1"/>
                      <wps:spPr>
                        <a:xfrm>
                          <a:off x="0" y="0"/>
                          <a:ext cx="4219575" cy="1800225"/>
                        </a:xfrm>
                        <a:prstGeom prst="rect">
                          <a:avLst/>
                        </a:prstGeom>
                        <a:solidFill>
                          <a:sysClr val="window" lastClr="FFFFFF"/>
                        </a:solidFill>
                        <a:ln w="6350">
                          <a:noFill/>
                        </a:ln>
                      </wps:spPr>
                      <wps:txbx>
                        <w:txbxContent>
                          <w:p w14:paraId="6CB99784" w14:textId="77777777" w:rsidR="00AC50B6" w:rsidRPr="00A77D5E" w:rsidRDefault="00AC50B6" w:rsidP="00A02336">
                            <w:pPr>
                              <w:spacing w:line="240" w:lineRule="atLeast"/>
                              <w:ind w:rightChars="2" w:right="5" w:firstLineChars="0" w:firstLine="0"/>
                              <w:jc w:val="center"/>
                              <w:rPr>
                                <w:b/>
                              </w:rPr>
                            </w:pPr>
                            <w:r w:rsidRPr="00A20657">
                              <w:rPr>
                                <w:b/>
                              </w:rPr>
                              <w:t>表</w:t>
                            </w:r>
                            <w:r>
                              <w:rPr>
                                <w:rFonts w:hint="eastAsia"/>
                                <w:b/>
                              </w:rPr>
                              <w:t>2</w:t>
                            </w:r>
                            <w:r>
                              <w:rPr>
                                <w:b/>
                              </w:rPr>
                              <w:t>4</w:t>
                            </w:r>
                            <w:r w:rsidRPr="00A77D5E">
                              <w:rPr>
                                <w:rFonts w:hint="eastAsia"/>
                                <w:b/>
                              </w:rPr>
                              <w:t xml:space="preserve">　經濟資料整合服務計畫建置資料分析模型使用情形</w:t>
                            </w:r>
                          </w:p>
                          <w:tbl>
                            <w:tblPr>
                              <w:tblW w:w="6374" w:type="dxa"/>
                              <w:tblCellMar>
                                <w:left w:w="28" w:type="dxa"/>
                                <w:right w:w="28" w:type="dxa"/>
                              </w:tblCellMar>
                              <w:tblLook w:val="04A0" w:firstRow="1" w:lastRow="0" w:firstColumn="1" w:lastColumn="0" w:noHBand="0" w:noVBand="1"/>
                            </w:tblPr>
                            <w:tblGrid>
                              <w:gridCol w:w="456"/>
                              <w:gridCol w:w="3056"/>
                              <w:gridCol w:w="1586"/>
                              <w:gridCol w:w="1276"/>
                            </w:tblGrid>
                            <w:tr w:rsidR="00AC50B6" w:rsidRPr="00A77D5E" w14:paraId="709F3E0B" w14:textId="77777777" w:rsidTr="00865986">
                              <w:trPr>
                                <w:cantSpli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6A3AF" w14:textId="77777777" w:rsidR="00AC50B6"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建置</w:t>
                                  </w:r>
                                </w:p>
                                <w:p w14:paraId="5EF22672"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年度</w:t>
                                  </w:r>
                                </w:p>
                              </w:tc>
                              <w:tc>
                                <w:tcPr>
                                  <w:tcW w:w="3056" w:type="dxa"/>
                                  <w:tcBorders>
                                    <w:top w:val="single" w:sz="4" w:space="0" w:color="auto"/>
                                    <w:left w:val="nil"/>
                                    <w:bottom w:val="single" w:sz="4" w:space="0" w:color="auto"/>
                                    <w:right w:val="single" w:sz="4" w:space="0" w:color="auto"/>
                                  </w:tcBorders>
                                  <w:shd w:val="clear" w:color="auto" w:fill="auto"/>
                                  <w:vAlign w:val="center"/>
                                  <w:hideMark/>
                                </w:tcPr>
                                <w:p w14:paraId="0AB9D442"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模型</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1610B09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使用單位</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531E58" w14:textId="77777777" w:rsidR="00AC50B6"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最後一次</w:t>
                                  </w:r>
                                </w:p>
                                <w:p w14:paraId="24BFE41F"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使用時間</w:t>
                                  </w:r>
                                </w:p>
                              </w:tc>
                            </w:tr>
                            <w:tr w:rsidR="00AC50B6" w:rsidRPr="00A77D5E" w14:paraId="429BDB91"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1C227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107</w:t>
                                  </w:r>
                                </w:p>
                              </w:tc>
                              <w:tc>
                                <w:tcPr>
                                  <w:tcW w:w="3056" w:type="dxa"/>
                                  <w:tcBorders>
                                    <w:top w:val="nil"/>
                                    <w:left w:val="nil"/>
                                    <w:bottom w:val="single" w:sz="4" w:space="0" w:color="auto"/>
                                    <w:right w:val="single" w:sz="4" w:space="0" w:color="auto"/>
                                  </w:tcBorders>
                                  <w:shd w:val="clear" w:color="auto" w:fill="auto"/>
                                  <w:vAlign w:val="center"/>
                                  <w:hideMark/>
                                </w:tcPr>
                                <w:p w14:paraId="5A62C316"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台電重要電力器材用料預測模型</w:t>
                                  </w:r>
                                </w:p>
                              </w:tc>
                              <w:tc>
                                <w:tcPr>
                                  <w:tcW w:w="1586" w:type="dxa"/>
                                  <w:tcBorders>
                                    <w:top w:val="nil"/>
                                    <w:left w:val="nil"/>
                                    <w:bottom w:val="single" w:sz="4" w:space="0" w:color="auto"/>
                                    <w:right w:val="single" w:sz="4" w:space="0" w:color="auto"/>
                                  </w:tcBorders>
                                  <w:shd w:val="clear" w:color="auto" w:fill="auto"/>
                                  <w:vAlign w:val="center"/>
                                  <w:hideMark/>
                                </w:tcPr>
                                <w:p w14:paraId="19E30201"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台電公司材料處</w:t>
                                  </w:r>
                                </w:p>
                              </w:tc>
                              <w:tc>
                                <w:tcPr>
                                  <w:tcW w:w="1276" w:type="dxa"/>
                                  <w:tcBorders>
                                    <w:top w:val="nil"/>
                                    <w:left w:val="nil"/>
                                    <w:bottom w:val="single" w:sz="4" w:space="0" w:color="auto"/>
                                    <w:right w:val="single" w:sz="4" w:space="0" w:color="auto"/>
                                  </w:tcBorders>
                                  <w:shd w:val="clear" w:color="auto" w:fill="auto"/>
                                  <w:noWrap/>
                                  <w:vAlign w:val="center"/>
                                  <w:hideMark/>
                                </w:tcPr>
                                <w:p w14:paraId="34D0A021"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111年8月</w:t>
                                  </w:r>
                                </w:p>
                              </w:tc>
                            </w:tr>
                            <w:tr w:rsidR="00AC50B6" w:rsidRPr="00A77D5E" w14:paraId="484E41B9"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4331C0"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107</w:t>
                                  </w:r>
                                </w:p>
                              </w:tc>
                              <w:tc>
                                <w:tcPr>
                                  <w:tcW w:w="3056" w:type="dxa"/>
                                  <w:tcBorders>
                                    <w:top w:val="nil"/>
                                    <w:left w:val="nil"/>
                                    <w:bottom w:val="single" w:sz="4" w:space="0" w:color="auto"/>
                                    <w:right w:val="single" w:sz="4" w:space="0" w:color="auto"/>
                                  </w:tcBorders>
                                  <w:shd w:val="clear" w:color="auto" w:fill="auto"/>
                                  <w:vAlign w:val="center"/>
                                  <w:hideMark/>
                                </w:tcPr>
                                <w:p w14:paraId="5CD8780D"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電子商務網站使用者輪廓分析模型</w:t>
                                  </w:r>
                                </w:p>
                              </w:tc>
                              <w:tc>
                                <w:tcPr>
                                  <w:tcW w:w="1586" w:type="dxa"/>
                                  <w:tcBorders>
                                    <w:top w:val="nil"/>
                                    <w:left w:val="nil"/>
                                    <w:bottom w:val="single" w:sz="4" w:space="0" w:color="auto"/>
                                    <w:right w:val="single" w:sz="4" w:space="0" w:color="auto"/>
                                  </w:tcBorders>
                                  <w:shd w:val="clear" w:color="auto" w:fill="auto"/>
                                  <w:vAlign w:val="center"/>
                                  <w:hideMark/>
                                </w:tcPr>
                                <w:p w14:paraId="77827ABD" w14:textId="77777777" w:rsidR="00AC50B6" w:rsidRPr="00A77D5E" w:rsidRDefault="00AC50B6" w:rsidP="004A2519">
                                  <w:pPr>
                                    <w:widowControl/>
                                    <w:spacing w:line="240" w:lineRule="atLeast"/>
                                    <w:ind w:firstLineChars="0" w:firstLine="0"/>
                                    <w:rPr>
                                      <w:rFonts w:cs="新細明體"/>
                                      <w:kern w:val="0"/>
                                      <w:sz w:val="20"/>
                                    </w:rPr>
                                  </w:pPr>
                                  <w:r w:rsidRPr="00A77D5E">
                                    <w:rPr>
                                      <w:rFonts w:cs="新細明體" w:hint="eastAsia"/>
                                      <w:kern w:val="0"/>
                                      <w:sz w:val="20"/>
                                    </w:rPr>
                                    <w:t>商業發展署</w:t>
                                  </w:r>
                                </w:p>
                              </w:tc>
                              <w:tc>
                                <w:tcPr>
                                  <w:tcW w:w="1276" w:type="dxa"/>
                                  <w:tcBorders>
                                    <w:top w:val="nil"/>
                                    <w:left w:val="nil"/>
                                    <w:bottom w:val="single" w:sz="4" w:space="0" w:color="auto"/>
                                    <w:right w:val="single" w:sz="4" w:space="0" w:color="auto"/>
                                  </w:tcBorders>
                                  <w:shd w:val="clear" w:color="auto" w:fill="auto"/>
                                  <w:noWrap/>
                                  <w:vAlign w:val="center"/>
                                  <w:hideMark/>
                                </w:tcPr>
                                <w:p w14:paraId="63AB93B4" w14:textId="77777777" w:rsidR="00AC50B6" w:rsidRPr="00A77D5E" w:rsidRDefault="00AC50B6" w:rsidP="004A2519">
                                  <w:pPr>
                                    <w:widowControl/>
                                    <w:spacing w:line="240" w:lineRule="atLeast"/>
                                    <w:ind w:firstLineChars="0" w:firstLine="0"/>
                                    <w:jc w:val="center"/>
                                    <w:rPr>
                                      <w:rFonts w:cs="新細明體"/>
                                      <w:kern w:val="0"/>
                                      <w:sz w:val="20"/>
                                    </w:rPr>
                                  </w:pPr>
                                  <w:r w:rsidRPr="00A77D5E">
                                    <w:rPr>
                                      <w:rFonts w:cs="新細明體" w:hint="eastAsia"/>
                                      <w:kern w:val="0"/>
                                      <w:sz w:val="20"/>
                                    </w:rPr>
                                    <w:t>109年</w:t>
                                  </w:r>
                                </w:p>
                              </w:tc>
                            </w:tr>
                            <w:tr w:rsidR="00AC50B6" w:rsidRPr="00A77D5E" w14:paraId="05DDBE2A" w14:textId="77777777" w:rsidTr="00865986">
                              <w:trPr>
                                <w:cantSplit/>
                              </w:trPr>
                              <w:tc>
                                <w:tcPr>
                                  <w:tcW w:w="0" w:type="auto"/>
                                  <w:tcBorders>
                                    <w:top w:val="single" w:sz="4" w:space="0" w:color="auto"/>
                                    <w:left w:val="single" w:sz="4" w:space="0" w:color="auto"/>
                                    <w:bottom w:val="single" w:sz="4" w:space="0" w:color="auto"/>
                                    <w:right w:val="single" w:sz="4" w:space="0" w:color="auto"/>
                                  </w:tcBorders>
                                  <w:shd w:val="clear" w:color="000000" w:fill="auto"/>
                                  <w:noWrap/>
                                  <w:vAlign w:val="center"/>
                                  <w:hideMark/>
                                </w:tcPr>
                                <w:p w14:paraId="7D3C2E2B"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108</w:t>
                                  </w:r>
                                </w:p>
                              </w:tc>
                              <w:tc>
                                <w:tcPr>
                                  <w:tcW w:w="3056" w:type="dxa"/>
                                  <w:tcBorders>
                                    <w:top w:val="single" w:sz="4" w:space="0" w:color="auto"/>
                                    <w:left w:val="nil"/>
                                    <w:bottom w:val="single" w:sz="4" w:space="0" w:color="auto"/>
                                    <w:right w:val="single" w:sz="4" w:space="0" w:color="auto"/>
                                  </w:tcBorders>
                                  <w:shd w:val="clear" w:color="000000" w:fill="auto"/>
                                  <w:vAlign w:val="center"/>
                                  <w:hideMark/>
                                </w:tcPr>
                                <w:p w14:paraId="08C4314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太陽能發電效能與選址模型</w:t>
                                  </w:r>
                                </w:p>
                              </w:tc>
                              <w:tc>
                                <w:tcPr>
                                  <w:tcW w:w="1586" w:type="dxa"/>
                                  <w:tcBorders>
                                    <w:top w:val="single" w:sz="4" w:space="0" w:color="auto"/>
                                    <w:left w:val="nil"/>
                                    <w:bottom w:val="single" w:sz="4" w:space="0" w:color="auto"/>
                                    <w:right w:val="single" w:sz="4" w:space="0" w:color="auto"/>
                                  </w:tcBorders>
                                  <w:shd w:val="clear" w:color="000000" w:fill="auto"/>
                                  <w:vAlign w:val="center"/>
                                  <w:hideMark/>
                                </w:tcPr>
                                <w:p w14:paraId="69A2CB1A"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000000" w:fill="auto"/>
                                  <w:noWrap/>
                                  <w:vAlign w:val="center"/>
                                  <w:hideMark/>
                                </w:tcPr>
                                <w:p w14:paraId="255696A3" w14:textId="77777777" w:rsidR="00AC50B6" w:rsidRPr="00A77D5E" w:rsidRDefault="00AC50B6" w:rsidP="004A2519">
                                  <w:pPr>
                                    <w:widowControl/>
                                    <w:spacing w:line="240" w:lineRule="atLeast"/>
                                    <w:ind w:firstLineChars="0" w:firstLine="0"/>
                                    <w:jc w:val="center"/>
                                    <w:rPr>
                                      <w:rFonts w:cs="新細明體"/>
                                      <w:color w:val="000000"/>
                                      <w:kern w:val="0"/>
                                      <w:sz w:val="20"/>
                                    </w:rPr>
                                  </w:pPr>
                                  <w:r>
                                    <w:rPr>
                                      <w:rFonts w:cs="新細明體" w:hint="eastAsia"/>
                                      <w:color w:val="000000"/>
                                      <w:kern w:val="0"/>
                                      <w:sz w:val="20"/>
                                    </w:rPr>
                                    <w:t>未</w:t>
                                  </w:r>
                                  <w:r>
                                    <w:rPr>
                                      <w:rFonts w:cs="新細明體"/>
                                      <w:color w:val="000000"/>
                                      <w:kern w:val="0"/>
                                      <w:sz w:val="20"/>
                                    </w:rPr>
                                    <w:t>曾使用</w:t>
                                  </w:r>
                                </w:p>
                              </w:tc>
                            </w:tr>
                            <w:tr w:rsidR="00AC50B6" w:rsidRPr="00A77D5E" w14:paraId="21259F93"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D507A8"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108</w:t>
                                  </w:r>
                                </w:p>
                              </w:tc>
                              <w:tc>
                                <w:tcPr>
                                  <w:tcW w:w="3056" w:type="dxa"/>
                                  <w:tcBorders>
                                    <w:top w:val="nil"/>
                                    <w:left w:val="nil"/>
                                    <w:bottom w:val="single" w:sz="4" w:space="0" w:color="auto"/>
                                    <w:right w:val="single" w:sz="4" w:space="0" w:color="auto"/>
                                  </w:tcBorders>
                                  <w:shd w:val="clear" w:color="auto" w:fill="auto"/>
                                  <w:vAlign w:val="center"/>
                                  <w:hideMark/>
                                </w:tcPr>
                                <w:p w14:paraId="55938CED"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電子商務發展趨勢模型</w:t>
                                  </w:r>
                                </w:p>
                              </w:tc>
                              <w:tc>
                                <w:tcPr>
                                  <w:tcW w:w="1586" w:type="dxa"/>
                                  <w:tcBorders>
                                    <w:top w:val="nil"/>
                                    <w:left w:val="nil"/>
                                    <w:bottom w:val="single" w:sz="4" w:space="0" w:color="auto"/>
                                    <w:right w:val="single" w:sz="4" w:space="0" w:color="auto"/>
                                  </w:tcBorders>
                                  <w:shd w:val="clear" w:color="auto" w:fill="auto"/>
                                  <w:vAlign w:val="center"/>
                                  <w:hideMark/>
                                </w:tcPr>
                                <w:p w14:paraId="18923239" w14:textId="77777777" w:rsidR="00AC50B6" w:rsidRPr="00A77D5E" w:rsidRDefault="00AC50B6" w:rsidP="004A2519">
                                  <w:pPr>
                                    <w:widowControl/>
                                    <w:spacing w:line="240" w:lineRule="atLeast"/>
                                    <w:ind w:firstLineChars="0" w:firstLine="0"/>
                                    <w:rPr>
                                      <w:rFonts w:cs="新細明體"/>
                                      <w:kern w:val="0"/>
                                      <w:sz w:val="20"/>
                                    </w:rPr>
                                  </w:pPr>
                                  <w:r w:rsidRPr="00A77D5E">
                                    <w:rPr>
                                      <w:rFonts w:cs="新細明體" w:hint="eastAsia"/>
                                      <w:kern w:val="0"/>
                                      <w:sz w:val="20"/>
                                    </w:rPr>
                                    <w:t>商業發展署</w:t>
                                  </w:r>
                                </w:p>
                              </w:tc>
                              <w:tc>
                                <w:tcPr>
                                  <w:tcW w:w="1276" w:type="dxa"/>
                                  <w:tcBorders>
                                    <w:top w:val="nil"/>
                                    <w:left w:val="nil"/>
                                    <w:bottom w:val="single" w:sz="4" w:space="0" w:color="auto"/>
                                    <w:right w:val="single" w:sz="4" w:space="0" w:color="auto"/>
                                  </w:tcBorders>
                                  <w:shd w:val="clear" w:color="auto" w:fill="auto"/>
                                  <w:noWrap/>
                                  <w:vAlign w:val="center"/>
                                  <w:hideMark/>
                                </w:tcPr>
                                <w:p w14:paraId="3B9D6B2E" w14:textId="77777777" w:rsidR="00AC50B6" w:rsidRPr="00A77D5E" w:rsidRDefault="00AC50B6" w:rsidP="004A2519">
                                  <w:pPr>
                                    <w:widowControl/>
                                    <w:spacing w:line="240" w:lineRule="atLeast"/>
                                    <w:ind w:firstLineChars="0" w:firstLine="0"/>
                                    <w:jc w:val="center"/>
                                    <w:rPr>
                                      <w:rFonts w:cs="新細明體"/>
                                      <w:kern w:val="0"/>
                                      <w:sz w:val="20"/>
                                    </w:rPr>
                                  </w:pPr>
                                  <w:r w:rsidRPr="00A77D5E">
                                    <w:rPr>
                                      <w:rFonts w:cs="新細明體" w:hint="eastAsia"/>
                                      <w:kern w:val="0"/>
                                      <w:sz w:val="20"/>
                                    </w:rPr>
                                    <w:t>109年</w:t>
                                  </w:r>
                                </w:p>
                              </w:tc>
                            </w:tr>
                            <w:tr w:rsidR="00AC50B6" w:rsidRPr="00A77D5E" w14:paraId="32816B04"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679867"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109</w:t>
                                  </w:r>
                                </w:p>
                              </w:tc>
                              <w:tc>
                                <w:tcPr>
                                  <w:tcW w:w="3056" w:type="dxa"/>
                                  <w:tcBorders>
                                    <w:top w:val="nil"/>
                                    <w:left w:val="nil"/>
                                    <w:bottom w:val="single" w:sz="4" w:space="0" w:color="auto"/>
                                    <w:right w:val="single" w:sz="4" w:space="0" w:color="auto"/>
                                  </w:tcBorders>
                                  <w:shd w:val="clear" w:color="auto" w:fill="auto"/>
                                  <w:vAlign w:val="center"/>
                                  <w:hideMark/>
                                </w:tcPr>
                                <w:p w14:paraId="104E84A2"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我國貿易成長預測及影響模型</w:t>
                                  </w:r>
                                </w:p>
                              </w:tc>
                              <w:tc>
                                <w:tcPr>
                                  <w:tcW w:w="1586" w:type="dxa"/>
                                  <w:tcBorders>
                                    <w:top w:val="nil"/>
                                    <w:left w:val="nil"/>
                                    <w:bottom w:val="single" w:sz="4" w:space="0" w:color="auto"/>
                                    <w:right w:val="single" w:sz="4" w:space="0" w:color="auto"/>
                                  </w:tcBorders>
                                  <w:shd w:val="clear" w:color="auto" w:fill="auto"/>
                                  <w:vAlign w:val="center"/>
                                  <w:hideMark/>
                                </w:tcPr>
                                <w:p w14:paraId="2F42ECD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國際貿易署</w:t>
                                  </w:r>
                                </w:p>
                              </w:tc>
                              <w:tc>
                                <w:tcPr>
                                  <w:tcW w:w="1276" w:type="dxa"/>
                                  <w:tcBorders>
                                    <w:top w:val="nil"/>
                                    <w:left w:val="nil"/>
                                    <w:bottom w:val="single" w:sz="4" w:space="0" w:color="auto"/>
                                    <w:right w:val="single" w:sz="4" w:space="0" w:color="auto"/>
                                  </w:tcBorders>
                                  <w:shd w:val="clear" w:color="auto" w:fill="auto"/>
                                  <w:noWrap/>
                                  <w:vAlign w:val="center"/>
                                  <w:hideMark/>
                                </w:tcPr>
                                <w:p w14:paraId="358460C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112年6月</w:t>
                                  </w:r>
                                </w:p>
                              </w:tc>
                            </w:tr>
                            <w:tr w:rsidR="00AC50B6" w:rsidRPr="00A77D5E" w14:paraId="22C5E3A7"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F33F30"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109</w:t>
                                  </w:r>
                                </w:p>
                              </w:tc>
                              <w:tc>
                                <w:tcPr>
                                  <w:tcW w:w="3056" w:type="dxa"/>
                                  <w:tcBorders>
                                    <w:top w:val="nil"/>
                                    <w:left w:val="nil"/>
                                    <w:bottom w:val="single" w:sz="4" w:space="0" w:color="auto"/>
                                    <w:right w:val="single" w:sz="4" w:space="0" w:color="auto"/>
                                  </w:tcBorders>
                                  <w:shd w:val="clear" w:color="auto" w:fill="auto"/>
                                  <w:vAlign w:val="center"/>
                                  <w:hideMark/>
                                </w:tcPr>
                                <w:p w14:paraId="73CBD9E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太陽能短期發電效能模型</w:t>
                                  </w:r>
                                </w:p>
                              </w:tc>
                              <w:tc>
                                <w:tcPr>
                                  <w:tcW w:w="1586" w:type="dxa"/>
                                  <w:tcBorders>
                                    <w:top w:val="nil"/>
                                    <w:left w:val="nil"/>
                                    <w:bottom w:val="single" w:sz="4" w:space="0" w:color="auto"/>
                                    <w:right w:val="single" w:sz="4" w:space="0" w:color="auto"/>
                                  </w:tcBorders>
                                  <w:shd w:val="clear" w:color="auto" w:fill="auto"/>
                                  <w:vAlign w:val="center"/>
                                  <w:hideMark/>
                                </w:tcPr>
                                <w:p w14:paraId="6E730EA4"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14:paraId="4F058B82" w14:textId="77777777" w:rsidR="00AC50B6" w:rsidRPr="00A77D5E" w:rsidRDefault="00AC50B6" w:rsidP="004A2519">
                                  <w:pPr>
                                    <w:widowControl/>
                                    <w:spacing w:line="240" w:lineRule="atLeast"/>
                                    <w:ind w:firstLineChars="0" w:firstLine="0"/>
                                    <w:jc w:val="center"/>
                                    <w:rPr>
                                      <w:rFonts w:cs="新細明體"/>
                                      <w:color w:val="000000"/>
                                      <w:kern w:val="0"/>
                                      <w:sz w:val="20"/>
                                    </w:rPr>
                                  </w:pPr>
                                  <w:r>
                                    <w:rPr>
                                      <w:rFonts w:cs="新細明體" w:hint="eastAsia"/>
                                      <w:color w:val="000000"/>
                                      <w:kern w:val="0"/>
                                      <w:sz w:val="20"/>
                                    </w:rPr>
                                    <w:t>未曾</w:t>
                                  </w:r>
                                  <w:r>
                                    <w:rPr>
                                      <w:rFonts w:cs="新細明體"/>
                                      <w:color w:val="000000"/>
                                      <w:kern w:val="0"/>
                                      <w:sz w:val="20"/>
                                    </w:rPr>
                                    <w:t>使用</w:t>
                                  </w:r>
                                </w:p>
                              </w:tc>
                            </w:tr>
                          </w:tbl>
                          <w:p w14:paraId="1CBB46F3" w14:textId="77777777" w:rsidR="00AC50B6" w:rsidRPr="00A77D5E" w:rsidRDefault="00AC50B6" w:rsidP="00AC50B6">
                            <w:pPr>
                              <w:spacing w:line="240" w:lineRule="atLeast"/>
                              <w:ind w:firstLineChars="0" w:firstLine="0"/>
                              <w:rPr>
                                <w:sz w:val="18"/>
                                <w:szCs w:val="18"/>
                              </w:rPr>
                            </w:pPr>
                            <w:r w:rsidRPr="00A77D5E">
                              <w:rPr>
                                <w:rFonts w:hint="eastAsia"/>
                                <w:sz w:val="18"/>
                                <w:szCs w:val="18"/>
                              </w:rPr>
                              <w:t>資</w:t>
                            </w:r>
                            <w:r w:rsidRPr="00A77D5E">
                              <w:rPr>
                                <w:sz w:val="18"/>
                                <w:szCs w:val="18"/>
                              </w:rPr>
                              <w:t>料來源：整理</w:t>
                            </w:r>
                            <w:r w:rsidRPr="00A77D5E">
                              <w:rPr>
                                <w:rFonts w:hint="eastAsia"/>
                                <w:sz w:val="18"/>
                                <w:szCs w:val="18"/>
                              </w:rPr>
                              <w:t>自</w:t>
                            </w:r>
                            <w:r>
                              <w:rPr>
                                <w:rFonts w:hint="eastAsia"/>
                                <w:sz w:val="18"/>
                                <w:szCs w:val="18"/>
                              </w:rPr>
                              <w:t>經濟</w:t>
                            </w:r>
                            <w:r w:rsidRPr="00A77D5E">
                              <w:rPr>
                                <w:sz w:val="18"/>
                                <w:szCs w:val="18"/>
                              </w:rPr>
                              <w:t>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BBD21B" id="文字方塊 12" o:spid="_x0000_s1094" type="#_x0000_t202" style="position:absolute;left:0;text-align:left;margin-left:168.25pt;margin-top:13.7pt;width:332.25pt;height:141.75pt;z-index:251934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" fillcolor="window" stroked="f" strokeweight=".5pt">
                <v:textbox>
                  <w:txbxContent>
                    <w:p w14:paraId="6CB99784" w14:textId="77777777" w:rsidR="00AC50B6" w:rsidRPr="00A77D5E" w:rsidRDefault="00AC50B6" w:rsidP="00A02336">
                      <w:pPr>
                        <w:spacing w:line="240" w:lineRule="atLeast"/>
                        <w:ind w:rightChars="2" w:right="5" w:firstLineChars="0" w:firstLine="0"/>
                        <w:jc w:val="center"/>
                        <w:rPr>
                          <w:b/>
                        </w:rPr>
                      </w:pPr>
                      <w:r w:rsidRPr="00A20657">
                        <w:rPr>
                          <w:b/>
                        </w:rPr>
                        <w:t>表</w:t>
                      </w:r>
                      <w:r>
                        <w:rPr>
                          <w:rFonts w:hint="eastAsia"/>
                          <w:b/>
                        </w:rPr>
                        <w:t>2</w:t>
                      </w:r>
                      <w:r>
                        <w:rPr>
                          <w:b/>
                        </w:rPr>
                        <w:t>4</w:t>
                      </w:r>
                      <w:r w:rsidRPr="00A77D5E">
                        <w:rPr>
                          <w:rFonts w:hint="eastAsia"/>
                          <w:b/>
                        </w:rPr>
                        <w:t xml:space="preserve">　經濟資料整合服務計畫建置資料分析模型使用情形</w:t>
                      </w:r>
                    </w:p>
                    <w:tbl>
                      <w:tblPr>
                        <w:tblW w:w="6374" w:type="dxa"/>
                        <w:tblCellMar>
                          <w:left w:w="28" w:type="dxa"/>
                          <w:right w:w="28" w:type="dxa"/>
                        </w:tblCellMar>
                        <w:tblLook w:val="04A0" w:firstRow="1" w:lastRow="0" w:firstColumn="1" w:lastColumn="0" w:noHBand="0" w:noVBand="1"/>
                      </w:tblPr>
                      <w:tblGrid>
                        <w:gridCol w:w="456"/>
                        <w:gridCol w:w="3056"/>
                        <w:gridCol w:w="1586"/>
                        <w:gridCol w:w="1276"/>
                      </w:tblGrid>
                      <w:tr w:rsidR="00AC50B6" w:rsidRPr="00A77D5E" w14:paraId="709F3E0B" w14:textId="77777777" w:rsidTr="00865986">
                        <w:trPr>
                          <w:cantSplit/>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6A3AF" w14:textId="77777777" w:rsidR="00AC50B6"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建置</w:t>
                            </w:r>
                          </w:p>
                          <w:p w14:paraId="5EF22672"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年度</w:t>
                            </w:r>
                          </w:p>
                        </w:tc>
                        <w:tc>
                          <w:tcPr>
                            <w:tcW w:w="3056" w:type="dxa"/>
                            <w:tcBorders>
                              <w:top w:val="single" w:sz="4" w:space="0" w:color="auto"/>
                              <w:left w:val="nil"/>
                              <w:bottom w:val="single" w:sz="4" w:space="0" w:color="auto"/>
                              <w:right w:val="single" w:sz="4" w:space="0" w:color="auto"/>
                            </w:tcBorders>
                            <w:shd w:val="clear" w:color="auto" w:fill="auto"/>
                            <w:vAlign w:val="center"/>
                            <w:hideMark/>
                          </w:tcPr>
                          <w:p w14:paraId="0AB9D442"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模型</w:t>
                            </w:r>
                          </w:p>
                        </w:tc>
                        <w:tc>
                          <w:tcPr>
                            <w:tcW w:w="1586" w:type="dxa"/>
                            <w:tcBorders>
                              <w:top w:val="single" w:sz="4" w:space="0" w:color="auto"/>
                              <w:left w:val="nil"/>
                              <w:bottom w:val="single" w:sz="4" w:space="0" w:color="auto"/>
                              <w:right w:val="single" w:sz="4" w:space="0" w:color="auto"/>
                            </w:tcBorders>
                            <w:shd w:val="clear" w:color="auto" w:fill="auto"/>
                            <w:vAlign w:val="center"/>
                            <w:hideMark/>
                          </w:tcPr>
                          <w:p w14:paraId="1610B09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使用單位</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531E58" w14:textId="77777777" w:rsidR="00AC50B6"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最後一次</w:t>
                            </w:r>
                          </w:p>
                          <w:p w14:paraId="24BFE41F"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使用時間</w:t>
                            </w:r>
                          </w:p>
                        </w:tc>
                      </w:tr>
                      <w:tr w:rsidR="00AC50B6" w:rsidRPr="00A77D5E" w14:paraId="429BDB91"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81C227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107</w:t>
                            </w:r>
                          </w:p>
                        </w:tc>
                        <w:tc>
                          <w:tcPr>
                            <w:tcW w:w="3056" w:type="dxa"/>
                            <w:tcBorders>
                              <w:top w:val="nil"/>
                              <w:left w:val="nil"/>
                              <w:bottom w:val="single" w:sz="4" w:space="0" w:color="auto"/>
                              <w:right w:val="single" w:sz="4" w:space="0" w:color="auto"/>
                            </w:tcBorders>
                            <w:shd w:val="clear" w:color="auto" w:fill="auto"/>
                            <w:vAlign w:val="center"/>
                            <w:hideMark/>
                          </w:tcPr>
                          <w:p w14:paraId="5A62C316"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台電重要電力器材用料預測模型</w:t>
                            </w:r>
                          </w:p>
                        </w:tc>
                        <w:tc>
                          <w:tcPr>
                            <w:tcW w:w="1586" w:type="dxa"/>
                            <w:tcBorders>
                              <w:top w:val="nil"/>
                              <w:left w:val="nil"/>
                              <w:bottom w:val="single" w:sz="4" w:space="0" w:color="auto"/>
                              <w:right w:val="single" w:sz="4" w:space="0" w:color="auto"/>
                            </w:tcBorders>
                            <w:shd w:val="clear" w:color="auto" w:fill="auto"/>
                            <w:vAlign w:val="center"/>
                            <w:hideMark/>
                          </w:tcPr>
                          <w:p w14:paraId="19E30201"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台電公司材料處</w:t>
                            </w:r>
                          </w:p>
                        </w:tc>
                        <w:tc>
                          <w:tcPr>
                            <w:tcW w:w="1276" w:type="dxa"/>
                            <w:tcBorders>
                              <w:top w:val="nil"/>
                              <w:left w:val="nil"/>
                              <w:bottom w:val="single" w:sz="4" w:space="0" w:color="auto"/>
                              <w:right w:val="single" w:sz="4" w:space="0" w:color="auto"/>
                            </w:tcBorders>
                            <w:shd w:val="clear" w:color="auto" w:fill="auto"/>
                            <w:noWrap/>
                            <w:vAlign w:val="center"/>
                            <w:hideMark/>
                          </w:tcPr>
                          <w:p w14:paraId="34D0A021"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111年8月</w:t>
                            </w:r>
                          </w:p>
                        </w:tc>
                      </w:tr>
                      <w:tr w:rsidR="00AC50B6" w:rsidRPr="00A77D5E" w14:paraId="484E41B9"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4331C0"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107</w:t>
                            </w:r>
                          </w:p>
                        </w:tc>
                        <w:tc>
                          <w:tcPr>
                            <w:tcW w:w="3056" w:type="dxa"/>
                            <w:tcBorders>
                              <w:top w:val="nil"/>
                              <w:left w:val="nil"/>
                              <w:bottom w:val="single" w:sz="4" w:space="0" w:color="auto"/>
                              <w:right w:val="single" w:sz="4" w:space="0" w:color="auto"/>
                            </w:tcBorders>
                            <w:shd w:val="clear" w:color="auto" w:fill="auto"/>
                            <w:vAlign w:val="center"/>
                            <w:hideMark/>
                          </w:tcPr>
                          <w:p w14:paraId="5CD8780D"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電子商務網站使用者輪廓分析模型</w:t>
                            </w:r>
                          </w:p>
                        </w:tc>
                        <w:tc>
                          <w:tcPr>
                            <w:tcW w:w="1586" w:type="dxa"/>
                            <w:tcBorders>
                              <w:top w:val="nil"/>
                              <w:left w:val="nil"/>
                              <w:bottom w:val="single" w:sz="4" w:space="0" w:color="auto"/>
                              <w:right w:val="single" w:sz="4" w:space="0" w:color="auto"/>
                            </w:tcBorders>
                            <w:shd w:val="clear" w:color="auto" w:fill="auto"/>
                            <w:vAlign w:val="center"/>
                            <w:hideMark/>
                          </w:tcPr>
                          <w:p w14:paraId="77827ABD" w14:textId="77777777" w:rsidR="00AC50B6" w:rsidRPr="00A77D5E" w:rsidRDefault="00AC50B6" w:rsidP="004A2519">
                            <w:pPr>
                              <w:widowControl/>
                              <w:spacing w:line="240" w:lineRule="atLeast"/>
                              <w:ind w:firstLineChars="0" w:firstLine="0"/>
                              <w:rPr>
                                <w:rFonts w:cs="新細明體"/>
                                <w:kern w:val="0"/>
                                <w:sz w:val="20"/>
                              </w:rPr>
                            </w:pPr>
                            <w:r w:rsidRPr="00A77D5E">
                              <w:rPr>
                                <w:rFonts w:cs="新細明體" w:hint="eastAsia"/>
                                <w:kern w:val="0"/>
                                <w:sz w:val="20"/>
                              </w:rPr>
                              <w:t>商業發展署</w:t>
                            </w:r>
                          </w:p>
                        </w:tc>
                        <w:tc>
                          <w:tcPr>
                            <w:tcW w:w="1276" w:type="dxa"/>
                            <w:tcBorders>
                              <w:top w:val="nil"/>
                              <w:left w:val="nil"/>
                              <w:bottom w:val="single" w:sz="4" w:space="0" w:color="auto"/>
                              <w:right w:val="single" w:sz="4" w:space="0" w:color="auto"/>
                            </w:tcBorders>
                            <w:shd w:val="clear" w:color="auto" w:fill="auto"/>
                            <w:noWrap/>
                            <w:vAlign w:val="center"/>
                            <w:hideMark/>
                          </w:tcPr>
                          <w:p w14:paraId="63AB93B4" w14:textId="77777777" w:rsidR="00AC50B6" w:rsidRPr="00A77D5E" w:rsidRDefault="00AC50B6" w:rsidP="004A2519">
                            <w:pPr>
                              <w:widowControl/>
                              <w:spacing w:line="240" w:lineRule="atLeast"/>
                              <w:ind w:firstLineChars="0" w:firstLine="0"/>
                              <w:jc w:val="center"/>
                              <w:rPr>
                                <w:rFonts w:cs="新細明體"/>
                                <w:kern w:val="0"/>
                                <w:sz w:val="20"/>
                              </w:rPr>
                            </w:pPr>
                            <w:r w:rsidRPr="00A77D5E">
                              <w:rPr>
                                <w:rFonts w:cs="新細明體" w:hint="eastAsia"/>
                                <w:kern w:val="0"/>
                                <w:sz w:val="20"/>
                              </w:rPr>
                              <w:t>109年</w:t>
                            </w:r>
                          </w:p>
                        </w:tc>
                      </w:tr>
                      <w:tr w:rsidR="00AC50B6" w:rsidRPr="00A77D5E" w14:paraId="05DDBE2A" w14:textId="77777777" w:rsidTr="00865986">
                        <w:trPr>
                          <w:cantSplit/>
                        </w:trPr>
                        <w:tc>
                          <w:tcPr>
                            <w:tcW w:w="0" w:type="auto"/>
                            <w:tcBorders>
                              <w:top w:val="single" w:sz="4" w:space="0" w:color="auto"/>
                              <w:left w:val="single" w:sz="4" w:space="0" w:color="auto"/>
                              <w:bottom w:val="single" w:sz="4" w:space="0" w:color="auto"/>
                              <w:right w:val="single" w:sz="4" w:space="0" w:color="auto"/>
                            </w:tcBorders>
                            <w:shd w:val="clear" w:color="000000" w:fill="auto"/>
                            <w:noWrap/>
                            <w:vAlign w:val="center"/>
                            <w:hideMark/>
                          </w:tcPr>
                          <w:p w14:paraId="7D3C2E2B"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108</w:t>
                            </w:r>
                          </w:p>
                        </w:tc>
                        <w:tc>
                          <w:tcPr>
                            <w:tcW w:w="3056" w:type="dxa"/>
                            <w:tcBorders>
                              <w:top w:val="single" w:sz="4" w:space="0" w:color="auto"/>
                              <w:left w:val="nil"/>
                              <w:bottom w:val="single" w:sz="4" w:space="0" w:color="auto"/>
                              <w:right w:val="single" w:sz="4" w:space="0" w:color="auto"/>
                            </w:tcBorders>
                            <w:shd w:val="clear" w:color="000000" w:fill="auto"/>
                            <w:vAlign w:val="center"/>
                            <w:hideMark/>
                          </w:tcPr>
                          <w:p w14:paraId="08C4314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太陽能發電效能與選址模型</w:t>
                            </w:r>
                          </w:p>
                        </w:tc>
                        <w:tc>
                          <w:tcPr>
                            <w:tcW w:w="1586" w:type="dxa"/>
                            <w:tcBorders>
                              <w:top w:val="single" w:sz="4" w:space="0" w:color="auto"/>
                              <w:left w:val="nil"/>
                              <w:bottom w:val="single" w:sz="4" w:space="0" w:color="auto"/>
                              <w:right w:val="single" w:sz="4" w:space="0" w:color="auto"/>
                            </w:tcBorders>
                            <w:shd w:val="clear" w:color="000000" w:fill="auto"/>
                            <w:vAlign w:val="center"/>
                            <w:hideMark/>
                          </w:tcPr>
                          <w:p w14:paraId="69A2CB1A"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000000" w:fill="auto"/>
                            <w:noWrap/>
                            <w:vAlign w:val="center"/>
                            <w:hideMark/>
                          </w:tcPr>
                          <w:p w14:paraId="255696A3" w14:textId="77777777" w:rsidR="00AC50B6" w:rsidRPr="00A77D5E" w:rsidRDefault="00AC50B6" w:rsidP="004A2519">
                            <w:pPr>
                              <w:widowControl/>
                              <w:spacing w:line="240" w:lineRule="atLeast"/>
                              <w:ind w:firstLineChars="0" w:firstLine="0"/>
                              <w:jc w:val="center"/>
                              <w:rPr>
                                <w:rFonts w:cs="新細明體"/>
                                <w:color w:val="000000"/>
                                <w:kern w:val="0"/>
                                <w:sz w:val="20"/>
                              </w:rPr>
                            </w:pPr>
                            <w:r>
                              <w:rPr>
                                <w:rFonts w:cs="新細明體" w:hint="eastAsia"/>
                                <w:color w:val="000000"/>
                                <w:kern w:val="0"/>
                                <w:sz w:val="20"/>
                              </w:rPr>
                              <w:t>未</w:t>
                            </w:r>
                            <w:r>
                              <w:rPr>
                                <w:rFonts w:cs="新細明體"/>
                                <w:color w:val="000000"/>
                                <w:kern w:val="0"/>
                                <w:sz w:val="20"/>
                              </w:rPr>
                              <w:t>曾使用</w:t>
                            </w:r>
                          </w:p>
                        </w:tc>
                      </w:tr>
                      <w:tr w:rsidR="00AC50B6" w:rsidRPr="00A77D5E" w14:paraId="21259F93"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D507A8"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108</w:t>
                            </w:r>
                          </w:p>
                        </w:tc>
                        <w:tc>
                          <w:tcPr>
                            <w:tcW w:w="3056" w:type="dxa"/>
                            <w:tcBorders>
                              <w:top w:val="nil"/>
                              <w:left w:val="nil"/>
                              <w:bottom w:val="single" w:sz="4" w:space="0" w:color="auto"/>
                              <w:right w:val="single" w:sz="4" w:space="0" w:color="auto"/>
                            </w:tcBorders>
                            <w:shd w:val="clear" w:color="auto" w:fill="auto"/>
                            <w:vAlign w:val="center"/>
                            <w:hideMark/>
                          </w:tcPr>
                          <w:p w14:paraId="55938CED"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電子商務發展趨勢模型</w:t>
                            </w:r>
                          </w:p>
                        </w:tc>
                        <w:tc>
                          <w:tcPr>
                            <w:tcW w:w="1586" w:type="dxa"/>
                            <w:tcBorders>
                              <w:top w:val="nil"/>
                              <w:left w:val="nil"/>
                              <w:bottom w:val="single" w:sz="4" w:space="0" w:color="auto"/>
                              <w:right w:val="single" w:sz="4" w:space="0" w:color="auto"/>
                            </w:tcBorders>
                            <w:shd w:val="clear" w:color="auto" w:fill="auto"/>
                            <w:vAlign w:val="center"/>
                            <w:hideMark/>
                          </w:tcPr>
                          <w:p w14:paraId="18923239" w14:textId="77777777" w:rsidR="00AC50B6" w:rsidRPr="00A77D5E" w:rsidRDefault="00AC50B6" w:rsidP="004A2519">
                            <w:pPr>
                              <w:widowControl/>
                              <w:spacing w:line="240" w:lineRule="atLeast"/>
                              <w:ind w:firstLineChars="0" w:firstLine="0"/>
                              <w:rPr>
                                <w:rFonts w:cs="新細明體"/>
                                <w:kern w:val="0"/>
                                <w:sz w:val="20"/>
                              </w:rPr>
                            </w:pPr>
                            <w:r w:rsidRPr="00A77D5E">
                              <w:rPr>
                                <w:rFonts w:cs="新細明體" w:hint="eastAsia"/>
                                <w:kern w:val="0"/>
                                <w:sz w:val="20"/>
                              </w:rPr>
                              <w:t>商業發展署</w:t>
                            </w:r>
                          </w:p>
                        </w:tc>
                        <w:tc>
                          <w:tcPr>
                            <w:tcW w:w="1276" w:type="dxa"/>
                            <w:tcBorders>
                              <w:top w:val="nil"/>
                              <w:left w:val="nil"/>
                              <w:bottom w:val="single" w:sz="4" w:space="0" w:color="auto"/>
                              <w:right w:val="single" w:sz="4" w:space="0" w:color="auto"/>
                            </w:tcBorders>
                            <w:shd w:val="clear" w:color="auto" w:fill="auto"/>
                            <w:noWrap/>
                            <w:vAlign w:val="center"/>
                            <w:hideMark/>
                          </w:tcPr>
                          <w:p w14:paraId="3B9D6B2E" w14:textId="77777777" w:rsidR="00AC50B6" w:rsidRPr="00A77D5E" w:rsidRDefault="00AC50B6" w:rsidP="004A2519">
                            <w:pPr>
                              <w:widowControl/>
                              <w:spacing w:line="240" w:lineRule="atLeast"/>
                              <w:ind w:firstLineChars="0" w:firstLine="0"/>
                              <w:jc w:val="center"/>
                              <w:rPr>
                                <w:rFonts w:cs="新細明體"/>
                                <w:kern w:val="0"/>
                                <w:sz w:val="20"/>
                              </w:rPr>
                            </w:pPr>
                            <w:r w:rsidRPr="00A77D5E">
                              <w:rPr>
                                <w:rFonts w:cs="新細明體" w:hint="eastAsia"/>
                                <w:kern w:val="0"/>
                                <w:sz w:val="20"/>
                              </w:rPr>
                              <w:t>109年</w:t>
                            </w:r>
                          </w:p>
                        </w:tc>
                      </w:tr>
                      <w:tr w:rsidR="00AC50B6" w:rsidRPr="00A77D5E" w14:paraId="32816B04"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679867"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109</w:t>
                            </w:r>
                          </w:p>
                        </w:tc>
                        <w:tc>
                          <w:tcPr>
                            <w:tcW w:w="3056" w:type="dxa"/>
                            <w:tcBorders>
                              <w:top w:val="nil"/>
                              <w:left w:val="nil"/>
                              <w:bottom w:val="single" w:sz="4" w:space="0" w:color="auto"/>
                              <w:right w:val="single" w:sz="4" w:space="0" w:color="auto"/>
                            </w:tcBorders>
                            <w:shd w:val="clear" w:color="auto" w:fill="auto"/>
                            <w:vAlign w:val="center"/>
                            <w:hideMark/>
                          </w:tcPr>
                          <w:p w14:paraId="104E84A2"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我國貿易成長預測及影響模型</w:t>
                            </w:r>
                          </w:p>
                        </w:tc>
                        <w:tc>
                          <w:tcPr>
                            <w:tcW w:w="1586" w:type="dxa"/>
                            <w:tcBorders>
                              <w:top w:val="nil"/>
                              <w:left w:val="nil"/>
                              <w:bottom w:val="single" w:sz="4" w:space="0" w:color="auto"/>
                              <w:right w:val="single" w:sz="4" w:space="0" w:color="auto"/>
                            </w:tcBorders>
                            <w:shd w:val="clear" w:color="auto" w:fill="auto"/>
                            <w:vAlign w:val="center"/>
                            <w:hideMark/>
                          </w:tcPr>
                          <w:p w14:paraId="2F42ECD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國際貿易署</w:t>
                            </w:r>
                          </w:p>
                        </w:tc>
                        <w:tc>
                          <w:tcPr>
                            <w:tcW w:w="1276" w:type="dxa"/>
                            <w:tcBorders>
                              <w:top w:val="nil"/>
                              <w:left w:val="nil"/>
                              <w:bottom w:val="single" w:sz="4" w:space="0" w:color="auto"/>
                              <w:right w:val="single" w:sz="4" w:space="0" w:color="auto"/>
                            </w:tcBorders>
                            <w:shd w:val="clear" w:color="auto" w:fill="auto"/>
                            <w:noWrap/>
                            <w:vAlign w:val="center"/>
                            <w:hideMark/>
                          </w:tcPr>
                          <w:p w14:paraId="358460C6"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112年6月</w:t>
                            </w:r>
                          </w:p>
                        </w:tc>
                      </w:tr>
                      <w:tr w:rsidR="00AC50B6" w:rsidRPr="00A77D5E" w14:paraId="22C5E3A7" w14:textId="77777777" w:rsidTr="00865986">
                        <w:trPr>
                          <w:cantSplit/>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F33F30" w14:textId="77777777" w:rsidR="00AC50B6" w:rsidRPr="00A77D5E" w:rsidRDefault="00AC50B6" w:rsidP="004A2519">
                            <w:pPr>
                              <w:widowControl/>
                              <w:spacing w:line="240" w:lineRule="atLeast"/>
                              <w:ind w:firstLineChars="0" w:firstLine="0"/>
                              <w:jc w:val="center"/>
                              <w:rPr>
                                <w:rFonts w:cs="新細明體"/>
                                <w:color w:val="000000"/>
                                <w:kern w:val="0"/>
                                <w:sz w:val="20"/>
                              </w:rPr>
                            </w:pPr>
                            <w:r w:rsidRPr="00A77D5E">
                              <w:rPr>
                                <w:rFonts w:cs="新細明體" w:hint="eastAsia"/>
                                <w:color w:val="000000"/>
                                <w:kern w:val="0"/>
                                <w:sz w:val="20"/>
                              </w:rPr>
                              <w:t>109</w:t>
                            </w:r>
                          </w:p>
                        </w:tc>
                        <w:tc>
                          <w:tcPr>
                            <w:tcW w:w="3056" w:type="dxa"/>
                            <w:tcBorders>
                              <w:top w:val="nil"/>
                              <w:left w:val="nil"/>
                              <w:bottom w:val="single" w:sz="4" w:space="0" w:color="auto"/>
                              <w:right w:val="single" w:sz="4" w:space="0" w:color="auto"/>
                            </w:tcBorders>
                            <w:shd w:val="clear" w:color="auto" w:fill="auto"/>
                            <w:vAlign w:val="center"/>
                            <w:hideMark/>
                          </w:tcPr>
                          <w:p w14:paraId="73CBD9E5"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太陽能短期發電效能模型</w:t>
                            </w:r>
                          </w:p>
                        </w:tc>
                        <w:tc>
                          <w:tcPr>
                            <w:tcW w:w="1586" w:type="dxa"/>
                            <w:tcBorders>
                              <w:top w:val="nil"/>
                              <w:left w:val="nil"/>
                              <w:bottom w:val="single" w:sz="4" w:space="0" w:color="auto"/>
                              <w:right w:val="single" w:sz="4" w:space="0" w:color="auto"/>
                            </w:tcBorders>
                            <w:shd w:val="clear" w:color="auto" w:fill="auto"/>
                            <w:vAlign w:val="center"/>
                            <w:hideMark/>
                          </w:tcPr>
                          <w:p w14:paraId="6E730EA4" w14:textId="77777777" w:rsidR="00AC50B6" w:rsidRPr="00A77D5E" w:rsidRDefault="00AC50B6" w:rsidP="004A2519">
                            <w:pPr>
                              <w:widowControl/>
                              <w:spacing w:line="240" w:lineRule="atLeast"/>
                              <w:ind w:firstLineChars="0" w:firstLine="0"/>
                              <w:rPr>
                                <w:rFonts w:cs="新細明體"/>
                                <w:color w:val="000000"/>
                                <w:kern w:val="0"/>
                                <w:sz w:val="20"/>
                              </w:rPr>
                            </w:pPr>
                            <w:r w:rsidRPr="00A77D5E">
                              <w:rPr>
                                <w:rFonts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14:paraId="4F058B82" w14:textId="77777777" w:rsidR="00AC50B6" w:rsidRPr="00A77D5E" w:rsidRDefault="00AC50B6" w:rsidP="004A2519">
                            <w:pPr>
                              <w:widowControl/>
                              <w:spacing w:line="240" w:lineRule="atLeast"/>
                              <w:ind w:firstLineChars="0" w:firstLine="0"/>
                              <w:jc w:val="center"/>
                              <w:rPr>
                                <w:rFonts w:cs="新細明體"/>
                                <w:color w:val="000000"/>
                                <w:kern w:val="0"/>
                                <w:sz w:val="20"/>
                              </w:rPr>
                            </w:pPr>
                            <w:r>
                              <w:rPr>
                                <w:rFonts w:cs="新細明體" w:hint="eastAsia"/>
                                <w:color w:val="000000"/>
                                <w:kern w:val="0"/>
                                <w:sz w:val="20"/>
                              </w:rPr>
                              <w:t>未曾</w:t>
                            </w:r>
                            <w:r>
                              <w:rPr>
                                <w:rFonts w:cs="新細明體"/>
                                <w:color w:val="000000"/>
                                <w:kern w:val="0"/>
                                <w:sz w:val="20"/>
                              </w:rPr>
                              <w:t>使用</w:t>
                            </w:r>
                          </w:p>
                        </w:tc>
                      </w:tr>
                    </w:tbl>
                    <w:p w14:paraId="1CBB46F3" w14:textId="77777777" w:rsidR="00AC50B6" w:rsidRPr="00A77D5E" w:rsidRDefault="00AC50B6" w:rsidP="00AC50B6">
                      <w:pPr>
                        <w:spacing w:line="240" w:lineRule="atLeast"/>
                        <w:ind w:firstLineChars="0" w:firstLine="0"/>
                        <w:rPr>
                          <w:sz w:val="18"/>
                          <w:szCs w:val="18"/>
                        </w:rPr>
                      </w:pPr>
                      <w:r w:rsidRPr="00A77D5E">
                        <w:rPr>
                          <w:rFonts w:hint="eastAsia"/>
                          <w:sz w:val="18"/>
                          <w:szCs w:val="18"/>
                        </w:rPr>
                        <w:t>資</w:t>
                      </w:r>
                      <w:r w:rsidRPr="00A77D5E">
                        <w:rPr>
                          <w:sz w:val="18"/>
                          <w:szCs w:val="18"/>
                        </w:rPr>
                        <w:t>料來源：整理</w:t>
                      </w:r>
                      <w:r w:rsidRPr="00A77D5E">
                        <w:rPr>
                          <w:rFonts w:hint="eastAsia"/>
                          <w:sz w:val="18"/>
                          <w:szCs w:val="18"/>
                        </w:rPr>
                        <w:t>自</w:t>
                      </w:r>
                      <w:r>
                        <w:rPr>
                          <w:rFonts w:hint="eastAsia"/>
                          <w:sz w:val="18"/>
                          <w:szCs w:val="18"/>
                        </w:rPr>
                        <w:t>經濟</w:t>
                      </w:r>
                      <w:r w:rsidRPr="00A77D5E">
                        <w:rPr>
                          <w:sz w:val="18"/>
                          <w:szCs w:val="18"/>
                        </w:rPr>
                        <w:t>部提供資料。</w:t>
                      </w:r>
                    </w:p>
                  </w:txbxContent>
                </v:textbox>
                <w10:wrap type="square" anchorx="margin"/>
              </v:shape>
            </w:pict>
          </mc:Fallback>
        </mc:AlternateContent>
      </w:r>
      <w:r w:rsidR="00A20657" w:rsidRPr="0039539D">
        <w:rPr>
          <w:rFonts w:hint="eastAsia"/>
          <w:sz w:val="24"/>
        </w:rPr>
        <w:t>2</w:t>
      </w:r>
      <w:r w:rsidR="00A20657" w:rsidRPr="0039539D">
        <w:rPr>
          <w:sz w:val="24"/>
        </w:rPr>
        <w:t>4</w:t>
      </w:r>
      <w:r w:rsidR="004A2519" w:rsidRPr="0039539D">
        <w:rPr>
          <w:rFonts w:hint="eastAsia"/>
          <w:sz w:val="24"/>
        </w:rPr>
        <w:t>）</w:t>
      </w:r>
      <w:r w:rsidRPr="0039539D">
        <w:rPr>
          <w:rFonts w:hint="eastAsia"/>
          <w:sz w:val="24"/>
        </w:rPr>
        <w:t>，惟其中4項模型因數據來源有限、預測結果與實際值存有落差，以及須每月人工整理資料上傳易出錯等由，陸續於109年12月、111年8月及112年6月停止使用，另2項模型則於建置</w:t>
      </w:r>
      <w:proofErr w:type="gramStart"/>
      <w:r w:rsidRPr="0039539D">
        <w:rPr>
          <w:rFonts w:hint="eastAsia"/>
          <w:sz w:val="24"/>
        </w:rPr>
        <w:t>後均未使用</w:t>
      </w:r>
      <w:proofErr w:type="gramEnd"/>
      <w:r w:rsidRPr="0039539D">
        <w:rPr>
          <w:rFonts w:hint="eastAsia"/>
          <w:sz w:val="24"/>
        </w:rPr>
        <w:t>，建置效益顯有欠佳。又經濟部辦理經濟資料決策分析與智慧輔助子計畫，自</w:t>
      </w:r>
      <w:proofErr w:type="gramStart"/>
      <w:r w:rsidRPr="0039539D">
        <w:rPr>
          <w:rFonts w:hint="eastAsia"/>
          <w:sz w:val="24"/>
        </w:rPr>
        <w:t>110</w:t>
      </w:r>
      <w:proofErr w:type="gramEnd"/>
      <w:r w:rsidRPr="0039539D">
        <w:rPr>
          <w:rFonts w:hint="eastAsia"/>
          <w:sz w:val="24"/>
        </w:rPr>
        <w:t>年度</w:t>
      </w:r>
      <w:proofErr w:type="gramStart"/>
      <w:r w:rsidRPr="0039539D">
        <w:rPr>
          <w:rFonts w:hint="eastAsia"/>
          <w:sz w:val="24"/>
        </w:rPr>
        <w:t>賡</w:t>
      </w:r>
      <w:proofErr w:type="gramEnd"/>
      <w:r w:rsidRPr="0039539D">
        <w:rPr>
          <w:rFonts w:hint="eastAsia"/>
          <w:sz w:val="24"/>
        </w:rPr>
        <w:t>續規劃建置「糖國際期貨價格預測分析模型」等5項模型，其中「</w:t>
      </w:r>
      <w:proofErr w:type="gramStart"/>
      <w:r w:rsidRPr="0039539D">
        <w:rPr>
          <w:rFonts w:hint="eastAsia"/>
          <w:sz w:val="24"/>
        </w:rPr>
        <w:t>台水總</w:t>
      </w:r>
      <w:proofErr w:type="gramEnd"/>
      <w:r w:rsidRPr="0039539D">
        <w:rPr>
          <w:rFonts w:hint="eastAsia"/>
          <w:sz w:val="24"/>
        </w:rPr>
        <w:t>售水量預測資料分析模型」於</w:t>
      </w:r>
      <w:proofErr w:type="gramStart"/>
      <w:r w:rsidRPr="0039539D">
        <w:rPr>
          <w:rFonts w:hint="eastAsia"/>
          <w:sz w:val="24"/>
        </w:rPr>
        <w:t>112</w:t>
      </w:r>
      <w:proofErr w:type="gramEnd"/>
      <w:r w:rsidRPr="0039539D">
        <w:rPr>
          <w:rFonts w:hint="eastAsia"/>
          <w:sz w:val="24"/>
        </w:rPr>
        <w:t>年度完成，惟該模型之預測結果，誤差率較人工預測為高，台灣自來水公司考量模型預測結果尚不穩定，現行經營收支控管仍</w:t>
      </w:r>
      <w:proofErr w:type="gramStart"/>
      <w:r w:rsidRPr="0039539D">
        <w:rPr>
          <w:rFonts w:hint="eastAsia"/>
          <w:sz w:val="24"/>
        </w:rPr>
        <w:t>採</w:t>
      </w:r>
      <w:proofErr w:type="gramEnd"/>
      <w:r w:rsidRPr="0039539D">
        <w:rPr>
          <w:rFonts w:hint="eastAsia"/>
          <w:sz w:val="24"/>
        </w:rPr>
        <w:t>人工預測為主，顯示模型預測品質仍有待提升</w:t>
      </w:r>
      <w:r w:rsidR="00A778D9" w:rsidRPr="0039539D">
        <w:rPr>
          <w:rFonts w:hint="eastAsia"/>
          <w:sz w:val="24"/>
        </w:rPr>
        <w:t>等情事</w:t>
      </w:r>
      <w:r w:rsidRPr="0039539D">
        <w:rPr>
          <w:rFonts w:hint="eastAsia"/>
          <w:sz w:val="24"/>
        </w:rPr>
        <w:t>。經函請經濟部</w:t>
      </w:r>
      <w:proofErr w:type="gramStart"/>
      <w:r w:rsidRPr="0039539D">
        <w:rPr>
          <w:rFonts w:hint="eastAsia"/>
          <w:sz w:val="24"/>
        </w:rPr>
        <w:t>研</w:t>
      </w:r>
      <w:proofErr w:type="gramEnd"/>
      <w:r w:rsidRPr="0039539D">
        <w:rPr>
          <w:rFonts w:hint="eastAsia"/>
          <w:sz w:val="24"/>
        </w:rPr>
        <w:t>謀改善，</w:t>
      </w:r>
      <w:proofErr w:type="gramStart"/>
      <w:r w:rsidRPr="0039539D">
        <w:rPr>
          <w:rFonts w:hint="eastAsia"/>
          <w:sz w:val="24"/>
        </w:rPr>
        <w:t>俾</w:t>
      </w:r>
      <w:proofErr w:type="gramEnd"/>
      <w:r w:rsidRPr="0039539D">
        <w:rPr>
          <w:rFonts w:hint="eastAsia"/>
          <w:sz w:val="24"/>
        </w:rPr>
        <w:t>發揮平台與系統建置效益，提升行政效率。據復：（1）</w:t>
      </w:r>
      <w:r w:rsidR="00A778D9" w:rsidRPr="0039539D">
        <w:rPr>
          <w:rFonts w:hint="eastAsia"/>
          <w:sz w:val="24"/>
        </w:rPr>
        <w:t>已</w:t>
      </w:r>
      <w:r w:rsidRPr="0039539D">
        <w:rPr>
          <w:rFonts w:hint="eastAsia"/>
          <w:sz w:val="24"/>
          <w:szCs w:val="24"/>
        </w:rPr>
        <w:t>請所屬機關重新檢視清點業管補助計畫項目，將遺漏之計畫及公協會、學校、特定法人等補助履歷資料納入平台，以完善平台資料庫之完整性，爾後將定期更新；（2）輔助決策模型陸續停止使用，多係因經濟環境變化快速、政策調整而規劃退場；爾後將更審慎評估開發效益，並強化模型存續與調適能力；又分析模型僅為輔助決策工具，誤差如能落在合理接受範圍，即可作為決策參考而發揮功效，未來將</w:t>
      </w:r>
      <w:proofErr w:type="gramStart"/>
      <w:r w:rsidRPr="0039539D">
        <w:rPr>
          <w:rFonts w:hint="eastAsia"/>
          <w:sz w:val="24"/>
          <w:szCs w:val="24"/>
        </w:rPr>
        <w:t>賡</w:t>
      </w:r>
      <w:proofErr w:type="gramEnd"/>
      <w:r w:rsidRPr="0039539D">
        <w:rPr>
          <w:rFonts w:hint="eastAsia"/>
          <w:sz w:val="24"/>
          <w:szCs w:val="24"/>
        </w:rPr>
        <w:t>續蒐集使用回饋意見，精進模型預測品質。</w:t>
      </w:r>
    </w:p>
    <w:p w14:paraId="6668BA27" w14:textId="5A1A4B6B" w:rsidR="002A79D4" w:rsidRPr="0039539D" w:rsidRDefault="002A79D4" w:rsidP="004231F8">
      <w:pPr>
        <w:pStyle w:val="123"/>
        <w:overflowPunct w:val="0"/>
        <w:spacing w:line="456" w:lineRule="exact"/>
        <w:ind w:leftChars="0" w:left="0" w:firstLineChars="450" w:firstLine="1081"/>
        <w:outlineLvl w:val="9"/>
        <w:rPr>
          <w:sz w:val="24"/>
          <w:szCs w:val="24"/>
        </w:rPr>
      </w:pPr>
      <w:r w:rsidRPr="0039539D">
        <w:rPr>
          <w:rFonts w:hint="eastAsia"/>
          <w:b/>
          <w:bCs/>
          <w:sz w:val="24"/>
          <w:szCs w:val="24"/>
        </w:rPr>
        <w:t>2</w:t>
      </w:r>
      <w:r w:rsidRPr="0039539D">
        <w:rPr>
          <w:b/>
          <w:bCs/>
          <w:sz w:val="24"/>
          <w:szCs w:val="24"/>
        </w:rPr>
        <w:t>.</w:t>
      </w:r>
      <w:r w:rsidRPr="0039539D">
        <w:rPr>
          <w:rFonts w:hint="eastAsia"/>
          <w:b/>
          <w:bCs/>
          <w:sz w:val="24"/>
          <w:szCs w:val="24"/>
        </w:rPr>
        <w:t xml:space="preserve">　</w:t>
      </w:r>
      <w:r w:rsidRPr="0039539D">
        <w:rPr>
          <w:rFonts w:hint="eastAsia"/>
          <w:b/>
          <w:sz w:val="24"/>
          <w:szCs w:val="24"/>
        </w:rPr>
        <w:t>標檢局配合智慧政府政策規劃辦理智能服務計畫已歷數年，惟執行內容多為既有功能精進</w:t>
      </w:r>
      <w:r w:rsidR="00C76ABA" w:rsidRPr="0039539D">
        <w:rPr>
          <w:rFonts w:hint="eastAsia"/>
          <w:b/>
          <w:sz w:val="24"/>
          <w:szCs w:val="24"/>
        </w:rPr>
        <w:t>，</w:t>
      </w:r>
      <w:r w:rsidRPr="0039539D">
        <w:rPr>
          <w:rFonts w:hint="eastAsia"/>
          <w:b/>
          <w:sz w:val="24"/>
          <w:szCs w:val="24"/>
        </w:rPr>
        <w:t>缺乏創新，又設定計畫工作項目之績效衡量指標無法</w:t>
      </w:r>
      <w:proofErr w:type="gramStart"/>
      <w:r w:rsidRPr="0039539D">
        <w:rPr>
          <w:rFonts w:hint="eastAsia"/>
          <w:b/>
          <w:sz w:val="24"/>
          <w:szCs w:val="24"/>
        </w:rPr>
        <w:t>覈</w:t>
      </w:r>
      <w:proofErr w:type="gramEnd"/>
      <w:r w:rsidRPr="0039539D">
        <w:rPr>
          <w:rFonts w:hint="eastAsia"/>
          <w:b/>
          <w:sz w:val="24"/>
          <w:szCs w:val="24"/>
        </w:rPr>
        <w:t>實呈現及衡量辦理成效：</w:t>
      </w:r>
      <w:r w:rsidRPr="0039539D">
        <w:rPr>
          <w:rFonts w:hint="eastAsia"/>
          <w:sz w:val="24"/>
          <w:szCs w:val="24"/>
        </w:rPr>
        <w:t>經濟部標準檢驗局（下稱標檢局）配合辦理經濟決策輔助及智慧治理計畫項下之「標準檢驗及計量便捷智能服務」子計畫，主要工作項目為推動「數位申辦無紙E點通、跨區一站式服務」及「資料治理、智能預警主動出擊」等2項。計畫執行期程為110至114年</w:t>
      </w:r>
      <w:r w:rsidR="00865986" w:rsidRPr="0039539D">
        <w:rPr>
          <w:rFonts w:hint="eastAsia"/>
          <w:sz w:val="24"/>
          <w:szCs w:val="24"/>
        </w:rPr>
        <w:t>度</w:t>
      </w:r>
      <w:r w:rsidRPr="0039539D">
        <w:rPr>
          <w:rFonts w:hint="eastAsia"/>
          <w:sz w:val="24"/>
          <w:szCs w:val="24"/>
        </w:rPr>
        <w:t>，計畫經費為1億7,090萬元，截至113年底止，累計已編列預算8,593萬餘元，累計實現數8,577萬餘元，執行率99.82％。經查執行情形，核有：（1）標檢局辦理標準檢驗及計量便捷智能服務子計畫，係奠基及延續以前年度「服務型智慧政府推動計畫－第五階段電子化政府計畫（106至109年度）」（下稱前期計畫），前期計畫重點主要在於進行業務運作程序結構化與數位化、建置一站</w:t>
      </w:r>
      <w:proofErr w:type="gramStart"/>
      <w:r w:rsidRPr="0039539D">
        <w:rPr>
          <w:rFonts w:hint="eastAsia"/>
          <w:sz w:val="24"/>
          <w:szCs w:val="24"/>
        </w:rPr>
        <w:t>式線上</w:t>
      </w:r>
      <w:proofErr w:type="gramEnd"/>
      <w:r w:rsidRPr="0039539D">
        <w:rPr>
          <w:rFonts w:hint="eastAsia"/>
          <w:sz w:val="24"/>
          <w:szCs w:val="24"/>
        </w:rPr>
        <w:t>申辦等，本期經濟決策輔助及智慧治理計畫重點，則依循國家發展委員會110至114年「下一階段數位政府計畫」推動架構，以資料治理為主軸，搭配T-Road跨政府資料交換平台等基礎建設，建構跨機關資料</w:t>
      </w:r>
      <w:proofErr w:type="gramStart"/>
      <w:r w:rsidRPr="0039539D">
        <w:rPr>
          <w:rFonts w:hint="eastAsia"/>
          <w:sz w:val="24"/>
          <w:szCs w:val="24"/>
        </w:rPr>
        <w:t>介</w:t>
      </w:r>
      <w:proofErr w:type="gramEnd"/>
      <w:r w:rsidRPr="0039539D">
        <w:rPr>
          <w:rFonts w:hint="eastAsia"/>
          <w:sz w:val="24"/>
          <w:szCs w:val="24"/>
        </w:rPr>
        <w:t>接與整合式服務系統。惟據111至112年度計畫審議結果，審查委員提出前後期計畫推動重點似無明顯差異，多屬現有工作之精進；標準檢驗及計量</w:t>
      </w:r>
      <w:r w:rsidRPr="0039539D">
        <w:rPr>
          <w:rFonts w:hint="eastAsia"/>
          <w:sz w:val="24"/>
          <w:szCs w:val="24"/>
        </w:rPr>
        <w:lastRenderedPageBreak/>
        <w:t>便捷智能服務項下之工作項目，與經濟部歷年於電子化政府計畫爭取經費辦理之工作項目相似，創新性不足等意見，至</w:t>
      </w:r>
      <w:proofErr w:type="gramStart"/>
      <w:r w:rsidRPr="0039539D">
        <w:rPr>
          <w:rFonts w:hint="eastAsia"/>
          <w:sz w:val="24"/>
          <w:szCs w:val="24"/>
        </w:rPr>
        <w:t>113</w:t>
      </w:r>
      <w:proofErr w:type="gramEnd"/>
      <w:r w:rsidRPr="0039539D">
        <w:rPr>
          <w:rFonts w:hint="eastAsia"/>
          <w:sz w:val="24"/>
          <w:szCs w:val="24"/>
        </w:rPr>
        <w:t>年度計畫審議時，審查委員仍再提出計畫整體多為進行既有功能精進及</w:t>
      </w:r>
      <w:r w:rsidR="0012655E" w:rsidRPr="0039539D">
        <w:rPr>
          <w:rFonts w:hint="eastAsia"/>
          <w:noProof/>
          <w:kern w:val="2"/>
          <w:sz w:val="24"/>
          <w:szCs w:val="24"/>
        </w:rPr>
        <mc:AlternateContent>
          <mc:Choice Requires="wps">
            <w:drawing>
              <wp:anchor distT="45720" distB="45720" distL="114300" distR="114300" simplePos="0" relativeHeight="251848192" behindDoc="1" locked="0" layoutInCell="1" allowOverlap="1" wp14:anchorId="5ABA4EA6" wp14:editId="012A00AD">
                <wp:simplePos x="0" y="0"/>
                <wp:positionH relativeFrom="margin">
                  <wp:posOffset>-74870</wp:posOffset>
                </wp:positionH>
                <wp:positionV relativeFrom="paragraph">
                  <wp:posOffset>0</wp:posOffset>
                </wp:positionV>
                <wp:extent cx="6374765" cy="2343150"/>
                <wp:effectExtent l="0" t="0" r="0" b="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4765" cy="2343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5197D" w14:textId="20EF5287" w:rsidR="00921807" w:rsidRPr="003151A7" w:rsidRDefault="00921807" w:rsidP="00C76ABA">
                            <w:pPr>
                              <w:spacing w:line="240" w:lineRule="atLeast"/>
                              <w:ind w:firstLineChars="59" w:firstLine="142"/>
                              <w:jc w:val="center"/>
                              <w:rPr>
                                <w:b/>
                              </w:rPr>
                            </w:pPr>
                            <w:r w:rsidRPr="00A20657">
                              <w:rPr>
                                <w:rFonts w:hint="eastAsia"/>
                                <w:b/>
                              </w:rPr>
                              <w:t>表2</w:t>
                            </w:r>
                            <w:r>
                              <w:rPr>
                                <w:b/>
                              </w:rPr>
                              <w:t>5</w:t>
                            </w:r>
                            <w:r w:rsidRPr="003151A7">
                              <w:rPr>
                                <w:rFonts w:hint="eastAsia"/>
                                <w:b/>
                              </w:rPr>
                              <w:t xml:space="preserve">　標檢</w:t>
                            </w:r>
                            <w:r w:rsidRPr="003151A7">
                              <w:rPr>
                                <w:b/>
                              </w:rPr>
                              <w:t>局各項</w:t>
                            </w:r>
                            <w:proofErr w:type="gramStart"/>
                            <w:r w:rsidRPr="003151A7">
                              <w:rPr>
                                <w:b/>
                              </w:rPr>
                              <w:t>業務線上申辦</w:t>
                            </w:r>
                            <w:proofErr w:type="gramEnd"/>
                            <w:r w:rsidRPr="003151A7">
                              <w:rPr>
                                <w:b/>
                              </w:rPr>
                              <w:t>比率</w:t>
                            </w:r>
                          </w:p>
                          <w:p w14:paraId="0AFFDB8E" w14:textId="77777777" w:rsidR="00921807" w:rsidRPr="003151A7" w:rsidRDefault="00921807" w:rsidP="00340B63">
                            <w:pPr>
                              <w:spacing w:line="240" w:lineRule="atLeast"/>
                              <w:ind w:rightChars="21" w:right="50" w:firstLine="400"/>
                              <w:jc w:val="right"/>
                              <w:rPr>
                                <w:bCs/>
                                <w:sz w:val="20"/>
                              </w:rPr>
                            </w:pPr>
                            <w:r w:rsidRPr="003151A7">
                              <w:rPr>
                                <w:rFonts w:hint="eastAsia"/>
                                <w:bCs/>
                                <w:sz w:val="20"/>
                              </w:rPr>
                              <w:t>單位：％</w:t>
                            </w:r>
                          </w:p>
                          <w:tbl>
                            <w:tblPr>
                              <w:tblW w:w="9771" w:type="dxa"/>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5"/>
                              <w:gridCol w:w="1024"/>
                              <w:gridCol w:w="1024"/>
                              <w:gridCol w:w="1024"/>
                              <w:gridCol w:w="1024"/>
                            </w:tblGrid>
                            <w:tr w:rsidR="00921807" w:rsidRPr="003151A7" w14:paraId="7E613B12" w14:textId="77777777" w:rsidTr="00340B63">
                              <w:trPr>
                                <w:trHeight w:val="137"/>
                                <w:jc w:val="center"/>
                              </w:trPr>
                              <w:tc>
                                <w:tcPr>
                                  <w:tcW w:w="0" w:type="auto"/>
                                  <w:shd w:val="clear" w:color="auto" w:fill="auto"/>
                                  <w:vAlign w:val="center"/>
                                </w:tcPr>
                                <w:p w14:paraId="149695E7" w14:textId="77777777" w:rsidR="00921807" w:rsidRPr="003151A7" w:rsidRDefault="00921807" w:rsidP="003151A7">
                                  <w:pPr>
                                    <w:spacing w:line="240" w:lineRule="atLeast"/>
                                    <w:ind w:firstLineChars="0" w:firstLine="0"/>
                                    <w:jc w:val="center"/>
                                    <w:rPr>
                                      <w:bCs/>
                                      <w:sz w:val="20"/>
                                    </w:rPr>
                                  </w:pPr>
                                  <w:r w:rsidRPr="003151A7">
                                    <w:rPr>
                                      <w:rFonts w:hint="eastAsia"/>
                                      <w:bCs/>
                                      <w:sz w:val="20"/>
                                    </w:rPr>
                                    <w:t>業務簡述</w:t>
                                  </w:r>
                                </w:p>
                              </w:tc>
                              <w:tc>
                                <w:tcPr>
                                  <w:tcW w:w="0" w:type="auto"/>
                                  <w:shd w:val="clear" w:color="auto" w:fill="auto"/>
                                  <w:vAlign w:val="center"/>
                                </w:tcPr>
                                <w:p w14:paraId="7001850C"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110</w:t>
                                  </w:r>
                                  <w:proofErr w:type="gramEnd"/>
                                  <w:r w:rsidRPr="003151A7">
                                    <w:rPr>
                                      <w:rFonts w:hint="eastAsia"/>
                                      <w:bCs/>
                                      <w:sz w:val="20"/>
                                    </w:rPr>
                                    <w:t>年度</w:t>
                                  </w:r>
                                </w:p>
                              </w:tc>
                              <w:tc>
                                <w:tcPr>
                                  <w:tcW w:w="0" w:type="auto"/>
                                  <w:shd w:val="clear" w:color="auto" w:fill="auto"/>
                                  <w:vAlign w:val="center"/>
                                </w:tcPr>
                                <w:p w14:paraId="055A1E2A"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111</w:t>
                                  </w:r>
                                  <w:proofErr w:type="gramEnd"/>
                                  <w:r w:rsidRPr="003151A7">
                                    <w:rPr>
                                      <w:rFonts w:hint="eastAsia"/>
                                      <w:bCs/>
                                      <w:sz w:val="20"/>
                                    </w:rPr>
                                    <w:t>年度</w:t>
                                  </w:r>
                                </w:p>
                              </w:tc>
                              <w:tc>
                                <w:tcPr>
                                  <w:tcW w:w="0" w:type="auto"/>
                                  <w:shd w:val="clear" w:color="auto" w:fill="auto"/>
                                  <w:vAlign w:val="center"/>
                                </w:tcPr>
                                <w:p w14:paraId="6D43EE06"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112</w:t>
                                  </w:r>
                                  <w:proofErr w:type="gramEnd"/>
                                  <w:r w:rsidRPr="003151A7">
                                    <w:rPr>
                                      <w:rFonts w:hint="eastAsia"/>
                                      <w:bCs/>
                                      <w:sz w:val="20"/>
                                    </w:rPr>
                                    <w:t>年度</w:t>
                                  </w:r>
                                </w:p>
                              </w:tc>
                              <w:tc>
                                <w:tcPr>
                                  <w:tcW w:w="0" w:type="auto"/>
                                  <w:shd w:val="clear" w:color="auto" w:fill="auto"/>
                                  <w:vAlign w:val="center"/>
                                </w:tcPr>
                                <w:p w14:paraId="620F41EE"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113</w:t>
                                  </w:r>
                                  <w:proofErr w:type="gramEnd"/>
                                  <w:r w:rsidRPr="003151A7">
                                    <w:rPr>
                                      <w:rFonts w:hint="eastAsia"/>
                                      <w:bCs/>
                                      <w:sz w:val="20"/>
                                    </w:rPr>
                                    <w:t>年度</w:t>
                                  </w:r>
                                </w:p>
                              </w:tc>
                            </w:tr>
                            <w:tr w:rsidR="00921807" w:rsidRPr="003151A7" w14:paraId="0BCF0CD8" w14:textId="77777777" w:rsidTr="00340B63">
                              <w:trPr>
                                <w:trHeight w:val="293"/>
                                <w:jc w:val="center"/>
                              </w:trPr>
                              <w:tc>
                                <w:tcPr>
                                  <w:tcW w:w="0" w:type="auto"/>
                                  <w:shd w:val="clear" w:color="auto" w:fill="auto"/>
                                  <w:vAlign w:val="center"/>
                                </w:tcPr>
                                <w:p w14:paraId="73242C27" w14:textId="289FB738"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1.商檢</w:t>
                                  </w:r>
                                  <w:proofErr w:type="gramStart"/>
                                  <w:r w:rsidR="001847CD">
                                    <w:rPr>
                                      <w:rFonts w:hint="eastAsia"/>
                                      <w:bCs/>
                                      <w:color w:val="000000"/>
                                      <w:sz w:val="20"/>
                                    </w:rPr>
                                    <w:t>—</w:t>
                                  </w:r>
                                  <w:proofErr w:type="gramEnd"/>
                                  <w:r w:rsidRPr="003151A7">
                                    <w:rPr>
                                      <w:rFonts w:hint="eastAsia"/>
                                      <w:bCs/>
                                      <w:color w:val="000000"/>
                                      <w:sz w:val="20"/>
                                    </w:rPr>
                                    <w:t>商品報驗申請</w:t>
                                  </w:r>
                                </w:p>
                              </w:tc>
                              <w:tc>
                                <w:tcPr>
                                  <w:tcW w:w="0" w:type="auto"/>
                                  <w:shd w:val="clear" w:color="auto" w:fill="auto"/>
                                  <w:vAlign w:val="center"/>
                                </w:tcPr>
                                <w:p w14:paraId="4DBED5D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95.12</w:t>
                                  </w:r>
                                </w:p>
                              </w:tc>
                              <w:tc>
                                <w:tcPr>
                                  <w:tcW w:w="0" w:type="auto"/>
                                  <w:shd w:val="clear" w:color="auto" w:fill="auto"/>
                                  <w:vAlign w:val="center"/>
                                </w:tcPr>
                                <w:p w14:paraId="2D1F8FA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96.24</w:t>
                                  </w:r>
                                </w:p>
                              </w:tc>
                              <w:tc>
                                <w:tcPr>
                                  <w:tcW w:w="0" w:type="auto"/>
                                  <w:shd w:val="clear" w:color="auto" w:fill="auto"/>
                                  <w:vAlign w:val="center"/>
                                </w:tcPr>
                                <w:p w14:paraId="2ED7942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96.49</w:t>
                                  </w:r>
                                </w:p>
                              </w:tc>
                              <w:tc>
                                <w:tcPr>
                                  <w:tcW w:w="0" w:type="auto"/>
                                  <w:shd w:val="clear" w:color="auto" w:fill="auto"/>
                                  <w:vAlign w:val="center"/>
                                </w:tcPr>
                                <w:p w14:paraId="1F5B4767" w14:textId="77777777" w:rsidR="00921807" w:rsidRPr="003151A7" w:rsidRDefault="00921807" w:rsidP="003151A7">
                                  <w:pPr>
                                    <w:spacing w:line="240" w:lineRule="atLeast"/>
                                    <w:ind w:rightChars="10" w:right="24" w:firstLineChars="0" w:firstLine="0"/>
                                    <w:jc w:val="right"/>
                                    <w:rPr>
                                      <w:bCs/>
                                      <w:sz w:val="20"/>
                                    </w:rPr>
                                  </w:pPr>
                                  <w:r w:rsidRPr="003151A7">
                                    <w:rPr>
                                      <w:bCs/>
                                      <w:sz w:val="20"/>
                                    </w:rPr>
                                    <w:t>96.59</w:t>
                                  </w:r>
                                </w:p>
                              </w:tc>
                            </w:tr>
                            <w:tr w:rsidR="00921807" w:rsidRPr="003151A7" w14:paraId="18C55367" w14:textId="77777777" w:rsidTr="00340B63">
                              <w:trPr>
                                <w:trHeight w:val="146"/>
                                <w:jc w:val="center"/>
                              </w:trPr>
                              <w:tc>
                                <w:tcPr>
                                  <w:tcW w:w="0" w:type="auto"/>
                                  <w:shd w:val="clear" w:color="auto" w:fill="auto"/>
                                  <w:vAlign w:val="center"/>
                                </w:tcPr>
                                <w:p w14:paraId="212C6674" w14:textId="764EBEDD"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2.商檢</w:t>
                                  </w:r>
                                  <w:proofErr w:type="gramStart"/>
                                  <w:r w:rsidR="001847CD">
                                    <w:rPr>
                                      <w:rFonts w:hint="eastAsia"/>
                                      <w:bCs/>
                                      <w:color w:val="000000"/>
                                      <w:sz w:val="20"/>
                                    </w:rPr>
                                    <w:t>—</w:t>
                                  </w:r>
                                  <w:proofErr w:type="gramEnd"/>
                                  <w:r w:rsidRPr="003151A7">
                                    <w:rPr>
                                      <w:rFonts w:hint="eastAsia"/>
                                      <w:bCs/>
                                      <w:color w:val="000000"/>
                                      <w:sz w:val="20"/>
                                    </w:rPr>
                                    <w:t>商品免驗申請</w:t>
                                  </w:r>
                                </w:p>
                              </w:tc>
                              <w:tc>
                                <w:tcPr>
                                  <w:tcW w:w="0" w:type="auto"/>
                                  <w:shd w:val="clear" w:color="auto" w:fill="auto"/>
                                  <w:vAlign w:val="center"/>
                                </w:tcPr>
                                <w:p w14:paraId="3F633B8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90.76</w:t>
                                  </w:r>
                                </w:p>
                              </w:tc>
                              <w:tc>
                                <w:tcPr>
                                  <w:tcW w:w="0" w:type="auto"/>
                                  <w:shd w:val="clear" w:color="auto" w:fill="auto"/>
                                  <w:vAlign w:val="center"/>
                                </w:tcPr>
                                <w:p w14:paraId="5CEF2CD0"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92.50</w:t>
                                  </w:r>
                                </w:p>
                              </w:tc>
                              <w:tc>
                                <w:tcPr>
                                  <w:tcW w:w="0" w:type="auto"/>
                                  <w:shd w:val="clear" w:color="auto" w:fill="auto"/>
                                  <w:vAlign w:val="center"/>
                                </w:tcPr>
                                <w:p w14:paraId="5E971D0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92.78</w:t>
                                  </w:r>
                                </w:p>
                              </w:tc>
                              <w:tc>
                                <w:tcPr>
                                  <w:tcW w:w="0" w:type="auto"/>
                                  <w:shd w:val="clear" w:color="auto" w:fill="auto"/>
                                  <w:vAlign w:val="center"/>
                                </w:tcPr>
                                <w:p w14:paraId="66424E5E" w14:textId="77777777" w:rsidR="00921807" w:rsidRPr="003151A7" w:rsidRDefault="00921807" w:rsidP="003151A7">
                                  <w:pPr>
                                    <w:spacing w:line="240" w:lineRule="atLeast"/>
                                    <w:ind w:rightChars="10" w:right="24" w:firstLineChars="0" w:firstLine="0"/>
                                    <w:jc w:val="right"/>
                                    <w:rPr>
                                      <w:bCs/>
                                      <w:sz w:val="20"/>
                                    </w:rPr>
                                  </w:pPr>
                                  <w:r w:rsidRPr="003151A7">
                                    <w:rPr>
                                      <w:bCs/>
                                      <w:sz w:val="20"/>
                                    </w:rPr>
                                    <w:t>93.73</w:t>
                                  </w:r>
                                </w:p>
                              </w:tc>
                            </w:tr>
                            <w:tr w:rsidR="00921807" w:rsidRPr="003151A7" w14:paraId="67E7C999" w14:textId="77777777" w:rsidTr="00340B63">
                              <w:trPr>
                                <w:trHeight w:val="74"/>
                                <w:jc w:val="center"/>
                              </w:trPr>
                              <w:tc>
                                <w:tcPr>
                                  <w:tcW w:w="0" w:type="auto"/>
                                  <w:shd w:val="clear" w:color="auto" w:fill="auto"/>
                                  <w:vAlign w:val="center"/>
                                </w:tcPr>
                                <w:p w14:paraId="651D556E" w14:textId="12DE1E02"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3.商檢</w:t>
                                  </w:r>
                                  <w:proofErr w:type="gramStart"/>
                                  <w:r w:rsidR="001847CD">
                                    <w:rPr>
                                      <w:rFonts w:hint="eastAsia"/>
                                      <w:bCs/>
                                      <w:color w:val="000000"/>
                                      <w:sz w:val="20"/>
                                    </w:rPr>
                                    <w:t>—</w:t>
                                  </w:r>
                                  <w:proofErr w:type="gramEnd"/>
                                  <w:r w:rsidRPr="003151A7">
                                    <w:rPr>
                                      <w:rFonts w:hint="eastAsia"/>
                                      <w:bCs/>
                                      <w:color w:val="000000"/>
                                      <w:sz w:val="20"/>
                                    </w:rPr>
                                    <w:t>商品驗證登錄、型式認可、自願性產品驗證申請</w:t>
                                  </w:r>
                                </w:p>
                              </w:tc>
                              <w:tc>
                                <w:tcPr>
                                  <w:tcW w:w="0" w:type="auto"/>
                                  <w:shd w:val="clear" w:color="auto" w:fill="auto"/>
                                  <w:vAlign w:val="center"/>
                                </w:tcPr>
                                <w:p w14:paraId="316353F3"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93.33</w:t>
                                  </w:r>
                                </w:p>
                              </w:tc>
                              <w:tc>
                                <w:tcPr>
                                  <w:tcW w:w="0" w:type="auto"/>
                                  <w:shd w:val="clear" w:color="auto" w:fill="auto"/>
                                  <w:vAlign w:val="center"/>
                                </w:tcPr>
                                <w:p w14:paraId="4A9855D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95.55</w:t>
                                  </w:r>
                                </w:p>
                              </w:tc>
                              <w:tc>
                                <w:tcPr>
                                  <w:tcW w:w="0" w:type="auto"/>
                                  <w:shd w:val="clear" w:color="auto" w:fill="auto"/>
                                  <w:vAlign w:val="center"/>
                                </w:tcPr>
                                <w:p w14:paraId="5121D44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95.66</w:t>
                                  </w:r>
                                </w:p>
                              </w:tc>
                              <w:tc>
                                <w:tcPr>
                                  <w:tcW w:w="0" w:type="auto"/>
                                  <w:shd w:val="clear" w:color="auto" w:fill="auto"/>
                                  <w:vAlign w:val="center"/>
                                </w:tcPr>
                                <w:p w14:paraId="19DA547C" w14:textId="77777777" w:rsidR="00921807" w:rsidRPr="003151A7" w:rsidRDefault="00921807" w:rsidP="003151A7">
                                  <w:pPr>
                                    <w:spacing w:line="240" w:lineRule="atLeast"/>
                                    <w:ind w:rightChars="10" w:right="24" w:firstLineChars="0" w:firstLine="0"/>
                                    <w:jc w:val="right"/>
                                    <w:rPr>
                                      <w:bCs/>
                                      <w:sz w:val="20"/>
                                    </w:rPr>
                                  </w:pPr>
                                  <w:r w:rsidRPr="003151A7">
                                    <w:rPr>
                                      <w:bCs/>
                                      <w:sz w:val="20"/>
                                    </w:rPr>
                                    <w:t>96.33</w:t>
                                  </w:r>
                                </w:p>
                              </w:tc>
                            </w:tr>
                            <w:tr w:rsidR="00921807" w:rsidRPr="003151A7" w14:paraId="5F5E0532" w14:textId="77777777" w:rsidTr="00340B63">
                              <w:trPr>
                                <w:trHeight w:val="184"/>
                                <w:jc w:val="center"/>
                              </w:trPr>
                              <w:tc>
                                <w:tcPr>
                                  <w:tcW w:w="0" w:type="auto"/>
                                  <w:shd w:val="clear" w:color="auto" w:fill="auto"/>
                                  <w:vAlign w:val="center"/>
                                </w:tcPr>
                                <w:p w14:paraId="422DE765" w14:textId="7DFED9E7"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4.商檢</w:t>
                                  </w:r>
                                  <w:proofErr w:type="gramStart"/>
                                  <w:r w:rsidR="001847CD">
                                    <w:rPr>
                                      <w:rFonts w:hint="eastAsia"/>
                                      <w:bCs/>
                                      <w:color w:val="000000"/>
                                      <w:sz w:val="20"/>
                                    </w:rPr>
                                    <w:t>—</w:t>
                                  </w:r>
                                  <w:proofErr w:type="gramEnd"/>
                                  <w:r w:rsidRPr="003151A7">
                                    <w:rPr>
                                      <w:rFonts w:hint="eastAsia"/>
                                      <w:bCs/>
                                      <w:color w:val="000000"/>
                                      <w:sz w:val="20"/>
                                    </w:rPr>
                                    <w:t>外銷水產品檢驗申請</w:t>
                                  </w:r>
                                </w:p>
                              </w:tc>
                              <w:tc>
                                <w:tcPr>
                                  <w:tcW w:w="0" w:type="auto"/>
                                  <w:shd w:val="clear" w:color="auto" w:fill="auto"/>
                                  <w:vAlign w:val="center"/>
                                </w:tcPr>
                                <w:p w14:paraId="7612EE59"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4F4EB24F"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191B62C8"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4AA96394" w14:textId="77777777" w:rsidR="00921807" w:rsidRPr="003151A7" w:rsidRDefault="00921807" w:rsidP="003151A7">
                                  <w:pPr>
                                    <w:spacing w:line="240" w:lineRule="atLeast"/>
                                    <w:ind w:rightChars="10" w:right="24" w:firstLineChars="0" w:firstLine="0"/>
                                    <w:jc w:val="right"/>
                                    <w:rPr>
                                      <w:bCs/>
                                      <w:sz w:val="20"/>
                                    </w:rPr>
                                  </w:pPr>
                                  <w:r w:rsidRPr="003151A7">
                                    <w:rPr>
                                      <w:bCs/>
                                      <w:sz w:val="20"/>
                                    </w:rPr>
                                    <w:t>100.00</w:t>
                                  </w:r>
                                </w:p>
                              </w:tc>
                            </w:tr>
                            <w:tr w:rsidR="00921807" w:rsidRPr="003151A7" w14:paraId="763FAF2F" w14:textId="77777777" w:rsidTr="00340B63">
                              <w:trPr>
                                <w:trHeight w:val="188"/>
                                <w:jc w:val="center"/>
                              </w:trPr>
                              <w:tc>
                                <w:tcPr>
                                  <w:tcW w:w="0" w:type="auto"/>
                                  <w:shd w:val="clear" w:color="auto" w:fill="E7E6E6"/>
                                  <w:vAlign w:val="center"/>
                                </w:tcPr>
                                <w:p w14:paraId="34FA469A" w14:textId="5B0AC8A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5.商檢</w:t>
                                  </w:r>
                                  <w:proofErr w:type="gramStart"/>
                                  <w:r w:rsidR="001847CD">
                                    <w:rPr>
                                      <w:rFonts w:hint="eastAsia"/>
                                      <w:bCs/>
                                      <w:color w:val="000000"/>
                                      <w:sz w:val="20"/>
                                    </w:rPr>
                                    <w:t>—</w:t>
                                  </w:r>
                                  <w:proofErr w:type="gramEnd"/>
                                  <w:r w:rsidRPr="003151A7">
                                    <w:rPr>
                                      <w:rFonts w:hint="eastAsia"/>
                                      <w:bCs/>
                                      <w:color w:val="000000"/>
                                      <w:sz w:val="20"/>
                                    </w:rPr>
                                    <w:t>商品監視/隨時查驗/符合性聲明申請</w:t>
                                  </w:r>
                                </w:p>
                              </w:tc>
                              <w:tc>
                                <w:tcPr>
                                  <w:tcW w:w="0" w:type="auto"/>
                                  <w:shd w:val="clear" w:color="auto" w:fill="E7E6E6"/>
                                  <w:vAlign w:val="center"/>
                                </w:tcPr>
                                <w:p w14:paraId="007349F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34.79</w:t>
                                  </w:r>
                                </w:p>
                              </w:tc>
                              <w:tc>
                                <w:tcPr>
                                  <w:tcW w:w="0" w:type="auto"/>
                                  <w:shd w:val="clear" w:color="auto" w:fill="E7E6E6"/>
                                  <w:vAlign w:val="center"/>
                                </w:tcPr>
                                <w:p w14:paraId="61E8DE78"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49.88</w:t>
                                  </w:r>
                                </w:p>
                              </w:tc>
                              <w:tc>
                                <w:tcPr>
                                  <w:tcW w:w="0" w:type="auto"/>
                                  <w:shd w:val="clear" w:color="auto" w:fill="E7E6E6"/>
                                  <w:vAlign w:val="center"/>
                                </w:tcPr>
                                <w:p w14:paraId="3DAB90B7"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62.67</w:t>
                                  </w:r>
                                </w:p>
                              </w:tc>
                              <w:tc>
                                <w:tcPr>
                                  <w:tcW w:w="0" w:type="auto"/>
                                  <w:shd w:val="clear" w:color="auto" w:fill="E7E6E6"/>
                                  <w:vAlign w:val="center"/>
                                </w:tcPr>
                                <w:p w14:paraId="79DB89BA" w14:textId="77777777" w:rsidR="00921807" w:rsidRPr="003151A7" w:rsidRDefault="00921807" w:rsidP="003151A7">
                                  <w:pPr>
                                    <w:spacing w:line="240" w:lineRule="atLeast"/>
                                    <w:ind w:rightChars="10" w:right="24" w:firstLineChars="0" w:firstLine="0"/>
                                    <w:jc w:val="right"/>
                                    <w:rPr>
                                      <w:bCs/>
                                      <w:sz w:val="20"/>
                                    </w:rPr>
                                  </w:pPr>
                                  <w:r w:rsidRPr="003151A7">
                                    <w:rPr>
                                      <w:bCs/>
                                      <w:sz w:val="20"/>
                                    </w:rPr>
                                    <w:t>64.97</w:t>
                                  </w:r>
                                </w:p>
                              </w:tc>
                            </w:tr>
                            <w:tr w:rsidR="00921807" w:rsidRPr="003151A7" w14:paraId="3C7AB23C" w14:textId="77777777" w:rsidTr="00340B63">
                              <w:trPr>
                                <w:trHeight w:val="74"/>
                                <w:jc w:val="center"/>
                              </w:trPr>
                              <w:tc>
                                <w:tcPr>
                                  <w:tcW w:w="0" w:type="auto"/>
                                  <w:shd w:val="clear" w:color="auto" w:fill="auto"/>
                                  <w:vAlign w:val="center"/>
                                </w:tcPr>
                                <w:p w14:paraId="04309FC7" w14:textId="7AFF749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6.度政</w:t>
                                  </w:r>
                                  <w:proofErr w:type="gramStart"/>
                                  <w:r w:rsidR="001847CD">
                                    <w:rPr>
                                      <w:rFonts w:hint="eastAsia"/>
                                      <w:bCs/>
                                      <w:color w:val="000000"/>
                                      <w:sz w:val="20"/>
                                    </w:rPr>
                                    <w:t>—</w:t>
                                  </w:r>
                                  <w:proofErr w:type="gramEnd"/>
                                  <w:r w:rsidRPr="003151A7">
                                    <w:rPr>
                                      <w:rFonts w:hint="eastAsia"/>
                                      <w:bCs/>
                                      <w:color w:val="000000"/>
                                      <w:sz w:val="20"/>
                                    </w:rPr>
                                    <w:t>法定度量衡器檢定申請</w:t>
                                  </w:r>
                                </w:p>
                              </w:tc>
                              <w:tc>
                                <w:tcPr>
                                  <w:tcW w:w="0" w:type="auto"/>
                                  <w:shd w:val="clear" w:color="auto" w:fill="auto"/>
                                  <w:vAlign w:val="center"/>
                                </w:tcPr>
                                <w:p w14:paraId="586E58F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88.27</w:t>
                                  </w:r>
                                </w:p>
                              </w:tc>
                              <w:tc>
                                <w:tcPr>
                                  <w:tcW w:w="0" w:type="auto"/>
                                  <w:shd w:val="clear" w:color="auto" w:fill="auto"/>
                                  <w:vAlign w:val="center"/>
                                </w:tcPr>
                                <w:p w14:paraId="1C57634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90.00</w:t>
                                  </w:r>
                                </w:p>
                              </w:tc>
                              <w:tc>
                                <w:tcPr>
                                  <w:tcW w:w="0" w:type="auto"/>
                                  <w:shd w:val="clear" w:color="auto" w:fill="auto"/>
                                  <w:vAlign w:val="center"/>
                                </w:tcPr>
                                <w:p w14:paraId="5F8978E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90.59</w:t>
                                  </w:r>
                                </w:p>
                              </w:tc>
                              <w:tc>
                                <w:tcPr>
                                  <w:tcW w:w="0" w:type="auto"/>
                                  <w:shd w:val="clear" w:color="auto" w:fill="auto"/>
                                  <w:vAlign w:val="center"/>
                                </w:tcPr>
                                <w:p w14:paraId="37F13B3F" w14:textId="77777777" w:rsidR="00921807" w:rsidRPr="003151A7" w:rsidRDefault="00921807" w:rsidP="003151A7">
                                  <w:pPr>
                                    <w:spacing w:line="240" w:lineRule="atLeast"/>
                                    <w:ind w:rightChars="10" w:right="24" w:firstLineChars="0" w:firstLine="0"/>
                                    <w:jc w:val="right"/>
                                    <w:rPr>
                                      <w:bCs/>
                                      <w:sz w:val="20"/>
                                    </w:rPr>
                                  </w:pPr>
                                  <w:r w:rsidRPr="003151A7">
                                    <w:rPr>
                                      <w:bCs/>
                                      <w:sz w:val="20"/>
                                    </w:rPr>
                                    <w:t>90.42</w:t>
                                  </w:r>
                                </w:p>
                              </w:tc>
                            </w:tr>
                            <w:tr w:rsidR="00921807" w:rsidRPr="003151A7" w14:paraId="6C3D3BF6" w14:textId="77777777" w:rsidTr="00340B63">
                              <w:trPr>
                                <w:trHeight w:val="75"/>
                                <w:jc w:val="center"/>
                              </w:trPr>
                              <w:tc>
                                <w:tcPr>
                                  <w:tcW w:w="0" w:type="auto"/>
                                  <w:shd w:val="clear" w:color="auto" w:fill="E7E6E6"/>
                                  <w:vAlign w:val="center"/>
                                </w:tcPr>
                                <w:p w14:paraId="4A14732D" w14:textId="5A47E872"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7.度政</w:t>
                                  </w:r>
                                  <w:proofErr w:type="gramStart"/>
                                  <w:r w:rsidR="001847CD">
                                    <w:rPr>
                                      <w:rFonts w:hint="eastAsia"/>
                                      <w:bCs/>
                                      <w:color w:val="000000"/>
                                      <w:sz w:val="20"/>
                                    </w:rPr>
                                    <w:t>—</w:t>
                                  </w:r>
                                  <w:proofErr w:type="gramEnd"/>
                                  <w:r w:rsidRPr="003151A7">
                                    <w:rPr>
                                      <w:rFonts w:hint="eastAsia"/>
                                      <w:bCs/>
                                      <w:color w:val="000000"/>
                                      <w:sz w:val="20"/>
                                    </w:rPr>
                                    <w:t>糾紛水量計、電度表及氣量計鑑定測試申請</w:t>
                                  </w:r>
                                </w:p>
                              </w:tc>
                              <w:tc>
                                <w:tcPr>
                                  <w:tcW w:w="0" w:type="auto"/>
                                  <w:shd w:val="clear" w:color="auto" w:fill="E7E6E6"/>
                                  <w:vAlign w:val="center"/>
                                </w:tcPr>
                                <w:p w14:paraId="0D9354DA"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33.27</w:t>
                                  </w:r>
                                </w:p>
                              </w:tc>
                              <w:tc>
                                <w:tcPr>
                                  <w:tcW w:w="0" w:type="auto"/>
                                  <w:shd w:val="clear" w:color="auto" w:fill="E7E6E6"/>
                                  <w:vAlign w:val="center"/>
                                </w:tcPr>
                                <w:p w14:paraId="682AD7F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36.54</w:t>
                                  </w:r>
                                </w:p>
                              </w:tc>
                              <w:tc>
                                <w:tcPr>
                                  <w:tcW w:w="0" w:type="auto"/>
                                  <w:shd w:val="clear" w:color="auto" w:fill="E7E6E6"/>
                                  <w:vAlign w:val="center"/>
                                </w:tcPr>
                                <w:p w14:paraId="4EABA4A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36.39</w:t>
                                  </w:r>
                                </w:p>
                              </w:tc>
                              <w:tc>
                                <w:tcPr>
                                  <w:tcW w:w="0" w:type="auto"/>
                                  <w:shd w:val="clear" w:color="auto" w:fill="E7E6E6"/>
                                  <w:vAlign w:val="center"/>
                                </w:tcPr>
                                <w:p w14:paraId="29D85B8F" w14:textId="77777777" w:rsidR="00921807" w:rsidRPr="003151A7" w:rsidRDefault="00921807" w:rsidP="003151A7">
                                  <w:pPr>
                                    <w:spacing w:line="240" w:lineRule="atLeast"/>
                                    <w:ind w:rightChars="10" w:right="24" w:firstLineChars="0" w:firstLine="0"/>
                                    <w:jc w:val="right"/>
                                    <w:rPr>
                                      <w:bCs/>
                                      <w:sz w:val="20"/>
                                    </w:rPr>
                                  </w:pPr>
                                  <w:r w:rsidRPr="003151A7">
                                    <w:rPr>
                                      <w:bCs/>
                                      <w:sz w:val="20"/>
                                    </w:rPr>
                                    <w:t>39.33</w:t>
                                  </w:r>
                                </w:p>
                              </w:tc>
                            </w:tr>
                            <w:tr w:rsidR="00921807" w:rsidRPr="003151A7" w14:paraId="0441EAAE" w14:textId="77777777" w:rsidTr="00340B63">
                              <w:trPr>
                                <w:trHeight w:val="80"/>
                                <w:jc w:val="center"/>
                              </w:trPr>
                              <w:tc>
                                <w:tcPr>
                                  <w:tcW w:w="0" w:type="auto"/>
                                  <w:tcBorders>
                                    <w:bottom w:val="single" w:sz="4" w:space="0" w:color="auto"/>
                                  </w:tcBorders>
                                  <w:shd w:val="clear" w:color="auto" w:fill="auto"/>
                                  <w:vAlign w:val="center"/>
                                </w:tcPr>
                                <w:p w14:paraId="0432435B" w14:textId="6EC88483"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8.度政</w:t>
                                  </w:r>
                                  <w:proofErr w:type="gramStart"/>
                                  <w:r w:rsidR="001847CD">
                                    <w:rPr>
                                      <w:rFonts w:hint="eastAsia"/>
                                      <w:bCs/>
                                      <w:color w:val="000000"/>
                                      <w:sz w:val="20"/>
                                    </w:rPr>
                                    <w:t>—</w:t>
                                  </w:r>
                                  <w:r w:rsidRPr="003151A7">
                                    <w:rPr>
                                      <w:rFonts w:hint="eastAsia"/>
                                      <w:bCs/>
                                      <w:color w:val="000000"/>
                                      <w:sz w:val="20"/>
                                    </w:rPr>
                                    <w:t>量桶</w:t>
                                  </w:r>
                                  <w:proofErr w:type="gramEnd"/>
                                  <w:r w:rsidRPr="003151A7">
                                    <w:rPr>
                                      <w:rFonts w:hint="eastAsia"/>
                                      <w:bCs/>
                                      <w:color w:val="000000"/>
                                      <w:sz w:val="20"/>
                                    </w:rPr>
                                    <w:t>、法碼及電子天平校正申請</w:t>
                                  </w:r>
                                </w:p>
                              </w:tc>
                              <w:tc>
                                <w:tcPr>
                                  <w:tcW w:w="0" w:type="auto"/>
                                  <w:tcBorders>
                                    <w:bottom w:val="single" w:sz="4" w:space="0" w:color="auto"/>
                                  </w:tcBorders>
                                  <w:shd w:val="clear" w:color="auto" w:fill="auto"/>
                                  <w:vAlign w:val="center"/>
                                </w:tcPr>
                                <w:p w14:paraId="174EBE9F"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94.44</w:t>
                                  </w:r>
                                </w:p>
                              </w:tc>
                              <w:tc>
                                <w:tcPr>
                                  <w:tcW w:w="0" w:type="auto"/>
                                  <w:tcBorders>
                                    <w:bottom w:val="single" w:sz="4" w:space="0" w:color="auto"/>
                                  </w:tcBorders>
                                  <w:shd w:val="clear" w:color="auto" w:fill="auto"/>
                                  <w:vAlign w:val="center"/>
                                </w:tcPr>
                                <w:p w14:paraId="42F394F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92.96</w:t>
                                  </w:r>
                                </w:p>
                              </w:tc>
                              <w:tc>
                                <w:tcPr>
                                  <w:tcW w:w="0" w:type="auto"/>
                                  <w:tcBorders>
                                    <w:bottom w:val="single" w:sz="4" w:space="0" w:color="auto"/>
                                  </w:tcBorders>
                                  <w:shd w:val="clear" w:color="auto" w:fill="auto"/>
                                  <w:vAlign w:val="center"/>
                                </w:tcPr>
                                <w:p w14:paraId="15A6418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98.11</w:t>
                                  </w:r>
                                </w:p>
                              </w:tc>
                              <w:tc>
                                <w:tcPr>
                                  <w:tcW w:w="0" w:type="auto"/>
                                  <w:tcBorders>
                                    <w:bottom w:val="single" w:sz="4" w:space="0" w:color="auto"/>
                                  </w:tcBorders>
                                  <w:shd w:val="clear" w:color="auto" w:fill="auto"/>
                                  <w:vAlign w:val="center"/>
                                </w:tcPr>
                                <w:p w14:paraId="262C1582" w14:textId="77777777" w:rsidR="00921807" w:rsidRPr="003151A7" w:rsidRDefault="00921807" w:rsidP="003151A7">
                                  <w:pPr>
                                    <w:spacing w:line="240" w:lineRule="atLeast"/>
                                    <w:ind w:rightChars="10" w:right="24" w:firstLineChars="0" w:firstLine="0"/>
                                    <w:jc w:val="right"/>
                                    <w:rPr>
                                      <w:bCs/>
                                      <w:sz w:val="20"/>
                                    </w:rPr>
                                  </w:pPr>
                                  <w:r w:rsidRPr="003151A7">
                                    <w:rPr>
                                      <w:bCs/>
                                      <w:sz w:val="20"/>
                                    </w:rPr>
                                    <w:t>92.73</w:t>
                                  </w:r>
                                </w:p>
                              </w:tc>
                            </w:tr>
                            <w:tr w:rsidR="00921807" w:rsidRPr="003151A7" w14:paraId="000118A3" w14:textId="77777777" w:rsidTr="00340B63">
                              <w:trPr>
                                <w:trHeight w:val="74"/>
                                <w:jc w:val="center"/>
                              </w:trPr>
                              <w:tc>
                                <w:tcPr>
                                  <w:tcW w:w="0" w:type="auto"/>
                                  <w:tcBorders>
                                    <w:bottom w:val="single" w:sz="4" w:space="0" w:color="auto"/>
                                  </w:tcBorders>
                                  <w:shd w:val="clear" w:color="auto" w:fill="auto"/>
                                  <w:vAlign w:val="center"/>
                                </w:tcPr>
                                <w:p w14:paraId="6FD4CF81" w14:textId="05AC512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9.度政</w:t>
                                  </w:r>
                                  <w:proofErr w:type="gramStart"/>
                                  <w:r w:rsidR="001847CD">
                                    <w:rPr>
                                      <w:rFonts w:hint="eastAsia"/>
                                      <w:bCs/>
                                      <w:color w:val="000000"/>
                                      <w:sz w:val="20"/>
                                    </w:rPr>
                                    <w:t>—</w:t>
                                  </w:r>
                                  <w:r w:rsidRPr="003151A7">
                                    <w:rPr>
                                      <w:rFonts w:hint="eastAsia"/>
                                      <w:bCs/>
                                      <w:color w:val="000000"/>
                                      <w:sz w:val="20"/>
                                    </w:rPr>
                                    <w:t>法碼校驗</w:t>
                                  </w:r>
                                  <w:proofErr w:type="gramEnd"/>
                                  <w:r w:rsidRPr="003151A7">
                                    <w:rPr>
                                      <w:rFonts w:hint="eastAsia"/>
                                      <w:bCs/>
                                      <w:color w:val="000000"/>
                                      <w:sz w:val="20"/>
                                    </w:rPr>
                                    <w:t>申請</w:t>
                                  </w:r>
                                </w:p>
                              </w:tc>
                              <w:tc>
                                <w:tcPr>
                                  <w:tcW w:w="0" w:type="auto"/>
                                  <w:tcBorders>
                                    <w:bottom w:val="single" w:sz="4" w:space="0" w:color="auto"/>
                                  </w:tcBorders>
                                  <w:shd w:val="clear" w:color="auto" w:fill="auto"/>
                                  <w:vAlign w:val="center"/>
                                </w:tcPr>
                                <w:p w14:paraId="52296DD7"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81.55</w:t>
                                  </w:r>
                                </w:p>
                              </w:tc>
                              <w:tc>
                                <w:tcPr>
                                  <w:tcW w:w="0" w:type="auto"/>
                                  <w:tcBorders>
                                    <w:bottom w:val="single" w:sz="4" w:space="0" w:color="auto"/>
                                  </w:tcBorders>
                                  <w:shd w:val="clear" w:color="auto" w:fill="auto"/>
                                  <w:vAlign w:val="center"/>
                                </w:tcPr>
                                <w:p w14:paraId="1A67B330"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87.34</w:t>
                                  </w:r>
                                </w:p>
                              </w:tc>
                              <w:tc>
                                <w:tcPr>
                                  <w:tcW w:w="0" w:type="auto"/>
                                  <w:tcBorders>
                                    <w:bottom w:val="single" w:sz="4" w:space="0" w:color="auto"/>
                                  </w:tcBorders>
                                  <w:shd w:val="clear" w:color="auto" w:fill="auto"/>
                                  <w:vAlign w:val="center"/>
                                </w:tcPr>
                                <w:p w14:paraId="1752095D"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91.16</w:t>
                                  </w:r>
                                </w:p>
                              </w:tc>
                              <w:tc>
                                <w:tcPr>
                                  <w:tcW w:w="0" w:type="auto"/>
                                  <w:tcBorders>
                                    <w:bottom w:val="single" w:sz="4" w:space="0" w:color="auto"/>
                                  </w:tcBorders>
                                  <w:shd w:val="clear" w:color="auto" w:fill="auto"/>
                                  <w:vAlign w:val="center"/>
                                </w:tcPr>
                                <w:p w14:paraId="413DEEDB" w14:textId="77777777" w:rsidR="00921807" w:rsidRPr="003151A7" w:rsidRDefault="00921807" w:rsidP="003151A7">
                                  <w:pPr>
                                    <w:spacing w:line="240" w:lineRule="atLeast"/>
                                    <w:ind w:rightChars="10" w:right="24" w:firstLineChars="0" w:firstLine="0"/>
                                    <w:jc w:val="right"/>
                                    <w:rPr>
                                      <w:bCs/>
                                      <w:sz w:val="20"/>
                                    </w:rPr>
                                  </w:pPr>
                                  <w:r w:rsidRPr="003151A7">
                                    <w:rPr>
                                      <w:bCs/>
                                      <w:sz w:val="20"/>
                                    </w:rPr>
                                    <w:t>91.70</w:t>
                                  </w:r>
                                </w:p>
                              </w:tc>
                            </w:tr>
                          </w:tbl>
                          <w:p w14:paraId="451AC6DC" w14:textId="77777777" w:rsidR="00921807" w:rsidRPr="003151A7" w:rsidRDefault="00921807" w:rsidP="00340B63">
                            <w:pPr>
                              <w:spacing w:line="240" w:lineRule="atLeast"/>
                              <w:ind w:leftChars="11" w:left="26" w:firstLineChars="5" w:firstLine="9"/>
                              <w:rPr>
                                <w:bCs/>
                                <w:sz w:val="18"/>
                                <w:szCs w:val="18"/>
                              </w:rPr>
                            </w:pPr>
                            <w:r w:rsidRPr="003151A7">
                              <w:rPr>
                                <w:rFonts w:hint="eastAsia"/>
                                <w:bCs/>
                                <w:sz w:val="18"/>
                                <w:szCs w:val="18"/>
                              </w:rPr>
                              <w:t>資料來源：整理自標檢</w:t>
                            </w:r>
                            <w:r w:rsidRPr="003151A7">
                              <w:rPr>
                                <w:bCs/>
                                <w:sz w:val="18"/>
                                <w:szCs w:val="18"/>
                              </w:rPr>
                              <w:t>局提供資料。</w:t>
                            </w:r>
                          </w:p>
                        </w:txbxContent>
                      </wps:txbx>
                      <wps:bodyPr rot="0" vert="horz" wrap="square" lIns="72000" tIns="36000" rIns="72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BA4EA6" id="文字方塊 13" o:spid="_x0000_s1095" type="#_x0000_t202" style="position:absolute;left:0;text-align:left;margin-left:-5.9pt;margin-top:0;width:501.95pt;height:184.5pt;z-index:-251468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" filled="f" stroked="f">
                <v:textbox inset="2mm,1mm,2mm,1mm">
                  <w:txbxContent>
                    <w:p w14:paraId="7895197D" w14:textId="20EF5287" w:rsidR="00921807" w:rsidRPr="003151A7" w:rsidRDefault="00921807" w:rsidP="00C76ABA">
                      <w:pPr>
                        <w:spacing w:line="240" w:lineRule="atLeast"/>
                        <w:ind w:firstLineChars="59" w:firstLine="142"/>
                        <w:jc w:val="center"/>
                        <w:rPr>
                          <w:b/>
                        </w:rPr>
                      </w:pPr>
                      <w:r w:rsidRPr="00A20657">
                        <w:rPr>
                          <w:rFonts w:hint="eastAsia"/>
                          <w:b/>
                        </w:rPr>
                        <w:t>表2</w:t>
                      </w:r>
                      <w:r>
                        <w:rPr>
                          <w:b/>
                        </w:rPr>
                        <w:t>5</w:t>
                      </w:r>
                      <w:r w:rsidRPr="003151A7">
                        <w:rPr>
                          <w:rFonts w:hint="eastAsia"/>
                          <w:b/>
                        </w:rPr>
                        <w:t xml:space="preserve">　標檢</w:t>
                      </w:r>
                      <w:r w:rsidRPr="003151A7">
                        <w:rPr>
                          <w:b/>
                        </w:rPr>
                        <w:t>局各項</w:t>
                      </w:r>
                      <w:proofErr w:type="gramStart"/>
                      <w:r w:rsidRPr="003151A7">
                        <w:rPr>
                          <w:b/>
                        </w:rPr>
                        <w:t>業務線上申辦</w:t>
                      </w:r>
                      <w:proofErr w:type="gramEnd"/>
                      <w:r w:rsidRPr="003151A7">
                        <w:rPr>
                          <w:b/>
                        </w:rPr>
                        <w:t>比率</w:t>
                      </w:r>
                    </w:p>
                    <w:p w14:paraId="0AFFDB8E" w14:textId="77777777" w:rsidR="00921807" w:rsidRPr="003151A7" w:rsidRDefault="00921807" w:rsidP="00340B63">
                      <w:pPr>
                        <w:spacing w:line="240" w:lineRule="atLeast"/>
                        <w:ind w:rightChars="21" w:right="50" w:firstLine="400"/>
                        <w:jc w:val="right"/>
                        <w:rPr>
                          <w:bCs/>
                          <w:sz w:val="20"/>
                        </w:rPr>
                      </w:pPr>
                      <w:r w:rsidRPr="003151A7">
                        <w:rPr>
                          <w:rFonts w:hint="eastAsia"/>
                          <w:bCs/>
                          <w:sz w:val="20"/>
                        </w:rPr>
                        <w:t>單位：％</w:t>
                      </w:r>
                    </w:p>
                    <w:tbl>
                      <w:tblPr>
                        <w:tblW w:w="9771" w:type="dxa"/>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5"/>
                        <w:gridCol w:w="1024"/>
                        <w:gridCol w:w="1024"/>
                        <w:gridCol w:w="1024"/>
                        <w:gridCol w:w="1024"/>
                      </w:tblGrid>
                      <w:tr w:rsidR="00921807" w:rsidRPr="003151A7" w14:paraId="7E613B12" w14:textId="77777777" w:rsidTr="00340B63">
                        <w:trPr>
                          <w:trHeight w:val="137"/>
                          <w:jc w:val="center"/>
                        </w:trPr>
                        <w:tc>
                          <w:tcPr>
                            <w:tcW w:w="0" w:type="auto"/>
                            <w:shd w:val="clear" w:color="auto" w:fill="auto"/>
                            <w:vAlign w:val="center"/>
                          </w:tcPr>
                          <w:p w14:paraId="149695E7" w14:textId="77777777" w:rsidR="00921807" w:rsidRPr="003151A7" w:rsidRDefault="00921807" w:rsidP="003151A7">
                            <w:pPr>
                              <w:spacing w:line="240" w:lineRule="atLeast"/>
                              <w:ind w:firstLineChars="0" w:firstLine="0"/>
                              <w:jc w:val="center"/>
                              <w:rPr>
                                <w:bCs/>
                                <w:sz w:val="20"/>
                              </w:rPr>
                            </w:pPr>
                            <w:r w:rsidRPr="003151A7">
                              <w:rPr>
                                <w:rFonts w:hint="eastAsia"/>
                                <w:bCs/>
                                <w:sz w:val="20"/>
                              </w:rPr>
                              <w:t>業務簡述</w:t>
                            </w:r>
                          </w:p>
                        </w:tc>
                        <w:tc>
                          <w:tcPr>
                            <w:tcW w:w="0" w:type="auto"/>
                            <w:shd w:val="clear" w:color="auto" w:fill="auto"/>
                            <w:vAlign w:val="center"/>
                          </w:tcPr>
                          <w:p w14:paraId="7001850C"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110</w:t>
                            </w:r>
                            <w:proofErr w:type="gramEnd"/>
                            <w:r w:rsidRPr="003151A7">
                              <w:rPr>
                                <w:rFonts w:hint="eastAsia"/>
                                <w:bCs/>
                                <w:sz w:val="20"/>
                              </w:rPr>
                              <w:t>年度</w:t>
                            </w:r>
                          </w:p>
                        </w:tc>
                        <w:tc>
                          <w:tcPr>
                            <w:tcW w:w="0" w:type="auto"/>
                            <w:shd w:val="clear" w:color="auto" w:fill="auto"/>
                            <w:vAlign w:val="center"/>
                          </w:tcPr>
                          <w:p w14:paraId="055A1E2A"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111</w:t>
                            </w:r>
                            <w:proofErr w:type="gramEnd"/>
                            <w:r w:rsidRPr="003151A7">
                              <w:rPr>
                                <w:rFonts w:hint="eastAsia"/>
                                <w:bCs/>
                                <w:sz w:val="20"/>
                              </w:rPr>
                              <w:t>年度</w:t>
                            </w:r>
                          </w:p>
                        </w:tc>
                        <w:tc>
                          <w:tcPr>
                            <w:tcW w:w="0" w:type="auto"/>
                            <w:shd w:val="clear" w:color="auto" w:fill="auto"/>
                            <w:vAlign w:val="center"/>
                          </w:tcPr>
                          <w:p w14:paraId="6D43EE06"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112</w:t>
                            </w:r>
                            <w:proofErr w:type="gramEnd"/>
                            <w:r w:rsidRPr="003151A7">
                              <w:rPr>
                                <w:rFonts w:hint="eastAsia"/>
                                <w:bCs/>
                                <w:sz w:val="20"/>
                              </w:rPr>
                              <w:t>年度</w:t>
                            </w:r>
                          </w:p>
                        </w:tc>
                        <w:tc>
                          <w:tcPr>
                            <w:tcW w:w="0" w:type="auto"/>
                            <w:shd w:val="clear" w:color="auto" w:fill="auto"/>
                            <w:vAlign w:val="center"/>
                          </w:tcPr>
                          <w:p w14:paraId="620F41EE" w14:textId="77777777" w:rsidR="00921807" w:rsidRPr="003151A7" w:rsidRDefault="00921807" w:rsidP="003151A7">
                            <w:pPr>
                              <w:spacing w:line="240" w:lineRule="atLeast"/>
                              <w:ind w:firstLineChars="0" w:firstLine="0"/>
                              <w:jc w:val="center"/>
                              <w:rPr>
                                <w:bCs/>
                                <w:sz w:val="20"/>
                              </w:rPr>
                            </w:pPr>
                            <w:proofErr w:type="gramStart"/>
                            <w:r w:rsidRPr="003151A7">
                              <w:rPr>
                                <w:rFonts w:hint="eastAsia"/>
                                <w:bCs/>
                                <w:sz w:val="20"/>
                              </w:rPr>
                              <w:t>113</w:t>
                            </w:r>
                            <w:proofErr w:type="gramEnd"/>
                            <w:r w:rsidRPr="003151A7">
                              <w:rPr>
                                <w:rFonts w:hint="eastAsia"/>
                                <w:bCs/>
                                <w:sz w:val="20"/>
                              </w:rPr>
                              <w:t>年度</w:t>
                            </w:r>
                          </w:p>
                        </w:tc>
                      </w:tr>
                      <w:tr w:rsidR="00921807" w:rsidRPr="003151A7" w14:paraId="0BCF0CD8" w14:textId="77777777" w:rsidTr="00340B63">
                        <w:trPr>
                          <w:trHeight w:val="293"/>
                          <w:jc w:val="center"/>
                        </w:trPr>
                        <w:tc>
                          <w:tcPr>
                            <w:tcW w:w="0" w:type="auto"/>
                            <w:shd w:val="clear" w:color="auto" w:fill="auto"/>
                            <w:vAlign w:val="center"/>
                          </w:tcPr>
                          <w:p w14:paraId="73242C27" w14:textId="289FB738"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1.商檢</w:t>
                            </w:r>
                            <w:proofErr w:type="gramStart"/>
                            <w:r w:rsidR="001847CD">
                              <w:rPr>
                                <w:rFonts w:hint="eastAsia"/>
                                <w:bCs/>
                                <w:color w:val="000000"/>
                                <w:sz w:val="20"/>
                              </w:rPr>
                              <w:t>—</w:t>
                            </w:r>
                            <w:proofErr w:type="gramEnd"/>
                            <w:r w:rsidRPr="003151A7">
                              <w:rPr>
                                <w:rFonts w:hint="eastAsia"/>
                                <w:bCs/>
                                <w:color w:val="000000"/>
                                <w:sz w:val="20"/>
                              </w:rPr>
                              <w:t>商品報驗申請</w:t>
                            </w:r>
                          </w:p>
                        </w:tc>
                        <w:tc>
                          <w:tcPr>
                            <w:tcW w:w="0" w:type="auto"/>
                            <w:shd w:val="clear" w:color="auto" w:fill="auto"/>
                            <w:vAlign w:val="center"/>
                          </w:tcPr>
                          <w:p w14:paraId="4DBED5D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95.12</w:t>
                            </w:r>
                          </w:p>
                        </w:tc>
                        <w:tc>
                          <w:tcPr>
                            <w:tcW w:w="0" w:type="auto"/>
                            <w:shd w:val="clear" w:color="auto" w:fill="auto"/>
                            <w:vAlign w:val="center"/>
                          </w:tcPr>
                          <w:p w14:paraId="2D1F8FA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96.24</w:t>
                            </w:r>
                          </w:p>
                        </w:tc>
                        <w:tc>
                          <w:tcPr>
                            <w:tcW w:w="0" w:type="auto"/>
                            <w:shd w:val="clear" w:color="auto" w:fill="auto"/>
                            <w:vAlign w:val="center"/>
                          </w:tcPr>
                          <w:p w14:paraId="2ED7942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96.49</w:t>
                            </w:r>
                          </w:p>
                        </w:tc>
                        <w:tc>
                          <w:tcPr>
                            <w:tcW w:w="0" w:type="auto"/>
                            <w:shd w:val="clear" w:color="auto" w:fill="auto"/>
                            <w:vAlign w:val="center"/>
                          </w:tcPr>
                          <w:p w14:paraId="1F5B4767" w14:textId="77777777" w:rsidR="00921807" w:rsidRPr="003151A7" w:rsidRDefault="00921807" w:rsidP="003151A7">
                            <w:pPr>
                              <w:spacing w:line="240" w:lineRule="atLeast"/>
                              <w:ind w:rightChars="10" w:right="24" w:firstLineChars="0" w:firstLine="0"/>
                              <w:jc w:val="right"/>
                              <w:rPr>
                                <w:bCs/>
                                <w:sz w:val="20"/>
                              </w:rPr>
                            </w:pPr>
                            <w:r w:rsidRPr="003151A7">
                              <w:rPr>
                                <w:bCs/>
                                <w:sz w:val="20"/>
                              </w:rPr>
                              <w:t>96.59</w:t>
                            </w:r>
                          </w:p>
                        </w:tc>
                      </w:tr>
                      <w:tr w:rsidR="00921807" w:rsidRPr="003151A7" w14:paraId="18C55367" w14:textId="77777777" w:rsidTr="00340B63">
                        <w:trPr>
                          <w:trHeight w:val="146"/>
                          <w:jc w:val="center"/>
                        </w:trPr>
                        <w:tc>
                          <w:tcPr>
                            <w:tcW w:w="0" w:type="auto"/>
                            <w:shd w:val="clear" w:color="auto" w:fill="auto"/>
                            <w:vAlign w:val="center"/>
                          </w:tcPr>
                          <w:p w14:paraId="212C6674" w14:textId="764EBEDD"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2.商檢</w:t>
                            </w:r>
                            <w:proofErr w:type="gramStart"/>
                            <w:r w:rsidR="001847CD">
                              <w:rPr>
                                <w:rFonts w:hint="eastAsia"/>
                                <w:bCs/>
                                <w:color w:val="000000"/>
                                <w:sz w:val="20"/>
                              </w:rPr>
                              <w:t>—</w:t>
                            </w:r>
                            <w:proofErr w:type="gramEnd"/>
                            <w:r w:rsidRPr="003151A7">
                              <w:rPr>
                                <w:rFonts w:hint="eastAsia"/>
                                <w:bCs/>
                                <w:color w:val="000000"/>
                                <w:sz w:val="20"/>
                              </w:rPr>
                              <w:t>商品免驗申請</w:t>
                            </w:r>
                          </w:p>
                        </w:tc>
                        <w:tc>
                          <w:tcPr>
                            <w:tcW w:w="0" w:type="auto"/>
                            <w:shd w:val="clear" w:color="auto" w:fill="auto"/>
                            <w:vAlign w:val="center"/>
                          </w:tcPr>
                          <w:p w14:paraId="3F633B8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90.76</w:t>
                            </w:r>
                          </w:p>
                        </w:tc>
                        <w:tc>
                          <w:tcPr>
                            <w:tcW w:w="0" w:type="auto"/>
                            <w:shd w:val="clear" w:color="auto" w:fill="auto"/>
                            <w:vAlign w:val="center"/>
                          </w:tcPr>
                          <w:p w14:paraId="5CEF2CD0"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92.50</w:t>
                            </w:r>
                          </w:p>
                        </w:tc>
                        <w:tc>
                          <w:tcPr>
                            <w:tcW w:w="0" w:type="auto"/>
                            <w:shd w:val="clear" w:color="auto" w:fill="auto"/>
                            <w:vAlign w:val="center"/>
                          </w:tcPr>
                          <w:p w14:paraId="5E971D0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92.78</w:t>
                            </w:r>
                          </w:p>
                        </w:tc>
                        <w:tc>
                          <w:tcPr>
                            <w:tcW w:w="0" w:type="auto"/>
                            <w:shd w:val="clear" w:color="auto" w:fill="auto"/>
                            <w:vAlign w:val="center"/>
                          </w:tcPr>
                          <w:p w14:paraId="66424E5E" w14:textId="77777777" w:rsidR="00921807" w:rsidRPr="003151A7" w:rsidRDefault="00921807" w:rsidP="003151A7">
                            <w:pPr>
                              <w:spacing w:line="240" w:lineRule="atLeast"/>
                              <w:ind w:rightChars="10" w:right="24" w:firstLineChars="0" w:firstLine="0"/>
                              <w:jc w:val="right"/>
                              <w:rPr>
                                <w:bCs/>
                                <w:sz w:val="20"/>
                              </w:rPr>
                            </w:pPr>
                            <w:r w:rsidRPr="003151A7">
                              <w:rPr>
                                <w:bCs/>
                                <w:sz w:val="20"/>
                              </w:rPr>
                              <w:t>93.73</w:t>
                            </w:r>
                          </w:p>
                        </w:tc>
                      </w:tr>
                      <w:tr w:rsidR="00921807" w:rsidRPr="003151A7" w14:paraId="67E7C999" w14:textId="77777777" w:rsidTr="00340B63">
                        <w:trPr>
                          <w:trHeight w:val="74"/>
                          <w:jc w:val="center"/>
                        </w:trPr>
                        <w:tc>
                          <w:tcPr>
                            <w:tcW w:w="0" w:type="auto"/>
                            <w:shd w:val="clear" w:color="auto" w:fill="auto"/>
                            <w:vAlign w:val="center"/>
                          </w:tcPr>
                          <w:p w14:paraId="651D556E" w14:textId="12DE1E02"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3.商檢</w:t>
                            </w:r>
                            <w:proofErr w:type="gramStart"/>
                            <w:r w:rsidR="001847CD">
                              <w:rPr>
                                <w:rFonts w:hint="eastAsia"/>
                                <w:bCs/>
                                <w:color w:val="000000"/>
                                <w:sz w:val="20"/>
                              </w:rPr>
                              <w:t>—</w:t>
                            </w:r>
                            <w:proofErr w:type="gramEnd"/>
                            <w:r w:rsidRPr="003151A7">
                              <w:rPr>
                                <w:rFonts w:hint="eastAsia"/>
                                <w:bCs/>
                                <w:color w:val="000000"/>
                                <w:sz w:val="20"/>
                              </w:rPr>
                              <w:t>商品驗證登錄、型式認可、自願性產品驗證申請</w:t>
                            </w:r>
                          </w:p>
                        </w:tc>
                        <w:tc>
                          <w:tcPr>
                            <w:tcW w:w="0" w:type="auto"/>
                            <w:shd w:val="clear" w:color="auto" w:fill="auto"/>
                            <w:vAlign w:val="center"/>
                          </w:tcPr>
                          <w:p w14:paraId="316353F3"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93.33</w:t>
                            </w:r>
                          </w:p>
                        </w:tc>
                        <w:tc>
                          <w:tcPr>
                            <w:tcW w:w="0" w:type="auto"/>
                            <w:shd w:val="clear" w:color="auto" w:fill="auto"/>
                            <w:vAlign w:val="center"/>
                          </w:tcPr>
                          <w:p w14:paraId="4A9855D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95.55</w:t>
                            </w:r>
                          </w:p>
                        </w:tc>
                        <w:tc>
                          <w:tcPr>
                            <w:tcW w:w="0" w:type="auto"/>
                            <w:shd w:val="clear" w:color="auto" w:fill="auto"/>
                            <w:vAlign w:val="center"/>
                          </w:tcPr>
                          <w:p w14:paraId="5121D44C"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95.66</w:t>
                            </w:r>
                          </w:p>
                        </w:tc>
                        <w:tc>
                          <w:tcPr>
                            <w:tcW w:w="0" w:type="auto"/>
                            <w:shd w:val="clear" w:color="auto" w:fill="auto"/>
                            <w:vAlign w:val="center"/>
                          </w:tcPr>
                          <w:p w14:paraId="19DA547C" w14:textId="77777777" w:rsidR="00921807" w:rsidRPr="003151A7" w:rsidRDefault="00921807" w:rsidP="003151A7">
                            <w:pPr>
                              <w:spacing w:line="240" w:lineRule="atLeast"/>
                              <w:ind w:rightChars="10" w:right="24" w:firstLineChars="0" w:firstLine="0"/>
                              <w:jc w:val="right"/>
                              <w:rPr>
                                <w:bCs/>
                                <w:sz w:val="20"/>
                              </w:rPr>
                            </w:pPr>
                            <w:r w:rsidRPr="003151A7">
                              <w:rPr>
                                <w:bCs/>
                                <w:sz w:val="20"/>
                              </w:rPr>
                              <w:t>96.33</w:t>
                            </w:r>
                          </w:p>
                        </w:tc>
                      </w:tr>
                      <w:tr w:rsidR="00921807" w:rsidRPr="003151A7" w14:paraId="5F5E0532" w14:textId="77777777" w:rsidTr="00340B63">
                        <w:trPr>
                          <w:trHeight w:val="184"/>
                          <w:jc w:val="center"/>
                        </w:trPr>
                        <w:tc>
                          <w:tcPr>
                            <w:tcW w:w="0" w:type="auto"/>
                            <w:shd w:val="clear" w:color="auto" w:fill="auto"/>
                            <w:vAlign w:val="center"/>
                          </w:tcPr>
                          <w:p w14:paraId="422DE765" w14:textId="7DFED9E7"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4.商檢</w:t>
                            </w:r>
                            <w:proofErr w:type="gramStart"/>
                            <w:r w:rsidR="001847CD">
                              <w:rPr>
                                <w:rFonts w:hint="eastAsia"/>
                                <w:bCs/>
                                <w:color w:val="000000"/>
                                <w:sz w:val="20"/>
                              </w:rPr>
                              <w:t>—</w:t>
                            </w:r>
                            <w:proofErr w:type="gramEnd"/>
                            <w:r w:rsidRPr="003151A7">
                              <w:rPr>
                                <w:rFonts w:hint="eastAsia"/>
                                <w:bCs/>
                                <w:color w:val="000000"/>
                                <w:sz w:val="20"/>
                              </w:rPr>
                              <w:t>外銷水產品檢驗申請</w:t>
                            </w:r>
                          </w:p>
                        </w:tc>
                        <w:tc>
                          <w:tcPr>
                            <w:tcW w:w="0" w:type="auto"/>
                            <w:shd w:val="clear" w:color="auto" w:fill="auto"/>
                            <w:vAlign w:val="center"/>
                          </w:tcPr>
                          <w:p w14:paraId="7612EE59"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4F4EB24F"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191B62C8"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100.00</w:t>
                            </w:r>
                          </w:p>
                        </w:tc>
                        <w:tc>
                          <w:tcPr>
                            <w:tcW w:w="0" w:type="auto"/>
                            <w:shd w:val="clear" w:color="auto" w:fill="auto"/>
                            <w:vAlign w:val="center"/>
                          </w:tcPr>
                          <w:p w14:paraId="4AA96394" w14:textId="77777777" w:rsidR="00921807" w:rsidRPr="003151A7" w:rsidRDefault="00921807" w:rsidP="003151A7">
                            <w:pPr>
                              <w:spacing w:line="240" w:lineRule="atLeast"/>
                              <w:ind w:rightChars="10" w:right="24" w:firstLineChars="0" w:firstLine="0"/>
                              <w:jc w:val="right"/>
                              <w:rPr>
                                <w:bCs/>
                                <w:sz w:val="20"/>
                              </w:rPr>
                            </w:pPr>
                            <w:r w:rsidRPr="003151A7">
                              <w:rPr>
                                <w:bCs/>
                                <w:sz w:val="20"/>
                              </w:rPr>
                              <w:t>100.00</w:t>
                            </w:r>
                          </w:p>
                        </w:tc>
                      </w:tr>
                      <w:tr w:rsidR="00921807" w:rsidRPr="003151A7" w14:paraId="763FAF2F" w14:textId="77777777" w:rsidTr="00340B63">
                        <w:trPr>
                          <w:trHeight w:val="188"/>
                          <w:jc w:val="center"/>
                        </w:trPr>
                        <w:tc>
                          <w:tcPr>
                            <w:tcW w:w="0" w:type="auto"/>
                            <w:shd w:val="clear" w:color="auto" w:fill="E7E6E6"/>
                            <w:vAlign w:val="center"/>
                          </w:tcPr>
                          <w:p w14:paraId="34FA469A" w14:textId="5B0AC8A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5.商檢</w:t>
                            </w:r>
                            <w:proofErr w:type="gramStart"/>
                            <w:r w:rsidR="001847CD">
                              <w:rPr>
                                <w:rFonts w:hint="eastAsia"/>
                                <w:bCs/>
                                <w:color w:val="000000"/>
                                <w:sz w:val="20"/>
                              </w:rPr>
                              <w:t>—</w:t>
                            </w:r>
                            <w:proofErr w:type="gramEnd"/>
                            <w:r w:rsidRPr="003151A7">
                              <w:rPr>
                                <w:rFonts w:hint="eastAsia"/>
                                <w:bCs/>
                                <w:color w:val="000000"/>
                                <w:sz w:val="20"/>
                              </w:rPr>
                              <w:t>商品監視/隨時查驗/符合性聲明申請</w:t>
                            </w:r>
                          </w:p>
                        </w:tc>
                        <w:tc>
                          <w:tcPr>
                            <w:tcW w:w="0" w:type="auto"/>
                            <w:shd w:val="clear" w:color="auto" w:fill="E7E6E6"/>
                            <w:vAlign w:val="center"/>
                          </w:tcPr>
                          <w:p w14:paraId="007349F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34.79</w:t>
                            </w:r>
                          </w:p>
                        </w:tc>
                        <w:tc>
                          <w:tcPr>
                            <w:tcW w:w="0" w:type="auto"/>
                            <w:shd w:val="clear" w:color="auto" w:fill="E7E6E6"/>
                            <w:vAlign w:val="center"/>
                          </w:tcPr>
                          <w:p w14:paraId="61E8DE78"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49.88</w:t>
                            </w:r>
                          </w:p>
                        </w:tc>
                        <w:tc>
                          <w:tcPr>
                            <w:tcW w:w="0" w:type="auto"/>
                            <w:shd w:val="clear" w:color="auto" w:fill="E7E6E6"/>
                            <w:vAlign w:val="center"/>
                          </w:tcPr>
                          <w:p w14:paraId="3DAB90B7"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62.67</w:t>
                            </w:r>
                          </w:p>
                        </w:tc>
                        <w:tc>
                          <w:tcPr>
                            <w:tcW w:w="0" w:type="auto"/>
                            <w:shd w:val="clear" w:color="auto" w:fill="E7E6E6"/>
                            <w:vAlign w:val="center"/>
                          </w:tcPr>
                          <w:p w14:paraId="79DB89BA" w14:textId="77777777" w:rsidR="00921807" w:rsidRPr="003151A7" w:rsidRDefault="00921807" w:rsidP="003151A7">
                            <w:pPr>
                              <w:spacing w:line="240" w:lineRule="atLeast"/>
                              <w:ind w:rightChars="10" w:right="24" w:firstLineChars="0" w:firstLine="0"/>
                              <w:jc w:val="right"/>
                              <w:rPr>
                                <w:bCs/>
                                <w:sz w:val="20"/>
                              </w:rPr>
                            </w:pPr>
                            <w:r w:rsidRPr="003151A7">
                              <w:rPr>
                                <w:bCs/>
                                <w:sz w:val="20"/>
                              </w:rPr>
                              <w:t>64.97</w:t>
                            </w:r>
                          </w:p>
                        </w:tc>
                      </w:tr>
                      <w:tr w:rsidR="00921807" w:rsidRPr="003151A7" w14:paraId="3C7AB23C" w14:textId="77777777" w:rsidTr="00340B63">
                        <w:trPr>
                          <w:trHeight w:val="74"/>
                          <w:jc w:val="center"/>
                        </w:trPr>
                        <w:tc>
                          <w:tcPr>
                            <w:tcW w:w="0" w:type="auto"/>
                            <w:shd w:val="clear" w:color="auto" w:fill="auto"/>
                            <w:vAlign w:val="center"/>
                          </w:tcPr>
                          <w:p w14:paraId="04309FC7" w14:textId="7AFF749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6.度政</w:t>
                            </w:r>
                            <w:proofErr w:type="gramStart"/>
                            <w:r w:rsidR="001847CD">
                              <w:rPr>
                                <w:rFonts w:hint="eastAsia"/>
                                <w:bCs/>
                                <w:color w:val="000000"/>
                                <w:sz w:val="20"/>
                              </w:rPr>
                              <w:t>—</w:t>
                            </w:r>
                            <w:proofErr w:type="gramEnd"/>
                            <w:r w:rsidRPr="003151A7">
                              <w:rPr>
                                <w:rFonts w:hint="eastAsia"/>
                                <w:bCs/>
                                <w:color w:val="000000"/>
                                <w:sz w:val="20"/>
                              </w:rPr>
                              <w:t>法定度量衡器檢定申請</w:t>
                            </w:r>
                          </w:p>
                        </w:tc>
                        <w:tc>
                          <w:tcPr>
                            <w:tcW w:w="0" w:type="auto"/>
                            <w:shd w:val="clear" w:color="auto" w:fill="auto"/>
                            <w:vAlign w:val="center"/>
                          </w:tcPr>
                          <w:p w14:paraId="586E58F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88.27</w:t>
                            </w:r>
                          </w:p>
                        </w:tc>
                        <w:tc>
                          <w:tcPr>
                            <w:tcW w:w="0" w:type="auto"/>
                            <w:shd w:val="clear" w:color="auto" w:fill="auto"/>
                            <w:vAlign w:val="center"/>
                          </w:tcPr>
                          <w:p w14:paraId="1C57634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90.00</w:t>
                            </w:r>
                          </w:p>
                        </w:tc>
                        <w:tc>
                          <w:tcPr>
                            <w:tcW w:w="0" w:type="auto"/>
                            <w:shd w:val="clear" w:color="auto" w:fill="auto"/>
                            <w:vAlign w:val="center"/>
                          </w:tcPr>
                          <w:p w14:paraId="5F8978EE"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90.59</w:t>
                            </w:r>
                          </w:p>
                        </w:tc>
                        <w:tc>
                          <w:tcPr>
                            <w:tcW w:w="0" w:type="auto"/>
                            <w:shd w:val="clear" w:color="auto" w:fill="auto"/>
                            <w:vAlign w:val="center"/>
                          </w:tcPr>
                          <w:p w14:paraId="37F13B3F" w14:textId="77777777" w:rsidR="00921807" w:rsidRPr="003151A7" w:rsidRDefault="00921807" w:rsidP="003151A7">
                            <w:pPr>
                              <w:spacing w:line="240" w:lineRule="atLeast"/>
                              <w:ind w:rightChars="10" w:right="24" w:firstLineChars="0" w:firstLine="0"/>
                              <w:jc w:val="right"/>
                              <w:rPr>
                                <w:bCs/>
                                <w:sz w:val="20"/>
                              </w:rPr>
                            </w:pPr>
                            <w:r w:rsidRPr="003151A7">
                              <w:rPr>
                                <w:bCs/>
                                <w:sz w:val="20"/>
                              </w:rPr>
                              <w:t>90.42</w:t>
                            </w:r>
                          </w:p>
                        </w:tc>
                      </w:tr>
                      <w:tr w:rsidR="00921807" w:rsidRPr="003151A7" w14:paraId="6C3D3BF6" w14:textId="77777777" w:rsidTr="00340B63">
                        <w:trPr>
                          <w:trHeight w:val="75"/>
                          <w:jc w:val="center"/>
                        </w:trPr>
                        <w:tc>
                          <w:tcPr>
                            <w:tcW w:w="0" w:type="auto"/>
                            <w:shd w:val="clear" w:color="auto" w:fill="E7E6E6"/>
                            <w:vAlign w:val="center"/>
                          </w:tcPr>
                          <w:p w14:paraId="4A14732D" w14:textId="5A47E872"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7.度政</w:t>
                            </w:r>
                            <w:proofErr w:type="gramStart"/>
                            <w:r w:rsidR="001847CD">
                              <w:rPr>
                                <w:rFonts w:hint="eastAsia"/>
                                <w:bCs/>
                                <w:color w:val="000000"/>
                                <w:sz w:val="20"/>
                              </w:rPr>
                              <w:t>—</w:t>
                            </w:r>
                            <w:proofErr w:type="gramEnd"/>
                            <w:r w:rsidRPr="003151A7">
                              <w:rPr>
                                <w:rFonts w:hint="eastAsia"/>
                                <w:bCs/>
                                <w:color w:val="000000"/>
                                <w:sz w:val="20"/>
                              </w:rPr>
                              <w:t>糾紛水量計、電度表及氣量計鑑定測試申請</w:t>
                            </w:r>
                          </w:p>
                        </w:tc>
                        <w:tc>
                          <w:tcPr>
                            <w:tcW w:w="0" w:type="auto"/>
                            <w:shd w:val="clear" w:color="auto" w:fill="E7E6E6"/>
                            <w:vAlign w:val="center"/>
                          </w:tcPr>
                          <w:p w14:paraId="0D9354DA"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33.27</w:t>
                            </w:r>
                          </w:p>
                        </w:tc>
                        <w:tc>
                          <w:tcPr>
                            <w:tcW w:w="0" w:type="auto"/>
                            <w:shd w:val="clear" w:color="auto" w:fill="E7E6E6"/>
                            <w:vAlign w:val="center"/>
                          </w:tcPr>
                          <w:p w14:paraId="682AD7F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36.54</w:t>
                            </w:r>
                          </w:p>
                        </w:tc>
                        <w:tc>
                          <w:tcPr>
                            <w:tcW w:w="0" w:type="auto"/>
                            <w:shd w:val="clear" w:color="auto" w:fill="E7E6E6"/>
                            <w:vAlign w:val="center"/>
                          </w:tcPr>
                          <w:p w14:paraId="4EABA4A6"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36.39</w:t>
                            </w:r>
                          </w:p>
                        </w:tc>
                        <w:tc>
                          <w:tcPr>
                            <w:tcW w:w="0" w:type="auto"/>
                            <w:shd w:val="clear" w:color="auto" w:fill="E7E6E6"/>
                            <w:vAlign w:val="center"/>
                          </w:tcPr>
                          <w:p w14:paraId="29D85B8F" w14:textId="77777777" w:rsidR="00921807" w:rsidRPr="003151A7" w:rsidRDefault="00921807" w:rsidP="003151A7">
                            <w:pPr>
                              <w:spacing w:line="240" w:lineRule="atLeast"/>
                              <w:ind w:rightChars="10" w:right="24" w:firstLineChars="0" w:firstLine="0"/>
                              <w:jc w:val="right"/>
                              <w:rPr>
                                <w:bCs/>
                                <w:sz w:val="20"/>
                              </w:rPr>
                            </w:pPr>
                            <w:r w:rsidRPr="003151A7">
                              <w:rPr>
                                <w:bCs/>
                                <w:sz w:val="20"/>
                              </w:rPr>
                              <w:t>39.33</w:t>
                            </w:r>
                          </w:p>
                        </w:tc>
                      </w:tr>
                      <w:tr w:rsidR="00921807" w:rsidRPr="003151A7" w14:paraId="0441EAAE" w14:textId="77777777" w:rsidTr="00340B63">
                        <w:trPr>
                          <w:trHeight w:val="80"/>
                          <w:jc w:val="center"/>
                        </w:trPr>
                        <w:tc>
                          <w:tcPr>
                            <w:tcW w:w="0" w:type="auto"/>
                            <w:tcBorders>
                              <w:bottom w:val="single" w:sz="4" w:space="0" w:color="auto"/>
                            </w:tcBorders>
                            <w:shd w:val="clear" w:color="auto" w:fill="auto"/>
                            <w:vAlign w:val="center"/>
                          </w:tcPr>
                          <w:p w14:paraId="0432435B" w14:textId="6EC88483"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8.度政</w:t>
                            </w:r>
                            <w:proofErr w:type="gramStart"/>
                            <w:r w:rsidR="001847CD">
                              <w:rPr>
                                <w:rFonts w:hint="eastAsia"/>
                                <w:bCs/>
                                <w:color w:val="000000"/>
                                <w:sz w:val="20"/>
                              </w:rPr>
                              <w:t>—</w:t>
                            </w:r>
                            <w:r w:rsidRPr="003151A7">
                              <w:rPr>
                                <w:rFonts w:hint="eastAsia"/>
                                <w:bCs/>
                                <w:color w:val="000000"/>
                                <w:sz w:val="20"/>
                              </w:rPr>
                              <w:t>量桶</w:t>
                            </w:r>
                            <w:proofErr w:type="gramEnd"/>
                            <w:r w:rsidRPr="003151A7">
                              <w:rPr>
                                <w:rFonts w:hint="eastAsia"/>
                                <w:bCs/>
                                <w:color w:val="000000"/>
                                <w:sz w:val="20"/>
                              </w:rPr>
                              <w:t>、法碼及電子天平校正申請</w:t>
                            </w:r>
                          </w:p>
                        </w:tc>
                        <w:tc>
                          <w:tcPr>
                            <w:tcW w:w="0" w:type="auto"/>
                            <w:tcBorders>
                              <w:bottom w:val="single" w:sz="4" w:space="0" w:color="auto"/>
                            </w:tcBorders>
                            <w:shd w:val="clear" w:color="auto" w:fill="auto"/>
                            <w:vAlign w:val="center"/>
                          </w:tcPr>
                          <w:p w14:paraId="174EBE9F"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94.44</w:t>
                            </w:r>
                          </w:p>
                        </w:tc>
                        <w:tc>
                          <w:tcPr>
                            <w:tcW w:w="0" w:type="auto"/>
                            <w:tcBorders>
                              <w:bottom w:val="single" w:sz="4" w:space="0" w:color="auto"/>
                            </w:tcBorders>
                            <w:shd w:val="clear" w:color="auto" w:fill="auto"/>
                            <w:vAlign w:val="center"/>
                          </w:tcPr>
                          <w:p w14:paraId="42F394F5"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92.96</w:t>
                            </w:r>
                          </w:p>
                        </w:tc>
                        <w:tc>
                          <w:tcPr>
                            <w:tcW w:w="0" w:type="auto"/>
                            <w:tcBorders>
                              <w:bottom w:val="single" w:sz="4" w:space="0" w:color="auto"/>
                            </w:tcBorders>
                            <w:shd w:val="clear" w:color="auto" w:fill="auto"/>
                            <w:vAlign w:val="center"/>
                          </w:tcPr>
                          <w:p w14:paraId="15A64184"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98.11</w:t>
                            </w:r>
                          </w:p>
                        </w:tc>
                        <w:tc>
                          <w:tcPr>
                            <w:tcW w:w="0" w:type="auto"/>
                            <w:tcBorders>
                              <w:bottom w:val="single" w:sz="4" w:space="0" w:color="auto"/>
                            </w:tcBorders>
                            <w:shd w:val="clear" w:color="auto" w:fill="auto"/>
                            <w:vAlign w:val="center"/>
                          </w:tcPr>
                          <w:p w14:paraId="262C1582" w14:textId="77777777" w:rsidR="00921807" w:rsidRPr="003151A7" w:rsidRDefault="00921807" w:rsidP="003151A7">
                            <w:pPr>
                              <w:spacing w:line="240" w:lineRule="atLeast"/>
                              <w:ind w:rightChars="10" w:right="24" w:firstLineChars="0" w:firstLine="0"/>
                              <w:jc w:val="right"/>
                              <w:rPr>
                                <w:bCs/>
                                <w:sz w:val="20"/>
                              </w:rPr>
                            </w:pPr>
                            <w:r w:rsidRPr="003151A7">
                              <w:rPr>
                                <w:bCs/>
                                <w:sz w:val="20"/>
                              </w:rPr>
                              <w:t>92.73</w:t>
                            </w:r>
                          </w:p>
                        </w:tc>
                      </w:tr>
                      <w:tr w:rsidR="00921807" w:rsidRPr="003151A7" w14:paraId="000118A3" w14:textId="77777777" w:rsidTr="00340B63">
                        <w:trPr>
                          <w:trHeight w:val="74"/>
                          <w:jc w:val="center"/>
                        </w:trPr>
                        <w:tc>
                          <w:tcPr>
                            <w:tcW w:w="0" w:type="auto"/>
                            <w:tcBorders>
                              <w:bottom w:val="single" w:sz="4" w:space="0" w:color="auto"/>
                            </w:tcBorders>
                            <w:shd w:val="clear" w:color="auto" w:fill="auto"/>
                            <w:vAlign w:val="center"/>
                          </w:tcPr>
                          <w:p w14:paraId="6FD4CF81" w14:textId="05AC5120" w:rsidR="00921807" w:rsidRPr="003151A7" w:rsidRDefault="00921807" w:rsidP="003151A7">
                            <w:pPr>
                              <w:spacing w:line="240" w:lineRule="atLeast"/>
                              <w:ind w:leftChars="-17" w:left="-41" w:firstLineChars="0" w:firstLine="0"/>
                              <w:rPr>
                                <w:bCs/>
                                <w:color w:val="000000"/>
                                <w:sz w:val="20"/>
                              </w:rPr>
                            </w:pPr>
                            <w:r w:rsidRPr="003151A7">
                              <w:rPr>
                                <w:rFonts w:hint="eastAsia"/>
                                <w:bCs/>
                                <w:color w:val="000000"/>
                                <w:sz w:val="20"/>
                              </w:rPr>
                              <w:t>9.度政</w:t>
                            </w:r>
                            <w:proofErr w:type="gramStart"/>
                            <w:r w:rsidR="001847CD">
                              <w:rPr>
                                <w:rFonts w:hint="eastAsia"/>
                                <w:bCs/>
                                <w:color w:val="000000"/>
                                <w:sz w:val="20"/>
                              </w:rPr>
                              <w:t>—</w:t>
                            </w:r>
                            <w:r w:rsidRPr="003151A7">
                              <w:rPr>
                                <w:rFonts w:hint="eastAsia"/>
                                <w:bCs/>
                                <w:color w:val="000000"/>
                                <w:sz w:val="20"/>
                              </w:rPr>
                              <w:t>法碼校驗</w:t>
                            </w:r>
                            <w:proofErr w:type="gramEnd"/>
                            <w:r w:rsidRPr="003151A7">
                              <w:rPr>
                                <w:rFonts w:hint="eastAsia"/>
                                <w:bCs/>
                                <w:color w:val="000000"/>
                                <w:sz w:val="20"/>
                              </w:rPr>
                              <w:t>申請</w:t>
                            </w:r>
                          </w:p>
                        </w:tc>
                        <w:tc>
                          <w:tcPr>
                            <w:tcW w:w="0" w:type="auto"/>
                            <w:tcBorders>
                              <w:bottom w:val="single" w:sz="4" w:space="0" w:color="auto"/>
                            </w:tcBorders>
                            <w:shd w:val="clear" w:color="auto" w:fill="auto"/>
                            <w:vAlign w:val="center"/>
                          </w:tcPr>
                          <w:p w14:paraId="52296DD7"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81.55</w:t>
                            </w:r>
                          </w:p>
                        </w:tc>
                        <w:tc>
                          <w:tcPr>
                            <w:tcW w:w="0" w:type="auto"/>
                            <w:tcBorders>
                              <w:bottom w:val="single" w:sz="4" w:space="0" w:color="auto"/>
                            </w:tcBorders>
                            <w:shd w:val="clear" w:color="auto" w:fill="auto"/>
                            <w:vAlign w:val="center"/>
                          </w:tcPr>
                          <w:p w14:paraId="1A67B330"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87.34</w:t>
                            </w:r>
                          </w:p>
                        </w:tc>
                        <w:tc>
                          <w:tcPr>
                            <w:tcW w:w="0" w:type="auto"/>
                            <w:tcBorders>
                              <w:bottom w:val="single" w:sz="4" w:space="0" w:color="auto"/>
                            </w:tcBorders>
                            <w:shd w:val="clear" w:color="auto" w:fill="auto"/>
                            <w:vAlign w:val="center"/>
                          </w:tcPr>
                          <w:p w14:paraId="1752095D" w14:textId="77777777" w:rsidR="00921807" w:rsidRPr="003151A7" w:rsidRDefault="00921807" w:rsidP="003151A7">
                            <w:pPr>
                              <w:spacing w:line="240" w:lineRule="atLeast"/>
                              <w:ind w:rightChars="10" w:right="24" w:firstLineChars="0" w:firstLine="0"/>
                              <w:jc w:val="right"/>
                              <w:rPr>
                                <w:bCs/>
                                <w:color w:val="000000"/>
                                <w:sz w:val="20"/>
                              </w:rPr>
                            </w:pPr>
                            <w:r w:rsidRPr="003151A7">
                              <w:rPr>
                                <w:bCs/>
                                <w:color w:val="000000"/>
                                <w:sz w:val="20"/>
                              </w:rPr>
                              <w:t>91.16</w:t>
                            </w:r>
                          </w:p>
                        </w:tc>
                        <w:tc>
                          <w:tcPr>
                            <w:tcW w:w="0" w:type="auto"/>
                            <w:tcBorders>
                              <w:bottom w:val="single" w:sz="4" w:space="0" w:color="auto"/>
                            </w:tcBorders>
                            <w:shd w:val="clear" w:color="auto" w:fill="auto"/>
                            <w:vAlign w:val="center"/>
                          </w:tcPr>
                          <w:p w14:paraId="413DEEDB" w14:textId="77777777" w:rsidR="00921807" w:rsidRPr="003151A7" w:rsidRDefault="00921807" w:rsidP="003151A7">
                            <w:pPr>
                              <w:spacing w:line="240" w:lineRule="atLeast"/>
                              <w:ind w:rightChars="10" w:right="24" w:firstLineChars="0" w:firstLine="0"/>
                              <w:jc w:val="right"/>
                              <w:rPr>
                                <w:bCs/>
                                <w:sz w:val="20"/>
                              </w:rPr>
                            </w:pPr>
                            <w:r w:rsidRPr="003151A7">
                              <w:rPr>
                                <w:bCs/>
                                <w:sz w:val="20"/>
                              </w:rPr>
                              <w:t>91.70</w:t>
                            </w:r>
                          </w:p>
                        </w:tc>
                      </w:tr>
                    </w:tbl>
                    <w:p w14:paraId="451AC6DC" w14:textId="77777777" w:rsidR="00921807" w:rsidRPr="003151A7" w:rsidRDefault="00921807" w:rsidP="00340B63">
                      <w:pPr>
                        <w:spacing w:line="240" w:lineRule="atLeast"/>
                        <w:ind w:leftChars="11" w:left="26" w:firstLineChars="5" w:firstLine="9"/>
                        <w:rPr>
                          <w:bCs/>
                          <w:sz w:val="18"/>
                          <w:szCs w:val="18"/>
                        </w:rPr>
                      </w:pPr>
                      <w:r w:rsidRPr="003151A7">
                        <w:rPr>
                          <w:rFonts w:hint="eastAsia"/>
                          <w:bCs/>
                          <w:sz w:val="18"/>
                          <w:szCs w:val="18"/>
                        </w:rPr>
                        <w:t>資料來源：整理自標檢</w:t>
                      </w:r>
                      <w:r w:rsidRPr="003151A7">
                        <w:rPr>
                          <w:bCs/>
                          <w:sz w:val="18"/>
                          <w:szCs w:val="18"/>
                        </w:rPr>
                        <w:t>局提供資料。</w:t>
                      </w:r>
                    </w:p>
                  </w:txbxContent>
                </v:textbox>
                <w10:wrap type="square" anchorx="margin"/>
              </v:shape>
            </w:pict>
          </mc:Fallback>
        </mc:AlternateContent>
      </w:r>
      <w:r w:rsidRPr="0039539D">
        <w:rPr>
          <w:rFonts w:hint="eastAsia"/>
          <w:sz w:val="24"/>
          <w:szCs w:val="24"/>
        </w:rPr>
        <w:t>擴充，似無具體創新，建議適時調整關鍵成果等意見，顯示標檢局未能參考借鏡並妥適調整；（2）截至113年底止，</w:t>
      </w:r>
      <w:r w:rsidR="00A02336" w:rsidRPr="0039539D">
        <w:rPr>
          <w:rFonts w:hint="eastAsia"/>
          <w:sz w:val="24"/>
          <w:szCs w:val="24"/>
        </w:rPr>
        <w:t>標檢局</w:t>
      </w:r>
      <w:proofErr w:type="gramStart"/>
      <w:r w:rsidRPr="0039539D">
        <w:rPr>
          <w:rFonts w:hint="eastAsia"/>
          <w:sz w:val="24"/>
          <w:szCs w:val="24"/>
        </w:rPr>
        <w:t>累計線上申辦</w:t>
      </w:r>
      <w:proofErr w:type="gramEnd"/>
      <w:r w:rsidRPr="0039539D">
        <w:rPr>
          <w:rFonts w:hint="eastAsia"/>
          <w:sz w:val="24"/>
          <w:szCs w:val="24"/>
        </w:rPr>
        <w:t>服務業務</w:t>
      </w:r>
      <w:r w:rsidR="003151A7" w:rsidRPr="0039539D">
        <w:rPr>
          <w:rFonts w:hint="eastAsia"/>
          <w:sz w:val="24"/>
          <w:szCs w:val="24"/>
        </w:rPr>
        <w:t>項數</w:t>
      </w:r>
      <w:r w:rsidRPr="0039539D">
        <w:rPr>
          <w:rFonts w:hint="eastAsia"/>
          <w:sz w:val="24"/>
          <w:szCs w:val="24"/>
        </w:rPr>
        <w:t>達24項</w:t>
      </w:r>
      <w:r w:rsidR="00E7301C" w:rsidRPr="0039539D">
        <w:rPr>
          <w:rFonts w:hint="eastAsia"/>
          <w:sz w:val="24"/>
          <w:szCs w:val="24"/>
        </w:rPr>
        <w:t>，</w:t>
      </w:r>
      <w:r w:rsidRPr="0039539D">
        <w:rPr>
          <w:rFonts w:hint="eastAsia"/>
          <w:sz w:val="24"/>
          <w:szCs w:val="24"/>
        </w:rPr>
        <w:t>惟各項</w:t>
      </w:r>
      <w:proofErr w:type="gramStart"/>
      <w:r w:rsidRPr="0039539D">
        <w:rPr>
          <w:rFonts w:hint="eastAsia"/>
          <w:sz w:val="24"/>
          <w:szCs w:val="24"/>
        </w:rPr>
        <w:t>業務線上申辦</w:t>
      </w:r>
      <w:proofErr w:type="gramEnd"/>
      <w:r w:rsidRPr="0039539D">
        <w:rPr>
          <w:rFonts w:hint="eastAsia"/>
          <w:sz w:val="24"/>
          <w:szCs w:val="24"/>
        </w:rPr>
        <w:t>統計結果，僅列示「商檢</w:t>
      </w:r>
      <w:proofErr w:type="gramStart"/>
      <w:r w:rsidR="001847CD" w:rsidRPr="0039539D">
        <w:rPr>
          <w:rFonts w:hint="eastAsia"/>
          <w:sz w:val="24"/>
          <w:szCs w:val="24"/>
        </w:rPr>
        <w:t>—</w:t>
      </w:r>
      <w:proofErr w:type="gramEnd"/>
      <w:r w:rsidRPr="0039539D">
        <w:rPr>
          <w:rFonts w:hint="eastAsia"/>
          <w:sz w:val="24"/>
          <w:szCs w:val="24"/>
        </w:rPr>
        <w:t>商品報驗申請」等9大項，</w:t>
      </w:r>
      <w:proofErr w:type="gramStart"/>
      <w:r w:rsidRPr="0039539D">
        <w:rPr>
          <w:rFonts w:hint="eastAsia"/>
          <w:sz w:val="24"/>
          <w:szCs w:val="24"/>
        </w:rPr>
        <w:t>與線上申辦</w:t>
      </w:r>
      <w:proofErr w:type="gramEnd"/>
      <w:r w:rsidRPr="0039539D">
        <w:rPr>
          <w:rFonts w:hint="eastAsia"/>
          <w:sz w:val="24"/>
          <w:szCs w:val="24"/>
        </w:rPr>
        <w:t>業務24項相較，難以窺其執行全貌；又110至113年度各項</w:t>
      </w:r>
      <w:proofErr w:type="gramStart"/>
      <w:r w:rsidRPr="0039539D">
        <w:rPr>
          <w:rFonts w:hint="eastAsia"/>
          <w:sz w:val="24"/>
          <w:szCs w:val="24"/>
        </w:rPr>
        <w:t>業務線上申辦</w:t>
      </w:r>
      <w:proofErr w:type="gramEnd"/>
      <w:r w:rsidRPr="0039539D">
        <w:rPr>
          <w:rFonts w:hint="eastAsia"/>
          <w:sz w:val="24"/>
          <w:szCs w:val="24"/>
        </w:rPr>
        <w:t>比率，其中「商檢</w:t>
      </w:r>
      <w:proofErr w:type="gramStart"/>
      <w:r w:rsidR="001847CD" w:rsidRPr="0039539D">
        <w:rPr>
          <w:rFonts w:hint="eastAsia"/>
          <w:sz w:val="24"/>
          <w:szCs w:val="24"/>
        </w:rPr>
        <w:t>—</w:t>
      </w:r>
      <w:proofErr w:type="gramEnd"/>
      <w:r w:rsidRPr="0039539D">
        <w:rPr>
          <w:rFonts w:hint="eastAsia"/>
          <w:sz w:val="24"/>
          <w:szCs w:val="24"/>
        </w:rPr>
        <w:t>商品監視/隨時查驗/符合性聲明申請」等</w:t>
      </w:r>
      <w:proofErr w:type="gramStart"/>
      <w:r w:rsidRPr="0039539D">
        <w:rPr>
          <w:rFonts w:hint="eastAsia"/>
          <w:sz w:val="24"/>
          <w:szCs w:val="24"/>
        </w:rPr>
        <w:t>2項線上申辦</w:t>
      </w:r>
      <w:proofErr w:type="gramEnd"/>
      <w:r w:rsidRPr="0039539D">
        <w:rPr>
          <w:rFonts w:hint="eastAsia"/>
          <w:sz w:val="24"/>
          <w:szCs w:val="24"/>
        </w:rPr>
        <w:t>比率持續未達</w:t>
      </w:r>
      <w:proofErr w:type="gramStart"/>
      <w:r w:rsidRPr="0039539D">
        <w:rPr>
          <w:rFonts w:hint="eastAsia"/>
          <w:sz w:val="24"/>
          <w:szCs w:val="24"/>
        </w:rPr>
        <w:t>8成</w:t>
      </w:r>
      <w:proofErr w:type="gramEnd"/>
      <w:r w:rsidRPr="0039539D">
        <w:rPr>
          <w:rFonts w:hint="eastAsia"/>
          <w:sz w:val="24"/>
          <w:szCs w:val="24"/>
        </w:rPr>
        <w:t>，且「度政</w:t>
      </w:r>
      <w:proofErr w:type="gramStart"/>
      <w:r w:rsidR="004948EE" w:rsidRPr="0039539D">
        <w:rPr>
          <w:rFonts w:hint="eastAsia"/>
          <w:sz w:val="24"/>
          <w:szCs w:val="24"/>
        </w:rPr>
        <w:t>—</w:t>
      </w:r>
      <w:proofErr w:type="gramEnd"/>
      <w:r w:rsidRPr="0039539D">
        <w:rPr>
          <w:rFonts w:hint="eastAsia"/>
          <w:sz w:val="24"/>
          <w:szCs w:val="24"/>
        </w:rPr>
        <w:t>糾紛水量計、電度表及氣量計鑑定測試申請」1項4個年度之比率僅介於33.27％至39.33％間（表</w:t>
      </w:r>
      <w:r w:rsidR="00A20657" w:rsidRPr="0039539D">
        <w:rPr>
          <w:rFonts w:hint="eastAsia"/>
          <w:sz w:val="24"/>
          <w:szCs w:val="24"/>
        </w:rPr>
        <w:t>2</w:t>
      </w:r>
      <w:r w:rsidR="00A20657" w:rsidRPr="0039539D">
        <w:rPr>
          <w:sz w:val="24"/>
          <w:szCs w:val="24"/>
        </w:rPr>
        <w:t>5</w:t>
      </w:r>
      <w:r w:rsidRPr="0039539D">
        <w:rPr>
          <w:rFonts w:hint="eastAsia"/>
          <w:sz w:val="24"/>
          <w:szCs w:val="24"/>
        </w:rPr>
        <w:t>）</w:t>
      </w:r>
      <w:r w:rsidR="00E7301C" w:rsidRPr="0039539D">
        <w:rPr>
          <w:rFonts w:hint="eastAsia"/>
          <w:sz w:val="24"/>
          <w:szCs w:val="24"/>
        </w:rPr>
        <w:t>；另</w:t>
      </w:r>
      <w:r w:rsidRPr="0039539D">
        <w:rPr>
          <w:rFonts w:hint="eastAsia"/>
          <w:sz w:val="24"/>
          <w:szCs w:val="24"/>
        </w:rPr>
        <w:t>據</w:t>
      </w:r>
      <w:proofErr w:type="gramStart"/>
      <w:r w:rsidRPr="0039539D">
        <w:rPr>
          <w:rFonts w:hint="eastAsia"/>
          <w:sz w:val="24"/>
          <w:szCs w:val="24"/>
        </w:rPr>
        <w:t>111</w:t>
      </w:r>
      <w:proofErr w:type="gramEnd"/>
      <w:r w:rsidRPr="0039539D">
        <w:rPr>
          <w:rFonts w:hint="eastAsia"/>
          <w:sz w:val="24"/>
          <w:szCs w:val="24"/>
        </w:rPr>
        <w:t>年度計畫先期作業審議委員意見，指出標檢局辦理計畫之「度量衡器檢定、校驗、校正申辦免附單據」服務設計，係以掃描紙本單據（委託書、進口報單）上傳，視為完成全程電子化作業之解決方案，該作法蒐集非結構化資料，未符合智慧政府資料治理精神</w:t>
      </w:r>
      <w:r w:rsidR="00A778D9" w:rsidRPr="0039539D">
        <w:rPr>
          <w:rFonts w:hint="eastAsia"/>
          <w:sz w:val="24"/>
          <w:szCs w:val="24"/>
        </w:rPr>
        <w:t>等情事</w:t>
      </w:r>
      <w:r w:rsidRPr="0039539D">
        <w:rPr>
          <w:rFonts w:hint="eastAsia"/>
          <w:sz w:val="24"/>
          <w:szCs w:val="24"/>
        </w:rPr>
        <w:t>，經函請標檢局檢討改善。據復：（1）</w:t>
      </w:r>
      <w:r w:rsidRPr="0039539D">
        <w:rPr>
          <w:sz w:val="24"/>
          <w:szCs w:val="24"/>
        </w:rPr>
        <w:t>本期計畫除持續推動並擴大業務申辦數位化外，亦依據當前資訊技術與業務流程</w:t>
      </w:r>
      <w:r w:rsidRPr="0039539D">
        <w:rPr>
          <w:rFonts w:hint="eastAsia"/>
          <w:sz w:val="24"/>
          <w:szCs w:val="24"/>
        </w:rPr>
        <w:t>之</w:t>
      </w:r>
      <w:r w:rsidRPr="0039539D">
        <w:rPr>
          <w:sz w:val="24"/>
          <w:szCs w:val="24"/>
        </w:rPr>
        <w:t>成熟度導入創新措施，</w:t>
      </w:r>
      <w:r w:rsidRPr="0039539D">
        <w:rPr>
          <w:rFonts w:hint="eastAsia"/>
          <w:sz w:val="24"/>
          <w:szCs w:val="24"/>
        </w:rPr>
        <w:t>未來</w:t>
      </w:r>
      <w:r w:rsidRPr="0039539D">
        <w:rPr>
          <w:sz w:val="24"/>
          <w:szCs w:val="24"/>
        </w:rPr>
        <w:t>將持續參考歷年計畫審查委員之建議，針對重點項目與關鍵議題進行全面檢討與改進，更加審慎規劃與落實計畫各項執行內容</w:t>
      </w:r>
      <w:r w:rsidRPr="0039539D">
        <w:rPr>
          <w:rFonts w:hint="eastAsia"/>
          <w:sz w:val="24"/>
          <w:szCs w:val="24"/>
        </w:rPr>
        <w:t>；（2）爾後</w:t>
      </w:r>
      <w:r w:rsidRPr="0039539D">
        <w:rPr>
          <w:sz w:val="24"/>
          <w:szCs w:val="24"/>
        </w:rPr>
        <w:t>於受理臨櫃申辦案件時，</w:t>
      </w:r>
      <w:r w:rsidRPr="0039539D">
        <w:rPr>
          <w:rFonts w:hint="eastAsia"/>
          <w:sz w:val="24"/>
          <w:szCs w:val="24"/>
        </w:rPr>
        <w:t>逐案輔導業者申辦，並</w:t>
      </w:r>
      <w:r w:rsidRPr="0039539D">
        <w:rPr>
          <w:sz w:val="24"/>
          <w:szCs w:val="24"/>
        </w:rPr>
        <w:t>於網頁增</w:t>
      </w:r>
      <w:proofErr w:type="gramStart"/>
      <w:r w:rsidRPr="0039539D">
        <w:rPr>
          <w:sz w:val="24"/>
          <w:szCs w:val="24"/>
        </w:rPr>
        <w:t>列線上</w:t>
      </w:r>
      <w:proofErr w:type="gramEnd"/>
      <w:r w:rsidRPr="0039539D">
        <w:rPr>
          <w:sz w:val="24"/>
          <w:szCs w:val="24"/>
        </w:rPr>
        <w:t>申辦連結</w:t>
      </w:r>
      <w:r w:rsidRPr="0039539D">
        <w:rPr>
          <w:rFonts w:hint="eastAsia"/>
          <w:sz w:val="24"/>
          <w:szCs w:val="24"/>
        </w:rPr>
        <w:t>，加強宣導；</w:t>
      </w:r>
      <w:r w:rsidRPr="0039539D">
        <w:rPr>
          <w:sz w:val="24"/>
          <w:szCs w:val="24"/>
        </w:rPr>
        <w:t>度量衡器檢定業務部分作業已完成系統串接（如計程車檢定）</w:t>
      </w:r>
      <w:r w:rsidRPr="0039539D">
        <w:rPr>
          <w:rFonts w:hint="eastAsia"/>
          <w:sz w:val="24"/>
          <w:szCs w:val="24"/>
        </w:rPr>
        <w:t>，</w:t>
      </w:r>
      <w:r w:rsidRPr="0039539D">
        <w:rPr>
          <w:sz w:val="24"/>
          <w:szCs w:val="24"/>
        </w:rPr>
        <w:t>後續將持續推動跨機關資料串接，減少紙本提交，</w:t>
      </w:r>
      <w:r w:rsidRPr="0039539D">
        <w:rPr>
          <w:rFonts w:hint="eastAsia"/>
          <w:sz w:val="24"/>
          <w:szCs w:val="24"/>
        </w:rPr>
        <w:t>並</w:t>
      </w:r>
      <w:r w:rsidRPr="0039539D">
        <w:rPr>
          <w:sz w:val="24"/>
          <w:szCs w:val="24"/>
        </w:rPr>
        <w:t>將</w:t>
      </w:r>
      <w:proofErr w:type="gramStart"/>
      <w:r w:rsidRPr="0039539D">
        <w:rPr>
          <w:sz w:val="24"/>
          <w:szCs w:val="24"/>
        </w:rPr>
        <w:t>研</w:t>
      </w:r>
      <w:proofErr w:type="gramEnd"/>
      <w:r w:rsidRPr="0039539D">
        <w:rPr>
          <w:sz w:val="24"/>
          <w:szCs w:val="24"/>
        </w:rPr>
        <w:t>議納入民眾滿意度等多元指標，建構更完善之績效衡量與管理機制。</w:t>
      </w:r>
    </w:p>
    <w:p w14:paraId="0AD99633" w14:textId="313F0A67" w:rsidR="000531D4" w:rsidRPr="0039539D" w:rsidRDefault="000531D4" w:rsidP="00C22FF1">
      <w:pPr>
        <w:pStyle w:val="a8"/>
        <w:autoSpaceDE/>
        <w:autoSpaceDN/>
        <w:spacing w:before="72" w:after="72"/>
        <w:ind w:firstLine="561"/>
      </w:pPr>
      <w:r w:rsidRPr="0039539D">
        <w:rPr>
          <w:rFonts w:hint="eastAsia"/>
        </w:rPr>
        <w:t xml:space="preserve">（十四）　</w:t>
      </w:r>
      <w:bookmarkStart w:id="51" w:name="_Hlk200639676"/>
      <w:r w:rsidRPr="0039539D">
        <w:rPr>
          <w:rFonts w:hint="eastAsia"/>
          <w:spacing w:val="-6"/>
        </w:rPr>
        <w:t>水利署為解決部分地區長年地層下陷問題，持續辦理地下水保育管理暨地層下陷防治計畫，惟顯著下陷面積</w:t>
      </w:r>
      <w:r w:rsidR="00A778D9" w:rsidRPr="0039539D">
        <w:rPr>
          <w:rFonts w:hint="eastAsia"/>
          <w:spacing w:val="-6"/>
        </w:rPr>
        <w:t>尚</w:t>
      </w:r>
      <w:r w:rsidRPr="0039539D">
        <w:rPr>
          <w:rFonts w:hint="eastAsia"/>
          <w:spacing w:val="-6"/>
        </w:rPr>
        <w:t>未能有效控制，雲彰地區違法水井後續輔導合法比率偏低，及受補助機關違法水井填塞作業進度緩慢，</w:t>
      </w:r>
      <w:r w:rsidRPr="0039539D">
        <w:rPr>
          <w:spacing w:val="-6"/>
        </w:rPr>
        <w:t>允宜</w:t>
      </w:r>
      <w:proofErr w:type="gramStart"/>
      <w:r w:rsidRPr="0039539D">
        <w:rPr>
          <w:rFonts w:hint="eastAsia"/>
          <w:spacing w:val="-6"/>
        </w:rPr>
        <w:t>研</w:t>
      </w:r>
      <w:proofErr w:type="gramEnd"/>
      <w:r w:rsidRPr="0039539D">
        <w:rPr>
          <w:rFonts w:hint="eastAsia"/>
          <w:spacing w:val="-6"/>
        </w:rPr>
        <w:t>謀因應。</w:t>
      </w:r>
      <w:bookmarkEnd w:id="51"/>
    </w:p>
    <w:p w14:paraId="5863D33B" w14:textId="54632DA8" w:rsidR="000531D4" w:rsidRPr="0039539D" w:rsidRDefault="000531D4" w:rsidP="0066414E">
      <w:pPr>
        <w:pStyle w:val="1230"/>
        <w:spacing w:line="435" w:lineRule="exact"/>
        <w:ind w:firstLineChars="0" w:firstLine="0"/>
        <w:rPr>
          <w:sz w:val="24"/>
          <w:szCs w:val="24"/>
        </w:rPr>
      </w:pPr>
      <w:r w:rsidRPr="0039539D">
        <w:rPr>
          <w:rFonts w:hint="eastAsia"/>
          <w:sz w:val="24"/>
          <w:szCs w:val="24"/>
        </w:rPr>
        <w:t xml:space="preserve">　　</w:t>
      </w:r>
      <w:bookmarkStart w:id="52" w:name="_Hlk200639797"/>
      <w:r w:rsidRPr="0039539D">
        <w:rPr>
          <w:rFonts w:hint="eastAsia"/>
          <w:sz w:val="24"/>
          <w:szCs w:val="24"/>
        </w:rPr>
        <w:t>國家發展委</w:t>
      </w:r>
      <w:r w:rsidR="00865986" w:rsidRPr="0039539D">
        <w:rPr>
          <w:rFonts w:hint="eastAsia"/>
          <w:sz w:val="24"/>
          <w:szCs w:val="24"/>
        </w:rPr>
        <w:t>員</w:t>
      </w:r>
      <w:r w:rsidRPr="0039539D">
        <w:rPr>
          <w:rFonts w:hint="eastAsia"/>
          <w:sz w:val="24"/>
          <w:szCs w:val="24"/>
        </w:rPr>
        <w:t>會</w:t>
      </w:r>
      <w:r w:rsidRPr="0039539D">
        <w:rPr>
          <w:sz w:val="24"/>
          <w:szCs w:val="24"/>
        </w:rPr>
        <w:t>為解決雲林、彰化地區長年地層下陷問題，於10</w:t>
      </w:r>
      <w:r w:rsidRPr="0039539D">
        <w:rPr>
          <w:rFonts w:hint="eastAsia"/>
          <w:sz w:val="24"/>
          <w:szCs w:val="24"/>
        </w:rPr>
        <w:t>0</w:t>
      </w:r>
      <w:r w:rsidRPr="0039539D">
        <w:rPr>
          <w:sz w:val="24"/>
          <w:szCs w:val="24"/>
        </w:rPr>
        <w:t>年</w:t>
      </w:r>
      <w:r w:rsidRPr="0039539D">
        <w:rPr>
          <w:rFonts w:hint="eastAsia"/>
          <w:sz w:val="24"/>
          <w:szCs w:val="24"/>
        </w:rPr>
        <w:t>3</w:t>
      </w:r>
      <w:r w:rsidRPr="0039539D">
        <w:rPr>
          <w:sz w:val="24"/>
          <w:szCs w:val="24"/>
        </w:rPr>
        <w:t>月</w:t>
      </w:r>
      <w:r w:rsidRPr="0039539D">
        <w:rPr>
          <w:rFonts w:hint="eastAsia"/>
          <w:sz w:val="24"/>
          <w:szCs w:val="24"/>
        </w:rPr>
        <w:t>16日報經行政院</w:t>
      </w:r>
      <w:r w:rsidRPr="0039539D">
        <w:rPr>
          <w:sz w:val="24"/>
          <w:szCs w:val="24"/>
        </w:rPr>
        <w:t>核定</w:t>
      </w:r>
      <w:r w:rsidRPr="0039539D">
        <w:rPr>
          <w:rFonts w:hint="eastAsia"/>
          <w:sz w:val="24"/>
          <w:szCs w:val="24"/>
        </w:rPr>
        <w:t>雲彰地區長期地層下陷具體解決方案</w:t>
      </w:r>
      <w:r w:rsidRPr="0039539D">
        <w:rPr>
          <w:sz w:val="24"/>
          <w:szCs w:val="24"/>
        </w:rPr>
        <w:t>，</w:t>
      </w:r>
      <w:r w:rsidRPr="0039539D">
        <w:rPr>
          <w:rFonts w:hint="eastAsia"/>
          <w:sz w:val="24"/>
          <w:szCs w:val="24"/>
        </w:rPr>
        <w:t>由經濟、內政、交通、農業等相關權責</w:t>
      </w:r>
      <w:r w:rsidRPr="0039539D">
        <w:rPr>
          <w:sz w:val="24"/>
          <w:szCs w:val="24"/>
        </w:rPr>
        <w:t>部會依方案</w:t>
      </w:r>
      <w:r w:rsidRPr="0039539D">
        <w:rPr>
          <w:rFonts w:hint="eastAsia"/>
          <w:sz w:val="24"/>
          <w:szCs w:val="24"/>
        </w:rPr>
        <w:lastRenderedPageBreak/>
        <w:t>分工項目，</w:t>
      </w:r>
      <w:r w:rsidRPr="0039539D">
        <w:rPr>
          <w:sz w:val="24"/>
          <w:szCs w:val="24"/>
        </w:rPr>
        <w:t>擬定子計畫陳報行政院</w:t>
      </w:r>
      <w:r w:rsidRPr="0039539D">
        <w:rPr>
          <w:rFonts w:hint="eastAsia"/>
          <w:sz w:val="24"/>
          <w:szCs w:val="24"/>
        </w:rPr>
        <w:t>同意後</w:t>
      </w:r>
      <w:r w:rsidRPr="0039539D">
        <w:rPr>
          <w:sz w:val="24"/>
          <w:szCs w:val="24"/>
        </w:rPr>
        <w:t>執行</w:t>
      </w:r>
      <w:r w:rsidRPr="0039539D">
        <w:rPr>
          <w:rFonts w:hint="eastAsia"/>
          <w:sz w:val="24"/>
          <w:szCs w:val="24"/>
        </w:rPr>
        <w:t>。經濟部</w:t>
      </w:r>
      <w:r w:rsidRPr="0039539D">
        <w:rPr>
          <w:sz w:val="24"/>
          <w:szCs w:val="24"/>
        </w:rPr>
        <w:t>（水利署）</w:t>
      </w:r>
      <w:r w:rsidRPr="0039539D">
        <w:rPr>
          <w:rFonts w:hint="eastAsia"/>
          <w:sz w:val="24"/>
          <w:szCs w:val="24"/>
        </w:rPr>
        <w:t>為延續推動方案內「地下水環境調查分析」、「精進監控預警技術」、「持續推動地下水補注」及「法規</w:t>
      </w:r>
      <w:proofErr w:type="gramStart"/>
      <w:r w:rsidRPr="0039539D">
        <w:rPr>
          <w:rFonts w:hint="eastAsia"/>
          <w:sz w:val="24"/>
          <w:szCs w:val="24"/>
        </w:rPr>
        <w:t>研</w:t>
      </w:r>
      <w:proofErr w:type="gramEnd"/>
      <w:r w:rsidRPr="0039539D">
        <w:rPr>
          <w:rFonts w:hint="eastAsia"/>
          <w:sz w:val="24"/>
          <w:szCs w:val="24"/>
        </w:rPr>
        <w:t>修及宣導推廣」等工作，</w:t>
      </w:r>
      <w:proofErr w:type="gramStart"/>
      <w:r w:rsidRPr="0039539D">
        <w:rPr>
          <w:rFonts w:hint="eastAsia"/>
          <w:sz w:val="24"/>
          <w:szCs w:val="24"/>
        </w:rPr>
        <w:t>研</w:t>
      </w:r>
      <w:proofErr w:type="gramEnd"/>
      <w:r w:rsidRPr="0039539D">
        <w:rPr>
          <w:rFonts w:hint="eastAsia"/>
          <w:sz w:val="24"/>
          <w:szCs w:val="24"/>
        </w:rPr>
        <w:t>提</w:t>
      </w:r>
      <w:r w:rsidRPr="0039539D">
        <w:rPr>
          <w:sz w:val="24"/>
          <w:szCs w:val="24"/>
        </w:rPr>
        <w:t>地下水保育管理暨地層下陷防治第</w:t>
      </w:r>
      <w:r w:rsidRPr="0039539D">
        <w:rPr>
          <w:rFonts w:hint="eastAsia"/>
          <w:sz w:val="24"/>
          <w:szCs w:val="24"/>
        </w:rPr>
        <w:t>三</w:t>
      </w:r>
      <w:r w:rsidRPr="0039539D">
        <w:rPr>
          <w:sz w:val="24"/>
          <w:szCs w:val="24"/>
        </w:rPr>
        <w:t>期計畫（110</w:t>
      </w:r>
      <w:r w:rsidRPr="0039539D">
        <w:rPr>
          <w:rFonts w:hint="eastAsia"/>
          <w:sz w:val="24"/>
          <w:szCs w:val="24"/>
        </w:rPr>
        <w:t>－</w:t>
      </w:r>
      <w:r w:rsidRPr="0039539D">
        <w:rPr>
          <w:sz w:val="24"/>
          <w:szCs w:val="24"/>
        </w:rPr>
        <w:t>113年）（下稱第</w:t>
      </w:r>
      <w:r w:rsidRPr="0039539D">
        <w:rPr>
          <w:rFonts w:hint="eastAsia"/>
          <w:sz w:val="24"/>
          <w:szCs w:val="24"/>
        </w:rPr>
        <w:t>三</w:t>
      </w:r>
      <w:r w:rsidRPr="0039539D">
        <w:rPr>
          <w:sz w:val="24"/>
          <w:szCs w:val="24"/>
        </w:rPr>
        <w:t>期計畫）</w:t>
      </w:r>
      <w:r w:rsidRPr="0039539D">
        <w:rPr>
          <w:rFonts w:hint="eastAsia"/>
          <w:sz w:val="24"/>
          <w:szCs w:val="24"/>
        </w:rPr>
        <w:t>陳報行政院於109年8月3日核定辦理</w:t>
      </w:r>
      <w:r w:rsidRPr="0039539D">
        <w:rPr>
          <w:sz w:val="24"/>
          <w:szCs w:val="24"/>
        </w:rPr>
        <w:t>，</w:t>
      </w:r>
      <w:r w:rsidRPr="0039539D">
        <w:rPr>
          <w:rFonts w:hint="eastAsia"/>
          <w:sz w:val="24"/>
          <w:szCs w:val="24"/>
        </w:rPr>
        <w:t>並納為雲彰地區長期地層下陷具體解決方案行動計畫第二期（下稱雲彰方案暨行動計畫）行動方案之</w:t>
      </w:r>
      <w:proofErr w:type="gramStart"/>
      <w:r w:rsidRPr="0039539D">
        <w:rPr>
          <w:rFonts w:hint="eastAsia"/>
          <w:sz w:val="24"/>
          <w:szCs w:val="24"/>
        </w:rPr>
        <w:t>一</w:t>
      </w:r>
      <w:proofErr w:type="gramEnd"/>
      <w:r w:rsidRPr="0039539D">
        <w:rPr>
          <w:rFonts w:hint="eastAsia"/>
          <w:sz w:val="24"/>
          <w:szCs w:val="24"/>
        </w:rPr>
        <w:t>。</w:t>
      </w:r>
      <w:bookmarkStart w:id="53" w:name="_Hlk200639775"/>
      <w:bookmarkEnd w:id="52"/>
      <w:r w:rsidRPr="0039539D">
        <w:rPr>
          <w:sz w:val="24"/>
          <w:szCs w:val="24"/>
        </w:rPr>
        <w:t>截至113年底</w:t>
      </w:r>
      <w:r w:rsidRPr="0039539D">
        <w:rPr>
          <w:rFonts w:hint="eastAsia"/>
          <w:sz w:val="24"/>
          <w:szCs w:val="24"/>
        </w:rPr>
        <w:t>止，累計編列預算數9</w:t>
      </w:r>
      <w:r w:rsidRPr="0039539D">
        <w:rPr>
          <w:sz w:val="24"/>
          <w:szCs w:val="24"/>
        </w:rPr>
        <w:t>億270萬餘元，</w:t>
      </w:r>
      <w:r w:rsidRPr="0039539D">
        <w:rPr>
          <w:rFonts w:hint="eastAsia"/>
          <w:sz w:val="24"/>
          <w:szCs w:val="24"/>
        </w:rPr>
        <w:t>累計實</w:t>
      </w:r>
      <w:r w:rsidRPr="0039539D">
        <w:rPr>
          <w:sz w:val="24"/>
          <w:szCs w:val="24"/>
        </w:rPr>
        <w:t>現</w:t>
      </w:r>
      <w:r w:rsidRPr="0039539D">
        <w:rPr>
          <w:rFonts w:hint="eastAsia"/>
          <w:sz w:val="24"/>
          <w:szCs w:val="24"/>
        </w:rPr>
        <w:t>數</w:t>
      </w:r>
      <w:r w:rsidRPr="0039539D">
        <w:rPr>
          <w:sz w:val="24"/>
          <w:szCs w:val="24"/>
        </w:rPr>
        <w:t>8億</w:t>
      </w:r>
      <w:r w:rsidRPr="0039539D">
        <w:rPr>
          <w:rFonts w:hint="eastAsia"/>
          <w:sz w:val="24"/>
          <w:szCs w:val="24"/>
        </w:rPr>
        <w:t>5</w:t>
      </w:r>
      <w:r w:rsidRPr="0039539D">
        <w:rPr>
          <w:sz w:val="24"/>
          <w:szCs w:val="24"/>
        </w:rPr>
        <w:t>,034萬餘元，實現率94.20％。</w:t>
      </w:r>
      <w:bookmarkEnd w:id="53"/>
      <w:r w:rsidRPr="0039539D">
        <w:rPr>
          <w:rFonts w:hint="eastAsia"/>
          <w:sz w:val="24"/>
          <w:szCs w:val="24"/>
        </w:rPr>
        <w:t>經查執行情形，核有下列事項：</w:t>
      </w:r>
    </w:p>
    <w:p w14:paraId="08AB5AD3" w14:textId="54649EF1" w:rsidR="000531D4" w:rsidRPr="0039539D" w:rsidRDefault="0066414E" w:rsidP="0066414E">
      <w:pPr>
        <w:pStyle w:val="1230"/>
        <w:spacing w:line="430" w:lineRule="exact"/>
        <w:ind w:firstLine="1081"/>
        <w:rPr>
          <w:sz w:val="24"/>
          <w:szCs w:val="24"/>
        </w:rPr>
      </w:pPr>
      <w:r w:rsidRPr="004231F8">
        <w:rPr>
          <w:rFonts w:asciiTheme="minorHAnsi" w:eastAsiaTheme="minorEastAsia" w:hAnsiTheme="minorHAnsi" w:cstheme="minorBidi"/>
          <w:b/>
          <w:noProof/>
          <w:spacing w:val="-4"/>
          <w:sz w:val="24"/>
          <w:szCs w:val="24"/>
        </w:rPr>
        <mc:AlternateContent>
          <mc:Choice Requires="wps">
            <w:drawing>
              <wp:anchor distT="45720" distB="45720" distL="114300" distR="114300" simplePos="0" relativeHeight="252071424" behindDoc="0" locked="0" layoutInCell="1" allowOverlap="1" wp14:anchorId="6C89B224" wp14:editId="43688B58">
                <wp:simplePos x="0" y="0"/>
                <wp:positionH relativeFrom="page">
                  <wp:posOffset>520065</wp:posOffset>
                </wp:positionH>
                <wp:positionV relativeFrom="paragraph">
                  <wp:posOffset>3926928</wp:posOffset>
                </wp:positionV>
                <wp:extent cx="6471920" cy="3247696"/>
                <wp:effectExtent l="0" t="0" r="5080" b="0"/>
                <wp:wrapSquare wrapText="bothSides"/>
                <wp:docPr id="11153839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1920" cy="3247696"/>
                        </a:xfrm>
                        <a:prstGeom prst="rect">
                          <a:avLst/>
                        </a:prstGeom>
                        <a:noFill/>
                        <a:ln w="9525">
                          <a:noFill/>
                          <a:miter lim="800000"/>
                          <a:headEnd/>
                          <a:tailEnd/>
                        </a:ln>
                      </wps:spPr>
                      <wps:txbx>
                        <w:txbxContent>
                          <w:tbl>
                            <w:tblPr>
                              <w:tblW w:w="9909" w:type="dxa"/>
                              <w:tblCellMar>
                                <w:left w:w="28" w:type="dxa"/>
                                <w:right w:w="28" w:type="dxa"/>
                              </w:tblCellMar>
                              <w:tblLook w:val="0000" w:firstRow="0" w:lastRow="0" w:firstColumn="0" w:lastColumn="0" w:noHBand="0" w:noVBand="0"/>
                            </w:tblPr>
                            <w:tblGrid>
                              <w:gridCol w:w="592"/>
                              <w:gridCol w:w="1110"/>
                              <w:gridCol w:w="1111"/>
                              <w:gridCol w:w="1342"/>
                              <w:gridCol w:w="1111"/>
                              <w:gridCol w:w="1310"/>
                              <w:gridCol w:w="1111"/>
                              <w:gridCol w:w="1111"/>
                              <w:gridCol w:w="1111"/>
                            </w:tblGrid>
                            <w:tr w:rsidR="004231F8" w:rsidRPr="00A667CA" w14:paraId="482C7448" w14:textId="77777777" w:rsidTr="0066414E">
                              <w:trPr>
                                <w:trHeight w:val="274"/>
                              </w:trPr>
                              <w:tc>
                                <w:tcPr>
                                  <w:tcW w:w="0" w:type="auto"/>
                                  <w:gridSpan w:val="9"/>
                                  <w:tcBorders>
                                    <w:bottom w:val="single" w:sz="4" w:space="0" w:color="000000"/>
                                  </w:tcBorders>
                                </w:tcPr>
                                <w:p w14:paraId="6EF0F0C3" w14:textId="77777777" w:rsidR="004231F8" w:rsidRPr="00A667CA" w:rsidRDefault="004231F8" w:rsidP="00C76ABA">
                                  <w:pPr>
                                    <w:pStyle w:val="TableParagraph"/>
                                    <w:kinsoku w:val="0"/>
                                    <w:overflowPunct w:val="0"/>
                                    <w:spacing w:line="240" w:lineRule="atLeast"/>
                                    <w:jc w:val="center"/>
                                    <w:rPr>
                                      <w:rFonts w:ascii="標楷體" w:eastAsia="標楷體" w:hAnsi="標楷體"/>
                                      <w:b/>
                                      <w:sz w:val="24"/>
                                      <w:szCs w:val="24"/>
                                    </w:rPr>
                                  </w:pPr>
                                  <w:r w:rsidRPr="00A667CA">
                                    <w:rPr>
                                      <w:rFonts w:ascii="標楷體" w:eastAsia="標楷體" w:hAnsi="標楷體" w:hint="eastAsia"/>
                                      <w:b/>
                                      <w:sz w:val="24"/>
                                      <w:szCs w:val="24"/>
                                    </w:rPr>
                                    <w:t>表</w:t>
                                  </w:r>
                                  <w:r>
                                    <w:rPr>
                                      <w:rFonts w:ascii="標楷體" w:eastAsia="標楷體" w:hAnsi="標楷體" w:hint="eastAsia"/>
                                      <w:b/>
                                      <w:sz w:val="24"/>
                                      <w:szCs w:val="24"/>
                                    </w:rPr>
                                    <w:t>2</w:t>
                                  </w:r>
                                  <w:r>
                                    <w:rPr>
                                      <w:rFonts w:ascii="標楷體" w:eastAsia="標楷體" w:hAnsi="標楷體"/>
                                      <w:b/>
                                      <w:sz w:val="24"/>
                                      <w:szCs w:val="24"/>
                                    </w:rPr>
                                    <w:t>6</w:t>
                                  </w:r>
                                  <w:r w:rsidRPr="00A667CA">
                                    <w:rPr>
                                      <w:rFonts w:ascii="標楷體" w:eastAsia="標楷體" w:hAnsi="標楷體" w:hint="eastAsia"/>
                                      <w:b/>
                                      <w:sz w:val="24"/>
                                      <w:szCs w:val="24"/>
                                    </w:rPr>
                                    <w:t xml:space="preserve">　全</w:t>
                                  </w:r>
                                  <w:proofErr w:type="gramStart"/>
                                  <w:r w:rsidRPr="00A667CA">
                                    <w:rPr>
                                      <w:rFonts w:ascii="標楷體" w:eastAsia="標楷體" w:hAnsi="標楷體" w:hint="eastAsia"/>
                                      <w:b/>
                                      <w:sz w:val="24"/>
                                      <w:szCs w:val="24"/>
                                    </w:rPr>
                                    <w:t>臺</w:t>
                                  </w:r>
                                  <w:proofErr w:type="gramEnd"/>
                                  <w:r w:rsidRPr="00A667CA">
                                    <w:rPr>
                                      <w:rFonts w:ascii="標楷體" w:eastAsia="標楷體" w:hAnsi="標楷體" w:hint="eastAsia"/>
                                      <w:b/>
                                      <w:sz w:val="24"/>
                                      <w:szCs w:val="24"/>
                                    </w:rPr>
                                    <w:t>地層顯著下陷狀況及最大年下陷速率情形</w:t>
                                  </w:r>
                                </w:p>
                                <w:p w14:paraId="2C515B68" w14:textId="77777777" w:rsidR="004231F8" w:rsidRPr="00A667CA" w:rsidRDefault="004231F8" w:rsidP="004678DD">
                                  <w:pPr>
                                    <w:pStyle w:val="TableParagraph"/>
                                    <w:kinsoku w:val="0"/>
                                    <w:overflowPunct w:val="0"/>
                                    <w:spacing w:line="240" w:lineRule="atLeast"/>
                                    <w:ind w:left="1032" w:rightChars="-3" w:right="-7"/>
                                    <w:rPr>
                                      <w:rFonts w:ascii="標楷體" w:eastAsia="標楷體" w:hAnsi="標楷體"/>
                                      <w:spacing w:val="-2"/>
                                      <w:sz w:val="20"/>
                                      <w:szCs w:val="20"/>
                                    </w:rPr>
                                  </w:pPr>
                                  <w:r w:rsidRPr="00A667CA">
                                    <w:rPr>
                                      <w:rFonts w:ascii="標楷體" w:eastAsia="標楷體" w:hAnsi="標楷體" w:hint="eastAsia"/>
                                      <w:spacing w:val="-2"/>
                                      <w:sz w:val="20"/>
                                      <w:szCs w:val="20"/>
                                    </w:rPr>
                                    <w:t>單位：平方公里</w:t>
                                  </w:r>
                                  <w:r>
                                    <w:rPr>
                                      <w:rFonts w:ascii="標楷體" w:eastAsia="標楷體" w:hAnsi="標楷體" w:hint="eastAsia"/>
                                      <w:spacing w:val="-2"/>
                                      <w:sz w:val="20"/>
                                      <w:szCs w:val="20"/>
                                    </w:rPr>
                                    <w:t>、</w:t>
                                  </w:r>
                                  <w:r w:rsidRPr="00A667CA">
                                    <w:rPr>
                                      <w:rFonts w:ascii="標楷體" w:eastAsia="標楷體" w:hAnsi="標楷體" w:hint="eastAsia"/>
                                      <w:spacing w:val="-2"/>
                                      <w:sz w:val="20"/>
                                      <w:szCs w:val="20"/>
                                    </w:rPr>
                                    <w:t>公分/年</w:t>
                                  </w:r>
                                </w:p>
                              </w:tc>
                            </w:tr>
                            <w:tr w:rsidR="004231F8" w:rsidRPr="00A667CA" w14:paraId="6C486E87" w14:textId="77777777" w:rsidTr="0066414E">
                              <w:trPr>
                                <w:trHeight w:hRule="exact" w:val="277"/>
                              </w:trPr>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C75BD47"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地區</w:t>
                                  </w:r>
                                </w:p>
                              </w:tc>
                              <w:tc>
                                <w:tcPr>
                                  <w:tcW w:w="0" w:type="auto"/>
                                  <w:gridSpan w:val="4"/>
                                  <w:tcBorders>
                                    <w:top w:val="single" w:sz="4" w:space="0" w:color="000000"/>
                                    <w:left w:val="single" w:sz="4" w:space="0" w:color="000000"/>
                                    <w:bottom w:val="single" w:sz="4" w:space="0" w:color="000000"/>
                                    <w:right w:val="single" w:sz="4" w:space="0" w:color="000000"/>
                                  </w:tcBorders>
                                  <w:vAlign w:val="center"/>
                                </w:tcPr>
                                <w:p w14:paraId="7BEB45C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顯著下陷面積</w:t>
                                  </w:r>
                                </w:p>
                              </w:tc>
                              <w:tc>
                                <w:tcPr>
                                  <w:tcW w:w="0" w:type="auto"/>
                                  <w:gridSpan w:val="4"/>
                                  <w:tcBorders>
                                    <w:top w:val="single" w:sz="4" w:space="0" w:color="000000"/>
                                    <w:left w:val="single" w:sz="4" w:space="0" w:color="000000"/>
                                    <w:bottom w:val="single" w:sz="4" w:space="0" w:color="000000"/>
                                    <w:right w:val="single" w:sz="4" w:space="0" w:color="000000"/>
                                  </w:tcBorders>
                                  <w:vAlign w:val="center"/>
                                </w:tcPr>
                                <w:p w14:paraId="0BE1B0C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最大年下陷速率</w:t>
                                  </w:r>
                                </w:p>
                              </w:tc>
                            </w:tr>
                            <w:tr w:rsidR="004231F8" w:rsidRPr="00A667CA" w14:paraId="63822FEE" w14:textId="77777777" w:rsidTr="0066414E">
                              <w:trPr>
                                <w:trHeight w:hRule="exact" w:val="277"/>
                              </w:trPr>
                              <w:tc>
                                <w:tcPr>
                                  <w:tcW w:w="0" w:type="auto"/>
                                  <w:vMerge/>
                                  <w:tcBorders>
                                    <w:top w:val="single" w:sz="4" w:space="0" w:color="000000"/>
                                    <w:left w:val="single" w:sz="4" w:space="0" w:color="000000"/>
                                    <w:bottom w:val="single" w:sz="4" w:space="0" w:color="000000"/>
                                    <w:right w:val="single" w:sz="4" w:space="0" w:color="000000"/>
                                  </w:tcBorders>
                                  <w:vAlign w:val="center"/>
                                </w:tcPr>
                                <w:p w14:paraId="31C52AE1"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40ABAB3"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110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5AA9515F"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111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2CA39C87" w14:textId="77777777" w:rsidR="004231F8" w:rsidRPr="00A667CA" w:rsidRDefault="004231F8" w:rsidP="00C76ABA">
                                  <w:pPr>
                                    <w:pStyle w:val="TableParagraph"/>
                                    <w:kinsoku w:val="0"/>
                                    <w:overflowPunct w:val="0"/>
                                    <w:spacing w:line="240" w:lineRule="atLeast"/>
                                    <w:ind w:leftChars="-1" w:left="-2"/>
                                    <w:jc w:val="center"/>
                                    <w:rPr>
                                      <w:rFonts w:ascii="標楷體" w:eastAsia="標楷體" w:hAnsi="標楷體"/>
                                      <w:sz w:val="20"/>
                                      <w:szCs w:val="20"/>
                                    </w:rPr>
                                  </w:pPr>
                                  <w:r w:rsidRPr="00A667CA">
                                    <w:rPr>
                                      <w:rFonts w:ascii="標楷體" w:eastAsia="標楷體" w:hAnsi="標楷體"/>
                                      <w:sz w:val="20"/>
                                      <w:szCs w:val="20"/>
                                    </w:rPr>
                                    <w:t xml:space="preserve">112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BB8B9EB"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113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8C11BCE" w14:textId="77777777" w:rsidR="004231F8" w:rsidRPr="00A667CA" w:rsidRDefault="004231F8" w:rsidP="00C76ABA">
                                  <w:pPr>
                                    <w:pStyle w:val="TableParagraph"/>
                                    <w:kinsoku w:val="0"/>
                                    <w:overflowPunct w:val="0"/>
                                    <w:spacing w:line="240" w:lineRule="atLeast"/>
                                    <w:ind w:leftChars="-11" w:left="-26"/>
                                    <w:jc w:val="center"/>
                                    <w:rPr>
                                      <w:rFonts w:ascii="標楷體" w:eastAsia="標楷體" w:hAnsi="標楷體"/>
                                      <w:sz w:val="20"/>
                                      <w:szCs w:val="20"/>
                                    </w:rPr>
                                  </w:pPr>
                                  <w:r w:rsidRPr="00A667CA">
                                    <w:rPr>
                                      <w:rFonts w:ascii="標楷體" w:eastAsia="標楷體" w:hAnsi="標楷體"/>
                                      <w:sz w:val="20"/>
                                      <w:szCs w:val="20"/>
                                    </w:rPr>
                                    <w:t xml:space="preserve">110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4354607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111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7066D29"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112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6C9677E3"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113 </w:t>
                                  </w:r>
                                  <w:r w:rsidRPr="00A667CA">
                                    <w:rPr>
                                      <w:rFonts w:ascii="標楷體" w:eastAsia="標楷體" w:hAnsi="標楷體" w:hint="eastAsia"/>
                                      <w:sz w:val="20"/>
                                      <w:szCs w:val="20"/>
                                    </w:rPr>
                                    <w:t>年度</w:t>
                                  </w:r>
                                </w:p>
                              </w:tc>
                            </w:tr>
                            <w:tr w:rsidR="004231F8" w:rsidRPr="00A667CA" w14:paraId="146F0E3F"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1475B007" w14:textId="77777777" w:rsidR="004231F8" w:rsidRPr="000531D4" w:rsidRDefault="004231F8" w:rsidP="00C76ABA">
                                  <w:pPr>
                                    <w:pStyle w:val="TableParagraph"/>
                                    <w:kinsoku w:val="0"/>
                                    <w:overflowPunct w:val="0"/>
                                    <w:spacing w:line="240" w:lineRule="atLeast"/>
                                    <w:jc w:val="center"/>
                                    <w:rPr>
                                      <w:rFonts w:ascii="標楷體" w:eastAsia="標楷體" w:hAnsi="標楷體"/>
                                      <w:b/>
                                      <w:bCs/>
                                      <w:sz w:val="20"/>
                                      <w:szCs w:val="20"/>
                                    </w:rPr>
                                  </w:pPr>
                                  <w:r w:rsidRPr="000531D4">
                                    <w:rPr>
                                      <w:rFonts w:ascii="標楷體" w:eastAsia="標楷體" w:hAnsi="標楷體" w:hint="eastAsia"/>
                                      <w:b/>
                                      <w:bCs/>
                                      <w:sz w:val="20"/>
                                      <w:szCs w:val="20"/>
                                    </w:rPr>
                                    <w:t>合計</w:t>
                                  </w:r>
                                </w:p>
                              </w:tc>
                              <w:tc>
                                <w:tcPr>
                                  <w:tcW w:w="0" w:type="auto"/>
                                  <w:tcBorders>
                                    <w:top w:val="single" w:sz="4" w:space="0" w:color="000000"/>
                                    <w:left w:val="single" w:sz="4" w:space="0" w:color="000000"/>
                                    <w:bottom w:val="single" w:sz="4" w:space="0" w:color="000000"/>
                                    <w:right w:val="single" w:sz="4" w:space="0" w:color="000000"/>
                                  </w:tcBorders>
                                  <w:vAlign w:val="center"/>
                                </w:tcPr>
                                <w:p w14:paraId="01EECBF9"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688.8</w:t>
                                  </w:r>
                                </w:p>
                              </w:tc>
                              <w:tc>
                                <w:tcPr>
                                  <w:tcW w:w="0" w:type="auto"/>
                                  <w:tcBorders>
                                    <w:top w:val="single" w:sz="4" w:space="0" w:color="000000"/>
                                    <w:left w:val="single" w:sz="4" w:space="0" w:color="000000"/>
                                    <w:bottom w:val="single" w:sz="4" w:space="0" w:color="000000"/>
                                    <w:right w:val="single" w:sz="4" w:space="0" w:color="000000"/>
                                  </w:tcBorders>
                                  <w:vAlign w:val="center"/>
                                </w:tcPr>
                                <w:p w14:paraId="4113B140"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310.0</w:t>
                                  </w:r>
                                </w:p>
                              </w:tc>
                              <w:tc>
                                <w:tcPr>
                                  <w:tcW w:w="0" w:type="auto"/>
                                  <w:tcBorders>
                                    <w:top w:val="single" w:sz="4" w:space="0" w:color="000000"/>
                                    <w:left w:val="single" w:sz="4" w:space="0" w:color="000000"/>
                                    <w:bottom w:val="single" w:sz="4" w:space="0" w:color="000000"/>
                                    <w:right w:val="single" w:sz="4" w:space="0" w:color="000000"/>
                                  </w:tcBorders>
                                  <w:vAlign w:val="center"/>
                                </w:tcPr>
                                <w:p w14:paraId="2B83BB05"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620.6</w:t>
                                  </w:r>
                                </w:p>
                              </w:tc>
                              <w:tc>
                                <w:tcPr>
                                  <w:tcW w:w="0" w:type="auto"/>
                                  <w:tcBorders>
                                    <w:top w:val="single" w:sz="4" w:space="0" w:color="000000"/>
                                    <w:left w:val="single" w:sz="4" w:space="0" w:color="000000"/>
                                    <w:bottom w:val="single" w:sz="4" w:space="0" w:color="000000"/>
                                    <w:right w:val="single" w:sz="4" w:space="0" w:color="000000"/>
                                  </w:tcBorders>
                                  <w:vAlign w:val="center"/>
                                </w:tcPr>
                                <w:p w14:paraId="77AA8654"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262.5</w:t>
                                  </w:r>
                                </w:p>
                              </w:tc>
                              <w:tc>
                                <w:tcPr>
                                  <w:tcW w:w="0" w:type="auto"/>
                                  <w:gridSpan w:val="4"/>
                                  <w:tcBorders>
                                    <w:top w:val="single" w:sz="4" w:space="0" w:color="000000"/>
                                    <w:left w:val="single" w:sz="4" w:space="0" w:color="000000"/>
                                    <w:bottom w:val="single" w:sz="4" w:space="0" w:color="000000"/>
                                    <w:right w:val="single" w:sz="4" w:space="0" w:color="000000"/>
                                    <w:tl2br w:val="single" w:sz="4" w:space="0" w:color="000000"/>
                                  </w:tcBorders>
                                  <w:vAlign w:val="center"/>
                                </w:tcPr>
                                <w:p w14:paraId="63F04AB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p>
                              </w:tc>
                            </w:tr>
                            <w:tr w:rsidR="004231F8" w:rsidRPr="00A667CA" w14:paraId="0663AC56" w14:textId="77777777" w:rsidTr="0066414E">
                              <w:trPr>
                                <w:trHeight w:val="266"/>
                              </w:trPr>
                              <w:tc>
                                <w:tcPr>
                                  <w:tcW w:w="0" w:type="auto"/>
                                  <w:tcBorders>
                                    <w:top w:val="single" w:sz="4" w:space="0" w:color="000000"/>
                                    <w:left w:val="single" w:sz="4" w:space="0" w:color="000000"/>
                                    <w:bottom w:val="single" w:sz="4" w:space="0" w:color="000000"/>
                                    <w:right w:val="single" w:sz="4" w:space="0" w:color="000000"/>
                                  </w:tcBorders>
                                  <w:vAlign w:val="center"/>
                                </w:tcPr>
                                <w:p w14:paraId="03825078"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北</w:t>
                                  </w:r>
                                </w:p>
                              </w:tc>
                              <w:tc>
                                <w:tcPr>
                                  <w:tcW w:w="0" w:type="auto"/>
                                  <w:tcBorders>
                                    <w:top w:val="single" w:sz="4" w:space="0" w:color="000000"/>
                                    <w:left w:val="single" w:sz="4" w:space="0" w:color="000000"/>
                                    <w:bottom w:val="single" w:sz="4" w:space="0" w:color="000000"/>
                                    <w:right w:val="single" w:sz="4" w:space="0" w:color="000000"/>
                                  </w:tcBorders>
                                </w:tcPr>
                                <w:p w14:paraId="3955CD4E"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2BB20EA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8E8733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8998D7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75D5628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1.4</w:t>
                                  </w:r>
                                </w:p>
                              </w:tc>
                              <w:tc>
                                <w:tcPr>
                                  <w:tcW w:w="0" w:type="auto"/>
                                  <w:tcBorders>
                                    <w:top w:val="single" w:sz="4" w:space="0" w:color="000000"/>
                                    <w:left w:val="single" w:sz="4" w:space="0" w:color="000000"/>
                                    <w:bottom w:val="single" w:sz="4" w:space="0" w:color="000000"/>
                                    <w:right w:val="single" w:sz="4" w:space="0" w:color="000000"/>
                                  </w:tcBorders>
                                  <w:vAlign w:val="center"/>
                                </w:tcPr>
                                <w:p w14:paraId="1630B8E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0.9</w:t>
                                  </w:r>
                                </w:p>
                              </w:tc>
                              <w:tc>
                                <w:tcPr>
                                  <w:tcW w:w="0" w:type="auto"/>
                                  <w:tcBorders>
                                    <w:top w:val="single" w:sz="4" w:space="0" w:color="000000"/>
                                    <w:left w:val="single" w:sz="4" w:space="0" w:color="000000"/>
                                    <w:bottom w:val="single" w:sz="4" w:space="0" w:color="000000"/>
                                    <w:right w:val="single" w:sz="4" w:space="0" w:color="000000"/>
                                  </w:tcBorders>
                                  <w:vAlign w:val="center"/>
                                </w:tcPr>
                                <w:p w14:paraId="6631EE59"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1.1</w:t>
                                  </w:r>
                                </w:p>
                              </w:tc>
                              <w:tc>
                                <w:tcPr>
                                  <w:tcW w:w="0" w:type="auto"/>
                                  <w:tcBorders>
                                    <w:top w:val="single" w:sz="4" w:space="0" w:color="000000"/>
                                    <w:left w:val="single" w:sz="4" w:space="0" w:color="000000"/>
                                    <w:bottom w:val="single" w:sz="4" w:space="0" w:color="000000"/>
                                    <w:right w:val="single" w:sz="4" w:space="0" w:color="000000"/>
                                  </w:tcBorders>
                                </w:tcPr>
                                <w:p w14:paraId="2491BF46"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16038500"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38D712CB"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桃園</w:t>
                                  </w:r>
                                </w:p>
                              </w:tc>
                              <w:tc>
                                <w:tcPr>
                                  <w:tcW w:w="0" w:type="auto"/>
                                  <w:tcBorders>
                                    <w:top w:val="single" w:sz="4" w:space="0" w:color="000000"/>
                                    <w:left w:val="single" w:sz="4" w:space="0" w:color="000000"/>
                                    <w:bottom w:val="single" w:sz="4" w:space="0" w:color="000000"/>
                                    <w:right w:val="single" w:sz="4" w:space="0" w:color="000000"/>
                                  </w:tcBorders>
                                </w:tcPr>
                                <w:p w14:paraId="2DF8CE63"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D12813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9F4A96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A13764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7ADAC4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0.3</w:t>
                                  </w:r>
                                </w:p>
                              </w:tc>
                              <w:tc>
                                <w:tcPr>
                                  <w:tcW w:w="0" w:type="auto"/>
                                  <w:tcBorders>
                                    <w:top w:val="single" w:sz="4" w:space="0" w:color="000000"/>
                                    <w:left w:val="single" w:sz="4" w:space="0" w:color="000000"/>
                                    <w:bottom w:val="single" w:sz="4" w:space="0" w:color="000000"/>
                                    <w:right w:val="single" w:sz="4" w:space="0" w:color="000000"/>
                                  </w:tcBorders>
                                </w:tcPr>
                                <w:p w14:paraId="4CB61C5E"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16B2B6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76DAFF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279EAF5F"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201204D1"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中</w:t>
                                  </w:r>
                                </w:p>
                              </w:tc>
                              <w:tc>
                                <w:tcPr>
                                  <w:tcW w:w="0" w:type="auto"/>
                                  <w:tcBorders>
                                    <w:top w:val="single" w:sz="4" w:space="0" w:color="000000"/>
                                    <w:left w:val="single" w:sz="4" w:space="0" w:color="000000"/>
                                    <w:bottom w:val="single" w:sz="4" w:space="0" w:color="000000"/>
                                    <w:right w:val="single" w:sz="4" w:space="0" w:color="000000"/>
                                  </w:tcBorders>
                                </w:tcPr>
                                <w:p w14:paraId="6E4F7D6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A8AFF2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16C0AE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8EC457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B31F3D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6648AD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1.3</w:t>
                                  </w:r>
                                </w:p>
                              </w:tc>
                              <w:tc>
                                <w:tcPr>
                                  <w:tcW w:w="0" w:type="auto"/>
                                  <w:tcBorders>
                                    <w:top w:val="single" w:sz="4" w:space="0" w:color="000000"/>
                                    <w:left w:val="single" w:sz="4" w:space="0" w:color="000000"/>
                                    <w:bottom w:val="single" w:sz="4" w:space="0" w:color="000000"/>
                                    <w:right w:val="single" w:sz="4" w:space="0" w:color="000000"/>
                                  </w:tcBorders>
                                </w:tcPr>
                                <w:p w14:paraId="6A2F777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A06881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7AA62F7"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0DBA9606" w14:textId="77777777" w:rsidR="004231F8" w:rsidRPr="000531D4" w:rsidRDefault="004231F8" w:rsidP="00B30A9C">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南</w:t>
                                  </w:r>
                                </w:p>
                              </w:tc>
                              <w:tc>
                                <w:tcPr>
                                  <w:tcW w:w="0" w:type="auto"/>
                                  <w:tcBorders>
                                    <w:top w:val="single" w:sz="4" w:space="0" w:color="000000"/>
                                    <w:left w:val="single" w:sz="4" w:space="0" w:color="000000"/>
                                    <w:bottom w:val="single" w:sz="4" w:space="0" w:color="000000"/>
                                    <w:right w:val="single" w:sz="4" w:space="0" w:color="000000"/>
                                  </w:tcBorders>
                                </w:tcPr>
                                <w:p w14:paraId="4A1A14BC"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59A3EBF"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966060B"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A02B9FA"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25A56777"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57F0A2F"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5B691A2"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47FD9E30"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2D5E9A17"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0EA37B2B"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高雄</w:t>
                                  </w:r>
                                </w:p>
                              </w:tc>
                              <w:tc>
                                <w:tcPr>
                                  <w:tcW w:w="0" w:type="auto"/>
                                  <w:tcBorders>
                                    <w:top w:val="single" w:sz="4" w:space="0" w:color="000000"/>
                                    <w:left w:val="single" w:sz="4" w:space="0" w:color="000000"/>
                                    <w:bottom w:val="single" w:sz="4" w:space="0" w:color="000000"/>
                                    <w:right w:val="single" w:sz="4" w:space="0" w:color="000000"/>
                                  </w:tcBorders>
                                </w:tcPr>
                                <w:p w14:paraId="30B8E78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0961342"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86DAB2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24D0C9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0.7</w:t>
                                  </w:r>
                                </w:p>
                              </w:tc>
                              <w:tc>
                                <w:tcPr>
                                  <w:tcW w:w="0" w:type="auto"/>
                                  <w:tcBorders>
                                    <w:top w:val="single" w:sz="4" w:space="0" w:color="000000"/>
                                    <w:left w:val="single" w:sz="4" w:space="0" w:color="000000"/>
                                    <w:bottom w:val="single" w:sz="4" w:space="0" w:color="000000"/>
                                    <w:right w:val="single" w:sz="4" w:space="0" w:color="000000"/>
                                  </w:tcBorders>
                                </w:tcPr>
                                <w:p w14:paraId="60E96AA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5AE5CE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D2F8DB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45BB5E9"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3.9</w:t>
                                  </w:r>
                                </w:p>
                              </w:tc>
                            </w:tr>
                            <w:tr w:rsidR="004231F8" w:rsidRPr="00A667CA" w14:paraId="43B1E133"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214A3428"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宜蘭</w:t>
                                  </w:r>
                                </w:p>
                              </w:tc>
                              <w:tc>
                                <w:tcPr>
                                  <w:tcW w:w="0" w:type="auto"/>
                                  <w:tcBorders>
                                    <w:top w:val="single" w:sz="4" w:space="0" w:color="000000"/>
                                    <w:left w:val="single" w:sz="4" w:space="0" w:color="000000"/>
                                    <w:bottom w:val="single" w:sz="4" w:space="0" w:color="000000"/>
                                    <w:right w:val="single" w:sz="4" w:space="0" w:color="000000"/>
                                  </w:tcBorders>
                                </w:tcPr>
                                <w:p w14:paraId="36BFA72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17CDEC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E7B876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4067839"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73EFB9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645FA36"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59CD237"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1.5</w:t>
                                  </w:r>
                                </w:p>
                              </w:tc>
                              <w:tc>
                                <w:tcPr>
                                  <w:tcW w:w="0" w:type="auto"/>
                                  <w:tcBorders>
                                    <w:top w:val="single" w:sz="4" w:space="0" w:color="000000"/>
                                    <w:left w:val="single" w:sz="4" w:space="0" w:color="000000"/>
                                    <w:bottom w:val="single" w:sz="4" w:space="0" w:color="000000"/>
                                    <w:right w:val="single" w:sz="4" w:space="0" w:color="000000"/>
                                  </w:tcBorders>
                                </w:tcPr>
                                <w:p w14:paraId="7C3977B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78E7172"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1A192CFC"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苗栗</w:t>
                                  </w:r>
                                </w:p>
                              </w:tc>
                              <w:tc>
                                <w:tcPr>
                                  <w:tcW w:w="0" w:type="auto"/>
                                  <w:tcBorders>
                                    <w:top w:val="single" w:sz="4" w:space="0" w:color="000000"/>
                                    <w:left w:val="single" w:sz="4" w:space="0" w:color="000000"/>
                                    <w:bottom w:val="single" w:sz="4" w:space="0" w:color="000000"/>
                                    <w:right w:val="single" w:sz="4" w:space="0" w:color="000000"/>
                                  </w:tcBorders>
                                </w:tcPr>
                                <w:p w14:paraId="52DF6FA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0CB24A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C4AAD8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7EF1199"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982C51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8CEF6A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0.5</w:t>
                                  </w:r>
                                </w:p>
                              </w:tc>
                              <w:tc>
                                <w:tcPr>
                                  <w:tcW w:w="0" w:type="auto"/>
                                  <w:tcBorders>
                                    <w:top w:val="single" w:sz="4" w:space="0" w:color="000000"/>
                                    <w:left w:val="single" w:sz="4" w:space="0" w:color="000000"/>
                                    <w:bottom w:val="single" w:sz="4" w:space="0" w:color="000000"/>
                                    <w:right w:val="single" w:sz="4" w:space="0" w:color="000000"/>
                                  </w:tcBorders>
                                </w:tcPr>
                                <w:p w14:paraId="26D8C6EC"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554214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E5BE26B"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5EA30086"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彰化</w:t>
                                  </w:r>
                                </w:p>
                              </w:tc>
                              <w:tc>
                                <w:tcPr>
                                  <w:tcW w:w="0" w:type="auto"/>
                                  <w:tcBorders>
                                    <w:top w:val="single" w:sz="4" w:space="0" w:color="000000"/>
                                    <w:left w:val="single" w:sz="4" w:space="0" w:color="000000"/>
                                    <w:bottom w:val="single" w:sz="4" w:space="0" w:color="000000"/>
                                    <w:right w:val="single" w:sz="4" w:space="0" w:color="000000"/>
                                  </w:tcBorders>
                                  <w:vAlign w:val="center"/>
                                </w:tcPr>
                                <w:p w14:paraId="2E57F3E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53.3</w:t>
                                  </w:r>
                                </w:p>
                              </w:tc>
                              <w:tc>
                                <w:tcPr>
                                  <w:tcW w:w="0" w:type="auto"/>
                                  <w:tcBorders>
                                    <w:top w:val="single" w:sz="4" w:space="0" w:color="000000"/>
                                    <w:left w:val="single" w:sz="4" w:space="0" w:color="000000"/>
                                    <w:bottom w:val="single" w:sz="4" w:space="0" w:color="000000"/>
                                    <w:right w:val="single" w:sz="4" w:space="0" w:color="000000"/>
                                  </w:tcBorders>
                                  <w:vAlign w:val="center"/>
                                </w:tcPr>
                                <w:p w14:paraId="7F352CA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2.0</w:t>
                                  </w:r>
                                </w:p>
                              </w:tc>
                              <w:tc>
                                <w:tcPr>
                                  <w:tcW w:w="0" w:type="auto"/>
                                  <w:tcBorders>
                                    <w:top w:val="single" w:sz="4" w:space="0" w:color="000000"/>
                                    <w:left w:val="single" w:sz="4" w:space="0" w:color="000000"/>
                                    <w:bottom w:val="single" w:sz="4" w:space="0" w:color="000000"/>
                                    <w:right w:val="single" w:sz="4" w:space="0" w:color="000000"/>
                                  </w:tcBorders>
                                  <w:vAlign w:val="center"/>
                                </w:tcPr>
                                <w:p w14:paraId="35FFCC6E"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25.9</w:t>
                                  </w:r>
                                </w:p>
                              </w:tc>
                              <w:tc>
                                <w:tcPr>
                                  <w:tcW w:w="0" w:type="auto"/>
                                  <w:tcBorders>
                                    <w:top w:val="single" w:sz="4" w:space="0" w:color="000000"/>
                                    <w:left w:val="single" w:sz="4" w:space="0" w:color="000000"/>
                                    <w:bottom w:val="single" w:sz="4" w:space="0" w:color="000000"/>
                                    <w:right w:val="single" w:sz="4" w:space="0" w:color="000000"/>
                                  </w:tcBorders>
                                  <w:vAlign w:val="center"/>
                                </w:tcPr>
                                <w:p w14:paraId="31525AE0"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F74FEB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4.9</w:t>
                                  </w:r>
                                </w:p>
                              </w:tc>
                              <w:tc>
                                <w:tcPr>
                                  <w:tcW w:w="0" w:type="auto"/>
                                  <w:tcBorders>
                                    <w:top w:val="single" w:sz="4" w:space="0" w:color="000000"/>
                                    <w:left w:val="single" w:sz="4" w:space="0" w:color="000000"/>
                                    <w:bottom w:val="single" w:sz="4" w:space="0" w:color="000000"/>
                                    <w:right w:val="single" w:sz="4" w:space="0" w:color="000000"/>
                                  </w:tcBorders>
                                  <w:vAlign w:val="center"/>
                                </w:tcPr>
                                <w:p w14:paraId="065CAD4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3.8</w:t>
                                  </w:r>
                                </w:p>
                              </w:tc>
                              <w:tc>
                                <w:tcPr>
                                  <w:tcW w:w="0" w:type="auto"/>
                                  <w:tcBorders>
                                    <w:top w:val="single" w:sz="4" w:space="0" w:color="000000"/>
                                    <w:left w:val="single" w:sz="4" w:space="0" w:color="000000"/>
                                    <w:bottom w:val="single" w:sz="4" w:space="0" w:color="000000"/>
                                    <w:right w:val="single" w:sz="4" w:space="0" w:color="000000"/>
                                  </w:tcBorders>
                                  <w:vAlign w:val="center"/>
                                </w:tcPr>
                                <w:p w14:paraId="2C70BE8F"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3.7</w:t>
                                  </w:r>
                                </w:p>
                              </w:tc>
                              <w:tc>
                                <w:tcPr>
                                  <w:tcW w:w="0" w:type="auto"/>
                                  <w:tcBorders>
                                    <w:top w:val="single" w:sz="4" w:space="0" w:color="000000"/>
                                    <w:left w:val="single" w:sz="4" w:space="0" w:color="000000"/>
                                    <w:bottom w:val="single" w:sz="4" w:space="0" w:color="000000"/>
                                    <w:right w:val="single" w:sz="4" w:space="0" w:color="000000"/>
                                  </w:tcBorders>
                                  <w:vAlign w:val="center"/>
                                </w:tcPr>
                                <w:p w14:paraId="7C4B432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5CBD8E12"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560A0600"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雲林</w:t>
                                  </w:r>
                                </w:p>
                              </w:tc>
                              <w:tc>
                                <w:tcPr>
                                  <w:tcW w:w="0" w:type="auto"/>
                                  <w:tcBorders>
                                    <w:top w:val="single" w:sz="4" w:space="0" w:color="000000"/>
                                    <w:left w:val="single" w:sz="4" w:space="0" w:color="000000"/>
                                    <w:bottom w:val="single" w:sz="4" w:space="0" w:color="000000"/>
                                    <w:right w:val="single" w:sz="4" w:space="0" w:color="000000"/>
                                  </w:tcBorders>
                                  <w:vAlign w:val="center"/>
                                </w:tcPr>
                                <w:p w14:paraId="599513D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502.7</w:t>
                                  </w:r>
                                </w:p>
                              </w:tc>
                              <w:tc>
                                <w:tcPr>
                                  <w:tcW w:w="0" w:type="auto"/>
                                  <w:tcBorders>
                                    <w:top w:val="single" w:sz="4" w:space="0" w:color="000000"/>
                                    <w:left w:val="single" w:sz="4" w:space="0" w:color="000000"/>
                                    <w:bottom w:val="single" w:sz="4" w:space="0" w:color="000000"/>
                                    <w:right w:val="single" w:sz="4" w:space="0" w:color="000000"/>
                                  </w:tcBorders>
                                  <w:vAlign w:val="center"/>
                                </w:tcPr>
                                <w:p w14:paraId="4726801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239.5</w:t>
                                  </w:r>
                                </w:p>
                              </w:tc>
                              <w:tc>
                                <w:tcPr>
                                  <w:tcW w:w="0" w:type="auto"/>
                                  <w:tcBorders>
                                    <w:top w:val="single" w:sz="4" w:space="0" w:color="000000"/>
                                    <w:left w:val="single" w:sz="4" w:space="0" w:color="000000"/>
                                    <w:bottom w:val="single" w:sz="4" w:space="0" w:color="000000"/>
                                    <w:right w:val="single" w:sz="4" w:space="0" w:color="000000"/>
                                  </w:tcBorders>
                                  <w:vAlign w:val="center"/>
                                </w:tcPr>
                                <w:p w14:paraId="2B0C9E3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247.7</w:t>
                                  </w:r>
                                </w:p>
                              </w:tc>
                              <w:tc>
                                <w:tcPr>
                                  <w:tcW w:w="0" w:type="auto"/>
                                  <w:tcBorders>
                                    <w:top w:val="single" w:sz="4" w:space="0" w:color="000000"/>
                                    <w:left w:val="single" w:sz="4" w:space="0" w:color="000000"/>
                                    <w:bottom w:val="single" w:sz="4" w:space="0" w:color="000000"/>
                                    <w:right w:val="single" w:sz="4" w:space="0" w:color="000000"/>
                                  </w:tcBorders>
                                  <w:vAlign w:val="center"/>
                                </w:tcPr>
                                <w:p w14:paraId="1E1D7B3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226.4</w:t>
                                  </w:r>
                                </w:p>
                              </w:tc>
                              <w:tc>
                                <w:tcPr>
                                  <w:tcW w:w="0" w:type="auto"/>
                                  <w:tcBorders>
                                    <w:top w:val="single" w:sz="4" w:space="0" w:color="000000"/>
                                    <w:left w:val="single" w:sz="4" w:space="0" w:color="000000"/>
                                    <w:bottom w:val="single" w:sz="4" w:space="0" w:color="000000"/>
                                    <w:right w:val="single" w:sz="4" w:space="0" w:color="000000"/>
                                  </w:tcBorders>
                                  <w:vAlign w:val="center"/>
                                </w:tcPr>
                                <w:p w14:paraId="6C0DD14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7.8</w:t>
                                  </w:r>
                                </w:p>
                              </w:tc>
                              <w:tc>
                                <w:tcPr>
                                  <w:tcW w:w="0" w:type="auto"/>
                                  <w:tcBorders>
                                    <w:top w:val="single" w:sz="4" w:space="0" w:color="000000"/>
                                    <w:left w:val="single" w:sz="4" w:space="0" w:color="000000"/>
                                    <w:bottom w:val="single" w:sz="4" w:space="0" w:color="000000"/>
                                    <w:right w:val="single" w:sz="4" w:space="0" w:color="000000"/>
                                  </w:tcBorders>
                                  <w:vAlign w:val="center"/>
                                </w:tcPr>
                                <w:p w14:paraId="6921EC1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7.9</w:t>
                                  </w:r>
                                </w:p>
                              </w:tc>
                              <w:tc>
                                <w:tcPr>
                                  <w:tcW w:w="0" w:type="auto"/>
                                  <w:tcBorders>
                                    <w:top w:val="single" w:sz="4" w:space="0" w:color="000000"/>
                                    <w:left w:val="single" w:sz="4" w:space="0" w:color="000000"/>
                                    <w:bottom w:val="single" w:sz="4" w:space="0" w:color="000000"/>
                                    <w:right w:val="single" w:sz="4" w:space="0" w:color="000000"/>
                                  </w:tcBorders>
                                  <w:vAlign w:val="center"/>
                                </w:tcPr>
                                <w:p w14:paraId="556A951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6.2</w:t>
                                  </w:r>
                                </w:p>
                              </w:tc>
                              <w:tc>
                                <w:tcPr>
                                  <w:tcW w:w="0" w:type="auto"/>
                                  <w:tcBorders>
                                    <w:top w:val="single" w:sz="4" w:space="0" w:color="000000"/>
                                    <w:left w:val="single" w:sz="4" w:space="0" w:color="000000"/>
                                    <w:bottom w:val="single" w:sz="4" w:space="0" w:color="000000"/>
                                    <w:right w:val="single" w:sz="4" w:space="0" w:color="000000"/>
                                  </w:tcBorders>
                                  <w:vAlign w:val="center"/>
                                </w:tcPr>
                                <w:p w14:paraId="74E6FE7A"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7.0</w:t>
                                  </w:r>
                                </w:p>
                              </w:tc>
                            </w:tr>
                            <w:tr w:rsidR="004231F8" w:rsidRPr="00A667CA" w14:paraId="71F86863"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6F003D33"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嘉義</w:t>
                                  </w:r>
                                </w:p>
                              </w:tc>
                              <w:tc>
                                <w:tcPr>
                                  <w:tcW w:w="0" w:type="auto"/>
                                  <w:tcBorders>
                                    <w:top w:val="single" w:sz="4" w:space="0" w:color="000000"/>
                                    <w:left w:val="single" w:sz="4" w:space="0" w:color="000000"/>
                                    <w:bottom w:val="single" w:sz="4" w:space="0" w:color="000000"/>
                                    <w:right w:val="single" w:sz="4" w:space="0" w:color="000000"/>
                                  </w:tcBorders>
                                  <w:vAlign w:val="center"/>
                                </w:tcPr>
                                <w:p w14:paraId="7738C69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132.8</w:t>
                                  </w:r>
                                </w:p>
                              </w:tc>
                              <w:tc>
                                <w:tcPr>
                                  <w:tcW w:w="0" w:type="auto"/>
                                  <w:tcBorders>
                                    <w:top w:val="single" w:sz="4" w:space="0" w:color="000000"/>
                                    <w:left w:val="single" w:sz="4" w:space="0" w:color="000000"/>
                                    <w:bottom w:val="single" w:sz="4" w:space="0" w:color="000000"/>
                                    <w:right w:val="single" w:sz="4" w:space="0" w:color="000000"/>
                                  </w:tcBorders>
                                  <w:vAlign w:val="center"/>
                                </w:tcPr>
                                <w:p w14:paraId="58283CE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1AB4D82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241.1</w:t>
                                  </w:r>
                                </w:p>
                              </w:tc>
                              <w:tc>
                                <w:tcPr>
                                  <w:tcW w:w="0" w:type="auto"/>
                                  <w:tcBorders>
                                    <w:top w:val="single" w:sz="4" w:space="0" w:color="000000"/>
                                    <w:left w:val="single" w:sz="4" w:space="0" w:color="000000"/>
                                    <w:bottom w:val="single" w:sz="4" w:space="0" w:color="000000"/>
                                    <w:right w:val="single" w:sz="4" w:space="0" w:color="000000"/>
                                  </w:tcBorders>
                                  <w:vAlign w:val="center"/>
                                </w:tcPr>
                                <w:p w14:paraId="26D574DD"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35.4</w:t>
                                  </w:r>
                                </w:p>
                              </w:tc>
                              <w:tc>
                                <w:tcPr>
                                  <w:tcW w:w="0" w:type="auto"/>
                                  <w:tcBorders>
                                    <w:top w:val="single" w:sz="4" w:space="0" w:color="000000"/>
                                    <w:left w:val="single" w:sz="4" w:space="0" w:color="000000"/>
                                    <w:bottom w:val="single" w:sz="4" w:space="0" w:color="000000"/>
                                    <w:right w:val="single" w:sz="4" w:space="0" w:color="000000"/>
                                  </w:tcBorders>
                                  <w:vAlign w:val="center"/>
                                </w:tcPr>
                                <w:p w14:paraId="65F0FF3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5.5</w:t>
                                  </w:r>
                                </w:p>
                              </w:tc>
                              <w:tc>
                                <w:tcPr>
                                  <w:tcW w:w="0" w:type="auto"/>
                                  <w:tcBorders>
                                    <w:top w:val="single" w:sz="4" w:space="0" w:color="000000"/>
                                    <w:left w:val="single" w:sz="4" w:space="0" w:color="000000"/>
                                    <w:bottom w:val="single" w:sz="4" w:space="0" w:color="000000"/>
                                    <w:right w:val="single" w:sz="4" w:space="0" w:color="000000"/>
                                  </w:tcBorders>
                                  <w:vAlign w:val="center"/>
                                </w:tcPr>
                                <w:p w14:paraId="697B3B37"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w:t>
                                  </w:r>
                                  <w:r>
                                    <w:rPr>
                                      <w:rFonts w:ascii="標楷體" w:eastAsia="標楷體" w:hAnsi="標楷體"/>
                                      <w:sz w:val="20"/>
                                      <w:szCs w:val="20"/>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379B983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6.4</w:t>
                                  </w:r>
                                </w:p>
                              </w:tc>
                              <w:tc>
                                <w:tcPr>
                                  <w:tcW w:w="0" w:type="auto"/>
                                  <w:tcBorders>
                                    <w:top w:val="single" w:sz="4" w:space="0" w:color="000000"/>
                                    <w:left w:val="single" w:sz="4" w:space="0" w:color="000000"/>
                                    <w:bottom w:val="single" w:sz="4" w:space="0" w:color="000000"/>
                                    <w:right w:val="single" w:sz="4" w:space="0" w:color="000000"/>
                                  </w:tcBorders>
                                  <w:vAlign w:val="center"/>
                                </w:tcPr>
                                <w:p w14:paraId="672AD9F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5.6</w:t>
                                  </w:r>
                                </w:p>
                              </w:tc>
                            </w:tr>
                            <w:tr w:rsidR="004231F8" w:rsidRPr="00A667CA" w14:paraId="0001B325"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61C99CBE"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屏東</w:t>
                                  </w:r>
                                </w:p>
                              </w:tc>
                              <w:tc>
                                <w:tcPr>
                                  <w:tcW w:w="0" w:type="auto"/>
                                  <w:tcBorders>
                                    <w:top w:val="single" w:sz="4" w:space="0" w:color="000000"/>
                                    <w:left w:val="single" w:sz="4" w:space="0" w:color="000000"/>
                                    <w:bottom w:val="single" w:sz="4" w:space="0" w:color="000000"/>
                                    <w:right w:val="single" w:sz="4" w:space="0" w:color="000000"/>
                                  </w:tcBorders>
                                  <w:vAlign w:val="center"/>
                                </w:tcPr>
                                <w:p w14:paraId="0E8F0BC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0C29FB7"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68.5</w:t>
                                  </w:r>
                                </w:p>
                              </w:tc>
                              <w:tc>
                                <w:tcPr>
                                  <w:tcW w:w="0" w:type="auto"/>
                                  <w:tcBorders>
                                    <w:top w:val="single" w:sz="4" w:space="0" w:color="000000"/>
                                    <w:left w:val="single" w:sz="4" w:space="0" w:color="000000"/>
                                    <w:bottom w:val="single" w:sz="4" w:space="0" w:color="000000"/>
                                    <w:right w:val="single" w:sz="4" w:space="0" w:color="000000"/>
                                  </w:tcBorders>
                                  <w:vAlign w:val="center"/>
                                </w:tcPr>
                                <w:p w14:paraId="6575F69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105.9</w:t>
                                  </w:r>
                                </w:p>
                              </w:tc>
                              <w:tc>
                                <w:tcPr>
                                  <w:tcW w:w="0" w:type="auto"/>
                                  <w:tcBorders>
                                    <w:top w:val="single" w:sz="4" w:space="0" w:color="000000"/>
                                    <w:left w:val="single" w:sz="4" w:space="0" w:color="000000"/>
                                    <w:bottom w:val="single" w:sz="4" w:space="0" w:color="000000"/>
                                    <w:right w:val="single" w:sz="4" w:space="0" w:color="000000"/>
                                  </w:tcBorders>
                                  <w:vAlign w:val="center"/>
                                </w:tcPr>
                                <w:p w14:paraId="7981C0C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1CDFF9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2.9</w:t>
                                  </w:r>
                                </w:p>
                              </w:tc>
                              <w:tc>
                                <w:tcPr>
                                  <w:tcW w:w="0" w:type="auto"/>
                                  <w:tcBorders>
                                    <w:top w:val="single" w:sz="4" w:space="0" w:color="000000"/>
                                    <w:left w:val="single" w:sz="4" w:space="0" w:color="000000"/>
                                    <w:bottom w:val="single" w:sz="4" w:space="0" w:color="000000"/>
                                    <w:right w:val="single" w:sz="4" w:space="0" w:color="000000"/>
                                  </w:tcBorders>
                                  <w:vAlign w:val="center"/>
                                </w:tcPr>
                                <w:p w14:paraId="56D3279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6.1</w:t>
                                  </w:r>
                                </w:p>
                              </w:tc>
                              <w:tc>
                                <w:tcPr>
                                  <w:tcW w:w="0" w:type="auto"/>
                                  <w:tcBorders>
                                    <w:top w:val="single" w:sz="4" w:space="0" w:color="000000"/>
                                    <w:left w:val="single" w:sz="4" w:space="0" w:color="000000"/>
                                    <w:bottom w:val="single" w:sz="4" w:space="0" w:color="000000"/>
                                    <w:right w:val="single" w:sz="4" w:space="0" w:color="000000"/>
                                  </w:tcBorders>
                                  <w:vAlign w:val="center"/>
                                </w:tcPr>
                                <w:p w14:paraId="7DA2764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7.5</w:t>
                                  </w:r>
                                </w:p>
                              </w:tc>
                              <w:tc>
                                <w:tcPr>
                                  <w:tcW w:w="0" w:type="auto"/>
                                  <w:tcBorders>
                                    <w:top w:val="single" w:sz="4" w:space="0" w:color="000000"/>
                                    <w:left w:val="single" w:sz="4" w:space="0" w:color="000000"/>
                                    <w:bottom w:val="single" w:sz="4" w:space="0" w:color="000000"/>
                                    <w:right w:val="single" w:sz="4" w:space="0" w:color="000000"/>
                                  </w:tcBorders>
                                  <w:vAlign w:val="center"/>
                                </w:tcPr>
                                <w:p w14:paraId="5C9FF83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5DA0F729" w14:textId="77777777" w:rsidTr="0066414E">
                              <w:trPr>
                                <w:trHeight w:val="274"/>
                              </w:trPr>
                              <w:tc>
                                <w:tcPr>
                                  <w:tcW w:w="0" w:type="auto"/>
                                  <w:gridSpan w:val="9"/>
                                  <w:tcBorders>
                                    <w:top w:val="single" w:sz="4" w:space="0" w:color="000000"/>
                                  </w:tcBorders>
                                </w:tcPr>
                                <w:p w14:paraId="5C423428" w14:textId="77777777" w:rsidR="004231F8" w:rsidRDefault="004231F8" w:rsidP="00C76ABA">
                                  <w:pPr>
                                    <w:pStyle w:val="TableParagraph"/>
                                    <w:kinsoku w:val="0"/>
                                    <w:overflowPunct w:val="0"/>
                                    <w:spacing w:line="240" w:lineRule="atLeast"/>
                                    <w:ind w:right="1503"/>
                                    <w:jc w:val="both"/>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資料截止日：1</w:t>
                                  </w:r>
                                  <w:r>
                                    <w:rPr>
                                      <w:rFonts w:ascii="標楷體" w:eastAsia="標楷體" w:hAnsi="標楷體"/>
                                      <w:bCs/>
                                      <w:sz w:val="18"/>
                                      <w:szCs w:val="18"/>
                                    </w:rPr>
                                    <w:t>13</w:t>
                                  </w:r>
                                  <w:r>
                                    <w:rPr>
                                      <w:rFonts w:ascii="標楷體" w:eastAsia="標楷體" w:hAnsi="標楷體" w:hint="eastAsia"/>
                                      <w:bCs/>
                                      <w:sz w:val="18"/>
                                      <w:szCs w:val="18"/>
                                    </w:rPr>
                                    <w:t>年1</w:t>
                                  </w:r>
                                  <w:r>
                                    <w:rPr>
                                      <w:rFonts w:ascii="標楷體" w:eastAsia="標楷體" w:hAnsi="標楷體"/>
                                      <w:bCs/>
                                      <w:sz w:val="18"/>
                                      <w:szCs w:val="18"/>
                                    </w:rPr>
                                    <w:t>0</w:t>
                                  </w:r>
                                  <w:r>
                                    <w:rPr>
                                      <w:rFonts w:ascii="標楷體" w:eastAsia="標楷體" w:hAnsi="標楷體" w:hint="eastAsia"/>
                                      <w:bCs/>
                                      <w:sz w:val="18"/>
                                      <w:szCs w:val="18"/>
                                    </w:rPr>
                                    <w:t>月3</w:t>
                                  </w:r>
                                  <w:r>
                                    <w:rPr>
                                      <w:rFonts w:ascii="標楷體" w:eastAsia="標楷體" w:hAnsi="標楷體"/>
                                      <w:bCs/>
                                      <w:sz w:val="18"/>
                                      <w:szCs w:val="18"/>
                                    </w:rPr>
                                    <w:t>1</w:t>
                                  </w:r>
                                  <w:r>
                                    <w:rPr>
                                      <w:rFonts w:ascii="標楷體" w:eastAsia="標楷體" w:hAnsi="標楷體" w:hint="eastAsia"/>
                                      <w:bCs/>
                                      <w:sz w:val="18"/>
                                      <w:szCs w:val="18"/>
                                    </w:rPr>
                                    <w:t>日。</w:t>
                                  </w:r>
                                </w:p>
                                <w:p w14:paraId="72D7D8B1" w14:textId="77777777" w:rsidR="004231F8" w:rsidRPr="00A667CA" w:rsidRDefault="004231F8" w:rsidP="00A7601C">
                                  <w:pPr>
                                    <w:pStyle w:val="TableParagraph"/>
                                    <w:kinsoku w:val="0"/>
                                    <w:overflowPunct w:val="0"/>
                                    <w:spacing w:line="240" w:lineRule="atLeast"/>
                                    <w:ind w:right="1503" w:firstLineChars="200" w:firstLine="360"/>
                                    <w:jc w:val="both"/>
                                    <w:rPr>
                                      <w:rFonts w:ascii="標楷體" w:eastAsia="標楷體" w:hAnsi="標楷體"/>
                                      <w:bCs/>
                                      <w:sz w:val="18"/>
                                      <w:szCs w:val="18"/>
                                    </w:rPr>
                                  </w:pPr>
                                  <w:r>
                                    <w:rPr>
                                      <w:rFonts w:ascii="標楷體" w:eastAsia="標楷體" w:hAnsi="標楷體"/>
                                      <w:bCs/>
                                      <w:sz w:val="18"/>
                                      <w:szCs w:val="18"/>
                                    </w:rPr>
                                    <w:t>2.</w:t>
                                  </w:r>
                                  <w:r w:rsidRPr="00A667CA">
                                    <w:rPr>
                                      <w:rFonts w:ascii="標楷體" w:eastAsia="標楷體" w:hAnsi="標楷體" w:hint="eastAsia"/>
                                      <w:bCs/>
                                      <w:sz w:val="18"/>
                                      <w:szCs w:val="18"/>
                                    </w:rPr>
                                    <w:t>資料來源：整理自水利署提供資料。</w:t>
                                  </w:r>
                                </w:p>
                              </w:tc>
                            </w:tr>
                          </w:tbl>
                          <w:p w14:paraId="0336B94A" w14:textId="77777777" w:rsidR="004231F8" w:rsidRPr="00712730" w:rsidRDefault="004231F8" w:rsidP="004231F8">
                            <w:pPr>
                              <w:spacing w:line="240" w:lineRule="atLeast"/>
                              <w:ind w:firstLine="480"/>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C89B224" id="_x0000_s1096" type="#_x0000_t202" style="position:absolute;left:0;text-align:left;margin-left:40.95pt;margin-top:309.2pt;width:509.6pt;height:255.7pt;z-index:2520714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" filled="f" stroked="f">
                <v:textbox inset="1mm,1mm,1mm,1mm">
                  <w:txbxContent>
                    <w:tbl>
                      <w:tblPr>
                        <w:tblW w:w="9909" w:type="dxa"/>
                        <w:tblCellMar>
                          <w:left w:w="28" w:type="dxa"/>
                          <w:right w:w="28" w:type="dxa"/>
                        </w:tblCellMar>
                        <w:tblLook w:val="0000" w:firstRow="0" w:lastRow="0" w:firstColumn="0" w:lastColumn="0" w:noHBand="0" w:noVBand="0"/>
                      </w:tblPr>
                      <w:tblGrid>
                        <w:gridCol w:w="592"/>
                        <w:gridCol w:w="1110"/>
                        <w:gridCol w:w="1111"/>
                        <w:gridCol w:w="1342"/>
                        <w:gridCol w:w="1111"/>
                        <w:gridCol w:w="1310"/>
                        <w:gridCol w:w="1111"/>
                        <w:gridCol w:w="1111"/>
                        <w:gridCol w:w="1111"/>
                      </w:tblGrid>
                      <w:tr w:rsidR="004231F8" w:rsidRPr="00A667CA" w14:paraId="482C7448" w14:textId="77777777" w:rsidTr="0066414E">
                        <w:trPr>
                          <w:trHeight w:val="274"/>
                        </w:trPr>
                        <w:tc>
                          <w:tcPr>
                            <w:tcW w:w="0" w:type="auto"/>
                            <w:gridSpan w:val="9"/>
                            <w:tcBorders>
                              <w:bottom w:val="single" w:sz="4" w:space="0" w:color="000000"/>
                            </w:tcBorders>
                          </w:tcPr>
                          <w:p w14:paraId="6EF0F0C3" w14:textId="77777777" w:rsidR="004231F8" w:rsidRPr="00A667CA" w:rsidRDefault="004231F8" w:rsidP="00C76ABA">
                            <w:pPr>
                              <w:pStyle w:val="TableParagraph"/>
                              <w:kinsoku w:val="0"/>
                              <w:overflowPunct w:val="0"/>
                              <w:spacing w:line="240" w:lineRule="atLeast"/>
                              <w:jc w:val="center"/>
                              <w:rPr>
                                <w:rFonts w:ascii="標楷體" w:eastAsia="標楷體" w:hAnsi="標楷體"/>
                                <w:b/>
                                <w:sz w:val="24"/>
                                <w:szCs w:val="24"/>
                              </w:rPr>
                            </w:pPr>
                            <w:r w:rsidRPr="00A667CA">
                              <w:rPr>
                                <w:rFonts w:ascii="標楷體" w:eastAsia="標楷體" w:hAnsi="標楷體" w:hint="eastAsia"/>
                                <w:b/>
                                <w:sz w:val="24"/>
                                <w:szCs w:val="24"/>
                              </w:rPr>
                              <w:t>表</w:t>
                            </w:r>
                            <w:r>
                              <w:rPr>
                                <w:rFonts w:ascii="標楷體" w:eastAsia="標楷體" w:hAnsi="標楷體" w:hint="eastAsia"/>
                                <w:b/>
                                <w:sz w:val="24"/>
                                <w:szCs w:val="24"/>
                              </w:rPr>
                              <w:t>2</w:t>
                            </w:r>
                            <w:r>
                              <w:rPr>
                                <w:rFonts w:ascii="標楷體" w:eastAsia="標楷體" w:hAnsi="標楷體"/>
                                <w:b/>
                                <w:sz w:val="24"/>
                                <w:szCs w:val="24"/>
                              </w:rPr>
                              <w:t>6</w:t>
                            </w:r>
                            <w:r w:rsidRPr="00A667CA">
                              <w:rPr>
                                <w:rFonts w:ascii="標楷體" w:eastAsia="標楷體" w:hAnsi="標楷體" w:hint="eastAsia"/>
                                <w:b/>
                                <w:sz w:val="24"/>
                                <w:szCs w:val="24"/>
                              </w:rPr>
                              <w:t xml:space="preserve">　全</w:t>
                            </w:r>
                            <w:proofErr w:type="gramStart"/>
                            <w:r w:rsidRPr="00A667CA">
                              <w:rPr>
                                <w:rFonts w:ascii="標楷體" w:eastAsia="標楷體" w:hAnsi="標楷體" w:hint="eastAsia"/>
                                <w:b/>
                                <w:sz w:val="24"/>
                                <w:szCs w:val="24"/>
                              </w:rPr>
                              <w:t>臺</w:t>
                            </w:r>
                            <w:proofErr w:type="gramEnd"/>
                            <w:r w:rsidRPr="00A667CA">
                              <w:rPr>
                                <w:rFonts w:ascii="標楷體" w:eastAsia="標楷體" w:hAnsi="標楷體" w:hint="eastAsia"/>
                                <w:b/>
                                <w:sz w:val="24"/>
                                <w:szCs w:val="24"/>
                              </w:rPr>
                              <w:t>地層顯著下陷狀況及最大年下陷速率情形</w:t>
                            </w:r>
                          </w:p>
                          <w:p w14:paraId="2C515B68" w14:textId="77777777" w:rsidR="004231F8" w:rsidRPr="00A667CA" w:rsidRDefault="004231F8" w:rsidP="004678DD">
                            <w:pPr>
                              <w:pStyle w:val="TableParagraph"/>
                              <w:kinsoku w:val="0"/>
                              <w:overflowPunct w:val="0"/>
                              <w:spacing w:line="240" w:lineRule="atLeast"/>
                              <w:ind w:left="1032" w:rightChars="-3" w:right="-7"/>
                              <w:rPr>
                                <w:rFonts w:ascii="標楷體" w:eastAsia="標楷體" w:hAnsi="標楷體"/>
                                <w:spacing w:val="-2"/>
                                <w:sz w:val="20"/>
                                <w:szCs w:val="20"/>
                              </w:rPr>
                            </w:pPr>
                            <w:r w:rsidRPr="00A667CA">
                              <w:rPr>
                                <w:rFonts w:ascii="標楷體" w:eastAsia="標楷體" w:hAnsi="標楷體" w:hint="eastAsia"/>
                                <w:spacing w:val="-2"/>
                                <w:sz w:val="20"/>
                                <w:szCs w:val="20"/>
                              </w:rPr>
                              <w:t>單位：平方公里</w:t>
                            </w:r>
                            <w:r>
                              <w:rPr>
                                <w:rFonts w:ascii="標楷體" w:eastAsia="標楷體" w:hAnsi="標楷體" w:hint="eastAsia"/>
                                <w:spacing w:val="-2"/>
                                <w:sz w:val="20"/>
                                <w:szCs w:val="20"/>
                              </w:rPr>
                              <w:t>、</w:t>
                            </w:r>
                            <w:r w:rsidRPr="00A667CA">
                              <w:rPr>
                                <w:rFonts w:ascii="標楷體" w:eastAsia="標楷體" w:hAnsi="標楷體" w:hint="eastAsia"/>
                                <w:spacing w:val="-2"/>
                                <w:sz w:val="20"/>
                                <w:szCs w:val="20"/>
                              </w:rPr>
                              <w:t>公分/年</w:t>
                            </w:r>
                          </w:p>
                        </w:tc>
                      </w:tr>
                      <w:tr w:rsidR="004231F8" w:rsidRPr="00A667CA" w14:paraId="6C486E87" w14:textId="77777777" w:rsidTr="0066414E">
                        <w:trPr>
                          <w:trHeight w:hRule="exact" w:val="277"/>
                        </w:trPr>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C75BD47"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地區</w:t>
                            </w:r>
                          </w:p>
                        </w:tc>
                        <w:tc>
                          <w:tcPr>
                            <w:tcW w:w="0" w:type="auto"/>
                            <w:gridSpan w:val="4"/>
                            <w:tcBorders>
                              <w:top w:val="single" w:sz="4" w:space="0" w:color="000000"/>
                              <w:left w:val="single" w:sz="4" w:space="0" w:color="000000"/>
                              <w:bottom w:val="single" w:sz="4" w:space="0" w:color="000000"/>
                              <w:right w:val="single" w:sz="4" w:space="0" w:color="000000"/>
                            </w:tcBorders>
                            <w:vAlign w:val="center"/>
                          </w:tcPr>
                          <w:p w14:paraId="7BEB45C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顯著下陷面積</w:t>
                            </w:r>
                          </w:p>
                        </w:tc>
                        <w:tc>
                          <w:tcPr>
                            <w:tcW w:w="0" w:type="auto"/>
                            <w:gridSpan w:val="4"/>
                            <w:tcBorders>
                              <w:top w:val="single" w:sz="4" w:space="0" w:color="000000"/>
                              <w:left w:val="single" w:sz="4" w:space="0" w:color="000000"/>
                              <w:bottom w:val="single" w:sz="4" w:space="0" w:color="000000"/>
                              <w:right w:val="single" w:sz="4" w:space="0" w:color="000000"/>
                            </w:tcBorders>
                            <w:vAlign w:val="center"/>
                          </w:tcPr>
                          <w:p w14:paraId="0BE1B0C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hint="eastAsia"/>
                                <w:sz w:val="20"/>
                                <w:szCs w:val="20"/>
                              </w:rPr>
                              <w:t>最大年下陷速率</w:t>
                            </w:r>
                          </w:p>
                        </w:tc>
                      </w:tr>
                      <w:tr w:rsidR="004231F8" w:rsidRPr="00A667CA" w14:paraId="63822FEE" w14:textId="77777777" w:rsidTr="0066414E">
                        <w:trPr>
                          <w:trHeight w:hRule="exact" w:val="277"/>
                        </w:trPr>
                        <w:tc>
                          <w:tcPr>
                            <w:tcW w:w="0" w:type="auto"/>
                            <w:vMerge/>
                            <w:tcBorders>
                              <w:top w:val="single" w:sz="4" w:space="0" w:color="000000"/>
                              <w:left w:val="single" w:sz="4" w:space="0" w:color="000000"/>
                              <w:bottom w:val="single" w:sz="4" w:space="0" w:color="000000"/>
                              <w:right w:val="single" w:sz="4" w:space="0" w:color="000000"/>
                            </w:tcBorders>
                            <w:vAlign w:val="center"/>
                          </w:tcPr>
                          <w:p w14:paraId="31C52AE1"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40ABAB3"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110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5AA9515F"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111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2CA39C87" w14:textId="77777777" w:rsidR="004231F8" w:rsidRPr="00A667CA" w:rsidRDefault="004231F8" w:rsidP="00C76ABA">
                            <w:pPr>
                              <w:pStyle w:val="TableParagraph"/>
                              <w:kinsoku w:val="0"/>
                              <w:overflowPunct w:val="0"/>
                              <w:spacing w:line="240" w:lineRule="atLeast"/>
                              <w:ind w:leftChars="-1" w:left="-2"/>
                              <w:jc w:val="center"/>
                              <w:rPr>
                                <w:rFonts w:ascii="標楷體" w:eastAsia="標楷體" w:hAnsi="標楷體"/>
                                <w:sz w:val="20"/>
                                <w:szCs w:val="20"/>
                              </w:rPr>
                            </w:pPr>
                            <w:r w:rsidRPr="00A667CA">
                              <w:rPr>
                                <w:rFonts w:ascii="標楷體" w:eastAsia="標楷體" w:hAnsi="標楷體"/>
                                <w:sz w:val="20"/>
                                <w:szCs w:val="20"/>
                              </w:rPr>
                              <w:t xml:space="preserve">112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BB8B9EB"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113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8C11BCE" w14:textId="77777777" w:rsidR="004231F8" w:rsidRPr="00A667CA" w:rsidRDefault="004231F8" w:rsidP="00C76ABA">
                            <w:pPr>
                              <w:pStyle w:val="TableParagraph"/>
                              <w:kinsoku w:val="0"/>
                              <w:overflowPunct w:val="0"/>
                              <w:spacing w:line="240" w:lineRule="atLeast"/>
                              <w:ind w:leftChars="-11" w:left="-26"/>
                              <w:jc w:val="center"/>
                              <w:rPr>
                                <w:rFonts w:ascii="標楷體" w:eastAsia="標楷體" w:hAnsi="標楷體"/>
                                <w:sz w:val="20"/>
                                <w:szCs w:val="20"/>
                              </w:rPr>
                            </w:pPr>
                            <w:r w:rsidRPr="00A667CA">
                              <w:rPr>
                                <w:rFonts w:ascii="標楷體" w:eastAsia="標楷體" w:hAnsi="標楷體"/>
                                <w:sz w:val="20"/>
                                <w:szCs w:val="20"/>
                              </w:rPr>
                              <w:t xml:space="preserve">110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4354607D"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111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17066D29"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112 </w:t>
                            </w:r>
                            <w:r w:rsidRPr="00A667CA">
                              <w:rPr>
                                <w:rFonts w:ascii="標楷體" w:eastAsia="標楷體" w:hAnsi="標楷體" w:hint="eastAsia"/>
                                <w:sz w:val="20"/>
                                <w:szCs w:val="20"/>
                              </w:rPr>
                              <w:t>年度</w:t>
                            </w:r>
                          </w:p>
                        </w:tc>
                        <w:tc>
                          <w:tcPr>
                            <w:tcW w:w="0" w:type="auto"/>
                            <w:tcBorders>
                              <w:top w:val="single" w:sz="4" w:space="0" w:color="000000"/>
                              <w:left w:val="single" w:sz="4" w:space="0" w:color="000000"/>
                              <w:bottom w:val="single" w:sz="4" w:space="0" w:color="000000"/>
                              <w:right w:val="single" w:sz="4" w:space="0" w:color="000000"/>
                            </w:tcBorders>
                            <w:vAlign w:val="center"/>
                          </w:tcPr>
                          <w:p w14:paraId="6C9677E3" w14:textId="77777777" w:rsidR="004231F8" w:rsidRPr="00A667CA" w:rsidRDefault="004231F8" w:rsidP="00C76ABA">
                            <w:pPr>
                              <w:pStyle w:val="TableParagraph"/>
                              <w:kinsoku w:val="0"/>
                              <w:overflowPunct w:val="0"/>
                              <w:spacing w:line="240" w:lineRule="atLeast"/>
                              <w:jc w:val="center"/>
                              <w:rPr>
                                <w:rFonts w:ascii="標楷體" w:eastAsia="標楷體" w:hAnsi="標楷體"/>
                                <w:sz w:val="20"/>
                                <w:szCs w:val="20"/>
                              </w:rPr>
                            </w:pPr>
                            <w:r w:rsidRPr="00A667CA">
                              <w:rPr>
                                <w:rFonts w:ascii="標楷體" w:eastAsia="標楷體" w:hAnsi="標楷體"/>
                                <w:sz w:val="20"/>
                                <w:szCs w:val="20"/>
                              </w:rPr>
                              <w:t xml:space="preserve">113 </w:t>
                            </w:r>
                            <w:r w:rsidRPr="00A667CA">
                              <w:rPr>
                                <w:rFonts w:ascii="標楷體" w:eastAsia="標楷體" w:hAnsi="標楷體" w:hint="eastAsia"/>
                                <w:sz w:val="20"/>
                                <w:szCs w:val="20"/>
                              </w:rPr>
                              <w:t>年度</w:t>
                            </w:r>
                          </w:p>
                        </w:tc>
                      </w:tr>
                      <w:tr w:rsidR="004231F8" w:rsidRPr="00A667CA" w14:paraId="146F0E3F"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1475B007" w14:textId="77777777" w:rsidR="004231F8" w:rsidRPr="000531D4" w:rsidRDefault="004231F8" w:rsidP="00C76ABA">
                            <w:pPr>
                              <w:pStyle w:val="TableParagraph"/>
                              <w:kinsoku w:val="0"/>
                              <w:overflowPunct w:val="0"/>
                              <w:spacing w:line="240" w:lineRule="atLeast"/>
                              <w:jc w:val="center"/>
                              <w:rPr>
                                <w:rFonts w:ascii="標楷體" w:eastAsia="標楷體" w:hAnsi="標楷體"/>
                                <w:b/>
                                <w:bCs/>
                                <w:sz w:val="20"/>
                                <w:szCs w:val="20"/>
                              </w:rPr>
                            </w:pPr>
                            <w:r w:rsidRPr="000531D4">
                              <w:rPr>
                                <w:rFonts w:ascii="標楷體" w:eastAsia="標楷體" w:hAnsi="標楷體" w:hint="eastAsia"/>
                                <w:b/>
                                <w:bCs/>
                                <w:sz w:val="20"/>
                                <w:szCs w:val="20"/>
                              </w:rPr>
                              <w:t>合計</w:t>
                            </w:r>
                          </w:p>
                        </w:tc>
                        <w:tc>
                          <w:tcPr>
                            <w:tcW w:w="0" w:type="auto"/>
                            <w:tcBorders>
                              <w:top w:val="single" w:sz="4" w:space="0" w:color="000000"/>
                              <w:left w:val="single" w:sz="4" w:space="0" w:color="000000"/>
                              <w:bottom w:val="single" w:sz="4" w:space="0" w:color="000000"/>
                              <w:right w:val="single" w:sz="4" w:space="0" w:color="000000"/>
                            </w:tcBorders>
                            <w:vAlign w:val="center"/>
                          </w:tcPr>
                          <w:p w14:paraId="01EECBF9"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688.8</w:t>
                            </w:r>
                          </w:p>
                        </w:tc>
                        <w:tc>
                          <w:tcPr>
                            <w:tcW w:w="0" w:type="auto"/>
                            <w:tcBorders>
                              <w:top w:val="single" w:sz="4" w:space="0" w:color="000000"/>
                              <w:left w:val="single" w:sz="4" w:space="0" w:color="000000"/>
                              <w:bottom w:val="single" w:sz="4" w:space="0" w:color="000000"/>
                              <w:right w:val="single" w:sz="4" w:space="0" w:color="000000"/>
                            </w:tcBorders>
                            <w:vAlign w:val="center"/>
                          </w:tcPr>
                          <w:p w14:paraId="4113B140"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310.0</w:t>
                            </w:r>
                          </w:p>
                        </w:tc>
                        <w:tc>
                          <w:tcPr>
                            <w:tcW w:w="0" w:type="auto"/>
                            <w:tcBorders>
                              <w:top w:val="single" w:sz="4" w:space="0" w:color="000000"/>
                              <w:left w:val="single" w:sz="4" w:space="0" w:color="000000"/>
                              <w:bottom w:val="single" w:sz="4" w:space="0" w:color="000000"/>
                              <w:right w:val="single" w:sz="4" w:space="0" w:color="000000"/>
                            </w:tcBorders>
                            <w:vAlign w:val="center"/>
                          </w:tcPr>
                          <w:p w14:paraId="2B83BB05"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620.6</w:t>
                            </w:r>
                          </w:p>
                        </w:tc>
                        <w:tc>
                          <w:tcPr>
                            <w:tcW w:w="0" w:type="auto"/>
                            <w:tcBorders>
                              <w:top w:val="single" w:sz="4" w:space="0" w:color="000000"/>
                              <w:left w:val="single" w:sz="4" w:space="0" w:color="000000"/>
                              <w:bottom w:val="single" w:sz="4" w:space="0" w:color="000000"/>
                              <w:right w:val="single" w:sz="4" w:space="0" w:color="000000"/>
                            </w:tcBorders>
                            <w:vAlign w:val="center"/>
                          </w:tcPr>
                          <w:p w14:paraId="77AA8654" w14:textId="77777777" w:rsidR="004231F8" w:rsidRPr="000531D4" w:rsidRDefault="004231F8" w:rsidP="00C76ABA">
                            <w:pPr>
                              <w:pStyle w:val="TableParagraph"/>
                              <w:kinsoku w:val="0"/>
                              <w:overflowPunct w:val="0"/>
                              <w:spacing w:line="240" w:lineRule="atLeast"/>
                              <w:rPr>
                                <w:rFonts w:ascii="標楷體" w:eastAsia="標楷體" w:hAnsi="標楷體"/>
                                <w:b/>
                                <w:bCs/>
                                <w:sz w:val="20"/>
                                <w:szCs w:val="20"/>
                              </w:rPr>
                            </w:pPr>
                            <w:r w:rsidRPr="000531D4">
                              <w:rPr>
                                <w:rFonts w:ascii="標楷體" w:eastAsia="標楷體" w:hAnsi="標楷體"/>
                                <w:b/>
                                <w:bCs/>
                                <w:sz w:val="20"/>
                                <w:szCs w:val="20"/>
                              </w:rPr>
                              <w:t>262.5</w:t>
                            </w:r>
                          </w:p>
                        </w:tc>
                        <w:tc>
                          <w:tcPr>
                            <w:tcW w:w="0" w:type="auto"/>
                            <w:gridSpan w:val="4"/>
                            <w:tcBorders>
                              <w:top w:val="single" w:sz="4" w:space="0" w:color="000000"/>
                              <w:left w:val="single" w:sz="4" w:space="0" w:color="000000"/>
                              <w:bottom w:val="single" w:sz="4" w:space="0" w:color="000000"/>
                              <w:right w:val="single" w:sz="4" w:space="0" w:color="000000"/>
                              <w:tl2br w:val="single" w:sz="4" w:space="0" w:color="000000"/>
                            </w:tcBorders>
                            <w:vAlign w:val="center"/>
                          </w:tcPr>
                          <w:p w14:paraId="63F04AB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p>
                        </w:tc>
                      </w:tr>
                      <w:tr w:rsidR="004231F8" w:rsidRPr="00A667CA" w14:paraId="0663AC56" w14:textId="77777777" w:rsidTr="0066414E">
                        <w:trPr>
                          <w:trHeight w:val="266"/>
                        </w:trPr>
                        <w:tc>
                          <w:tcPr>
                            <w:tcW w:w="0" w:type="auto"/>
                            <w:tcBorders>
                              <w:top w:val="single" w:sz="4" w:space="0" w:color="000000"/>
                              <w:left w:val="single" w:sz="4" w:space="0" w:color="000000"/>
                              <w:bottom w:val="single" w:sz="4" w:space="0" w:color="000000"/>
                              <w:right w:val="single" w:sz="4" w:space="0" w:color="000000"/>
                            </w:tcBorders>
                            <w:vAlign w:val="center"/>
                          </w:tcPr>
                          <w:p w14:paraId="03825078"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北</w:t>
                            </w:r>
                          </w:p>
                        </w:tc>
                        <w:tc>
                          <w:tcPr>
                            <w:tcW w:w="0" w:type="auto"/>
                            <w:tcBorders>
                              <w:top w:val="single" w:sz="4" w:space="0" w:color="000000"/>
                              <w:left w:val="single" w:sz="4" w:space="0" w:color="000000"/>
                              <w:bottom w:val="single" w:sz="4" w:space="0" w:color="000000"/>
                              <w:right w:val="single" w:sz="4" w:space="0" w:color="000000"/>
                            </w:tcBorders>
                          </w:tcPr>
                          <w:p w14:paraId="3955CD4E"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2BB20EA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8E8733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8998D7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75D5628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1.4</w:t>
                            </w:r>
                          </w:p>
                        </w:tc>
                        <w:tc>
                          <w:tcPr>
                            <w:tcW w:w="0" w:type="auto"/>
                            <w:tcBorders>
                              <w:top w:val="single" w:sz="4" w:space="0" w:color="000000"/>
                              <w:left w:val="single" w:sz="4" w:space="0" w:color="000000"/>
                              <w:bottom w:val="single" w:sz="4" w:space="0" w:color="000000"/>
                              <w:right w:val="single" w:sz="4" w:space="0" w:color="000000"/>
                            </w:tcBorders>
                            <w:vAlign w:val="center"/>
                          </w:tcPr>
                          <w:p w14:paraId="1630B8E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0.9</w:t>
                            </w:r>
                          </w:p>
                        </w:tc>
                        <w:tc>
                          <w:tcPr>
                            <w:tcW w:w="0" w:type="auto"/>
                            <w:tcBorders>
                              <w:top w:val="single" w:sz="4" w:space="0" w:color="000000"/>
                              <w:left w:val="single" w:sz="4" w:space="0" w:color="000000"/>
                              <w:bottom w:val="single" w:sz="4" w:space="0" w:color="000000"/>
                              <w:right w:val="single" w:sz="4" w:space="0" w:color="000000"/>
                            </w:tcBorders>
                            <w:vAlign w:val="center"/>
                          </w:tcPr>
                          <w:p w14:paraId="6631EE59"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1.1</w:t>
                            </w:r>
                          </w:p>
                        </w:tc>
                        <w:tc>
                          <w:tcPr>
                            <w:tcW w:w="0" w:type="auto"/>
                            <w:tcBorders>
                              <w:top w:val="single" w:sz="4" w:space="0" w:color="000000"/>
                              <w:left w:val="single" w:sz="4" w:space="0" w:color="000000"/>
                              <w:bottom w:val="single" w:sz="4" w:space="0" w:color="000000"/>
                              <w:right w:val="single" w:sz="4" w:space="0" w:color="000000"/>
                            </w:tcBorders>
                          </w:tcPr>
                          <w:p w14:paraId="2491BF46"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16038500"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38D712CB"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桃園</w:t>
                            </w:r>
                          </w:p>
                        </w:tc>
                        <w:tc>
                          <w:tcPr>
                            <w:tcW w:w="0" w:type="auto"/>
                            <w:tcBorders>
                              <w:top w:val="single" w:sz="4" w:space="0" w:color="000000"/>
                              <w:left w:val="single" w:sz="4" w:space="0" w:color="000000"/>
                              <w:bottom w:val="single" w:sz="4" w:space="0" w:color="000000"/>
                              <w:right w:val="single" w:sz="4" w:space="0" w:color="000000"/>
                            </w:tcBorders>
                          </w:tcPr>
                          <w:p w14:paraId="2DF8CE63"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D12813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9F4A96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A13764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7ADAC4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0.3</w:t>
                            </w:r>
                          </w:p>
                        </w:tc>
                        <w:tc>
                          <w:tcPr>
                            <w:tcW w:w="0" w:type="auto"/>
                            <w:tcBorders>
                              <w:top w:val="single" w:sz="4" w:space="0" w:color="000000"/>
                              <w:left w:val="single" w:sz="4" w:space="0" w:color="000000"/>
                              <w:bottom w:val="single" w:sz="4" w:space="0" w:color="000000"/>
                              <w:right w:val="single" w:sz="4" w:space="0" w:color="000000"/>
                            </w:tcBorders>
                          </w:tcPr>
                          <w:p w14:paraId="4CB61C5E"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16B2B6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76DAFF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279EAF5F"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201204D1"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中</w:t>
                            </w:r>
                          </w:p>
                        </w:tc>
                        <w:tc>
                          <w:tcPr>
                            <w:tcW w:w="0" w:type="auto"/>
                            <w:tcBorders>
                              <w:top w:val="single" w:sz="4" w:space="0" w:color="000000"/>
                              <w:left w:val="single" w:sz="4" w:space="0" w:color="000000"/>
                              <w:bottom w:val="single" w:sz="4" w:space="0" w:color="000000"/>
                              <w:right w:val="single" w:sz="4" w:space="0" w:color="000000"/>
                            </w:tcBorders>
                          </w:tcPr>
                          <w:p w14:paraId="6E4F7D6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A8AFF2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16C0AE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8EC457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B31F3D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6648AD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1.3</w:t>
                            </w:r>
                          </w:p>
                        </w:tc>
                        <w:tc>
                          <w:tcPr>
                            <w:tcW w:w="0" w:type="auto"/>
                            <w:tcBorders>
                              <w:top w:val="single" w:sz="4" w:space="0" w:color="000000"/>
                              <w:left w:val="single" w:sz="4" w:space="0" w:color="000000"/>
                              <w:bottom w:val="single" w:sz="4" w:space="0" w:color="000000"/>
                              <w:right w:val="single" w:sz="4" w:space="0" w:color="000000"/>
                            </w:tcBorders>
                          </w:tcPr>
                          <w:p w14:paraId="6A2F777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3A06881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7AA62F7"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0DBA9606" w14:textId="77777777" w:rsidR="004231F8" w:rsidRPr="000531D4" w:rsidRDefault="004231F8" w:rsidP="00B30A9C">
                            <w:pPr>
                              <w:pStyle w:val="TableParagraph"/>
                              <w:kinsoku w:val="0"/>
                              <w:overflowPunct w:val="0"/>
                              <w:spacing w:line="240" w:lineRule="atLeast"/>
                              <w:jc w:val="center"/>
                              <w:rPr>
                                <w:rFonts w:ascii="標楷體" w:eastAsia="標楷體" w:hAnsi="標楷體"/>
                                <w:sz w:val="20"/>
                                <w:szCs w:val="20"/>
                              </w:rPr>
                            </w:pPr>
                            <w:proofErr w:type="gramStart"/>
                            <w:r w:rsidRPr="000531D4">
                              <w:rPr>
                                <w:rFonts w:ascii="標楷體" w:eastAsia="標楷體" w:hAnsi="標楷體" w:hint="eastAsia"/>
                                <w:sz w:val="20"/>
                                <w:szCs w:val="20"/>
                              </w:rPr>
                              <w:t>臺</w:t>
                            </w:r>
                            <w:proofErr w:type="gramEnd"/>
                            <w:r w:rsidRPr="000531D4">
                              <w:rPr>
                                <w:rFonts w:ascii="標楷體" w:eastAsia="標楷體" w:hAnsi="標楷體" w:hint="eastAsia"/>
                                <w:sz w:val="20"/>
                                <w:szCs w:val="20"/>
                              </w:rPr>
                              <w:t>南</w:t>
                            </w:r>
                          </w:p>
                        </w:tc>
                        <w:tc>
                          <w:tcPr>
                            <w:tcW w:w="0" w:type="auto"/>
                            <w:tcBorders>
                              <w:top w:val="single" w:sz="4" w:space="0" w:color="000000"/>
                              <w:left w:val="single" w:sz="4" w:space="0" w:color="000000"/>
                              <w:bottom w:val="single" w:sz="4" w:space="0" w:color="000000"/>
                              <w:right w:val="single" w:sz="4" w:space="0" w:color="000000"/>
                            </w:tcBorders>
                          </w:tcPr>
                          <w:p w14:paraId="4A1A14BC"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59A3EBF"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966060B"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A02B9FA" w14:textId="77777777" w:rsidR="004231F8" w:rsidRPr="000531D4" w:rsidRDefault="004231F8" w:rsidP="00B30A9C">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25A56777"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57F0A2F"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5B691A2"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2.5</w:t>
                            </w:r>
                          </w:p>
                        </w:tc>
                        <w:tc>
                          <w:tcPr>
                            <w:tcW w:w="0" w:type="auto"/>
                            <w:tcBorders>
                              <w:top w:val="single" w:sz="4" w:space="0" w:color="000000"/>
                              <w:left w:val="single" w:sz="4" w:space="0" w:color="000000"/>
                              <w:bottom w:val="single" w:sz="4" w:space="0" w:color="000000"/>
                              <w:right w:val="single" w:sz="4" w:space="0" w:color="000000"/>
                            </w:tcBorders>
                            <w:vAlign w:val="center"/>
                          </w:tcPr>
                          <w:p w14:paraId="47FD9E30" w14:textId="77777777" w:rsidR="004231F8" w:rsidRPr="000531D4" w:rsidRDefault="004231F8" w:rsidP="00B30A9C">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2D5E9A17"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0EA37B2B"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高雄</w:t>
                            </w:r>
                          </w:p>
                        </w:tc>
                        <w:tc>
                          <w:tcPr>
                            <w:tcW w:w="0" w:type="auto"/>
                            <w:tcBorders>
                              <w:top w:val="single" w:sz="4" w:space="0" w:color="000000"/>
                              <w:left w:val="single" w:sz="4" w:space="0" w:color="000000"/>
                              <w:bottom w:val="single" w:sz="4" w:space="0" w:color="000000"/>
                              <w:right w:val="single" w:sz="4" w:space="0" w:color="000000"/>
                            </w:tcBorders>
                          </w:tcPr>
                          <w:p w14:paraId="30B8E78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0961342"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86DAB2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24D0C9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0.7</w:t>
                            </w:r>
                          </w:p>
                        </w:tc>
                        <w:tc>
                          <w:tcPr>
                            <w:tcW w:w="0" w:type="auto"/>
                            <w:tcBorders>
                              <w:top w:val="single" w:sz="4" w:space="0" w:color="000000"/>
                              <w:left w:val="single" w:sz="4" w:space="0" w:color="000000"/>
                              <w:bottom w:val="single" w:sz="4" w:space="0" w:color="000000"/>
                              <w:right w:val="single" w:sz="4" w:space="0" w:color="000000"/>
                            </w:tcBorders>
                          </w:tcPr>
                          <w:p w14:paraId="60E96AA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5AE5CE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D2F8DB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45BB5E9"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3.9</w:t>
                            </w:r>
                          </w:p>
                        </w:tc>
                      </w:tr>
                      <w:tr w:rsidR="004231F8" w:rsidRPr="00A667CA" w14:paraId="43B1E133"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214A3428"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宜蘭</w:t>
                            </w:r>
                          </w:p>
                        </w:tc>
                        <w:tc>
                          <w:tcPr>
                            <w:tcW w:w="0" w:type="auto"/>
                            <w:tcBorders>
                              <w:top w:val="single" w:sz="4" w:space="0" w:color="000000"/>
                              <w:left w:val="single" w:sz="4" w:space="0" w:color="000000"/>
                              <w:bottom w:val="single" w:sz="4" w:space="0" w:color="000000"/>
                              <w:right w:val="single" w:sz="4" w:space="0" w:color="000000"/>
                            </w:tcBorders>
                          </w:tcPr>
                          <w:p w14:paraId="36BFA72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17CDEC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E7B8768"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4067839"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473EFB9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5645FA36"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59CD237"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1.5</w:t>
                            </w:r>
                          </w:p>
                        </w:tc>
                        <w:tc>
                          <w:tcPr>
                            <w:tcW w:w="0" w:type="auto"/>
                            <w:tcBorders>
                              <w:top w:val="single" w:sz="4" w:space="0" w:color="000000"/>
                              <w:left w:val="single" w:sz="4" w:space="0" w:color="000000"/>
                              <w:bottom w:val="single" w:sz="4" w:space="0" w:color="000000"/>
                              <w:right w:val="single" w:sz="4" w:space="0" w:color="000000"/>
                            </w:tcBorders>
                          </w:tcPr>
                          <w:p w14:paraId="7C3977B2"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78E7172"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1A192CFC"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苗栗</w:t>
                            </w:r>
                          </w:p>
                        </w:tc>
                        <w:tc>
                          <w:tcPr>
                            <w:tcW w:w="0" w:type="auto"/>
                            <w:tcBorders>
                              <w:top w:val="single" w:sz="4" w:space="0" w:color="000000"/>
                              <w:left w:val="single" w:sz="4" w:space="0" w:color="000000"/>
                              <w:bottom w:val="single" w:sz="4" w:space="0" w:color="000000"/>
                              <w:right w:val="single" w:sz="4" w:space="0" w:color="000000"/>
                            </w:tcBorders>
                          </w:tcPr>
                          <w:p w14:paraId="52DF6FA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0CB24AB"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C4AAD8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07EF1199"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7982C510"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8CEF6A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0.5</w:t>
                            </w:r>
                          </w:p>
                        </w:tc>
                        <w:tc>
                          <w:tcPr>
                            <w:tcW w:w="0" w:type="auto"/>
                            <w:tcBorders>
                              <w:top w:val="single" w:sz="4" w:space="0" w:color="000000"/>
                              <w:left w:val="single" w:sz="4" w:space="0" w:color="000000"/>
                              <w:bottom w:val="single" w:sz="4" w:space="0" w:color="000000"/>
                              <w:right w:val="single" w:sz="4" w:space="0" w:color="000000"/>
                            </w:tcBorders>
                          </w:tcPr>
                          <w:p w14:paraId="26D8C6EC"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tcPr>
                          <w:p w14:paraId="6554214D"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6E5BE26B"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5EA30086"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彰化</w:t>
                            </w:r>
                          </w:p>
                        </w:tc>
                        <w:tc>
                          <w:tcPr>
                            <w:tcW w:w="0" w:type="auto"/>
                            <w:tcBorders>
                              <w:top w:val="single" w:sz="4" w:space="0" w:color="000000"/>
                              <w:left w:val="single" w:sz="4" w:space="0" w:color="000000"/>
                              <w:bottom w:val="single" w:sz="4" w:space="0" w:color="000000"/>
                              <w:right w:val="single" w:sz="4" w:space="0" w:color="000000"/>
                            </w:tcBorders>
                            <w:vAlign w:val="center"/>
                          </w:tcPr>
                          <w:p w14:paraId="2E57F3E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53.3</w:t>
                            </w:r>
                          </w:p>
                        </w:tc>
                        <w:tc>
                          <w:tcPr>
                            <w:tcW w:w="0" w:type="auto"/>
                            <w:tcBorders>
                              <w:top w:val="single" w:sz="4" w:space="0" w:color="000000"/>
                              <w:left w:val="single" w:sz="4" w:space="0" w:color="000000"/>
                              <w:bottom w:val="single" w:sz="4" w:space="0" w:color="000000"/>
                              <w:right w:val="single" w:sz="4" w:space="0" w:color="000000"/>
                            </w:tcBorders>
                            <w:vAlign w:val="center"/>
                          </w:tcPr>
                          <w:p w14:paraId="7F352CA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2.0</w:t>
                            </w:r>
                          </w:p>
                        </w:tc>
                        <w:tc>
                          <w:tcPr>
                            <w:tcW w:w="0" w:type="auto"/>
                            <w:tcBorders>
                              <w:top w:val="single" w:sz="4" w:space="0" w:color="000000"/>
                              <w:left w:val="single" w:sz="4" w:space="0" w:color="000000"/>
                              <w:bottom w:val="single" w:sz="4" w:space="0" w:color="000000"/>
                              <w:right w:val="single" w:sz="4" w:space="0" w:color="000000"/>
                            </w:tcBorders>
                            <w:vAlign w:val="center"/>
                          </w:tcPr>
                          <w:p w14:paraId="35FFCC6E"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25.9</w:t>
                            </w:r>
                          </w:p>
                        </w:tc>
                        <w:tc>
                          <w:tcPr>
                            <w:tcW w:w="0" w:type="auto"/>
                            <w:tcBorders>
                              <w:top w:val="single" w:sz="4" w:space="0" w:color="000000"/>
                              <w:left w:val="single" w:sz="4" w:space="0" w:color="000000"/>
                              <w:bottom w:val="single" w:sz="4" w:space="0" w:color="000000"/>
                              <w:right w:val="single" w:sz="4" w:space="0" w:color="000000"/>
                            </w:tcBorders>
                            <w:vAlign w:val="center"/>
                          </w:tcPr>
                          <w:p w14:paraId="31525AE0"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F74FEB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4.9</w:t>
                            </w:r>
                          </w:p>
                        </w:tc>
                        <w:tc>
                          <w:tcPr>
                            <w:tcW w:w="0" w:type="auto"/>
                            <w:tcBorders>
                              <w:top w:val="single" w:sz="4" w:space="0" w:color="000000"/>
                              <w:left w:val="single" w:sz="4" w:space="0" w:color="000000"/>
                              <w:bottom w:val="single" w:sz="4" w:space="0" w:color="000000"/>
                              <w:right w:val="single" w:sz="4" w:space="0" w:color="000000"/>
                            </w:tcBorders>
                            <w:vAlign w:val="center"/>
                          </w:tcPr>
                          <w:p w14:paraId="065CAD4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3.8</w:t>
                            </w:r>
                          </w:p>
                        </w:tc>
                        <w:tc>
                          <w:tcPr>
                            <w:tcW w:w="0" w:type="auto"/>
                            <w:tcBorders>
                              <w:top w:val="single" w:sz="4" w:space="0" w:color="000000"/>
                              <w:left w:val="single" w:sz="4" w:space="0" w:color="000000"/>
                              <w:bottom w:val="single" w:sz="4" w:space="0" w:color="000000"/>
                              <w:right w:val="single" w:sz="4" w:space="0" w:color="000000"/>
                            </w:tcBorders>
                            <w:vAlign w:val="center"/>
                          </w:tcPr>
                          <w:p w14:paraId="2C70BE8F"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3.7</w:t>
                            </w:r>
                          </w:p>
                        </w:tc>
                        <w:tc>
                          <w:tcPr>
                            <w:tcW w:w="0" w:type="auto"/>
                            <w:tcBorders>
                              <w:top w:val="single" w:sz="4" w:space="0" w:color="000000"/>
                              <w:left w:val="single" w:sz="4" w:space="0" w:color="000000"/>
                              <w:bottom w:val="single" w:sz="4" w:space="0" w:color="000000"/>
                              <w:right w:val="single" w:sz="4" w:space="0" w:color="000000"/>
                            </w:tcBorders>
                            <w:vAlign w:val="center"/>
                          </w:tcPr>
                          <w:p w14:paraId="7C4B432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5CBD8E12"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560A0600"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雲林</w:t>
                            </w:r>
                          </w:p>
                        </w:tc>
                        <w:tc>
                          <w:tcPr>
                            <w:tcW w:w="0" w:type="auto"/>
                            <w:tcBorders>
                              <w:top w:val="single" w:sz="4" w:space="0" w:color="000000"/>
                              <w:left w:val="single" w:sz="4" w:space="0" w:color="000000"/>
                              <w:bottom w:val="single" w:sz="4" w:space="0" w:color="000000"/>
                              <w:right w:val="single" w:sz="4" w:space="0" w:color="000000"/>
                            </w:tcBorders>
                            <w:vAlign w:val="center"/>
                          </w:tcPr>
                          <w:p w14:paraId="599513D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502.7</w:t>
                            </w:r>
                          </w:p>
                        </w:tc>
                        <w:tc>
                          <w:tcPr>
                            <w:tcW w:w="0" w:type="auto"/>
                            <w:tcBorders>
                              <w:top w:val="single" w:sz="4" w:space="0" w:color="000000"/>
                              <w:left w:val="single" w:sz="4" w:space="0" w:color="000000"/>
                              <w:bottom w:val="single" w:sz="4" w:space="0" w:color="000000"/>
                              <w:right w:val="single" w:sz="4" w:space="0" w:color="000000"/>
                            </w:tcBorders>
                            <w:vAlign w:val="center"/>
                          </w:tcPr>
                          <w:p w14:paraId="4726801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239.5</w:t>
                            </w:r>
                          </w:p>
                        </w:tc>
                        <w:tc>
                          <w:tcPr>
                            <w:tcW w:w="0" w:type="auto"/>
                            <w:tcBorders>
                              <w:top w:val="single" w:sz="4" w:space="0" w:color="000000"/>
                              <w:left w:val="single" w:sz="4" w:space="0" w:color="000000"/>
                              <w:bottom w:val="single" w:sz="4" w:space="0" w:color="000000"/>
                              <w:right w:val="single" w:sz="4" w:space="0" w:color="000000"/>
                            </w:tcBorders>
                            <w:vAlign w:val="center"/>
                          </w:tcPr>
                          <w:p w14:paraId="2B0C9E3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247.7</w:t>
                            </w:r>
                          </w:p>
                        </w:tc>
                        <w:tc>
                          <w:tcPr>
                            <w:tcW w:w="0" w:type="auto"/>
                            <w:tcBorders>
                              <w:top w:val="single" w:sz="4" w:space="0" w:color="000000"/>
                              <w:left w:val="single" w:sz="4" w:space="0" w:color="000000"/>
                              <w:bottom w:val="single" w:sz="4" w:space="0" w:color="000000"/>
                              <w:right w:val="single" w:sz="4" w:space="0" w:color="000000"/>
                            </w:tcBorders>
                            <w:vAlign w:val="center"/>
                          </w:tcPr>
                          <w:p w14:paraId="1E1D7B3F"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226.4</w:t>
                            </w:r>
                          </w:p>
                        </w:tc>
                        <w:tc>
                          <w:tcPr>
                            <w:tcW w:w="0" w:type="auto"/>
                            <w:tcBorders>
                              <w:top w:val="single" w:sz="4" w:space="0" w:color="000000"/>
                              <w:left w:val="single" w:sz="4" w:space="0" w:color="000000"/>
                              <w:bottom w:val="single" w:sz="4" w:space="0" w:color="000000"/>
                              <w:right w:val="single" w:sz="4" w:space="0" w:color="000000"/>
                            </w:tcBorders>
                            <w:vAlign w:val="center"/>
                          </w:tcPr>
                          <w:p w14:paraId="6C0DD14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7.8</w:t>
                            </w:r>
                          </w:p>
                        </w:tc>
                        <w:tc>
                          <w:tcPr>
                            <w:tcW w:w="0" w:type="auto"/>
                            <w:tcBorders>
                              <w:top w:val="single" w:sz="4" w:space="0" w:color="000000"/>
                              <w:left w:val="single" w:sz="4" w:space="0" w:color="000000"/>
                              <w:bottom w:val="single" w:sz="4" w:space="0" w:color="000000"/>
                              <w:right w:val="single" w:sz="4" w:space="0" w:color="000000"/>
                            </w:tcBorders>
                            <w:vAlign w:val="center"/>
                          </w:tcPr>
                          <w:p w14:paraId="6921EC1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7.9</w:t>
                            </w:r>
                          </w:p>
                        </w:tc>
                        <w:tc>
                          <w:tcPr>
                            <w:tcW w:w="0" w:type="auto"/>
                            <w:tcBorders>
                              <w:top w:val="single" w:sz="4" w:space="0" w:color="000000"/>
                              <w:left w:val="single" w:sz="4" w:space="0" w:color="000000"/>
                              <w:bottom w:val="single" w:sz="4" w:space="0" w:color="000000"/>
                              <w:right w:val="single" w:sz="4" w:space="0" w:color="000000"/>
                            </w:tcBorders>
                            <w:vAlign w:val="center"/>
                          </w:tcPr>
                          <w:p w14:paraId="556A951B"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6.2</w:t>
                            </w:r>
                          </w:p>
                        </w:tc>
                        <w:tc>
                          <w:tcPr>
                            <w:tcW w:w="0" w:type="auto"/>
                            <w:tcBorders>
                              <w:top w:val="single" w:sz="4" w:space="0" w:color="000000"/>
                              <w:left w:val="single" w:sz="4" w:space="0" w:color="000000"/>
                              <w:bottom w:val="single" w:sz="4" w:space="0" w:color="000000"/>
                              <w:right w:val="single" w:sz="4" w:space="0" w:color="000000"/>
                            </w:tcBorders>
                            <w:vAlign w:val="center"/>
                          </w:tcPr>
                          <w:p w14:paraId="74E6FE7A"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7.0</w:t>
                            </w:r>
                          </w:p>
                        </w:tc>
                      </w:tr>
                      <w:tr w:rsidR="004231F8" w:rsidRPr="00A667CA" w14:paraId="71F86863"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6F003D33"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嘉義</w:t>
                            </w:r>
                          </w:p>
                        </w:tc>
                        <w:tc>
                          <w:tcPr>
                            <w:tcW w:w="0" w:type="auto"/>
                            <w:tcBorders>
                              <w:top w:val="single" w:sz="4" w:space="0" w:color="000000"/>
                              <w:left w:val="single" w:sz="4" w:space="0" w:color="000000"/>
                              <w:bottom w:val="single" w:sz="4" w:space="0" w:color="000000"/>
                              <w:right w:val="single" w:sz="4" w:space="0" w:color="000000"/>
                            </w:tcBorders>
                            <w:vAlign w:val="center"/>
                          </w:tcPr>
                          <w:p w14:paraId="7738C69C"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132.8</w:t>
                            </w:r>
                          </w:p>
                        </w:tc>
                        <w:tc>
                          <w:tcPr>
                            <w:tcW w:w="0" w:type="auto"/>
                            <w:tcBorders>
                              <w:top w:val="single" w:sz="4" w:space="0" w:color="000000"/>
                              <w:left w:val="single" w:sz="4" w:space="0" w:color="000000"/>
                              <w:bottom w:val="single" w:sz="4" w:space="0" w:color="000000"/>
                              <w:right w:val="single" w:sz="4" w:space="0" w:color="000000"/>
                            </w:tcBorders>
                            <w:vAlign w:val="center"/>
                          </w:tcPr>
                          <w:p w14:paraId="58283CE4"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1AB4D82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241.1</w:t>
                            </w:r>
                          </w:p>
                        </w:tc>
                        <w:tc>
                          <w:tcPr>
                            <w:tcW w:w="0" w:type="auto"/>
                            <w:tcBorders>
                              <w:top w:val="single" w:sz="4" w:space="0" w:color="000000"/>
                              <w:left w:val="single" w:sz="4" w:space="0" w:color="000000"/>
                              <w:bottom w:val="single" w:sz="4" w:space="0" w:color="000000"/>
                              <w:right w:val="single" w:sz="4" w:space="0" w:color="000000"/>
                            </w:tcBorders>
                            <w:vAlign w:val="center"/>
                          </w:tcPr>
                          <w:p w14:paraId="26D574DD"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35.4</w:t>
                            </w:r>
                          </w:p>
                        </w:tc>
                        <w:tc>
                          <w:tcPr>
                            <w:tcW w:w="0" w:type="auto"/>
                            <w:tcBorders>
                              <w:top w:val="single" w:sz="4" w:space="0" w:color="000000"/>
                              <w:left w:val="single" w:sz="4" w:space="0" w:color="000000"/>
                              <w:bottom w:val="single" w:sz="4" w:space="0" w:color="000000"/>
                              <w:right w:val="single" w:sz="4" w:space="0" w:color="000000"/>
                            </w:tcBorders>
                            <w:vAlign w:val="center"/>
                          </w:tcPr>
                          <w:p w14:paraId="65F0FF3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5.5</w:t>
                            </w:r>
                          </w:p>
                        </w:tc>
                        <w:tc>
                          <w:tcPr>
                            <w:tcW w:w="0" w:type="auto"/>
                            <w:tcBorders>
                              <w:top w:val="single" w:sz="4" w:space="0" w:color="000000"/>
                              <w:left w:val="single" w:sz="4" w:space="0" w:color="000000"/>
                              <w:bottom w:val="single" w:sz="4" w:space="0" w:color="000000"/>
                              <w:right w:val="single" w:sz="4" w:space="0" w:color="000000"/>
                            </w:tcBorders>
                            <w:vAlign w:val="center"/>
                          </w:tcPr>
                          <w:p w14:paraId="697B3B37"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w:t>
                            </w:r>
                            <w:r>
                              <w:rPr>
                                <w:rFonts w:ascii="標楷體" w:eastAsia="標楷體" w:hAnsi="標楷體"/>
                                <w:sz w:val="20"/>
                                <w:szCs w:val="20"/>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379B983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6.4</w:t>
                            </w:r>
                          </w:p>
                        </w:tc>
                        <w:tc>
                          <w:tcPr>
                            <w:tcW w:w="0" w:type="auto"/>
                            <w:tcBorders>
                              <w:top w:val="single" w:sz="4" w:space="0" w:color="000000"/>
                              <w:left w:val="single" w:sz="4" w:space="0" w:color="000000"/>
                              <w:bottom w:val="single" w:sz="4" w:space="0" w:color="000000"/>
                              <w:right w:val="single" w:sz="4" w:space="0" w:color="000000"/>
                            </w:tcBorders>
                            <w:vAlign w:val="center"/>
                          </w:tcPr>
                          <w:p w14:paraId="672AD9F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5.6</w:t>
                            </w:r>
                          </w:p>
                        </w:tc>
                      </w:tr>
                      <w:tr w:rsidR="004231F8" w:rsidRPr="00A667CA" w14:paraId="0001B325" w14:textId="77777777" w:rsidTr="0066414E">
                        <w:trPr>
                          <w:trHeight w:hRule="exact" w:val="277"/>
                        </w:trPr>
                        <w:tc>
                          <w:tcPr>
                            <w:tcW w:w="0" w:type="auto"/>
                            <w:tcBorders>
                              <w:top w:val="single" w:sz="4" w:space="0" w:color="000000"/>
                              <w:left w:val="single" w:sz="4" w:space="0" w:color="000000"/>
                              <w:bottom w:val="single" w:sz="4" w:space="0" w:color="000000"/>
                              <w:right w:val="single" w:sz="4" w:space="0" w:color="000000"/>
                            </w:tcBorders>
                            <w:vAlign w:val="center"/>
                          </w:tcPr>
                          <w:p w14:paraId="61C99CBE" w14:textId="77777777" w:rsidR="004231F8" w:rsidRPr="000531D4" w:rsidRDefault="004231F8" w:rsidP="00C76ABA">
                            <w:pPr>
                              <w:pStyle w:val="TableParagraph"/>
                              <w:kinsoku w:val="0"/>
                              <w:overflowPunct w:val="0"/>
                              <w:spacing w:line="240" w:lineRule="atLeast"/>
                              <w:jc w:val="center"/>
                              <w:rPr>
                                <w:rFonts w:ascii="標楷體" w:eastAsia="標楷體" w:hAnsi="標楷體"/>
                                <w:sz w:val="20"/>
                                <w:szCs w:val="20"/>
                              </w:rPr>
                            </w:pPr>
                            <w:r w:rsidRPr="000531D4">
                              <w:rPr>
                                <w:rFonts w:ascii="標楷體" w:eastAsia="標楷體" w:hAnsi="標楷體" w:hint="eastAsia"/>
                                <w:sz w:val="20"/>
                                <w:szCs w:val="20"/>
                              </w:rPr>
                              <w:t>屏東</w:t>
                            </w:r>
                          </w:p>
                        </w:tc>
                        <w:tc>
                          <w:tcPr>
                            <w:tcW w:w="0" w:type="auto"/>
                            <w:tcBorders>
                              <w:top w:val="single" w:sz="4" w:space="0" w:color="000000"/>
                              <w:left w:val="single" w:sz="4" w:space="0" w:color="000000"/>
                              <w:bottom w:val="single" w:sz="4" w:space="0" w:color="000000"/>
                              <w:right w:val="single" w:sz="4" w:space="0" w:color="000000"/>
                            </w:tcBorders>
                            <w:vAlign w:val="center"/>
                          </w:tcPr>
                          <w:p w14:paraId="0E8F0BC1"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20C29FB7"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68.5</w:t>
                            </w:r>
                          </w:p>
                        </w:tc>
                        <w:tc>
                          <w:tcPr>
                            <w:tcW w:w="0" w:type="auto"/>
                            <w:tcBorders>
                              <w:top w:val="single" w:sz="4" w:space="0" w:color="000000"/>
                              <w:left w:val="single" w:sz="4" w:space="0" w:color="000000"/>
                              <w:bottom w:val="single" w:sz="4" w:space="0" w:color="000000"/>
                              <w:right w:val="single" w:sz="4" w:space="0" w:color="000000"/>
                            </w:tcBorders>
                            <w:vAlign w:val="center"/>
                          </w:tcPr>
                          <w:p w14:paraId="6575F696"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sz w:val="20"/>
                                <w:szCs w:val="20"/>
                              </w:rPr>
                              <w:t>105.9</w:t>
                            </w:r>
                          </w:p>
                        </w:tc>
                        <w:tc>
                          <w:tcPr>
                            <w:tcW w:w="0" w:type="auto"/>
                            <w:tcBorders>
                              <w:top w:val="single" w:sz="4" w:space="0" w:color="000000"/>
                              <w:left w:val="single" w:sz="4" w:space="0" w:color="000000"/>
                              <w:bottom w:val="single" w:sz="4" w:space="0" w:color="000000"/>
                              <w:right w:val="single" w:sz="4" w:space="0" w:color="000000"/>
                            </w:tcBorders>
                            <w:vAlign w:val="center"/>
                          </w:tcPr>
                          <w:p w14:paraId="7981C0CA" w14:textId="77777777" w:rsidR="004231F8" w:rsidRPr="000531D4" w:rsidRDefault="004231F8" w:rsidP="00C76ABA">
                            <w:pPr>
                              <w:pStyle w:val="TableParagraph"/>
                              <w:kinsoku w:val="0"/>
                              <w:overflowPunct w:val="0"/>
                              <w:spacing w:line="240" w:lineRule="atLeast"/>
                              <w:rPr>
                                <w:rFonts w:ascii="標楷體" w:eastAsia="標楷體" w:hAnsi="標楷體"/>
                                <w:sz w:val="20"/>
                                <w:szCs w:val="20"/>
                              </w:rPr>
                            </w:pPr>
                            <w:r w:rsidRPr="000531D4">
                              <w:rPr>
                                <w:rFonts w:ascii="標楷體" w:eastAsia="標楷體" w:hAnsi="標楷體" w:hint="eastAsia"/>
                                <w:sz w:val="20"/>
                                <w:szCs w:val="20"/>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01CDFF98"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2.9</w:t>
                            </w:r>
                          </w:p>
                        </w:tc>
                        <w:tc>
                          <w:tcPr>
                            <w:tcW w:w="0" w:type="auto"/>
                            <w:tcBorders>
                              <w:top w:val="single" w:sz="4" w:space="0" w:color="000000"/>
                              <w:left w:val="single" w:sz="4" w:space="0" w:color="000000"/>
                              <w:bottom w:val="single" w:sz="4" w:space="0" w:color="000000"/>
                              <w:right w:val="single" w:sz="4" w:space="0" w:color="000000"/>
                            </w:tcBorders>
                            <w:vAlign w:val="center"/>
                          </w:tcPr>
                          <w:p w14:paraId="56D32795"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6.1</w:t>
                            </w:r>
                          </w:p>
                        </w:tc>
                        <w:tc>
                          <w:tcPr>
                            <w:tcW w:w="0" w:type="auto"/>
                            <w:tcBorders>
                              <w:top w:val="single" w:sz="4" w:space="0" w:color="000000"/>
                              <w:left w:val="single" w:sz="4" w:space="0" w:color="000000"/>
                              <w:bottom w:val="single" w:sz="4" w:space="0" w:color="000000"/>
                              <w:right w:val="single" w:sz="4" w:space="0" w:color="000000"/>
                            </w:tcBorders>
                            <w:vAlign w:val="center"/>
                          </w:tcPr>
                          <w:p w14:paraId="7DA27644"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sz w:val="20"/>
                                <w:szCs w:val="20"/>
                              </w:rPr>
                              <w:t>7.5</w:t>
                            </w:r>
                          </w:p>
                        </w:tc>
                        <w:tc>
                          <w:tcPr>
                            <w:tcW w:w="0" w:type="auto"/>
                            <w:tcBorders>
                              <w:top w:val="single" w:sz="4" w:space="0" w:color="000000"/>
                              <w:left w:val="single" w:sz="4" w:space="0" w:color="000000"/>
                              <w:bottom w:val="single" w:sz="4" w:space="0" w:color="000000"/>
                              <w:right w:val="single" w:sz="4" w:space="0" w:color="000000"/>
                            </w:tcBorders>
                            <w:vAlign w:val="center"/>
                          </w:tcPr>
                          <w:p w14:paraId="5C9FF833" w14:textId="77777777" w:rsidR="004231F8" w:rsidRPr="000531D4" w:rsidRDefault="004231F8" w:rsidP="00C76ABA">
                            <w:pPr>
                              <w:pStyle w:val="TableParagraph"/>
                              <w:kinsoku w:val="0"/>
                              <w:overflowPunct w:val="0"/>
                              <w:spacing w:line="240" w:lineRule="atLeast"/>
                              <w:ind w:rightChars="18" w:right="43"/>
                              <w:rPr>
                                <w:rFonts w:ascii="標楷體" w:eastAsia="標楷體" w:hAnsi="標楷體"/>
                                <w:sz w:val="20"/>
                                <w:szCs w:val="20"/>
                              </w:rPr>
                            </w:pPr>
                            <w:r w:rsidRPr="000531D4">
                              <w:rPr>
                                <w:rFonts w:ascii="標楷體" w:eastAsia="標楷體" w:hAnsi="標楷體" w:hint="eastAsia"/>
                                <w:sz w:val="20"/>
                                <w:szCs w:val="20"/>
                              </w:rPr>
                              <w:t>－</w:t>
                            </w:r>
                          </w:p>
                        </w:tc>
                      </w:tr>
                      <w:tr w:rsidR="004231F8" w:rsidRPr="00A667CA" w14:paraId="5DA0F729" w14:textId="77777777" w:rsidTr="0066414E">
                        <w:trPr>
                          <w:trHeight w:val="274"/>
                        </w:trPr>
                        <w:tc>
                          <w:tcPr>
                            <w:tcW w:w="0" w:type="auto"/>
                            <w:gridSpan w:val="9"/>
                            <w:tcBorders>
                              <w:top w:val="single" w:sz="4" w:space="0" w:color="000000"/>
                            </w:tcBorders>
                          </w:tcPr>
                          <w:p w14:paraId="5C423428" w14:textId="77777777" w:rsidR="004231F8" w:rsidRDefault="004231F8" w:rsidP="00C76ABA">
                            <w:pPr>
                              <w:pStyle w:val="TableParagraph"/>
                              <w:kinsoku w:val="0"/>
                              <w:overflowPunct w:val="0"/>
                              <w:spacing w:line="240" w:lineRule="atLeast"/>
                              <w:ind w:right="1503"/>
                              <w:jc w:val="both"/>
                              <w:rPr>
                                <w:rFonts w:ascii="標楷體" w:eastAsia="標楷體" w:hAnsi="標楷體"/>
                                <w:bCs/>
                                <w:sz w:val="18"/>
                                <w:szCs w:val="18"/>
                              </w:rPr>
                            </w:pPr>
                            <w:proofErr w:type="gramStart"/>
                            <w:r>
                              <w:rPr>
                                <w:rFonts w:ascii="標楷體" w:eastAsia="標楷體" w:hAnsi="標楷體" w:hint="eastAsia"/>
                                <w:bCs/>
                                <w:sz w:val="18"/>
                                <w:szCs w:val="18"/>
                              </w:rPr>
                              <w:t>註</w:t>
                            </w:r>
                            <w:proofErr w:type="gramEnd"/>
                            <w:r>
                              <w:rPr>
                                <w:rFonts w:ascii="標楷體" w:eastAsia="標楷體" w:hAnsi="標楷體" w:hint="eastAsia"/>
                                <w:bCs/>
                                <w:sz w:val="18"/>
                                <w:szCs w:val="18"/>
                              </w:rPr>
                              <w:t>：1</w:t>
                            </w:r>
                            <w:r>
                              <w:rPr>
                                <w:rFonts w:ascii="標楷體" w:eastAsia="標楷體" w:hAnsi="標楷體"/>
                                <w:bCs/>
                                <w:sz w:val="18"/>
                                <w:szCs w:val="18"/>
                              </w:rPr>
                              <w:t>.</w:t>
                            </w:r>
                            <w:r>
                              <w:rPr>
                                <w:rFonts w:ascii="標楷體" w:eastAsia="標楷體" w:hAnsi="標楷體" w:hint="eastAsia"/>
                                <w:bCs/>
                                <w:sz w:val="18"/>
                                <w:szCs w:val="18"/>
                              </w:rPr>
                              <w:t>資料截止日：1</w:t>
                            </w:r>
                            <w:r>
                              <w:rPr>
                                <w:rFonts w:ascii="標楷體" w:eastAsia="標楷體" w:hAnsi="標楷體"/>
                                <w:bCs/>
                                <w:sz w:val="18"/>
                                <w:szCs w:val="18"/>
                              </w:rPr>
                              <w:t>13</w:t>
                            </w:r>
                            <w:r>
                              <w:rPr>
                                <w:rFonts w:ascii="標楷體" w:eastAsia="標楷體" w:hAnsi="標楷體" w:hint="eastAsia"/>
                                <w:bCs/>
                                <w:sz w:val="18"/>
                                <w:szCs w:val="18"/>
                              </w:rPr>
                              <w:t>年1</w:t>
                            </w:r>
                            <w:r>
                              <w:rPr>
                                <w:rFonts w:ascii="標楷體" w:eastAsia="標楷體" w:hAnsi="標楷體"/>
                                <w:bCs/>
                                <w:sz w:val="18"/>
                                <w:szCs w:val="18"/>
                              </w:rPr>
                              <w:t>0</w:t>
                            </w:r>
                            <w:r>
                              <w:rPr>
                                <w:rFonts w:ascii="標楷體" w:eastAsia="標楷體" w:hAnsi="標楷體" w:hint="eastAsia"/>
                                <w:bCs/>
                                <w:sz w:val="18"/>
                                <w:szCs w:val="18"/>
                              </w:rPr>
                              <w:t>月3</w:t>
                            </w:r>
                            <w:r>
                              <w:rPr>
                                <w:rFonts w:ascii="標楷體" w:eastAsia="標楷體" w:hAnsi="標楷體"/>
                                <w:bCs/>
                                <w:sz w:val="18"/>
                                <w:szCs w:val="18"/>
                              </w:rPr>
                              <w:t>1</w:t>
                            </w:r>
                            <w:r>
                              <w:rPr>
                                <w:rFonts w:ascii="標楷體" w:eastAsia="標楷體" w:hAnsi="標楷體" w:hint="eastAsia"/>
                                <w:bCs/>
                                <w:sz w:val="18"/>
                                <w:szCs w:val="18"/>
                              </w:rPr>
                              <w:t>日。</w:t>
                            </w:r>
                          </w:p>
                          <w:p w14:paraId="72D7D8B1" w14:textId="77777777" w:rsidR="004231F8" w:rsidRPr="00A667CA" w:rsidRDefault="004231F8" w:rsidP="00A7601C">
                            <w:pPr>
                              <w:pStyle w:val="TableParagraph"/>
                              <w:kinsoku w:val="0"/>
                              <w:overflowPunct w:val="0"/>
                              <w:spacing w:line="240" w:lineRule="atLeast"/>
                              <w:ind w:right="1503" w:firstLineChars="200" w:firstLine="360"/>
                              <w:jc w:val="both"/>
                              <w:rPr>
                                <w:rFonts w:ascii="標楷體" w:eastAsia="標楷體" w:hAnsi="標楷體"/>
                                <w:bCs/>
                                <w:sz w:val="18"/>
                                <w:szCs w:val="18"/>
                              </w:rPr>
                            </w:pPr>
                            <w:r>
                              <w:rPr>
                                <w:rFonts w:ascii="標楷體" w:eastAsia="標楷體" w:hAnsi="標楷體"/>
                                <w:bCs/>
                                <w:sz w:val="18"/>
                                <w:szCs w:val="18"/>
                              </w:rPr>
                              <w:t>2.</w:t>
                            </w:r>
                            <w:r w:rsidRPr="00A667CA">
                              <w:rPr>
                                <w:rFonts w:ascii="標楷體" w:eastAsia="標楷體" w:hAnsi="標楷體" w:hint="eastAsia"/>
                                <w:bCs/>
                                <w:sz w:val="18"/>
                                <w:szCs w:val="18"/>
                              </w:rPr>
                              <w:t>資料來源：整理自水利署提供資料。</w:t>
                            </w:r>
                          </w:p>
                        </w:tc>
                      </w:tr>
                    </w:tbl>
                    <w:p w14:paraId="0336B94A" w14:textId="77777777" w:rsidR="004231F8" w:rsidRPr="00712730" w:rsidRDefault="004231F8" w:rsidP="004231F8">
                      <w:pPr>
                        <w:spacing w:line="240" w:lineRule="atLeast"/>
                        <w:ind w:firstLine="480"/>
                      </w:pPr>
                    </w:p>
                  </w:txbxContent>
                </v:textbox>
                <w10:wrap type="square" anchorx="page"/>
              </v:shape>
            </w:pict>
          </mc:Fallback>
        </mc:AlternateContent>
      </w:r>
      <w:r w:rsidR="000531D4" w:rsidRPr="0039539D">
        <w:rPr>
          <w:b/>
          <w:bCs/>
          <w:sz w:val="24"/>
          <w:szCs w:val="24"/>
        </w:rPr>
        <w:t>1</w:t>
      </w:r>
      <w:r w:rsidR="000531D4" w:rsidRPr="0039539D">
        <w:rPr>
          <w:rFonts w:hint="eastAsia"/>
          <w:b/>
          <w:bCs/>
          <w:sz w:val="24"/>
          <w:szCs w:val="24"/>
        </w:rPr>
        <w:t xml:space="preserve">.　</w:t>
      </w:r>
      <w:bookmarkStart w:id="54" w:name="_Hlk200640139"/>
      <w:r w:rsidR="000531D4" w:rsidRPr="0039539D">
        <w:rPr>
          <w:b/>
          <w:bCs/>
          <w:sz w:val="24"/>
          <w:szCs w:val="24"/>
        </w:rPr>
        <w:t>地下水保育管理</w:t>
      </w:r>
      <w:r w:rsidR="000531D4" w:rsidRPr="0039539D">
        <w:rPr>
          <w:rFonts w:hint="eastAsia"/>
          <w:b/>
          <w:bCs/>
          <w:sz w:val="24"/>
          <w:szCs w:val="24"/>
        </w:rPr>
        <w:t>及地層下陷防治已推動多年，計畫工作</w:t>
      </w:r>
      <w:proofErr w:type="gramStart"/>
      <w:r w:rsidR="000531D4" w:rsidRPr="0039539D">
        <w:rPr>
          <w:rFonts w:hint="eastAsia"/>
          <w:b/>
          <w:bCs/>
          <w:sz w:val="24"/>
          <w:szCs w:val="24"/>
        </w:rPr>
        <w:t>進度多符預期</w:t>
      </w:r>
      <w:proofErr w:type="gramEnd"/>
      <w:r w:rsidR="000531D4" w:rsidRPr="0039539D">
        <w:rPr>
          <w:rFonts w:hint="eastAsia"/>
          <w:b/>
          <w:bCs/>
          <w:sz w:val="24"/>
          <w:szCs w:val="24"/>
        </w:rPr>
        <w:t>，</w:t>
      </w:r>
      <w:proofErr w:type="gramStart"/>
      <w:r w:rsidR="000531D4" w:rsidRPr="0039539D">
        <w:rPr>
          <w:rFonts w:hint="eastAsia"/>
          <w:b/>
          <w:bCs/>
          <w:sz w:val="24"/>
          <w:szCs w:val="24"/>
        </w:rPr>
        <w:t>惟管考</w:t>
      </w:r>
      <w:proofErr w:type="gramEnd"/>
      <w:r w:rsidR="000531D4" w:rsidRPr="0039539D">
        <w:rPr>
          <w:rFonts w:hint="eastAsia"/>
          <w:b/>
          <w:bCs/>
          <w:sz w:val="24"/>
          <w:szCs w:val="24"/>
        </w:rPr>
        <w:t>指標尚無法準確鏈結實際工作成效，</w:t>
      </w:r>
      <w:r w:rsidR="000531D4" w:rsidRPr="0039539D">
        <w:rPr>
          <w:b/>
          <w:bCs/>
          <w:sz w:val="24"/>
          <w:szCs w:val="24"/>
        </w:rPr>
        <w:t>顯著下陷面積</w:t>
      </w:r>
      <w:r w:rsidR="000531D4" w:rsidRPr="0039539D">
        <w:rPr>
          <w:rFonts w:hint="eastAsia"/>
          <w:b/>
          <w:bCs/>
          <w:sz w:val="24"/>
          <w:szCs w:val="24"/>
        </w:rPr>
        <w:t>仍超過預定目標數</w:t>
      </w:r>
      <w:bookmarkEnd w:id="54"/>
      <w:r w:rsidR="000531D4" w:rsidRPr="0039539D">
        <w:rPr>
          <w:rFonts w:hint="eastAsia"/>
          <w:b/>
          <w:bCs/>
          <w:sz w:val="24"/>
          <w:szCs w:val="24"/>
        </w:rPr>
        <w:t>：</w:t>
      </w:r>
      <w:r w:rsidR="000531D4" w:rsidRPr="0039539D">
        <w:rPr>
          <w:rFonts w:hint="eastAsia"/>
          <w:sz w:val="24"/>
          <w:szCs w:val="24"/>
        </w:rPr>
        <w:t>依雲彰方案暨行動計畫所載，政府地層下陷防治策略係</w:t>
      </w:r>
      <w:proofErr w:type="gramStart"/>
      <w:r w:rsidR="000531D4" w:rsidRPr="0039539D">
        <w:rPr>
          <w:rFonts w:hint="eastAsia"/>
          <w:sz w:val="24"/>
          <w:szCs w:val="24"/>
        </w:rPr>
        <w:t>採</w:t>
      </w:r>
      <w:proofErr w:type="gramEnd"/>
      <w:r w:rsidR="000531D4" w:rsidRPr="0039539D">
        <w:rPr>
          <w:rFonts w:hint="eastAsia"/>
          <w:sz w:val="24"/>
          <w:szCs w:val="24"/>
        </w:rPr>
        <w:t>「</w:t>
      </w:r>
      <w:proofErr w:type="gramStart"/>
      <w:r w:rsidR="000531D4" w:rsidRPr="0039539D">
        <w:rPr>
          <w:rFonts w:hint="eastAsia"/>
          <w:sz w:val="24"/>
          <w:szCs w:val="24"/>
        </w:rPr>
        <w:t>增供地面</w:t>
      </w:r>
      <w:proofErr w:type="gramEnd"/>
      <w:r w:rsidR="000531D4" w:rsidRPr="0039539D">
        <w:rPr>
          <w:rFonts w:hint="eastAsia"/>
          <w:sz w:val="24"/>
          <w:szCs w:val="24"/>
        </w:rPr>
        <w:t>水源</w:t>
      </w:r>
      <w:proofErr w:type="gramStart"/>
      <w:r w:rsidR="000531D4" w:rsidRPr="0039539D">
        <w:rPr>
          <w:rFonts w:hint="eastAsia"/>
          <w:sz w:val="24"/>
          <w:szCs w:val="24"/>
        </w:rPr>
        <w:t>並減抽地下水</w:t>
      </w:r>
      <w:proofErr w:type="gramEnd"/>
      <w:r w:rsidR="000531D4" w:rsidRPr="0039539D">
        <w:rPr>
          <w:rFonts w:hint="eastAsia"/>
          <w:sz w:val="24"/>
          <w:szCs w:val="24"/>
        </w:rPr>
        <w:t>」為主軸，再輔以農業用水秩序調整、地下水補注、健全水井管理制度與土地復育環境改善等措施，以確保各項維生及交通系統安全無虞。經查，該計畫由經濟部地層下陷防治工作小組負責管考執行成效，水利署則為管考小組會議召集及相關工作幕僚機關。據該工作小組</w:t>
      </w:r>
      <w:proofErr w:type="gramStart"/>
      <w:r w:rsidR="000531D4" w:rsidRPr="0039539D">
        <w:rPr>
          <w:rFonts w:hint="eastAsia"/>
          <w:sz w:val="24"/>
          <w:szCs w:val="24"/>
        </w:rPr>
        <w:t>112</w:t>
      </w:r>
      <w:proofErr w:type="gramEnd"/>
      <w:r w:rsidR="000531D4" w:rsidRPr="0039539D">
        <w:rPr>
          <w:rFonts w:hint="eastAsia"/>
          <w:sz w:val="24"/>
          <w:szCs w:val="24"/>
        </w:rPr>
        <w:t>年度最後一次工作進度管考會議（12月7日）資料，</w:t>
      </w:r>
      <w:proofErr w:type="gramStart"/>
      <w:r w:rsidR="00865986" w:rsidRPr="0039539D">
        <w:rPr>
          <w:rFonts w:hint="eastAsia"/>
          <w:sz w:val="24"/>
          <w:szCs w:val="24"/>
        </w:rPr>
        <w:t>1</w:t>
      </w:r>
      <w:r w:rsidR="00865986" w:rsidRPr="0039539D">
        <w:rPr>
          <w:sz w:val="24"/>
          <w:szCs w:val="24"/>
        </w:rPr>
        <w:t>12</w:t>
      </w:r>
      <w:proofErr w:type="gramEnd"/>
      <w:r w:rsidR="000531D4" w:rsidRPr="0039539D">
        <w:rPr>
          <w:rFonts w:hint="eastAsia"/>
          <w:sz w:val="24"/>
          <w:szCs w:val="24"/>
        </w:rPr>
        <w:t>年度截至10月底止，除經濟部（水利署）辦理</w:t>
      </w:r>
      <w:proofErr w:type="gramStart"/>
      <w:r w:rsidR="000531D4" w:rsidRPr="0039539D">
        <w:rPr>
          <w:rFonts w:hint="eastAsia"/>
          <w:sz w:val="24"/>
          <w:szCs w:val="24"/>
        </w:rPr>
        <w:t>之烏溪鳥嘴潭</w:t>
      </w:r>
      <w:proofErr w:type="gramEnd"/>
      <w:r w:rsidR="000531D4" w:rsidRPr="0039539D">
        <w:rPr>
          <w:rFonts w:hint="eastAsia"/>
          <w:sz w:val="24"/>
          <w:szCs w:val="24"/>
        </w:rPr>
        <w:t>人工湖工程進度延宕，</w:t>
      </w:r>
      <w:proofErr w:type="gramStart"/>
      <w:r w:rsidR="000531D4" w:rsidRPr="0039539D">
        <w:rPr>
          <w:rFonts w:hint="eastAsia"/>
          <w:sz w:val="24"/>
          <w:szCs w:val="24"/>
        </w:rPr>
        <w:t>增供地面</w:t>
      </w:r>
      <w:proofErr w:type="gramEnd"/>
      <w:r w:rsidR="000531D4" w:rsidRPr="0039539D">
        <w:rPr>
          <w:rFonts w:hint="eastAsia"/>
          <w:sz w:val="24"/>
          <w:szCs w:val="24"/>
        </w:rPr>
        <w:t>水源及配合該人工湖供水</w:t>
      </w:r>
      <w:proofErr w:type="gramStart"/>
      <w:r w:rsidR="000531D4" w:rsidRPr="0039539D">
        <w:rPr>
          <w:rFonts w:hint="eastAsia"/>
          <w:sz w:val="24"/>
          <w:szCs w:val="24"/>
        </w:rPr>
        <w:t>後封停部分</w:t>
      </w:r>
      <w:proofErr w:type="gramEnd"/>
      <w:r w:rsidR="000531D4" w:rsidRPr="0039539D">
        <w:rPr>
          <w:rFonts w:hint="eastAsia"/>
          <w:sz w:val="24"/>
          <w:szCs w:val="24"/>
        </w:rPr>
        <w:t>水井等2項工作進度略有落後外，其餘39項列管工作實際</w:t>
      </w:r>
      <w:proofErr w:type="gramStart"/>
      <w:r w:rsidR="000531D4" w:rsidRPr="0039539D">
        <w:rPr>
          <w:rFonts w:hint="eastAsia"/>
          <w:sz w:val="24"/>
          <w:szCs w:val="24"/>
        </w:rPr>
        <w:t>進度均合於</w:t>
      </w:r>
      <w:proofErr w:type="gramEnd"/>
      <w:r w:rsidR="000531D4" w:rsidRPr="0039539D">
        <w:rPr>
          <w:rFonts w:hint="eastAsia"/>
          <w:sz w:val="24"/>
          <w:szCs w:val="24"/>
        </w:rPr>
        <w:t>或超逾預定工作進度；又據該工作小組於113年8月15日召開之工作進度管控會議資料顯示，其列管全部41項工作之實際</w:t>
      </w:r>
      <w:proofErr w:type="gramStart"/>
      <w:r w:rsidR="000531D4" w:rsidRPr="0039539D">
        <w:rPr>
          <w:rFonts w:hint="eastAsia"/>
          <w:sz w:val="24"/>
          <w:szCs w:val="24"/>
        </w:rPr>
        <w:t>進度均合於</w:t>
      </w:r>
      <w:proofErr w:type="gramEnd"/>
      <w:r w:rsidR="000531D4" w:rsidRPr="0039539D">
        <w:rPr>
          <w:rFonts w:hint="eastAsia"/>
          <w:sz w:val="24"/>
          <w:szCs w:val="24"/>
        </w:rPr>
        <w:t>或超逾預定工作進度。</w:t>
      </w:r>
      <w:bookmarkStart w:id="55" w:name="_Hlk200640181"/>
      <w:proofErr w:type="gramStart"/>
      <w:r w:rsidR="000531D4" w:rsidRPr="0039539D">
        <w:rPr>
          <w:rFonts w:hint="eastAsia"/>
          <w:sz w:val="24"/>
          <w:szCs w:val="24"/>
        </w:rPr>
        <w:t>惟查</w:t>
      </w:r>
      <w:proofErr w:type="gramEnd"/>
      <w:r w:rsidR="00A778D9" w:rsidRPr="0039539D">
        <w:rPr>
          <w:rFonts w:hint="eastAsia"/>
          <w:sz w:val="24"/>
          <w:szCs w:val="24"/>
        </w:rPr>
        <w:t>，</w:t>
      </w:r>
      <w:r w:rsidR="000531D4" w:rsidRPr="0039539D">
        <w:rPr>
          <w:sz w:val="24"/>
          <w:szCs w:val="24"/>
        </w:rPr>
        <w:t>全</w:t>
      </w:r>
      <w:proofErr w:type="gramStart"/>
      <w:r w:rsidR="000531D4" w:rsidRPr="0039539D">
        <w:rPr>
          <w:sz w:val="24"/>
          <w:szCs w:val="24"/>
        </w:rPr>
        <w:t>臺</w:t>
      </w:r>
      <w:proofErr w:type="gramEnd"/>
      <w:r w:rsidR="000531D4" w:rsidRPr="0039539D">
        <w:rPr>
          <w:rFonts w:hint="eastAsia"/>
          <w:sz w:val="24"/>
          <w:szCs w:val="24"/>
        </w:rPr>
        <w:t>110至113年度</w:t>
      </w:r>
      <w:r w:rsidR="000531D4" w:rsidRPr="0039539D">
        <w:rPr>
          <w:sz w:val="24"/>
          <w:szCs w:val="24"/>
        </w:rPr>
        <w:t>地層下陷區顯著下陷面積</w:t>
      </w:r>
      <w:proofErr w:type="gramStart"/>
      <w:r w:rsidR="000531D4" w:rsidRPr="0039539D">
        <w:rPr>
          <w:rFonts w:hint="eastAsia"/>
          <w:sz w:val="24"/>
          <w:szCs w:val="24"/>
        </w:rPr>
        <w:t>（</w:t>
      </w:r>
      <w:proofErr w:type="gramEnd"/>
      <w:r w:rsidR="000531D4" w:rsidRPr="0039539D">
        <w:rPr>
          <w:rFonts w:hint="eastAsia"/>
          <w:sz w:val="24"/>
          <w:szCs w:val="24"/>
        </w:rPr>
        <w:t>按：年下陷速率超過3公分之區域面積</w:t>
      </w:r>
      <w:proofErr w:type="gramStart"/>
      <w:r w:rsidR="000531D4" w:rsidRPr="0039539D">
        <w:rPr>
          <w:rFonts w:hint="eastAsia"/>
          <w:sz w:val="24"/>
          <w:szCs w:val="24"/>
        </w:rPr>
        <w:t>）</w:t>
      </w:r>
      <w:proofErr w:type="gramEnd"/>
      <w:r w:rsidR="000531D4" w:rsidRPr="0039539D">
        <w:rPr>
          <w:rFonts w:hint="eastAsia"/>
          <w:sz w:val="24"/>
          <w:szCs w:val="24"/>
        </w:rPr>
        <w:t>介於262.5平方公里至688.8平方公里間，均超過核定計畫目標之200平方公里，其中110及</w:t>
      </w:r>
      <w:proofErr w:type="gramStart"/>
      <w:r w:rsidR="000531D4" w:rsidRPr="0039539D">
        <w:rPr>
          <w:rFonts w:hint="eastAsia"/>
          <w:sz w:val="24"/>
          <w:szCs w:val="24"/>
        </w:rPr>
        <w:t>112</w:t>
      </w:r>
      <w:proofErr w:type="gramEnd"/>
      <w:r w:rsidR="000531D4" w:rsidRPr="0039539D">
        <w:rPr>
          <w:rFonts w:hint="eastAsia"/>
          <w:sz w:val="24"/>
          <w:szCs w:val="24"/>
        </w:rPr>
        <w:t>年度因適逢大旱，地下水補注來源不足，或因潛藏違法水井超抽地下水等因素，導致該</w:t>
      </w:r>
      <w:proofErr w:type="gramStart"/>
      <w:r w:rsidR="000531D4" w:rsidRPr="0039539D">
        <w:rPr>
          <w:rFonts w:hint="eastAsia"/>
          <w:sz w:val="24"/>
          <w:szCs w:val="24"/>
        </w:rPr>
        <w:t>2</w:t>
      </w:r>
      <w:proofErr w:type="gramEnd"/>
      <w:r w:rsidR="000531D4" w:rsidRPr="0039539D">
        <w:rPr>
          <w:rFonts w:hint="eastAsia"/>
          <w:sz w:val="24"/>
          <w:szCs w:val="24"/>
        </w:rPr>
        <w:t>年度地層下陷面積各為688.8平方公里及620.6平方公里；又</w:t>
      </w:r>
      <w:proofErr w:type="gramStart"/>
      <w:r w:rsidR="000531D4" w:rsidRPr="0039539D">
        <w:rPr>
          <w:sz w:val="24"/>
          <w:szCs w:val="24"/>
        </w:rPr>
        <w:t>113</w:t>
      </w:r>
      <w:proofErr w:type="gramEnd"/>
      <w:r w:rsidR="000531D4" w:rsidRPr="0039539D">
        <w:rPr>
          <w:sz w:val="24"/>
          <w:szCs w:val="24"/>
        </w:rPr>
        <w:t>年度</w:t>
      </w:r>
      <w:r w:rsidR="000531D4" w:rsidRPr="0039539D">
        <w:rPr>
          <w:rFonts w:hint="eastAsia"/>
          <w:sz w:val="24"/>
          <w:szCs w:val="24"/>
        </w:rPr>
        <w:t>測得高雄、雲</w:t>
      </w:r>
      <w:r w:rsidR="000531D4" w:rsidRPr="0039539D">
        <w:rPr>
          <w:rFonts w:hint="eastAsia"/>
          <w:sz w:val="24"/>
          <w:szCs w:val="24"/>
        </w:rPr>
        <w:lastRenderedPageBreak/>
        <w:t>林、嘉義等3地區之</w:t>
      </w:r>
      <w:r w:rsidR="000531D4" w:rsidRPr="0039539D">
        <w:rPr>
          <w:sz w:val="24"/>
          <w:szCs w:val="24"/>
        </w:rPr>
        <w:t>最大年下陷速率</w:t>
      </w:r>
      <w:r w:rsidR="000531D4" w:rsidRPr="0039539D">
        <w:rPr>
          <w:rFonts w:hint="eastAsia"/>
          <w:sz w:val="24"/>
          <w:szCs w:val="24"/>
        </w:rPr>
        <w:t>，</w:t>
      </w:r>
      <w:r w:rsidR="000531D4" w:rsidRPr="0039539D">
        <w:rPr>
          <w:sz w:val="24"/>
          <w:szCs w:val="24"/>
        </w:rPr>
        <w:t>分別為3.9公分</w:t>
      </w:r>
      <w:r w:rsidR="000531D4" w:rsidRPr="0039539D">
        <w:rPr>
          <w:rFonts w:hint="eastAsia"/>
          <w:sz w:val="24"/>
          <w:szCs w:val="24"/>
        </w:rPr>
        <w:t>、7</w:t>
      </w:r>
      <w:r w:rsidR="000531D4" w:rsidRPr="0039539D">
        <w:rPr>
          <w:sz w:val="24"/>
          <w:szCs w:val="24"/>
        </w:rPr>
        <w:t>.0公分及</w:t>
      </w:r>
      <w:r w:rsidR="000531D4" w:rsidRPr="0039539D">
        <w:rPr>
          <w:rFonts w:hint="eastAsia"/>
          <w:sz w:val="24"/>
          <w:szCs w:val="24"/>
        </w:rPr>
        <w:t>5</w:t>
      </w:r>
      <w:r w:rsidR="000531D4" w:rsidRPr="0039539D">
        <w:rPr>
          <w:sz w:val="24"/>
          <w:szCs w:val="24"/>
        </w:rPr>
        <w:t>.6公分</w:t>
      </w:r>
      <w:r w:rsidR="000531D4" w:rsidRPr="0039539D">
        <w:rPr>
          <w:rFonts w:hint="eastAsia"/>
          <w:sz w:val="24"/>
          <w:szCs w:val="24"/>
        </w:rPr>
        <w:t>，與計畫不超過3公分之目標存有大幅落差，其中高雄、雲林等2地區，較</w:t>
      </w:r>
      <w:proofErr w:type="gramStart"/>
      <w:r w:rsidR="000531D4" w:rsidRPr="0039539D">
        <w:rPr>
          <w:sz w:val="24"/>
          <w:szCs w:val="24"/>
        </w:rPr>
        <w:t>112</w:t>
      </w:r>
      <w:proofErr w:type="gramEnd"/>
      <w:r w:rsidR="000531D4" w:rsidRPr="0039539D">
        <w:rPr>
          <w:rFonts w:hint="eastAsia"/>
          <w:sz w:val="24"/>
          <w:szCs w:val="24"/>
        </w:rPr>
        <w:t>年度之0公分及6</w:t>
      </w:r>
      <w:r w:rsidR="000531D4" w:rsidRPr="0039539D">
        <w:rPr>
          <w:sz w:val="24"/>
          <w:szCs w:val="24"/>
        </w:rPr>
        <w:t>.2</w:t>
      </w:r>
      <w:r w:rsidR="000531D4" w:rsidRPr="0039539D">
        <w:rPr>
          <w:rFonts w:hint="eastAsia"/>
          <w:sz w:val="24"/>
          <w:szCs w:val="24"/>
        </w:rPr>
        <w:t>公分，增加3</w:t>
      </w:r>
      <w:r w:rsidR="000531D4" w:rsidRPr="0039539D">
        <w:rPr>
          <w:sz w:val="24"/>
          <w:szCs w:val="24"/>
        </w:rPr>
        <w:t>.9</w:t>
      </w:r>
      <w:r w:rsidR="000531D4" w:rsidRPr="0039539D">
        <w:rPr>
          <w:rFonts w:hint="eastAsia"/>
          <w:sz w:val="24"/>
          <w:szCs w:val="24"/>
        </w:rPr>
        <w:t>公分及0</w:t>
      </w:r>
      <w:r w:rsidR="000531D4" w:rsidRPr="0039539D">
        <w:rPr>
          <w:sz w:val="24"/>
          <w:szCs w:val="24"/>
        </w:rPr>
        <w:t>.8</w:t>
      </w:r>
      <w:r w:rsidR="000531D4" w:rsidRPr="0039539D">
        <w:rPr>
          <w:rFonts w:hint="eastAsia"/>
          <w:sz w:val="24"/>
          <w:szCs w:val="24"/>
        </w:rPr>
        <w:t>公分，高雄、嘉義等2地區，較1</w:t>
      </w:r>
      <w:r w:rsidR="000531D4" w:rsidRPr="0039539D">
        <w:rPr>
          <w:sz w:val="24"/>
          <w:szCs w:val="24"/>
        </w:rPr>
        <w:t>10</w:t>
      </w:r>
      <w:r w:rsidR="000531D4" w:rsidRPr="0039539D">
        <w:rPr>
          <w:rFonts w:hint="eastAsia"/>
          <w:sz w:val="24"/>
          <w:szCs w:val="24"/>
        </w:rPr>
        <w:t>至1</w:t>
      </w:r>
      <w:r w:rsidR="000531D4" w:rsidRPr="0039539D">
        <w:rPr>
          <w:sz w:val="24"/>
          <w:szCs w:val="24"/>
        </w:rPr>
        <w:t>12</w:t>
      </w:r>
      <w:r w:rsidR="000531D4" w:rsidRPr="0039539D">
        <w:rPr>
          <w:rFonts w:hint="eastAsia"/>
          <w:sz w:val="24"/>
          <w:szCs w:val="24"/>
        </w:rPr>
        <w:t>年度之平均速率0公分及4</w:t>
      </w:r>
      <w:r w:rsidR="000531D4" w:rsidRPr="0039539D">
        <w:rPr>
          <w:sz w:val="24"/>
          <w:szCs w:val="24"/>
        </w:rPr>
        <w:t>.63</w:t>
      </w:r>
      <w:r w:rsidR="000531D4" w:rsidRPr="0039539D">
        <w:rPr>
          <w:rFonts w:hint="eastAsia"/>
          <w:sz w:val="24"/>
          <w:szCs w:val="24"/>
        </w:rPr>
        <w:t>公分，增加3</w:t>
      </w:r>
      <w:r w:rsidR="000531D4" w:rsidRPr="0039539D">
        <w:rPr>
          <w:sz w:val="24"/>
          <w:szCs w:val="24"/>
        </w:rPr>
        <w:t>.9</w:t>
      </w:r>
      <w:r w:rsidR="000531D4" w:rsidRPr="0039539D">
        <w:rPr>
          <w:rFonts w:hint="eastAsia"/>
          <w:sz w:val="24"/>
          <w:szCs w:val="24"/>
        </w:rPr>
        <w:t>公分及0</w:t>
      </w:r>
      <w:r w:rsidR="000531D4" w:rsidRPr="0039539D">
        <w:rPr>
          <w:sz w:val="24"/>
          <w:szCs w:val="24"/>
        </w:rPr>
        <w:t>.97</w:t>
      </w:r>
      <w:r w:rsidR="000531D4" w:rsidRPr="0039539D">
        <w:rPr>
          <w:rFonts w:hint="eastAsia"/>
          <w:sz w:val="24"/>
          <w:szCs w:val="24"/>
        </w:rPr>
        <w:t>公分</w:t>
      </w:r>
      <w:r w:rsidR="00D52969" w:rsidRPr="0039539D">
        <w:rPr>
          <w:rFonts w:hint="eastAsia"/>
          <w:sz w:val="24"/>
          <w:szCs w:val="24"/>
        </w:rPr>
        <w:t>（</w:t>
      </w:r>
      <w:r w:rsidR="000531D4" w:rsidRPr="0039539D">
        <w:rPr>
          <w:rFonts w:hint="eastAsia"/>
          <w:sz w:val="24"/>
          <w:szCs w:val="24"/>
        </w:rPr>
        <w:t>表2</w:t>
      </w:r>
      <w:r w:rsidR="00562B19" w:rsidRPr="0039539D">
        <w:rPr>
          <w:sz w:val="24"/>
          <w:szCs w:val="24"/>
        </w:rPr>
        <w:t>6</w:t>
      </w:r>
      <w:r w:rsidR="00D52969" w:rsidRPr="0039539D">
        <w:rPr>
          <w:rFonts w:hint="eastAsia"/>
          <w:sz w:val="24"/>
          <w:szCs w:val="24"/>
        </w:rPr>
        <w:t>）</w:t>
      </w:r>
      <w:r w:rsidR="000531D4" w:rsidRPr="0039539D">
        <w:rPr>
          <w:rFonts w:hint="eastAsia"/>
          <w:sz w:val="24"/>
          <w:szCs w:val="24"/>
        </w:rPr>
        <w:t>，顯示其工作進度管考指標尚無法準確鏈結實際工作成效</w:t>
      </w:r>
      <w:bookmarkEnd w:id="55"/>
      <w:r w:rsidR="000531D4" w:rsidRPr="0039539D">
        <w:rPr>
          <w:rFonts w:hint="eastAsia"/>
          <w:sz w:val="24"/>
          <w:szCs w:val="24"/>
        </w:rPr>
        <w:t>，經函請水利署</w:t>
      </w:r>
      <w:proofErr w:type="gramStart"/>
      <w:r w:rsidR="000531D4" w:rsidRPr="0039539D">
        <w:rPr>
          <w:rFonts w:hint="eastAsia"/>
          <w:sz w:val="24"/>
          <w:szCs w:val="24"/>
        </w:rPr>
        <w:t>研</w:t>
      </w:r>
      <w:proofErr w:type="gramEnd"/>
      <w:r w:rsidR="000531D4" w:rsidRPr="0039539D">
        <w:rPr>
          <w:rFonts w:hint="eastAsia"/>
          <w:sz w:val="24"/>
          <w:szCs w:val="24"/>
        </w:rPr>
        <w:t>謀改善。據復：</w:t>
      </w:r>
      <w:r w:rsidR="000531D4" w:rsidRPr="0039539D">
        <w:rPr>
          <w:sz w:val="24"/>
          <w:szCs w:val="24"/>
        </w:rPr>
        <w:t>為持續減緩全</w:t>
      </w:r>
      <w:proofErr w:type="gramStart"/>
      <w:r w:rsidR="000531D4" w:rsidRPr="0039539D">
        <w:rPr>
          <w:sz w:val="24"/>
          <w:szCs w:val="24"/>
        </w:rPr>
        <w:t>臺</w:t>
      </w:r>
      <w:proofErr w:type="gramEnd"/>
      <w:r w:rsidR="000531D4" w:rsidRPr="0039539D">
        <w:rPr>
          <w:sz w:val="24"/>
          <w:szCs w:val="24"/>
        </w:rPr>
        <w:t>地區地層下陷情勢，</w:t>
      </w:r>
      <w:r w:rsidR="000531D4" w:rsidRPr="0039539D">
        <w:rPr>
          <w:rFonts w:hint="eastAsia"/>
          <w:sz w:val="24"/>
          <w:szCs w:val="24"/>
        </w:rPr>
        <w:t>經檢討將原</w:t>
      </w:r>
      <w:r w:rsidR="000531D4" w:rsidRPr="0039539D">
        <w:rPr>
          <w:sz w:val="24"/>
          <w:szCs w:val="24"/>
        </w:rPr>
        <w:t>採用單一年度顯著下陷面積</w:t>
      </w:r>
      <w:r w:rsidR="000531D4" w:rsidRPr="0039539D">
        <w:rPr>
          <w:rFonts w:hint="eastAsia"/>
          <w:sz w:val="24"/>
          <w:szCs w:val="24"/>
        </w:rPr>
        <w:t>作</w:t>
      </w:r>
      <w:r w:rsidR="000531D4" w:rsidRPr="0039539D">
        <w:rPr>
          <w:sz w:val="24"/>
          <w:szCs w:val="24"/>
        </w:rPr>
        <w:t>為地層下陷防治指標目標</w:t>
      </w:r>
      <w:r w:rsidR="000531D4" w:rsidRPr="0039539D">
        <w:rPr>
          <w:rFonts w:hint="eastAsia"/>
          <w:sz w:val="24"/>
          <w:szCs w:val="24"/>
        </w:rPr>
        <w:t>，</w:t>
      </w:r>
      <w:r w:rsidR="000531D4" w:rsidRPr="0039539D">
        <w:rPr>
          <w:sz w:val="24"/>
          <w:szCs w:val="24"/>
        </w:rPr>
        <w:t>調整為正常</w:t>
      </w:r>
      <w:proofErr w:type="gramStart"/>
      <w:r w:rsidR="000531D4" w:rsidRPr="0039539D">
        <w:rPr>
          <w:sz w:val="24"/>
          <w:szCs w:val="24"/>
        </w:rPr>
        <w:t>水情下</w:t>
      </w:r>
      <w:proofErr w:type="gramEnd"/>
      <w:r w:rsidR="000531D4" w:rsidRPr="0039539D">
        <w:rPr>
          <w:sz w:val="24"/>
          <w:szCs w:val="24"/>
        </w:rPr>
        <w:t>，於</w:t>
      </w:r>
      <w:r w:rsidR="000531D4" w:rsidRPr="0039539D">
        <w:rPr>
          <w:rFonts w:hint="eastAsia"/>
          <w:sz w:val="24"/>
          <w:szCs w:val="24"/>
        </w:rPr>
        <w:t>下一期</w:t>
      </w:r>
      <w:r w:rsidR="000531D4" w:rsidRPr="0039539D">
        <w:rPr>
          <w:sz w:val="24"/>
          <w:szCs w:val="24"/>
        </w:rPr>
        <w:t>（第</w:t>
      </w:r>
      <w:r w:rsidR="000531D4" w:rsidRPr="0039539D">
        <w:rPr>
          <w:rFonts w:hint="eastAsia"/>
          <w:sz w:val="24"/>
          <w:szCs w:val="24"/>
        </w:rPr>
        <w:t>四</w:t>
      </w:r>
      <w:r w:rsidR="000531D4" w:rsidRPr="0039539D">
        <w:rPr>
          <w:sz w:val="24"/>
          <w:szCs w:val="24"/>
        </w:rPr>
        <w:t>期）</w:t>
      </w:r>
      <w:r w:rsidR="000531D4" w:rsidRPr="0039539D">
        <w:rPr>
          <w:rFonts w:hint="eastAsia"/>
          <w:sz w:val="24"/>
          <w:szCs w:val="24"/>
        </w:rPr>
        <w:t>計畫期間1</w:t>
      </w:r>
      <w:r w:rsidR="000531D4" w:rsidRPr="0039539D">
        <w:rPr>
          <w:sz w:val="24"/>
          <w:szCs w:val="24"/>
        </w:rPr>
        <w:t>14</w:t>
      </w:r>
      <w:r w:rsidR="000531D4" w:rsidRPr="0039539D">
        <w:rPr>
          <w:rFonts w:hint="eastAsia"/>
          <w:sz w:val="24"/>
          <w:szCs w:val="24"/>
        </w:rPr>
        <w:t>至</w:t>
      </w:r>
      <w:r w:rsidR="000531D4" w:rsidRPr="0039539D">
        <w:rPr>
          <w:sz w:val="24"/>
          <w:szCs w:val="24"/>
        </w:rPr>
        <w:t>117年</w:t>
      </w:r>
      <w:r w:rsidR="00865986" w:rsidRPr="0039539D">
        <w:rPr>
          <w:rFonts w:hint="eastAsia"/>
          <w:sz w:val="24"/>
          <w:szCs w:val="24"/>
        </w:rPr>
        <w:t>度</w:t>
      </w:r>
      <w:r w:rsidR="000531D4" w:rsidRPr="0039539D">
        <w:rPr>
          <w:rFonts w:hint="eastAsia"/>
          <w:sz w:val="24"/>
          <w:szCs w:val="24"/>
        </w:rPr>
        <w:t>以年</w:t>
      </w:r>
      <w:r w:rsidR="000531D4" w:rsidRPr="0039539D">
        <w:rPr>
          <w:sz w:val="24"/>
          <w:szCs w:val="24"/>
        </w:rPr>
        <w:t>平均顯著下陷面積小於270</w:t>
      </w:r>
      <w:r w:rsidR="000531D4" w:rsidRPr="0039539D">
        <w:rPr>
          <w:rFonts w:hint="eastAsia"/>
          <w:sz w:val="24"/>
          <w:szCs w:val="24"/>
        </w:rPr>
        <w:t>平</w:t>
      </w:r>
      <w:r w:rsidR="000531D4" w:rsidRPr="0039539D">
        <w:rPr>
          <w:sz w:val="24"/>
          <w:szCs w:val="24"/>
        </w:rPr>
        <w:t>方公里為計畫防治目標</w:t>
      </w:r>
      <w:r w:rsidR="000531D4" w:rsidRPr="0039539D">
        <w:rPr>
          <w:rFonts w:hint="eastAsia"/>
          <w:sz w:val="24"/>
          <w:szCs w:val="24"/>
        </w:rPr>
        <w:t>。另將</w:t>
      </w:r>
      <w:r w:rsidR="000531D4" w:rsidRPr="0039539D">
        <w:rPr>
          <w:sz w:val="24"/>
          <w:szCs w:val="24"/>
        </w:rPr>
        <w:t>持續推動</w:t>
      </w:r>
      <w:proofErr w:type="gramStart"/>
      <w:r w:rsidR="000531D4" w:rsidRPr="0039539D">
        <w:rPr>
          <w:sz w:val="24"/>
          <w:szCs w:val="24"/>
        </w:rPr>
        <w:t>地下水減抽</w:t>
      </w:r>
      <w:proofErr w:type="gramEnd"/>
      <w:r w:rsidR="000531D4" w:rsidRPr="0039539D">
        <w:rPr>
          <w:sz w:val="24"/>
          <w:szCs w:val="24"/>
        </w:rPr>
        <w:t>、擴大地下水補注設施、完備精進基本調查資料、加強地下水抽取管理等工作，以達地層下陷防治目標。</w:t>
      </w:r>
    </w:p>
    <w:p w14:paraId="30C802B5" w14:textId="1A8633AA" w:rsidR="000531D4" w:rsidRPr="0039539D" w:rsidRDefault="00C76ABA" w:rsidP="0066414E">
      <w:pPr>
        <w:pStyle w:val="1230"/>
        <w:autoSpaceDN w:val="0"/>
        <w:spacing w:line="440" w:lineRule="exact"/>
        <w:ind w:firstLineChars="462" w:firstLine="1110"/>
        <w:rPr>
          <w:sz w:val="24"/>
        </w:rPr>
      </w:pPr>
      <w:r w:rsidRPr="0039539D">
        <w:rPr>
          <w:b/>
          <w:bCs/>
          <w:noProof/>
          <w:sz w:val="24"/>
          <w:szCs w:val="24"/>
        </w:rPr>
        <mc:AlternateContent>
          <mc:Choice Requires="wpg">
            <w:drawing>
              <wp:anchor distT="0" distB="0" distL="114300" distR="114300" simplePos="0" relativeHeight="251969024" behindDoc="0" locked="0" layoutInCell="1" allowOverlap="1" wp14:anchorId="3154D26D" wp14:editId="1CB6860A">
                <wp:simplePos x="0" y="0"/>
                <wp:positionH relativeFrom="column">
                  <wp:posOffset>2644731</wp:posOffset>
                </wp:positionH>
                <wp:positionV relativeFrom="paragraph">
                  <wp:posOffset>1583690</wp:posOffset>
                </wp:positionV>
                <wp:extent cx="3788410" cy="2797810"/>
                <wp:effectExtent l="0" t="0" r="2540" b="2540"/>
                <wp:wrapSquare wrapText="bothSides"/>
                <wp:docPr id="1115383958" name="群組 1115383958"/>
                <wp:cNvGraphicFramePr/>
                <a:graphic xmlns:a="http://schemas.openxmlformats.org/drawingml/2006/main">
                  <a:graphicData uri="http://schemas.microsoft.com/office/word/2010/wordprocessingGroup">
                    <wpg:wgp>
                      <wpg:cNvGrpSpPr/>
                      <wpg:grpSpPr>
                        <a:xfrm>
                          <a:off x="0" y="0"/>
                          <a:ext cx="3788410" cy="2797810"/>
                          <a:chOff x="0" y="0"/>
                          <a:chExt cx="3788410" cy="2717121"/>
                        </a:xfrm>
                      </wpg:grpSpPr>
                      <wpg:grpSp>
                        <wpg:cNvPr id="1115383959" name="群組 1115383959"/>
                        <wpg:cNvGrpSpPr/>
                        <wpg:grpSpPr>
                          <a:xfrm>
                            <a:off x="0" y="0"/>
                            <a:ext cx="3788410" cy="2717121"/>
                            <a:chOff x="0" y="0"/>
                            <a:chExt cx="3788537" cy="2717309"/>
                          </a:xfrm>
                        </wpg:grpSpPr>
                        <wps:wsp>
                          <wps:cNvPr id="1115383960" name="文字方塊 2"/>
                          <wps:cNvSpPr txBox="1">
                            <a:spLocks noChangeArrowheads="1"/>
                          </wps:cNvSpPr>
                          <wps:spPr bwMode="auto">
                            <a:xfrm>
                              <a:off x="0" y="0"/>
                              <a:ext cx="3728670" cy="240156"/>
                            </a:xfrm>
                            <a:prstGeom prst="rect">
                              <a:avLst/>
                            </a:prstGeom>
                            <a:solidFill>
                              <a:srgbClr val="FFFFFF"/>
                            </a:solidFill>
                            <a:ln w="9525">
                              <a:noFill/>
                              <a:miter lim="800000"/>
                              <a:headEnd/>
                              <a:tailEnd/>
                            </a:ln>
                          </wps:spPr>
                          <wps:txbx>
                            <w:txbxContent>
                              <w:p w14:paraId="7898B344" w14:textId="77777777" w:rsidR="00B75EFD" w:rsidRPr="00A86C86" w:rsidRDefault="00B75EFD" w:rsidP="00B75EFD">
                                <w:pPr>
                                  <w:spacing w:line="240" w:lineRule="exact"/>
                                  <w:ind w:firstLineChars="0" w:firstLine="0"/>
                                  <w:jc w:val="left"/>
                                  <w:rPr>
                                    <w:b/>
                                    <w:bCs/>
                                    <w14:textOutline w14:w="9525" w14:cap="rnd" w14:cmpd="sng" w14:algn="ctr">
                                      <w14:noFill/>
                                      <w14:prstDash w14:val="solid"/>
                                      <w14:bevel/>
                                    </w14:textOutline>
                                  </w:rPr>
                                </w:pPr>
                                <w:r w:rsidRPr="00A86C86">
                                  <w:rPr>
                                    <w:rFonts w:hint="eastAsia"/>
                                    <w:b/>
                                    <w:bCs/>
                                    <w14:textOutline w14:w="9525" w14:cap="rnd" w14:cmpd="sng" w14:algn="ctr">
                                      <w14:noFill/>
                                      <w14:prstDash w14:val="solid"/>
                                      <w14:bevel/>
                                    </w14:textOutline>
                                  </w:rPr>
                                  <w:t>圖</w:t>
                                </w:r>
                                <w:r>
                                  <w:rPr>
                                    <w:b/>
                                    <w:bCs/>
                                    <w14:textOutline w14:w="9525" w14:cap="rnd" w14:cmpd="sng" w14:algn="ctr">
                                      <w14:noFill/>
                                      <w14:prstDash w14:val="solid"/>
                                      <w14:bevel/>
                                    </w14:textOutline>
                                  </w:rPr>
                                  <w:t>9</w:t>
                                </w:r>
                                <w:r w:rsidRPr="00070DFE">
                                  <w:rPr>
                                    <w:rFonts w:hint="eastAsia"/>
                                    <w:b/>
                                    <w:bCs/>
                                  </w:rPr>
                                  <w:t xml:space="preserve">　</w:t>
                                </w:r>
                                <w:r w:rsidRPr="00A86C86">
                                  <w:rPr>
                                    <w:rFonts w:hint="eastAsia"/>
                                    <w:b/>
                                    <w:bCs/>
                                    <w14:textOutline w14:w="9525" w14:cap="rnd" w14:cmpd="sng" w14:algn="ctr">
                                      <w14:noFill/>
                                      <w14:prstDash w14:val="solid"/>
                                      <w14:bevel/>
                                    </w14:textOutline>
                                  </w:rPr>
                                  <w:t>截至113年底輔導取得水井水權狀數量及占比</w:t>
                                </w:r>
                              </w:p>
                              <w:p w14:paraId="15223A75" w14:textId="77777777" w:rsidR="00B75EFD" w:rsidRPr="00ED2374" w:rsidRDefault="00B75EFD" w:rsidP="00B75EFD">
                                <w:pPr>
                                  <w:ind w:firstLine="480"/>
                                  <w:rPr>
                                    <w14:textOutline w14:w="9525" w14:cap="rnd" w14:cmpd="sng" w14:algn="ctr">
                                      <w14:noFill/>
                                      <w14:prstDash w14:val="solid"/>
                                      <w14:bevel/>
                                    </w14:textOutline>
                                  </w:rPr>
                                </w:pPr>
                              </w:p>
                            </w:txbxContent>
                          </wps:txbx>
                          <wps:bodyPr rot="0" vert="horz" wrap="square" lIns="91440" tIns="45720" rIns="91440" bIns="45720" anchor="t" anchorCtr="0">
                            <a:noAutofit/>
                          </wps:bodyPr>
                        </wps:wsp>
                        <wps:wsp>
                          <wps:cNvPr id="1115383961" name="文字方塊 2"/>
                          <wps:cNvSpPr txBox="1">
                            <a:spLocks noChangeArrowheads="1"/>
                          </wps:cNvSpPr>
                          <wps:spPr bwMode="auto">
                            <a:xfrm>
                              <a:off x="48384" y="2481409"/>
                              <a:ext cx="2239178" cy="235900"/>
                            </a:xfrm>
                            <a:prstGeom prst="rect">
                              <a:avLst/>
                            </a:prstGeom>
                            <a:solidFill>
                              <a:srgbClr val="FFFFFF"/>
                            </a:solidFill>
                            <a:ln w="9525">
                              <a:noFill/>
                              <a:miter lim="800000"/>
                              <a:headEnd/>
                              <a:tailEnd/>
                            </a:ln>
                          </wps:spPr>
                          <wps:txbx>
                            <w:txbxContent>
                              <w:p w14:paraId="5D294CA1" w14:textId="77777777" w:rsidR="00B75EFD" w:rsidRPr="00ED2374" w:rsidRDefault="00B75EFD" w:rsidP="00865986">
                                <w:pPr>
                                  <w:spacing w:line="200" w:lineRule="exact"/>
                                  <w:ind w:leftChars="-29" w:left="-70" w:firstLineChars="0" w:firstLine="0"/>
                                  <w:jc w:val="left"/>
                                  <w:rPr>
                                    <w:sz w:val="18"/>
                                    <w:szCs w:val="18"/>
                                  </w:rPr>
                                </w:pPr>
                                <w:r w:rsidRPr="00ED2374">
                                  <w:rPr>
                                    <w:rFonts w:hint="eastAsia"/>
                                    <w:sz w:val="18"/>
                                    <w:szCs w:val="18"/>
                                  </w:rPr>
                                  <w:t>資料來源：整理自水利署提供資料</w:t>
                                </w:r>
                                <w:r>
                                  <w:rPr>
                                    <w:rFonts w:hint="eastAsia"/>
                                    <w:sz w:val="18"/>
                                    <w:szCs w:val="18"/>
                                  </w:rPr>
                                  <w:t>。</w:t>
                                </w:r>
                              </w:p>
                            </w:txbxContent>
                          </wps:txbx>
                          <wps:bodyPr rot="0" vert="horz" wrap="square" lIns="91440" tIns="45720" rIns="91440" bIns="45720" anchor="t" anchorCtr="0">
                            <a:noAutofit/>
                          </wps:bodyPr>
                        </wps:wsp>
                        <wpg:grpSp>
                          <wpg:cNvPr id="1115383962" name="群組 1115383962"/>
                          <wpg:cNvGrpSpPr/>
                          <wpg:grpSpPr>
                            <a:xfrm>
                              <a:off x="270162" y="377952"/>
                              <a:ext cx="3518375" cy="2169795"/>
                              <a:chOff x="-10254" y="0"/>
                              <a:chExt cx="3518375" cy="2169795"/>
                            </a:xfrm>
                          </wpg:grpSpPr>
                          <wpg:graphicFrame>
                            <wpg:cNvPr id="1115383963" name="圖表 1115383963"/>
                            <wpg:cNvFrPr/>
                            <wpg:xfrm>
                              <a:off x="348996" y="0"/>
                              <a:ext cx="3159125" cy="2169795"/>
                            </wpg:xfrm>
                            <a:graphic>
                              <a:graphicData uri="http://schemas.openxmlformats.org/drawingml/2006/chart">
                                <c:chart xmlns:c="http://schemas.openxmlformats.org/drawingml/2006/chart" xmlns:r="http://schemas.openxmlformats.org/officeDocument/2006/relationships" r:id="rId33"/>
                              </a:graphicData>
                            </a:graphic>
                          </wpg:graphicFrame>
                          <wps:wsp>
                            <wps:cNvPr id="1115383964" name="文字方塊 2"/>
                            <wps:cNvSpPr txBox="1">
                              <a:spLocks noChangeArrowheads="1"/>
                            </wps:cNvSpPr>
                            <wps:spPr bwMode="auto">
                              <a:xfrm>
                                <a:off x="1731264" y="1341025"/>
                                <a:ext cx="1485305" cy="404502"/>
                              </a:xfrm>
                              <a:prstGeom prst="rect">
                                <a:avLst/>
                              </a:prstGeom>
                              <a:noFill/>
                              <a:ln w="9525">
                                <a:noFill/>
                                <a:miter lim="800000"/>
                                <a:headEnd/>
                                <a:tailEnd/>
                              </a:ln>
                            </wps:spPr>
                            <wps:txbx>
                              <w:txbxContent>
                                <w:p w14:paraId="146DAA30" w14:textId="77777777" w:rsidR="00B75EFD" w:rsidRPr="00ED2374" w:rsidRDefault="00B75EFD" w:rsidP="00B75EFD">
                                  <w:pPr>
                                    <w:spacing w:line="240" w:lineRule="exact"/>
                                    <w:ind w:firstLineChars="0"/>
                                    <w:jc w:val="center"/>
                                    <w:rPr>
                                      <w:sz w:val="20"/>
                                      <w:szCs w:val="20"/>
                                    </w:rPr>
                                  </w:pPr>
                                  <w:r>
                                    <w:rPr>
                                      <w:rFonts w:hint="eastAsia"/>
                                      <w:sz w:val="20"/>
                                      <w:szCs w:val="20"/>
                                    </w:rPr>
                                    <w:t>民生水井</w:t>
                                  </w:r>
                                </w:p>
                                <w:p w14:paraId="4E26A3EA" w14:textId="77777777" w:rsidR="00B75EFD" w:rsidRPr="00ED2374" w:rsidRDefault="00B75EFD" w:rsidP="00B75EFD">
                                  <w:pPr>
                                    <w:spacing w:line="240" w:lineRule="exact"/>
                                    <w:ind w:firstLineChars="0"/>
                                    <w:jc w:val="center"/>
                                    <w:rPr>
                                      <w:sz w:val="20"/>
                                      <w:szCs w:val="20"/>
                                    </w:rPr>
                                  </w:pPr>
                                  <w:r>
                                    <w:rPr>
                                      <w:sz w:val="20"/>
                                      <w:szCs w:val="20"/>
                                    </w:rPr>
                                    <w:t>514</w:t>
                                  </w:r>
                                  <w:r w:rsidRPr="00ED2374">
                                    <w:rPr>
                                      <w:rFonts w:hint="eastAsia"/>
                                      <w:sz w:val="20"/>
                                      <w:szCs w:val="20"/>
                                    </w:rPr>
                                    <w:t>口(</w:t>
                                  </w:r>
                                  <w:r>
                                    <w:rPr>
                                      <w:sz w:val="20"/>
                                      <w:szCs w:val="20"/>
                                    </w:rPr>
                                    <w:t>1.64</w:t>
                                  </w:r>
                                  <w:r w:rsidRPr="00ED2374">
                                    <w:rPr>
                                      <w:rFonts w:hint="eastAsia"/>
                                      <w:sz w:val="20"/>
                                      <w:szCs w:val="20"/>
                                    </w:rPr>
                                    <w:t>％</w:t>
                                  </w:r>
                                  <w:r w:rsidRPr="00ED2374">
                                    <w:rPr>
                                      <w:sz w:val="20"/>
                                      <w:szCs w:val="20"/>
                                    </w:rPr>
                                    <w:t>)</w:t>
                                  </w:r>
                                </w:p>
                                <w:p w14:paraId="3B6B35DA" w14:textId="77777777" w:rsidR="00B75EFD" w:rsidRPr="00ED2374" w:rsidRDefault="00B75EFD" w:rsidP="00B75EFD">
                                  <w:pPr>
                                    <w:ind w:firstLine="400"/>
                                    <w:jc w:val="center"/>
                                    <w:rPr>
                                      <w:sz w:val="20"/>
                                      <w:szCs w:val="20"/>
                                    </w:rPr>
                                  </w:pPr>
                                </w:p>
                              </w:txbxContent>
                            </wps:txbx>
                            <wps:bodyPr rot="0" vert="horz" wrap="square" lIns="91440" tIns="45720" rIns="91440" bIns="45720" anchor="t" anchorCtr="0">
                              <a:noAutofit/>
                            </wps:bodyPr>
                          </wps:wsp>
                          <wps:wsp>
                            <wps:cNvPr id="1115383965" name="文字方塊 2"/>
                            <wps:cNvSpPr txBox="1">
                              <a:spLocks noChangeArrowheads="1"/>
                            </wps:cNvSpPr>
                            <wps:spPr bwMode="auto">
                              <a:xfrm>
                                <a:off x="727265" y="1698955"/>
                                <a:ext cx="1485305" cy="404502"/>
                              </a:xfrm>
                              <a:prstGeom prst="rect">
                                <a:avLst/>
                              </a:prstGeom>
                              <a:noFill/>
                              <a:ln w="9525">
                                <a:noFill/>
                                <a:miter lim="800000"/>
                                <a:headEnd/>
                                <a:tailEnd/>
                              </a:ln>
                            </wps:spPr>
                            <wps:txbx>
                              <w:txbxContent>
                                <w:p w14:paraId="1AFDD0FA" w14:textId="77777777" w:rsidR="00B75EFD" w:rsidRPr="00ED2374" w:rsidRDefault="00B75EFD" w:rsidP="00B75EFD">
                                  <w:pPr>
                                    <w:spacing w:line="240" w:lineRule="exact"/>
                                    <w:ind w:firstLineChars="0"/>
                                    <w:jc w:val="center"/>
                                    <w:rPr>
                                      <w:sz w:val="20"/>
                                      <w:szCs w:val="20"/>
                                    </w:rPr>
                                  </w:pPr>
                                  <w:r>
                                    <w:rPr>
                                      <w:rFonts w:hint="eastAsia"/>
                                      <w:sz w:val="20"/>
                                      <w:szCs w:val="20"/>
                                    </w:rPr>
                                    <w:t>工業水井</w:t>
                                  </w:r>
                                </w:p>
                                <w:p w14:paraId="1646C610" w14:textId="77777777" w:rsidR="00B75EFD" w:rsidRPr="00ED2374" w:rsidRDefault="00B75EFD" w:rsidP="00B75EFD">
                                  <w:pPr>
                                    <w:spacing w:line="240" w:lineRule="exact"/>
                                    <w:ind w:firstLineChars="0"/>
                                    <w:jc w:val="center"/>
                                    <w:rPr>
                                      <w:sz w:val="20"/>
                                      <w:szCs w:val="20"/>
                                    </w:rPr>
                                  </w:pPr>
                                  <w:r>
                                    <w:rPr>
                                      <w:sz w:val="20"/>
                                      <w:szCs w:val="20"/>
                                    </w:rPr>
                                    <w:t>378</w:t>
                                  </w:r>
                                  <w:r w:rsidRPr="00ED2374">
                                    <w:rPr>
                                      <w:rFonts w:hint="eastAsia"/>
                                      <w:sz w:val="20"/>
                                      <w:szCs w:val="20"/>
                                    </w:rPr>
                                    <w:t>口(</w:t>
                                  </w:r>
                                  <w:r>
                                    <w:rPr>
                                      <w:sz w:val="20"/>
                                      <w:szCs w:val="20"/>
                                    </w:rPr>
                                    <w:t>1.21</w:t>
                                  </w:r>
                                  <w:r w:rsidRPr="00ED2374">
                                    <w:rPr>
                                      <w:rFonts w:hint="eastAsia"/>
                                      <w:sz w:val="20"/>
                                      <w:szCs w:val="20"/>
                                    </w:rPr>
                                    <w:t>％</w:t>
                                  </w:r>
                                  <w:r w:rsidRPr="00ED2374">
                                    <w:rPr>
                                      <w:sz w:val="20"/>
                                      <w:szCs w:val="20"/>
                                    </w:rPr>
                                    <w:t>)</w:t>
                                  </w:r>
                                </w:p>
                                <w:p w14:paraId="342912FA" w14:textId="77777777" w:rsidR="00B75EFD" w:rsidRPr="00ED2374" w:rsidRDefault="00B75EFD" w:rsidP="00B75EFD">
                                  <w:pPr>
                                    <w:ind w:firstLine="400"/>
                                    <w:jc w:val="center"/>
                                    <w:rPr>
                                      <w:sz w:val="20"/>
                                      <w:szCs w:val="20"/>
                                    </w:rPr>
                                  </w:pPr>
                                </w:p>
                              </w:txbxContent>
                            </wps:txbx>
                            <wps:bodyPr rot="0" vert="horz" wrap="square" lIns="91440" tIns="45720" rIns="91440" bIns="45720" anchor="t" anchorCtr="0">
                              <a:noAutofit/>
                            </wps:bodyPr>
                          </wps:wsp>
                          <wps:wsp>
                            <wps:cNvPr id="1115383966" name="文字方塊 2"/>
                            <wps:cNvSpPr txBox="1">
                              <a:spLocks noChangeArrowheads="1"/>
                            </wps:cNvSpPr>
                            <wps:spPr bwMode="auto">
                              <a:xfrm>
                                <a:off x="-10254" y="1294453"/>
                                <a:ext cx="1187754" cy="404502"/>
                              </a:xfrm>
                              <a:prstGeom prst="rect">
                                <a:avLst/>
                              </a:prstGeom>
                              <a:noFill/>
                              <a:ln w="9525">
                                <a:noFill/>
                                <a:miter lim="800000"/>
                                <a:headEnd/>
                                <a:tailEnd/>
                              </a:ln>
                            </wps:spPr>
                            <wps:txbx>
                              <w:txbxContent>
                                <w:p w14:paraId="26C9DF62" w14:textId="77777777" w:rsidR="00B75EFD" w:rsidRPr="00ED2374" w:rsidRDefault="00B75EFD" w:rsidP="00B75EFD">
                                  <w:pPr>
                                    <w:spacing w:line="240" w:lineRule="exact"/>
                                    <w:ind w:firstLineChars="0"/>
                                    <w:jc w:val="center"/>
                                    <w:rPr>
                                      <w:sz w:val="20"/>
                                      <w:szCs w:val="20"/>
                                    </w:rPr>
                                  </w:pPr>
                                  <w:r>
                                    <w:rPr>
                                      <w:rFonts w:hint="eastAsia"/>
                                      <w:sz w:val="20"/>
                                      <w:szCs w:val="20"/>
                                    </w:rPr>
                                    <w:t>其他</w:t>
                                  </w:r>
                                </w:p>
                                <w:p w14:paraId="298B6EEC" w14:textId="77777777" w:rsidR="00B75EFD" w:rsidRPr="00ED2374" w:rsidRDefault="00B75EFD" w:rsidP="00B75EFD">
                                  <w:pPr>
                                    <w:spacing w:line="240" w:lineRule="exact"/>
                                    <w:ind w:firstLineChars="0"/>
                                    <w:jc w:val="center"/>
                                    <w:rPr>
                                      <w:sz w:val="20"/>
                                      <w:szCs w:val="20"/>
                                    </w:rPr>
                                  </w:pPr>
                                  <w:r>
                                    <w:rPr>
                                      <w:sz w:val="20"/>
                                      <w:szCs w:val="20"/>
                                    </w:rPr>
                                    <w:t>81</w:t>
                                  </w:r>
                                  <w:r w:rsidRPr="00ED2374">
                                    <w:rPr>
                                      <w:rFonts w:hint="eastAsia"/>
                                      <w:sz w:val="20"/>
                                      <w:szCs w:val="20"/>
                                    </w:rPr>
                                    <w:t>口(</w:t>
                                  </w:r>
                                  <w:r>
                                    <w:rPr>
                                      <w:sz w:val="20"/>
                                      <w:szCs w:val="20"/>
                                    </w:rPr>
                                    <w:t>0.26</w:t>
                                  </w:r>
                                  <w:r w:rsidRPr="00ED2374">
                                    <w:rPr>
                                      <w:rFonts w:hint="eastAsia"/>
                                      <w:sz w:val="20"/>
                                      <w:szCs w:val="20"/>
                                    </w:rPr>
                                    <w:t>％</w:t>
                                  </w:r>
                                  <w:r w:rsidRPr="00ED2374">
                                    <w:rPr>
                                      <w:sz w:val="20"/>
                                      <w:szCs w:val="20"/>
                                    </w:rPr>
                                    <w:t>)</w:t>
                                  </w:r>
                                </w:p>
                                <w:p w14:paraId="652B0FAD" w14:textId="77777777" w:rsidR="00B75EFD" w:rsidRPr="00ED2374" w:rsidRDefault="00B75EFD" w:rsidP="00B75EFD">
                                  <w:pPr>
                                    <w:ind w:firstLine="400"/>
                                    <w:jc w:val="center"/>
                                    <w:rPr>
                                      <w:sz w:val="20"/>
                                      <w:szCs w:val="20"/>
                                    </w:rPr>
                                  </w:pPr>
                                </w:p>
                              </w:txbxContent>
                            </wps:txbx>
                            <wps:bodyPr rot="0" vert="horz" wrap="square" lIns="91440" tIns="45720" rIns="91440" bIns="45720" anchor="t" anchorCtr="0">
                              <a:noAutofit/>
                            </wps:bodyPr>
                          </wps:wsp>
                          <wps:wsp>
                            <wps:cNvPr id="1115383967" name="文字方塊 2"/>
                            <wps:cNvSpPr txBox="1">
                              <a:spLocks noChangeArrowheads="1"/>
                            </wps:cNvSpPr>
                            <wps:spPr bwMode="auto">
                              <a:xfrm>
                                <a:off x="658368" y="195072"/>
                                <a:ext cx="1607498" cy="404502"/>
                              </a:xfrm>
                              <a:prstGeom prst="rect">
                                <a:avLst/>
                              </a:prstGeom>
                              <a:noFill/>
                              <a:ln w="9525">
                                <a:noFill/>
                                <a:miter lim="800000"/>
                                <a:headEnd/>
                                <a:tailEnd/>
                              </a:ln>
                            </wps:spPr>
                            <wps:txbx>
                              <w:txbxContent>
                                <w:p w14:paraId="400545AD" w14:textId="77777777" w:rsidR="00B75EFD" w:rsidRPr="00ED2374" w:rsidRDefault="00B75EFD" w:rsidP="00B75EFD">
                                  <w:pPr>
                                    <w:spacing w:line="240" w:lineRule="exact"/>
                                    <w:ind w:firstLineChars="0"/>
                                    <w:jc w:val="center"/>
                                    <w:rPr>
                                      <w:sz w:val="20"/>
                                      <w:szCs w:val="20"/>
                                    </w:rPr>
                                  </w:pPr>
                                  <w:r w:rsidRPr="00ED2374">
                                    <w:rPr>
                                      <w:rFonts w:hint="eastAsia"/>
                                      <w:sz w:val="20"/>
                                      <w:szCs w:val="20"/>
                                    </w:rPr>
                                    <w:t>農業</w:t>
                                  </w:r>
                                  <w:r>
                                    <w:rPr>
                                      <w:rFonts w:hint="eastAsia"/>
                                      <w:sz w:val="20"/>
                                      <w:szCs w:val="20"/>
                                    </w:rPr>
                                    <w:t>水井</w:t>
                                  </w:r>
                                </w:p>
                                <w:p w14:paraId="254ED1EB" w14:textId="77777777" w:rsidR="00B75EFD" w:rsidRPr="00ED2374" w:rsidRDefault="00B75EFD" w:rsidP="00B75EFD">
                                  <w:pPr>
                                    <w:spacing w:line="240" w:lineRule="exact"/>
                                    <w:ind w:firstLineChars="0"/>
                                    <w:jc w:val="center"/>
                                    <w:rPr>
                                      <w:sz w:val="20"/>
                                      <w:szCs w:val="20"/>
                                    </w:rPr>
                                  </w:pPr>
                                  <w:r w:rsidRPr="00ED2374">
                                    <w:rPr>
                                      <w:rFonts w:hint="eastAsia"/>
                                      <w:sz w:val="20"/>
                                      <w:szCs w:val="20"/>
                                    </w:rPr>
                                    <w:t>3</w:t>
                                  </w:r>
                                  <w:r>
                                    <w:rPr>
                                      <w:sz w:val="20"/>
                                      <w:szCs w:val="20"/>
                                    </w:rPr>
                                    <w:t>0</w:t>
                                  </w:r>
                                  <w:r w:rsidRPr="00ED2374">
                                    <w:rPr>
                                      <w:sz w:val="20"/>
                                      <w:szCs w:val="20"/>
                                    </w:rPr>
                                    <w:t>,3</w:t>
                                  </w:r>
                                  <w:r>
                                    <w:rPr>
                                      <w:sz w:val="20"/>
                                      <w:szCs w:val="20"/>
                                    </w:rPr>
                                    <w:t>55</w:t>
                                  </w:r>
                                  <w:r w:rsidRPr="00ED2374">
                                    <w:rPr>
                                      <w:rFonts w:hint="eastAsia"/>
                                      <w:sz w:val="20"/>
                                      <w:szCs w:val="20"/>
                                    </w:rPr>
                                    <w:t>口(</w:t>
                                  </w:r>
                                  <w:r w:rsidRPr="00ED2374">
                                    <w:rPr>
                                      <w:sz w:val="20"/>
                                      <w:szCs w:val="20"/>
                                    </w:rPr>
                                    <w:t>96.89</w:t>
                                  </w:r>
                                  <w:r w:rsidRPr="00ED2374">
                                    <w:rPr>
                                      <w:rFonts w:hint="eastAsia"/>
                                      <w:sz w:val="20"/>
                                      <w:szCs w:val="20"/>
                                    </w:rPr>
                                    <w:t>％</w:t>
                                  </w:r>
                                  <w:r w:rsidRPr="00ED2374">
                                    <w:rPr>
                                      <w:sz w:val="20"/>
                                      <w:szCs w:val="20"/>
                                    </w:rPr>
                                    <w:t>)</w:t>
                                  </w:r>
                                </w:p>
                                <w:p w14:paraId="5BD7F691" w14:textId="77777777" w:rsidR="00B75EFD" w:rsidRPr="00ED2374" w:rsidRDefault="00B75EFD" w:rsidP="00B75EFD">
                                  <w:pPr>
                                    <w:ind w:firstLine="400"/>
                                    <w:jc w:val="center"/>
                                    <w:rPr>
                                      <w:sz w:val="20"/>
                                      <w:szCs w:val="20"/>
                                    </w:rPr>
                                  </w:pPr>
                                </w:p>
                              </w:txbxContent>
                            </wps:txbx>
                            <wps:bodyPr rot="0" vert="horz" wrap="square" lIns="91440" tIns="45720" rIns="91440" bIns="45720" anchor="t" anchorCtr="0">
                              <a:noAutofit/>
                            </wps:bodyPr>
                          </wps:wsp>
                        </wpg:grpSp>
                      </wpg:grpSp>
                      <wpg:grpSp>
                        <wpg:cNvPr id="1115383968" name="群組 1115383968"/>
                        <wpg:cNvGrpSpPr/>
                        <wpg:grpSpPr>
                          <a:xfrm>
                            <a:off x="1354347" y="1811547"/>
                            <a:ext cx="1138645" cy="311914"/>
                            <a:chOff x="-97549" y="-523261"/>
                            <a:chExt cx="1138795" cy="321891"/>
                          </a:xfrm>
                        </wpg:grpSpPr>
                        <wps:wsp>
                          <wps:cNvPr id="1115383969" name="Freeform 57"/>
                          <wps:cNvSpPr>
                            <a:spLocks/>
                          </wps:cNvSpPr>
                          <wps:spPr bwMode="auto">
                            <a:xfrm flipH="1">
                              <a:off x="453129" y="-517829"/>
                              <a:ext cx="588117" cy="68479"/>
                            </a:xfrm>
                            <a:custGeom>
                              <a:avLst/>
                              <a:gdLst>
                                <a:gd name="T0" fmla="*/ 0 w 72"/>
                                <a:gd name="T1" fmla="*/ 100 h 100"/>
                                <a:gd name="T2" fmla="*/ 52 w 72"/>
                                <a:gd name="T3" fmla="*/ 100 h 100"/>
                                <a:gd name="T4" fmla="*/ 52 w 72"/>
                                <a:gd name="T5" fmla="*/ 0 h 100"/>
                                <a:gd name="T6" fmla="*/ 72 w 72"/>
                                <a:gd name="T7" fmla="*/ 24 h 100"/>
                                <a:gd name="connsiteX0" fmla="*/ 0 w 10000"/>
                                <a:gd name="connsiteY0" fmla="*/ 10000 h 10000"/>
                                <a:gd name="connsiteX1" fmla="*/ 7222 w 10000"/>
                                <a:gd name="connsiteY1" fmla="*/ 10000 h 10000"/>
                                <a:gd name="connsiteX2" fmla="*/ 7222 w 10000"/>
                                <a:gd name="connsiteY2" fmla="*/ 0 h 10000"/>
                                <a:gd name="connsiteX3" fmla="*/ 10000 w 10000"/>
                                <a:gd name="connsiteY3" fmla="*/ 2400 h 10000"/>
                                <a:gd name="connsiteX0" fmla="*/ 0 w 7222"/>
                                <a:gd name="connsiteY0" fmla="*/ 10000 h 10000"/>
                                <a:gd name="connsiteX1" fmla="*/ 7222 w 7222"/>
                                <a:gd name="connsiteY1" fmla="*/ 10000 h 10000"/>
                                <a:gd name="connsiteX2" fmla="*/ 7222 w 7222"/>
                                <a:gd name="connsiteY2" fmla="*/ 0 h 10000"/>
                              </a:gdLst>
                              <a:ahLst/>
                              <a:cxnLst>
                                <a:cxn ang="0">
                                  <a:pos x="connsiteX0" y="connsiteY0"/>
                                </a:cxn>
                                <a:cxn ang="0">
                                  <a:pos x="connsiteX1" y="connsiteY1"/>
                                </a:cxn>
                                <a:cxn ang="0">
                                  <a:pos x="connsiteX2" y="connsiteY2"/>
                                </a:cxn>
                              </a:cxnLst>
                              <a:rect l="l" t="t" r="r" b="b"/>
                              <a:pathLst>
                                <a:path w="7222" h="10000">
                                  <a:moveTo>
                                    <a:pt x="0" y="10000"/>
                                  </a:moveTo>
                                  <a:lnTo>
                                    <a:pt x="7222" y="10000"/>
                                  </a:lnTo>
                                  <a:lnTo>
                                    <a:pt x="7222" y="0"/>
                                  </a:lnTo>
                                </a:path>
                              </a:pathLst>
                            </a:custGeom>
                            <a:noFill/>
                            <a:ln w="6350">
                              <a:solidFill>
                                <a:sysClr val="windowText" lastClr="000000"/>
                              </a:solidFill>
                              <a:round/>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15383971" name="Freeform 57"/>
                          <wps:cNvSpPr>
                            <a:spLocks/>
                          </wps:cNvSpPr>
                          <wps:spPr bwMode="auto">
                            <a:xfrm>
                              <a:off x="-97549" y="-523261"/>
                              <a:ext cx="390379" cy="81525"/>
                            </a:xfrm>
                            <a:custGeom>
                              <a:avLst/>
                              <a:gdLst>
                                <a:gd name="T0" fmla="*/ 0 w 72"/>
                                <a:gd name="T1" fmla="*/ 100 h 100"/>
                                <a:gd name="T2" fmla="*/ 52 w 72"/>
                                <a:gd name="T3" fmla="*/ 100 h 100"/>
                                <a:gd name="T4" fmla="*/ 52 w 72"/>
                                <a:gd name="T5" fmla="*/ 0 h 100"/>
                                <a:gd name="T6" fmla="*/ 72 w 72"/>
                                <a:gd name="T7" fmla="*/ 24 h 100"/>
                                <a:gd name="connsiteX0" fmla="*/ 0 w 10000"/>
                                <a:gd name="connsiteY0" fmla="*/ 10000 h 10000"/>
                                <a:gd name="connsiteX1" fmla="*/ 7222 w 10000"/>
                                <a:gd name="connsiteY1" fmla="*/ 10000 h 10000"/>
                                <a:gd name="connsiteX2" fmla="*/ 7222 w 10000"/>
                                <a:gd name="connsiteY2" fmla="*/ 0 h 10000"/>
                                <a:gd name="connsiteX3" fmla="*/ 10000 w 10000"/>
                                <a:gd name="connsiteY3" fmla="*/ 2400 h 10000"/>
                                <a:gd name="connsiteX0" fmla="*/ 0 w 7222"/>
                                <a:gd name="connsiteY0" fmla="*/ 10000 h 10000"/>
                                <a:gd name="connsiteX1" fmla="*/ 7222 w 7222"/>
                                <a:gd name="connsiteY1" fmla="*/ 10000 h 10000"/>
                                <a:gd name="connsiteX2" fmla="*/ 7222 w 7222"/>
                                <a:gd name="connsiteY2" fmla="*/ 0 h 10000"/>
                              </a:gdLst>
                              <a:ahLst/>
                              <a:cxnLst>
                                <a:cxn ang="0">
                                  <a:pos x="connsiteX0" y="connsiteY0"/>
                                </a:cxn>
                                <a:cxn ang="0">
                                  <a:pos x="connsiteX1" y="connsiteY1"/>
                                </a:cxn>
                                <a:cxn ang="0">
                                  <a:pos x="connsiteX2" y="connsiteY2"/>
                                </a:cxn>
                              </a:cxnLst>
                              <a:rect l="l" t="t" r="r" b="b"/>
                              <a:pathLst>
                                <a:path w="7222" h="10000">
                                  <a:moveTo>
                                    <a:pt x="0" y="10000"/>
                                  </a:moveTo>
                                  <a:lnTo>
                                    <a:pt x="7222" y="10000"/>
                                  </a:lnTo>
                                  <a:lnTo>
                                    <a:pt x="7222" y="0"/>
                                  </a:lnTo>
                                </a:path>
                              </a:pathLst>
                            </a:custGeom>
                            <a:noFill/>
                            <a:ln w="6350">
                              <a:solidFill>
                                <a:sysClr val="windowText" lastClr="000000"/>
                              </a:solidFill>
                              <a:round/>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15383986" name="直線接點 1115383986"/>
                          <wps:cNvCnPr/>
                          <wps:spPr>
                            <a:xfrm>
                              <a:off x="356471" y="-523261"/>
                              <a:ext cx="0" cy="321891"/>
                            </a:xfrm>
                            <a:prstGeom prst="line">
                              <a:avLst/>
                            </a:prstGeom>
                            <a:noFill/>
                            <a:ln w="6350" cap="flat" cmpd="sng" algn="ctr">
                              <a:solidFill>
                                <a:sysClr val="windowText" lastClr="000000"/>
                              </a:solidFill>
                              <a:prstDash val="solid"/>
                              <a:miter lim="800000"/>
                            </a:ln>
                            <a:effectLst/>
                          </wps:spPr>
                          <wps:bodyPr/>
                        </wps:wsp>
                      </wpg:grpSp>
                    </wpg:wgp>
                  </a:graphicData>
                </a:graphic>
                <wp14:sizeRelV relativeFrom="margin">
                  <wp14:pctHeight>0</wp14:pctHeight>
                </wp14:sizeRelV>
              </wp:anchor>
            </w:drawing>
          </mc:Choice>
          <mc:Fallback>
            <w:pict>
              <v:group w14:anchorId="3154D26D" id="群組 1115383958" o:spid="_x0000_s1097" style="position:absolute;left:0;text-align:left;margin-left:208.25pt;margin-top:124.7pt;width:298.3pt;height:220.3pt;z-index:251969024;mso-height-relative:margin" coordsize="37884,27171"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">
                <v:group id="群組 1115383959" o:spid="_x0000_s1098" style="position:absolute;width:37884;height:27171" coordsize="37885,2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">
                  <v:shape id="_x0000_s1099" type="#_x0000_t202" style="position:absolute;width:3728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" stroked="f">
                    <v:textbox>
                      <w:txbxContent>
                        <w:p w14:paraId="7898B344" w14:textId="77777777" w:rsidR="00B75EFD" w:rsidRPr="00A86C86" w:rsidRDefault="00B75EFD" w:rsidP="00B75EFD">
                          <w:pPr>
                            <w:spacing w:line="240" w:lineRule="exact"/>
                            <w:ind w:firstLineChars="0" w:firstLine="0"/>
                            <w:jc w:val="left"/>
                            <w:rPr>
                              <w:b/>
                              <w:bCs/>
                              <w14:textOutline w14:w="9525" w14:cap="rnd" w14:cmpd="sng" w14:algn="ctr">
                                <w14:noFill/>
                                <w14:prstDash w14:val="solid"/>
                                <w14:bevel/>
                              </w14:textOutline>
                            </w:rPr>
                          </w:pPr>
                          <w:r w:rsidRPr="00A86C86">
                            <w:rPr>
                              <w:rFonts w:hint="eastAsia"/>
                              <w:b/>
                              <w:bCs/>
                              <w14:textOutline w14:w="9525" w14:cap="rnd" w14:cmpd="sng" w14:algn="ctr">
                                <w14:noFill/>
                                <w14:prstDash w14:val="solid"/>
                                <w14:bevel/>
                              </w14:textOutline>
                            </w:rPr>
                            <w:t>圖</w:t>
                          </w:r>
                          <w:r>
                            <w:rPr>
                              <w:b/>
                              <w:bCs/>
                              <w14:textOutline w14:w="9525" w14:cap="rnd" w14:cmpd="sng" w14:algn="ctr">
                                <w14:noFill/>
                                <w14:prstDash w14:val="solid"/>
                                <w14:bevel/>
                              </w14:textOutline>
                            </w:rPr>
                            <w:t>9</w:t>
                          </w:r>
                          <w:r w:rsidRPr="00070DFE">
                            <w:rPr>
                              <w:rFonts w:hint="eastAsia"/>
                              <w:b/>
                              <w:bCs/>
                            </w:rPr>
                            <w:t xml:space="preserve">　</w:t>
                          </w:r>
                          <w:r w:rsidRPr="00A86C86">
                            <w:rPr>
                              <w:rFonts w:hint="eastAsia"/>
                              <w:b/>
                              <w:bCs/>
                              <w14:textOutline w14:w="9525" w14:cap="rnd" w14:cmpd="sng" w14:algn="ctr">
                                <w14:noFill/>
                                <w14:prstDash w14:val="solid"/>
                                <w14:bevel/>
                              </w14:textOutline>
                            </w:rPr>
                            <w:t>截至113年底輔導取得水井水權狀數量及占比</w:t>
                          </w:r>
                        </w:p>
                        <w:p w14:paraId="15223A75" w14:textId="77777777" w:rsidR="00B75EFD" w:rsidRPr="00ED2374" w:rsidRDefault="00B75EFD" w:rsidP="00B75EFD">
                          <w:pPr>
                            <w:ind w:firstLine="480"/>
                            <w:rPr>
                              <w14:textOutline w14:w="9525" w14:cap="rnd" w14:cmpd="sng" w14:algn="ctr">
                                <w14:noFill/>
                                <w14:prstDash w14:val="solid"/>
                                <w14:bevel/>
                              </w14:textOutline>
                            </w:rPr>
                          </w:pPr>
                        </w:p>
                      </w:txbxContent>
                    </v:textbox>
                  </v:shape>
                  <v:shape id="_x0000_s1100" type="#_x0000_t202" style="position:absolute;left:483;top:24814;width:22392;height:2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" stroked="f">
                    <v:textbox>
                      <w:txbxContent>
                        <w:p w14:paraId="5D294CA1" w14:textId="77777777" w:rsidR="00B75EFD" w:rsidRPr="00ED2374" w:rsidRDefault="00B75EFD" w:rsidP="00865986">
                          <w:pPr>
                            <w:spacing w:line="200" w:lineRule="exact"/>
                            <w:ind w:leftChars="-29" w:left="-70" w:firstLineChars="0" w:firstLine="0"/>
                            <w:jc w:val="left"/>
                            <w:rPr>
                              <w:sz w:val="18"/>
                              <w:szCs w:val="18"/>
                            </w:rPr>
                          </w:pPr>
                          <w:r w:rsidRPr="00ED2374">
                            <w:rPr>
                              <w:rFonts w:hint="eastAsia"/>
                              <w:sz w:val="18"/>
                              <w:szCs w:val="18"/>
                            </w:rPr>
                            <w:t>資料來源：整理自水利署提供資料</w:t>
                          </w:r>
                          <w:r>
                            <w:rPr>
                              <w:rFonts w:hint="eastAsia"/>
                              <w:sz w:val="18"/>
                              <w:szCs w:val="18"/>
                            </w:rPr>
                            <w:t>。</w:t>
                          </w:r>
                        </w:p>
                      </w:txbxContent>
                    </v:textbox>
                  </v:shape>
                  <v:group id="群組 1115383962" o:spid="_x0000_s1101" style="position:absolute;left:2701;top:3779;width:35184;height:21698" coordorigin="-102" coordsize="35183,21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">
                    <v:shape id="圖表 1115383963" o:spid="_x0000_s1102" type="#_x0000_t75" style="position:absolute;left:3474;top:9;width:31579;height:2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">
                      <v:imagedata r:id="rId34" o:title=""/>
                      <o:lock v:ext="edit" aspectratio="f"/>
                    </v:shape>
                    <v:shape id="_x0000_s1103" type="#_x0000_t202" style="position:absolute;left:17312;top:13410;width:14853;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" filled="f" stroked="f">
                      <v:textbox>
                        <w:txbxContent>
                          <w:p w14:paraId="146DAA30" w14:textId="77777777" w:rsidR="00B75EFD" w:rsidRPr="00ED2374" w:rsidRDefault="00B75EFD" w:rsidP="00B75EFD">
                            <w:pPr>
                              <w:spacing w:line="240" w:lineRule="exact"/>
                              <w:ind w:firstLineChars="0"/>
                              <w:jc w:val="center"/>
                              <w:rPr>
                                <w:sz w:val="20"/>
                                <w:szCs w:val="20"/>
                              </w:rPr>
                            </w:pPr>
                            <w:r>
                              <w:rPr>
                                <w:rFonts w:hint="eastAsia"/>
                                <w:sz w:val="20"/>
                                <w:szCs w:val="20"/>
                              </w:rPr>
                              <w:t>民生水井</w:t>
                            </w:r>
                          </w:p>
                          <w:p w14:paraId="4E26A3EA" w14:textId="77777777" w:rsidR="00B75EFD" w:rsidRPr="00ED2374" w:rsidRDefault="00B75EFD" w:rsidP="00B75EFD">
                            <w:pPr>
                              <w:spacing w:line="240" w:lineRule="exact"/>
                              <w:ind w:firstLineChars="0"/>
                              <w:jc w:val="center"/>
                              <w:rPr>
                                <w:sz w:val="20"/>
                                <w:szCs w:val="20"/>
                              </w:rPr>
                            </w:pPr>
                            <w:r>
                              <w:rPr>
                                <w:sz w:val="20"/>
                                <w:szCs w:val="20"/>
                              </w:rPr>
                              <w:t>514</w:t>
                            </w:r>
                            <w:r w:rsidRPr="00ED2374">
                              <w:rPr>
                                <w:rFonts w:hint="eastAsia"/>
                                <w:sz w:val="20"/>
                                <w:szCs w:val="20"/>
                              </w:rPr>
                              <w:t>口(</w:t>
                            </w:r>
                            <w:r>
                              <w:rPr>
                                <w:sz w:val="20"/>
                                <w:szCs w:val="20"/>
                              </w:rPr>
                              <w:t>1.64</w:t>
                            </w:r>
                            <w:r w:rsidRPr="00ED2374">
                              <w:rPr>
                                <w:rFonts w:hint="eastAsia"/>
                                <w:sz w:val="20"/>
                                <w:szCs w:val="20"/>
                              </w:rPr>
                              <w:t>％</w:t>
                            </w:r>
                            <w:r w:rsidRPr="00ED2374">
                              <w:rPr>
                                <w:sz w:val="20"/>
                                <w:szCs w:val="20"/>
                              </w:rPr>
                              <w:t>)</w:t>
                            </w:r>
                          </w:p>
                          <w:p w14:paraId="3B6B35DA" w14:textId="77777777" w:rsidR="00B75EFD" w:rsidRPr="00ED2374" w:rsidRDefault="00B75EFD" w:rsidP="00B75EFD">
                            <w:pPr>
                              <w:ind w:firstLine="400"/>
                              <w:jc w:val="center"/>
                              <w:rPr>
                                <w:sz w:val="20"/>
                                <w:szCs w:val="20"/>
                              </w:rPr>
                            </w:pPr>
                          </w:p>
                        </w:txbxContent>
                      </v:textbox>
                    </v:shape>
                    <v:shape id="_x0000_s1104" type="#_x0000_t202" style="position:absolute;left:7272;top:16989;width:14853;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" filled="f" stroked="f">
                      <v:textbox>
                        <w:txbxContent>
                          <w:p w14:paraId="1AFDD0FA" w14:textId="77777777" w:rsidR="00B75EFD" w:rsidRPr="00ED2374" w:rsidRDefault="00B75EFD" w:rsidP="00B75EFD">
                            <w:pPr>
                              <w:spacing w:line="240" w:lineRule="exact"/>
                              <w:ind w:firstLineChars="0"/>
                              <w:jc w:val="center"/>
                              <w:rPr>
                                <w:sz w:val="20"/>
                                <w:szCs w:val="20"/>
                              </w:rPr>
                            </w:pPr>
                            <w:r>
                              <w:rPr>
                                <w:rFonts w:hint="eastAsia"/>
                                <w:sz w:val="20"/>
                                <w:szCs w:val="20"/>
                              </w:rPr>
                              <w:t>工業水井</w:t>
                            </w:r>
                          </w:p>
                          <w:p w14:paraId="1646C610" w14:textId="77777777" w:rsidR="00B75EFD" w:rsidRPr="00ED2374" w:rsidRDefault="00B75EFD" w:rsidP="00B75EFD">
                            <w:pPr>
                              <w:spacing w:line="240" w:lineRule="exact"/>
                              <w:ind w:firstLineChars="0"/>
                              <w:jc w:val="center"/>
                              <w:rPr>
                                <w:sz w:val="20"/>
                                <w:szCs w:val="20"/>
                              </w:rPr>
                            </w:pPr>
                            <w:r>
                              <w:rPr>
                                <w:sz w:val="20"/>
                                <w:szCs w:val="20"/>
                              </w:rPr>
                              <w:t>378</w:t>
                            </w:r>
                            <w:r w:rsidRPr="00ED2374">
                              <w:rPr>
                                <w:rFonts w:hint="eastAsia"/>
                                <w:sz w:val="20"/>
                                <w:szCs w:val="20"/>
                              </w:rPr>
                              <w:t>口(</w:t>
                            </w:r>
                            <w:r>
                              <w:rPr>
                                <w:sz w:val="20"/>
                                <w:szCs w:val="20"/>
                              </w:rPr>
                              <w:t>1.21</w:t>
                            </w:r>
                            <w:r w:rsidRPr="00ED2374">
                              <w:rPr>
                                <w:rFonts w:hint="eastAsia"/>
                                <w:sz w:val="20"/>
                                <w:szCs w:val="20"/>
                              </w:rPr>
                              <w:t>％</w:t>
                            </w:r>
                            <w:r w:rsidRPr="00ED2374">
                              <w:rPr>
                                <w:sz w:val="20"/>
                                <w:szCs w:val="20"/>
                              </w:rPr>
                              <w:t>)</w:t>
                            </w:r>
                          </w:p>
                          <w:p w14:paraId="342912FA" w14:textId="77777777" w:rsidR="00B75EFD" w:rsidRPr="00ED2374" w:rsidRDefault="00B75EFD" w:rsidP="00B75EFD">
                            <w:pPr>
                              <w:ind w:firstLine="400"/>
                              <w:jc w:val="center"/>
                              <w:rPr>
                                <w:sz w:val="20"/>
                                <w:szCs w:val="20"/>
                              </w:rPr>
                            </w:pPr>
                          </w:p>
                        </w:txbxContent>
                      </v:textbox>
                    </v:shape>
                    <v:shape id="_x0000_s1105" type="#_x0000_t202" style="position:absolute;left:-102;top:12944;width:11877;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" filled="f" stroked="f">
                      <v:textbox>
                        <w:txbxContent>
                          <w:p w14:paraId="26C9DF62" w14:textId="77777777" w:rsidR="00B75EFD" w:rsidRPr="00ED2374" w:rsidRDefault="00B75EFD" w:rsidP="00B75EFD">
                            <w:pPr>
                              <w:spacing w:line="240" w:lineRule="exact"/>
                              <w:ind w:firstLineChars="0"/>
                              <w:jc w:val="center"/>
                              <w:rPr>
                                <w:sz w:val="20"/>
                                <w:szCs w:val="20"/>
                              </w:rPr>
                            </w:pPr>
                            <w:r>
                              <w:rPr>
                                <w:rFonts w:hint="eastAsia"/>
                                <w:sz w:val="20"/>
                                <w:szCs w:val="20"/>
                              </w:rPr>
                              <w:t>其他</w:t>
                            </w:r>
                          </w:p>
                          <w:p w14:paraId="298B6EEC" w14:textId="77777777" w:rsidR="00B75EFD" w:rsidRPr="00ED2374" w:rsidRDefault="00B75EFD" w:rsidP="00B75EFD">
                            <w:pPr>
                              <w:spacing w:line="240" w:lineRule="exact"/>
                              <w:ind w:firstLineChars="0"/>
                              <w:jc w:val="center"/>
                              <w:rPr>
                                <w:sz w:val="20"/>
                                <w:szCs w:val="20"/>
                              </w:rPr>
                            </w:pPr>
                            <w:r>
                              <w:rPr>
                                <w:sz w:val="20"/>
                                <w:szCs w:val="20"/>
                              </w:rPr>
                              <w:t>81</w:t>
                            </w:r>
                            <w:r w:rsidRPr="00ED2374">
                              <w:rPr>
                                <w:rFonts w:hint="eastAsia"/>
                                <w:sz w:val="20"/>
                                <w:szCs w:val="20"/>
                              </w:rPr>
                              <w:t>口(</w:t>
                            </w:r>
                            <w:r>
                              <w:rPr>
                                <w:sz w:val="20"/>
                                <w:szCs w:val="20"/>
                              </w:rPr>
                              <w:t>0.26</w:t>
                            </w:r>
                            <w:r w:rsidRPr="00ED2374">
                              <w:rPr>
                                <w:rFonts w:hint="eastAsia"/>
                                <w:sz w:val="20"/>
                                <w:szCs w:val="20"/>
                              </w:rPr>
                              <w:t>％</w:t>
                            </w:r>
                            <w:r w:rsidRPr="00ED2374">
                              <w:rPr>
                                <w:sz w:val="20"/>
                                <w:szCs w:val="20"/>
                              </w:rPr>
                              <w:t>)</w:t>
                            </w:r>
                          </w:p>
                          <w:p w14:paraId="652B0FAD" w14:textId="77777777" w:rsidR="00B75EFD" w:rsidRPr="00ED2374" w:rsidRDefault="00B75EFD" w:rsidP="00B75EFD">
                            <w:pPr>
                              <w:ind w:firstLine="400"/>
                              <w:jc w:val="center"/>
                              <w:rPr>
                                <w:sz w:val="20"/>
                                <w:szCs w:val="20"/>
                              </w:rPr>
                            </w:pPr>
                          </w:p>
                        </w:txbxContent>
                      </v:textbox>
                    </v:shape>
                    <v:shape id="_x0000_s1106" type="#_x0000_t202" style="position:absolute;left:6583;top:1950;width:16075;height:4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" filled="f" stroked="f">
                      <v:textbox>
                        <w:txbxContent>
                          <w:p w14:paraId="400545AD" w14:textId="77777777" w:rsidR="00B75EFD" w:rsidRPr="00ED2374" w:rsidRDefault="00B75EFD" w:rsidP="00B75EFD">
                            <w:pPr>
                              <w:spacing w:line="240" w:lineRule="exact"/>
                              <w:ind w:firstLineChars="0"/>
                              <w:jc w:val="center"/>
                              <w:rPr>
                                <w:sz w:val="20"/>
                                <w:szCs w:val="20"/>
                              </w:rPr>
                            </w:pPr>
                            <w:r w:rsidRPr="00ED2374">
                              <w:rPr>
                                <w:rFonts w:hint="eastAsia"/>
                                <w:sz w:val="20"/>
                                <w:szCs w:val="20"/>
                              </w:rPr>
                              <w:t>農業</w:t>
                            </w:r>
                            <w:r>
                              <w:rPr>
                                <w:rFonts w:hint="eastAsia"/>
                                <w:sz w:val="20"/>
                                <w:szCs w:val="20"/>
                              </w:rPr>
                              <w:t>水井</w:t>
                            </w:r>
                          </w:p>
                          <w:p w14:paraId="254ED1EB" w14:textId="77777777" w:rsidR="00B75EFD" w:rsidRPr="00ED2374" w:rsidRDefault="00B75EFD" w:rsidP="00B75EFD">
                            <w:pPr>
                              <w:spacing w:line="240" w:lineRule="exact"/>
                              <w:ind w:firstLineChars="0"/>
                              <w:jc w:val="center"/>
                              <w:rPr>
                                <w:sz w:val="20"/>
                                <w:szCs w:val="20"/>
                              </w:rPr>
                            </w:pPr>
                            <w:r w:rsidRPr="00ED2374">
                              <w:rPr>
                                <w:rFonts w:hint="eastAsia"/>
                                <w:sz w:val="20"/>
                                <w:szCs w:val="20"/>
                              </w:rPr>
                              <w:t>3</w:t>
                            </w:r>
                            <w:r>
                              <w:rPr>
                                <w:sz w:val="20"/>
                                <w:szCs w:val="20"/>
                              </w:rPr>
                              <w:t>0</w:t>
                            </w:r>
                            <w:r w:rsidRPr="00ED2374">
                              <w:rPr>
                                <w:sz w:val="20"/>
                                <w:szCs w:val="20"/>
                              </w:rPr>
                              <w:t>,3</w:t>
                            </w:r>
                            <w:r>
                              <w:rPr>
                                <w:sz w:val="20"/>
                                <w:szCs w:val="20"/>
                              </w:rPr>
                              <w:t>55</w:t>
                            </w:r>
                            <w:r w:rsidRPr="00ED2374">
                              <w:rPr>
                                <w:rFonts w:hint="eastAsia"/>
                                <w:sz w:val="20"/>
                                <w:szCs w:val="20"/>
                              </w:rPr>
                              <w:t>口(</w:t>
                            </w:r>
                            <w:r w:rsidRPr="00ED2374">
                              <w:rPr>
                                <w:sz w:val="20"/>
                                <w:szCs w:val="20"/>
                              </w:rPr>
                              <w:t>96.89</w:t>
                            </w:r>
                            <w:r w:rsidRPr="00ED2374">
                              <w:rPr>
                                <w:rFonts w:hint="eastAsia"/>
                                <w:sz w:val="20"/>
                                <w:szCs w:val="20"/>
                              </w:rPr>
                              <w:t>％</w:t>
                            </w:r>
                            <w:r w:rsidRPr="00ED2374">
                              <w:rPr>
                                <w:sz w:val="20"/>
                                <w:szCs w:val="20"/>
                              </w:rPr>
                              <w:t>)</w:t>
                            </w:r>
                          </w:p>
                          <w:p w14:paraId="5BD7F691" w14:textId="77777777" w:rsidR="00B75EFD" w:rsidRPr="00ED2374" w:rsidRDefault="00B75EFD" w:rsidP="00B75EFD">
                            <w:pPr>
                              <w:ind w:firstLine="400"/>
                              <w:jc w:val="center"/>
                              <w:rPr>
                                <w:sz w:val="20"/>
                                <w:szCs w:val="20"/>
                              </w:rPr>
                            </w:pPr>
                          </w:p>
                        </w:txbxContent>
                      </v:textbox>
                    </v:shape>
                  </v:group>
                </v:group>
                <v:group id="群組 1115383968" o:spid="_x0000_s1107" style="position:absolute;left:13543;top:18115;width:11386;height:3119" coordorigin="-975,-5232" coordsize="11387,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">
                  <v:shape id="Freeform 57" o:spid="_x0000_s1108" style="position:absolute;left:4531;top:-5178;width:5881;height:685;flip:x;visibility:visible;mso-wrap-style:square;v-text-anchor:top" coordsize="7222,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" path="m,10000r7222,l7222,e" filled="f" fillcolor="#4472c4 [3204]" strokecolor="windowText" strokeweight=".5pt">
                    <v:shadow color="#e7e6e6 [3214]"/>
                    <v:path arrowok="t" o:connecttype="custom" o:connectlocs="0,68479;588117,68479;588117,0" o:connectangles="0,0,0"/>
                  </v:shape>
                  <v:shape id="Freeform 57" o:spid="_x0000_s1109" style="position:absolute;left:-975;top:-5232;width:3903;height:815;visibility:visible;mso-wrap-style:square;v-text-anchor:top" coordsize="7222,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" path="m,10000r7222,l7222,e" filled="f" fillcolor="#4472c4 [3204]" strokecolor="windowText" strokeweight=".5pt">
                    <v:shadow color="#e7e6e6 [3214]"/>
                    <v:path arrowok="t" o:connecttype="custom" o:connectlocs="0,81525;390379,81525;390379,0" o:connectangles="0,0,0"/>
                  </v:shape>
                  <v:line id="直線接點 1115383986" o:spid="_x0000_s1110" style="position:absolute;visibility:visible;mso-wrap-style:square" from="3564,-5232" to="3564,-2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" strokecolor="windowText" strokeweight=".5pt">
                    <v:stroke joinstyle="miter"/>
                  </v:line>
                </v:group>
                <w10:wrap type="square"/>
              </v:group>
            </w:pict>
          </mc:Fallback>
        </mc:AlternateContent>
      </w:r>
      <w:r w:rsidR="000531D4" w:rsidRPr="0039539D">
        <w:rPr>
          <w:b/>
          <w:bCs/>
          <w:sz w:val="24"/>
          <w:szCs w:val="24"/>
        </w:rPr>
        <w:t>2</w:t>
      </w:r>
      <w:r w:rsidR="000531D4" w:rsidRPr="0039539D">
        <w:rPr>
          <w:rFonts w:hint="eastAsia"/>
          <w:b/>
          <w:bCs/>
          <w:sz w:val="24"/>
          <w:szCs w:val="24"/>
        </w:rPr>
        <w:t xml:space="preserve">.　</w:t>
      </w:r>
      <w:bookmarkStart w:id="56" w:name="_Hlk200640128"/>
      <w:r w:rsidR="000531D4" w:rsidRPr="0039539D">
        <w:rPr>
          <w:rFonts w:hint="eastAsia"/>
          <w:b/>
          <w:bCs/>
          <w:sz w:val="24"/>
          <w:szCs w:val="24"/>
        </w:rPr>
        <w:t>雲彰地區違法水井已完成清查納管，惟後續輔導合法比率仍偏低，且受補助機關辦理水井填塞作業進度緩慢</w:t>
      </w:r>
      <w:bookmarkEnd w:id="56"/>
      <w:r w:rsidR="000531D4" w:rsidRPr="0039539D">
        <w:rPr>
          <w:rFonts w:hint="eastAsia"/>
          <w:b/>
          <w:bCs/>
          <w:sz w:val="24"/>
          <w:szCs w:val="24"/>
        </w:rPr>
        <w:t>：</w:t>
      </w:r>
      <w:r w:rsidR="000531D4" w:rsidRPr="0039539D">
        <w:rPr>
          <w:rFonts w:hint="eastAsia"/>
          <w:sz w:val="24"/>
          <w:szCs w:val="24"/>
        </w:rPr>
        <w:t>政府</w:t>
      </w:r>
      <w:proofErr w:type="gramStart"/>
      <w:r w:rsidR="000531D4" w:rsidRPr="0039539D">
        <w:rPr>
          <w:rFonts w:hint="eastAsia"/>
          <w:sz w:val="24"/>
          <w:szCs w:val="24"/>
        </w:rPr>
        <w:t>鑑</w:t>
      </w:r>
      <w:proofErr w:type="gramEnd"/>
      <w:r w:rsidR="000531D4" w:rsidRPr="0039539D">
        <w:rPr>
          <w:rFonts w:hint="eastAsia"/>
          <w:sz w:val="24"/>
          <w:szCs w:val="24"/>
        </w:rPr>
        <w:t>於近年雲彰地區地層下陷情形仍顯著，各相關防治措施應持續推動，並加強控管落後工作項目，</w:t>
      </w:r>
      <w:proofErr w:type="gramStart"/>
      <w:r w:rsidR="000531D4" w:rsidRPr="0039539D">
        <w:rPr>
          <w:rFonts w:hint="eastAsia"/>
          <w:sz w:val="24"/>
          <w:szCs w:val="24"/>
        </w:rPr>
        <w:t>爰</w:t>
      </w:r>
      <w:proofErr w:type="gramEnd"/>
      <w:r w:rsidR="000531D4" w:rsidRPr="0039539D">
        <w:rPr>
          <w:rFonts w:hint="eastAsia"/>
          <w:sz w:val="24"/>
          <w:szCs w:val="24"/>
        </w:rPr>
        <w:t>於雲彰方案暨行動計畫「加強監測管理－提升用水效益」項下納入「水井管理」工作。經查</w:t>
      </w:r>
      <w:bookmarkStart w:id="57" w:name="_Hlk200640497"/>
      <w:r w:rsidR="000531D4" w:rsidRPr="0039539D">
        <w:rPr>
          <w:rFonts w:hint="eastAsia"/>
          <w:sz w:val="24"/>
          <w:szCs w:val="24"/>
        </w:rPr>
        <w:t>，雲林及彰化等2地區已於1</w:t>
      </w:r>
      <w:r w:rsidR="000531D4" w:rsidRPr="0039539D">
        <w:rPr>
          <w:sz w:val="24"/>
          <w:szCs w:val="24"/>
        </w:rPr>
        <w:t>05</w:t>
      </w:r>
      <w:r w:rsidR="000531D4" w:rsidRPr="0039539D">
        <w:rPr>
          <w:rFonts w:hint="eastAsia"/>
          <w:sz w:val="24"/>
          <w:szCs w:val="24"/>
        </w:rPr>
        <w:t>年底完成轄內違法水井之清查納管作業，各分別納管1</w:t>
      </w:r>
      <w:r w:rsidR="000531D4" w:rsidRPr="0039539D">
        <w:rPr>
          <w:sz w:val="24"/>
          <w:szCs w:val="24"/>
        </w:rPr>
        <w:t>2</w:t>
      </w:r>
      <w:r w:rsidR="000531D4" w:rsidRPr="0039539D">
        <w:rPr>
          <w:rFonts w:hint="eastAsia"/>
          <w:sz w:val="24"/>
          <w:szCs w:val="24"/>
        </w:rPr>
        <w:t>萬</w:t>
      </w:r>
      <w:r w:rsidR="000531D4" w:rsidRPr="0039539D">
        <w:rPr>
          <w:sz w:val="24"/>
          <w:szCs w:val="24"/>
        </w:rPr>
        <w:t>6</w:t>
      </w:r>
      <w:r w:rsidR="000531D4" w:rsidRPr="0039539D">
        <w:rPr>
          <w:rFonts w:hint="eastAsia"/>
          <w:sz w:val="24"/>
          <w:szCs w:val="24"/>
        </w:rPr>
        <w:t>,</w:t>
      </w:r>
      <w:r w:rsidR="000531D4" w:rsidRPr="0039539D">
        <w:rPr>
          <w:sz w:val="24"/>
          <w:szCs w:val="24"/>
        </w:rPr>
        <w:t>383</w:t>
      </w:r>
      <w:r w:rsidR="000531D4" w:rsidRPr="0039539D">
        <w:rPr>
          <w:rFonts w:hint="eastAsia"/>
          <w:sz w:val="24"/>
          <w:szCs w:val="24"/>
        </w:rPr>
        <w:t>口及1</w:t>
      </w:r>
      <w:r w:rsidR="000531D4" w:rsidRPr="0039539D">
        <w:rPr>
          <w:sz w:val="24"/>
          <w:szCs w:val="24"/>
        </w:rPr>
        <w:t>2</w:t>
      </w:r>
      <w:r w:rsidR="000531D4" w:rsidRPr="0039539D">
        <w:rPr>
          <w:rFonts w:hint="eastAsia"/>
          <w:sz w:val="24"/>
          <w:szCs w:val="24"/>
        </w:rPr>
        <w:t>萬</w:t>
      </w:r>
      <w:r w:rsidR="000531D4" w:rsidRPr="0039539D">
        <w:rPr>
          <w:sz w:val="24"/>
          <w:szCs w:val="24"/>
        </w:rPr>
        <w:t>9,527</w:t>
      </w:r>
      <w:r w:rsidR="000531D4" w:rsidRPr="0039539D">
        <w:rPr>
          <w:rFonts w:hint="eastAsia"/>
          <w:sz w:val="24"/>
          <w:szCs w:val="24"/>
        </w:rPr>
        <w:t>口，共計2</w:t>
      </w:r>
      <w:r w:rsidR="000531D4" w:rsidRPr="0039539D">
        <w:rPr>
          <w:sz w:val="24"/>
          <w:szCs w:val="24"/>
        </w:rPr>
        <w:t>5</w:t>
      </w:r>
      <w:r w:rsidR="000531D4" w:rsidRPr="0039539D">
        <w:rPr>
          <w:rFonts w:hint="eastAsia"/>
          <w:sz w:val="24"/>
          <w:szCs w:val="24"/>
        </w:rPr>
        <w:t>萬5,</w:t>
      </w:r>
      <w:r w:rsidR="000531D4" w:rsidRPr="0039539D">
        <w:rPr>
          <w:sz w:val="24"/>
          <w:szCs w:val="24"/>
        </w:rPr>
        <w:t>910</w:t>
      </w:r>
      <w:r w:rsidR="000531D4" w:rsidRPr="0039539D">
        <w:rPr>
          <w:rFonts w:hint="eastAsia"/>
          <w:sz w:val="24"/>
          <w:szCs w:val="24"/>
        </w:rPr>
        <w:t>口；截至1</w:t>
      </w:r>
      <w:r w:rsidR="000531D4" w:rsidRPr="0039539D">
        <w:rPr>
          <w:sz w:val="24"/>
          <w:szCs w:val="24"/>
        </w:rPr>
        <w:t>13</w:t>
      </w:r>
      <w:r w:rsidR="000531D4" w:rsidRPr="0039539D">
        <w:rPr>
          <w:rFonts w:hint="eastAsia"/>
          <w:sz w:val="24"/>
          <w:szCs w:val="24"/>
        </w:rPr>
        <w:t>年底止，輔導取得水權狀之水井，共計</w:t>
      </w:r>
      <w:r w:rsidR="000531D4" w:rsidRPr="0039539D">
        <w:rPr>
          <w:sz w:val="24"/>
          <w:szCs w:val="24"/>
        </w:rPr>
        <w:t>3</w:t>
      </w:r>
      <w:r w:rsidR="000531D4" w:rsidRPr="0039539D">
        <w:rPr>
          <w:rFonts w:hint="eastAsia"/>
          <w:sz w:val="24"/>
          <w:szCs w:val="24"/>
        </w:rPr>
        <w:t>萬1,</w:t>
      </w:r>
      <w:r w:rsidR="000531D4" w:rsidRPr="0039539D">
        <w:rPr>
          <w:sz w:val="24"/>
          <w:szCs w:val="24"/>
        </w:rPr>
        <w:t>328</w:t>
      </w:r>
      <w:r w:rsidR="000531D4" w:rsidRPr="0039539D">
        <w:rPr>
          <w:rFonts w:hint="eastAsia"/>
          <w:sz w:val="24"/>
          <w:szCs w:val="24"/>
        </w:rPr>
        <w:t>口</w:t>
      </w:r>
      <w:bookmarkEnd w:id="57"/>
      <w:r w:rsidR="00D52969" w:rsidRPr="0039539D">
        <w:rPr>
          <w:rFonts w:hint="eastAsia"/>
          <w:sz w:val="24"/>
          <w:szCs w:val="24"/>
        </w:rPr>
        <w:t>（</w:t>
      </w:r>
      <w:r w:rsidR="000531D4" w:rsidRPr="0039539D">
        <w:rPr>
          <w:rFonts w:hint="eastAsia"/>
          <w:sz w:val="24"/>
          <w:szCs w:val="24"/>
        </w:rPr>
        <w:t>圖</w:t>
      </w:r>
      <w:r w:rsidR="00AC50B6" w:rsidRPr="0039539D">
        <w:rPr>
          <w:sz w:val="24"/>
          <w:szCs w:val="24"/>
        </w:rPr>
        <w:t>9</w:t>
      </w:r>
      <w:r w:rsidR="000531D4" w:rsidRPr="0039539D">
        <w:rPr>
          <w:rFonts w:hint="eastAsia"/>
          <w:sz w:val="24"/>
          <w:szCs w:val="24"/>
        </w:rPr>
        <w:t>），其中以農業水井</w:t>
      </w:r>
      <w:r w:rsidR="000531D4" w:rsidRPr="0039539D">
        <w:rPr>
          <w:sz w:val="24"/>
          <w:szCs w:val="24"/>
        </w:rPr>
        <w:t>3</w:t>
      </w:r>
      <w:r w:rsidR="004B423B" w:rsidRPr="0039539D">
        <w:rPr>
          <w:rFonts w:hint="eastAsia"/>
          <w:sz w:val="24"/>
          <w:szCs w:val="24"/>
        </w:rPr>
        <w:t>萬</w:t>
      </w:r>
      <w:r w:rsidR="000531D4" w:rsidRPr="0039539D">
        <w:rPr>
          <w:sz w:val="24"/>
          <w:szCs w:val="24"/>
        </w:rPr>
        <w:t>3</w:t>
      </w:r>
      <w:r w:rsidR="000531D4" w:rsidRPr="0039539D">
        <w:rPr>
          <w:rFonts w:hint="eastAsia"/>
          <w:sz w:val="24"/>
          <w:szCs w:val="24"/>
        </w:rPr>
        <w:t>55口（9</w:t>
      </w:r>
      <w:r w:rsidR="000531D4" w:rsidRPr="0039539D">
        <w:rPr>
          <w:sz w:val="24"/>
          <w:szCs w:val="24"/>
        </w:rPr>
        <w:t>6.89</w:t>
      </w:r>
      <w:r w:rsidR="000531D4" w:rsidRPr="0039539D">
        <w:rPr>
          <w:rFonts w:hint="eastAsia"/>
          <w:sz w:val="24"/>
          <w:szCs w:val="24"/>
        </w:rPr>
        <w:t>％）最多，民生水井（含家用及公共給水</w:t>
      </w:r>
      <w:r w:rsidR="000531D4" w:rsidRPr="0039539D">
        <w:rPr>
          <w:sz w:val="24"/>
          <w:szCs w:val="24"/>
        </w:rPr>
        <w:t>）51</w:t>
      </w:r>
      <w:r w:rsidR="000531D4" w:rsidRPr="0039539D">
        <w:rPr>
          <w:rFonts w:hint="eastAsia"/>
          <w:sz w:val="24"/>
          <w:szCs w:val="24"/>
        </w:rPr>
        <w:t>4口（1</w:t>
      </w:r>
      <w:r w:rsidR="000531D4" w:rsidRPr="0039539D">
        <w:rPr>
          <w:sz w:val="24"/>
          <w:szCs w:val="24"/>
        </w:rPr>
        <w:t>.64</w:t>
      </w:r>
      <w:r w:rsidR="000531D4" w:rsidRPr="0039539D">
        <w:rPr>
          <w:rFonts w:hint="eastAsia"/>
          <w:sz w:val="24"/>
          <w:szCs w:val="24"/>
        </w:rPr>
        <w:t>％）次之，工業水井3</w:t>
      </w:r>
      <w:r w:rsidR="000531D4" w:rsidRPr="0039539D">
        <w:rPr>
          <w:sz w:val="24"/>
          <w:szCs w:val="24"/>
        </w:rPr>
        <w:t>7</w:t>
      </w:r>
      <w:r w:rsidR="000531D4" w:rsidRPr="0039539D">
        <w:rPr>
          <w:rFonts w:hint="eastAsia"/>
          <w:sz w:val="24"/>
          <w:szCs w:val="24"/>
        </w:rPr>
        <w:t>8口（1</w:t>
      </w:r>
      <w:r w:rsidR="000531D4" w:rsidRPr="0039539D">
        <w:rPr>
          <w:sz w:val="24"/>
          <w:szCs w:val="24"/>
        </w:rPr>
        <w:t>.21</w:t>
      </w:r>
      <w:r w:rsidR="000531D4" w:rsidRPr="0039539D">
        <w:rPr>
          <w:rFonts w:hint="eastAsia"/>
          <w:sz w:val="24"/>
          <w:szCs w:val="24"/>
        </w:rPr>
        <w:t>％）再次之，惟僅</w:t>
      </w:r>
      <w:proofErr w:type="gramStart"/>
      <w:r w:rsidR="000531D4" w:rsidRPr="0039539D">
        <w:rPr>
          <w:rFonts w:hint="eastAsia"/>
          <w:sz w:val="24"/>
          <w:szCs w:val="24"/>
        </w:rPr>
        <w:t>占總納管</w:t>
      </w:r>
      <w:proofErr w:type="gramEnd"/>
      <w:r w:rsidR="000531D4" w:rsidRPr="0039539D">
        <w:rPr>
          <w:rFonts w:hint="eastAsia"/>
          <w:sz w:val="24"/>
          <w:szCs w:val="24"/>
        </w:rPr>
        <w:t>水井口數之1</w:t>
      </w:r>
      <w:r w:rsidR="000531D4" w:rsidRPr="0039539D">
        <w:rPr>
          <w:sz w:val="24"/>
          <w:szCs w:val="24"/>
        </w:rPr>
        <w:t>2.24</w:t>
      </w:r>
      <w:r w:rsidR="000531D4" w:rsidRPr="0039539D">
        <w:rPr>
          <w:rFonts w:hint="eastAsia"/>
          <w:sz w:val="24"/>
          <w:szCs w:val="24"/>
        </w:rPr>
        <w:t>％，仍</w:t>
      </w:r>
      <w:bookmarkStart w:id="58" w:name="_Hlk200641341"/>
      <w:r w:rsidR="000531D4" w:rsidRPr="0039539D">
        <w:rPr>
          <w:rFonts w:hint="eastAsia"/>
          <w:sz w:val="24"/>
          <w:szCs w:val="24"/>
        </w:rPr>
        <w:t>尚餘22</w:t>
      </w:r>
      <w:proofErr w:type="gramStart"/>
      <w:r w:rsidR="000531D4" w:rsidRPr="0039539D">
        <w:rPr>
          <w:rFonts w:hint="eastAsia"/>
          <w:sz w:val="24"/>
          <w:szCs w:val="24"/>
        </w:rPr>
        <w:t>萬餘口待改善</w:t>
      </w:r>
      <w:proofErr w:type="gramEnd"/>
      <w:r w:rsidR="000531D4" w:rsidRPr="0039539D">
        <w:rPr>
          <w:rFonts w:hint="eastAsia"/>
          <w:sz w:val="24"/>
          <w:szCs w:val="24"/>
        </w:rPr>
        <w:t>，顯示地方政府輔導合法比率偏低</w:t>
      </w:r>
      <w:bookmarkEnd w:id="58"/>
      <w:r w:rsidR="000531D4" w:rsidRPr="0039539D">
        <w:rPr>
          <w:rFonts w:hint="eastAsia"/>
          <w:sz w:val="24"/>
          <w:szCs w:val="24"/>
        </w:rPr>
        <w:t>。次查，水利署為補助市縣政府辦理</w:t>
      </w:r>
      <w:r w:rsidR="000531D4" w:rsidRPr="0039539D">
        <w:rPr>
          <w:sz w:val="24"/>
          <w:szCs w:val="24"/>
        </w:rPr>
        <w:t>第</w:t>
      </w:r>
      <w:r w:rsidR="000531D4" w:rsidRPr="0039539D">
        <w:rPr>
          <w:rFonts w:hint="eastAsia"/>
          <w:sz w:val="24"/>
          <w:szCs w:val="24"/>
        </w:rPr>
        <w:t>三</w:t>
      </w:r>
      <w:r w:rsidR="000531D4" w:rsidRPr="0039539D">
        <w:rPr>
          <w:sz w:val="24"/>
          <w:szCs w:val="24"/>
        </w:rPr>
        <w:t>期計畫</w:t>
      </w:r>
      <w:r w:rsidR="000531D4" w:rsidRPr="0039539D">
        <w:rPr>
          <w:rFonts w:hint="eastAsia"/>
          <w:sz w:val="24"/>
          <w:szCs w:val="24"/>
        </w:rPr>
        <w:t>，訂定第三期計畫補助執行要點，據以進行書面管考或實地查核作業，</w:t>
      </w:r>
      <w:proofErr w:type="gramStart"/>
      <w:r w:rsidR="000531D4" w:rsidRPr="0039539D">
        <w:rPr>
          <w:rFonts w:hint="eastAsia"/>
          <w:sz w:val="24"/>
          <w:szCs w:val="24"/>
        </w:rPr>
        <w:t>評核受補助</w:t>
      </w:r>
      <w:proofErr w:type="gramEnd"/>
      <w:r w:rsidR="000531D4" w:rsidRPr="0039539D">
        <w:rPr>
          <w:rFonts w:hint="eastAsia"/>
          <w:sz w:val="24"/>
          <w:szCs w:val="24"/>
        </w:rPr>
        <w:t>機關如有未依規定或執行績效不佳等情，得縮減或廢止補助之核定，並追回已撥付之補助款。</w:t>
      </w:r>
      <w:proofErr w:type="gramStart"/>
      <w:r w:rsidR="000531D4" w:rsidRPr="0039539D">
        <w:rPr>
          <w:rFonts w:hint="eastAsia"/>
          <w:sz w:val="24"/>
          <w:szCs w:val="24"/>
        </w:rPr>
        <w:t>經據</w:t>
      </w:r>
      <w:bookmarkStart w:id="59" w:name="_Hlk200641398"/>
      <w:r w:rsidR="000531D4" w:rsidRPr="0039539D">
        <w:rPr>
          <w:rFonts w:hint="eastAsia"/>
          <w:sz w:val="24"/>
          <w:szCs w:val="24"/>
        </w:rPr>
        <w:t>受</w:t>
      </w:r>
      <w:proofErr w:type="gramEnd"/>
      <w:r w:rsidR="000531D4" w:rsidRPr="0039539D">
        <w:rPr>
          <w:rFonts w:hint="eastAsia"/>
          <w:sz w:val="24"/>
          <w:szCs w:val="24"/>
        </w:rPr>
        <w:t>補助機關填報之水井填塞成果表所載，1</w:t>
      </w:r>
      <w:r w:rsidR="000531D4" w:rsidRPr="0039539D">
        <w:rPr>
          <w:sz w:val="24"/>
          <w:szCs w:val="24"/>
        </w:rPr>
        <w:t>11</w:t>
      </w:r>
      <w:r w:rsidR="000531D4" w:rsidRPr="0039539D">
        <w:rPr>
          <w:rFonts w:hint="eastAsia"/>
          <w:sz w:val="24"/>
          <w:szCs w:val="24"/>
        </w:rPr>
        <w:t>至1</w:t>
      </w:r>
      <w:r w:rsidR="000531D4" w:rsidRPr="0039539D">
        <w:rPr>
          <w:sz w:val="24"/>
          <w:szCs w:val="24"/>
        </w:rPr>
        <w:t>13</w:t>
      </w:r>
      <w:r w:rsidR="000531D4" w:rsidRPr="0039539D">
        <w:rPr>
          <w:rFonts w:hint="eastAsia"/>
          <w:sz w:val="24"/>
          <w:szCs w:val="24"/>
        </w:rPr>
        <w:t>年度各年度計畫填塞水井數預計達成6</w:t>
      </w:r>
      <w:r w:rsidR="000531D4" w:rsidRPr="0039539D">
        <w:rPr>
          <w:sz w:val="24"/>
          <w:szCs w:val="24"/>
        </w:rPr>
        <w:t>00</w:t>
      </w:r>
      <w:r w:rsidR="000531D4" w:rsidRPr="0039539D">
        <w:rPr>
          <w:rFonts w:hint="eastAsia"/>
          <w:sz w:val="24"/>
          <w:szCs w:val="24"/>
        </w:rPr>
        <w:t>口，實際分別填塞6</w:t>
      </w:r>
      <w:r w:rsidR="000531D4" w:rsidRPr="0039539D">
        <w:rPr>
          <w:sz w:val="24"/>
          <w:szCs w:val="24"/>
        </w:rPr>
        <w:t>45</w:t>
      </w:r>
      <w:r w:rsidR="000531D4" w:rsidRPr="0039539D">
        <w:rPr>
          <w:rFonts w:hint="eastAsia"/>
          <w:sz w:val="24"/>
          <w:szCs w:val="24"/>
        </w:rPr>
        <w:t>口、6</w:t>
      </w:r>
      <w:r w:rsidR="000531D4" w:rsidRPr="0039539D">
        <w:rPr>
          <w:sz w:val="24"/>
          <w:szCs w:val="24"/>
        </w:rPr>
        <w:t>05</w:t>
      </w:r>
      <w:r w:rsidR="000531D4" w:rsidRPr="0039539D">
        <w:rPr>
          <w:rFonts w:hint="eastAsia"/>
          <w:sz w:val="24"/>
          <w:szCs w:val="24"/>
        </w:rPr>
        <w:t>口、6</w:t>
      </w:r>
      <w:r w:rsidR="000531D4" w:rsidRPr="0039539D">
        <w:rPr>
          <w:sz w:val="24"/>
          <w:szCs w:val="24"/>
        </w:rPr>
        <w:t>39</w:t>
      </w:r>
      <w:r w:rsidR="000531D4" w:rsidRPr="0039539D">
        <w:rPr>
          <w:rFonts w:hint="eastAsia"/>
          <w:sz w:val="24"/>
          <w:szCs w:val="24"/>
        </w:rPr>
        <w:t>口，已逐年達成填塞績</w:t>
      </w:r>
      <w:r w:rsidR="000531D4" w:rsidRPr="0039539D">
        <w:rPr>
          <w:rFonts w:hint="eastAsia"/>
          <w:spacing w:val="-2"/>
          <w:sz w:val="24"/>
          <w:szCs w:val="24"/>
        </w:rPr>
        <w:t>效目標，</w:t>
      </w:r>
      <w:bookmarkStart w:id="60" w:name="_Hlk200641523"/>
      <w:r w:rsidR="000531D4" w:rsidRPr="0039539D">
        <w:rPr>
          <w:rFonts w:hint="eastAsia"/>
          <w:spacing w:val="-2"/>
          <w:sz w:val="24"/>
          <w:szCs w:val="24"/>
        </w:rPr>
        <w:t>惟據該署水井管理資訊網之水井</w:t>
      </w:r>
      <w:proofErr w:type="gramStart"/>
      <w:r w:rsidR="000531D4" w:rsidRPr="0039539D">
        <w:rPr>
          <w:rFonts w:hint="eastAsia"/>
          <w:spacing w:val="-2"/>
          <w:sz w:val="24"/>
          <w:szCs w:val="24"/>
        </w:rPr>
        <w:t>填塞彙總</w:t>
      </w:r>
      <w:proofErr w:type="gramEnd"/>
      <w:r w:rsidR="000531D4" w:rsidRPr="0039539D">
        <w:rPr>
          <w:rFonts w:hint="eastAsia"/>
          <w:spacing w:val="-2"/>
          <w:sz w:val="24"/>
          <w:szCs w:val="24"/>
        </w:rPr>
        <w:t>表所載，</w:t>
      </w:r>
      <w:proofErr w:type="gramStart"/>
      <w:r w:rsidR="000531D4" w:rsidRPr="0039539D">
        <w:rPr>
          <w:rFonts w:hint="eastAsia"/>
          <w:spacing w:val="-2"/>
          <w:sz w:val="24"/>
          <w:szCs w:val="24"/>
        </w:rPr>
        <w:t>尚待填塞</w:t>
      </w:r>
      <w:proofErr w:type="gramEnd"/>
      <w:r w:rsidR="000531D4" w:rsidRPr="0039539D">
        <w:rPr>
          <w:rFonts w:hint="eastAsia"/>
          <w:spacing w:val="-2"/>
          <w:sz w:val="24"/>
          <w:szCs w:val="24"/>
        </w:rPr>
        <w:t>水井仍有</w:t>
      </w:r>
      <w:r w:rsidR="000531D4" w:rsidRPr="0039539D">
        <w:rPr>
          <w:spacing w:val="-2"/>
          <w:sz w:val="24"/>
          <w:szCs w:val="24"/>
        </w:rPr>
        <w:t>3</w:t>
      </w:r>
      <w:r w:rsidR="000531D4" w:rsidRPr="0039539D">
        <w:rPr>
          <w:rFonts w:hint="eastAsia"/>
          <w:spacing w:val="-2"/>
          <w:sz w:val="24"/>
          <w:szCs w:val="24"/>
        </w:rPr>
        <w:t>萬7,</w:t>
      </w:r>
      <w:r w:rsidR="000531D4" w:rsidRPr="0039539D">
        <w:rPr>
          <w:spacing w:val="-2"/>
          <w:sz w:val="24"/>
          <w:szCs w:val="24"/>
        </w:rPr>
        <w:t>738</w:t>
      </w:r>
      <w:r w:rsidR="000531D4" w:rsidRPr="0039539D">
        <w:rPr>
          <w:rFonts w:hint="eastAsia"/>
          <w:spacing w:val="-2"/>
          <w:sz w:val="24"/>
          <w:szCs w:val="24"/>
        </w:rPr>
        <w:t>口</w:t>
      </w:r>
      <w:r w:rsidR="000531D4" w:rsidRPr="0039539D">
        <w:rPr>
          <w:rFonts w:hint="eastAsia"/>
          <w:sz w:val="24"/>
          <w:szCs w:val="24"/>
        </w:rPr>
        <w:t>，</w:t>
      </w:r>
      <w:bookmarkEnd w:id="60"/>
      <w:r w:rsidR="000531D4" w:rsidRPr="0039539D">
        <w:rPr>
          <w:rFonts w:hint="eastAsia"/>
          <w:sz w:val="24"/>
          <w:szCs w:val="24"/>
        </w:rPr>
        <w:t>且受補助機關每年填塞水井僅6</w:t>
      </w:r>
      <w:r w:rsidR="000531D4" w:rsidRPr="0039539D">
        <w:rPr>
          <w:sz w:val="24"/>
          <w:szCs w:val="24"/>
        </w:rPr>
        <w:t>00</w:t>
      </w:r>
      <w:r w:rsidR="000531D4" w:rsidRPr="0039539D">
        <w:rPr>
          <w:rFonts w:hint="eastAsia"/>
          <w:sz w:val="24"/>
          <w:szCs w:val="24"/>
        </w:rPr>
        <w:t>餘口，依水利署說明，係考量各受補助機關對於</w:t>
      </w:r>
      <w:proofErr w:type="gramStart"/>
      <w:r w:rsidR="000531D4" w:rsidRPr="0039539D">
        <w:rPr>
          <w:rFonts w:hint="eastAsia"/>
          <w:sz w:val="24"/>
          <w:szCs w:val="24"/>
        </w:rPr>
        <w:t>水井封填處置</w:t>
      </w:r>
      <w:proofErr w:type="gramEnd"/>
      <w:r w:rsidR="000531D4" w:rsidRPr="0039539D">
        <w:rPr>
          <w:rFonts w:hint="eastAsia"/>
          <w:sz w:val="24"/>
          <w:szCs w:val="24"/>
        </w:rPr>
        <w:t>實務困難，</w:t>
      </w:r>
      <w:proofErr w:type="gramStart"/>
      <w:r w:rsidR="000531D4" w:rsidRPr="0039539D">
        <w:rPr>
          <w:rFonts w:hint="eastAsia"/>
          <w:sz w:val="24"/>
          <w:szCs w:val="24"/>
        </w:rPr>
        <w:t>爰</w:t>
      </w:r>
      <w:proofErr w:type="gramEnd"/>
      <w:r w:rsidR="000531D4" w:rsidRPr="0039539D">
        <w:rPr>
          <w:rFonts w:hint="eastAsia"/>
          <w:sz w:val="24"/>
          <w:szCs w:val="24"/>
        </w:rPr>
        <w:t>著重於管制抽水及工業水井（大用水戶）之巡查等情，倘以每年計畫填塞水井數（6</w:t>
      </w:r>
      <w:r w:rsidR="000531D4" w:rsidRPr="0039539D">
        <w:rPr>
          <w:sz w:val="24"/>
          <w:szCs w:val="24"/>
        </w:rPr>
        <w:t>00</w:t>
      </w:r>
      <w:r w:rsidR="000531D4" w:rsidRPr="0039539D">
        <w:rPr>
          <w:rFonts w:hint="eastAsia"/>
          <w:sz w:val="24"/>
          <w:szCs w:val="24"/>
        </w:rPr>
        <w:t>口）推</w:t>
      </w:r>
      <w:r w:rsidR="000531D4" w:rsidRPr="0039539D">
        <w:rPr>
          <w:rFonts w:hint="eastAsia"/>
          <w:sz w:val="24"/>
          <w:szCs w:val="24"/>
        </w:rPr>
        <w:lastRenderedPageBreak/>
        <w:t>估，約需執行6</w:t>
      </w:r>
      <w:r w:rsidR="000531D4" w:rsidRPr="0039539D">
        <w:rPr>
          <w:sz w:val="24"/>
          <w:szCs w:val="24"/>
        </w:rPr>
        <w:t>3</w:t>
      </w:r>
      <w:r w:rsidR="000531D4" w:rsidRPr="0039539D">
        <w:rPr>
          <w:rFonts w:hint="eastAsia"/>
          <w:sz w:val="24"/>
          <w:szCs w:val="24"/>
        </w:rPr>
        <w:t>年，完成全部水井填塞作業需時長久</w:t>
      </w:r>
      <w:bookmarkEnd w:id="59"/>
      <w:r w:rsidR="000531D4" w:rsidRPr="0039539D">
        <w:rPr>
          <w:rFonts w:hint="eastAsia"/>
          <w:sz w:val="24"/>
          <w:szCs w:val="24"/>
        </w:rPr>
        <w:t>，經函請水利署</w:t>
      </w:r>
      <w:proofErr w:type="gramStart"/>
      <w:r w:rsidR="000531D4" w:rsidRPr="0039539D">
        <w:rPr>
          <w:rFonts w:hint="eastAsia"/>
          <w:sz w:val="24"/>
          <w:szCs w:val="24"/>
        </w:rPr>
        <w:t>研</w:t>
      </w:r>
      <w:proofErr w:type="gramEnd"/>
      <w:r w:rsidR="000531D4" w:rsidRPr="0039539D">
        <w:rPr>
          <w:rFonts w:hint="eastAsia"/>
          <w:sz w:val="24"/>
          <w:szCs w:val="24"/>
        </w:rPr>
        <w:t>謀改善。據復：已</w:t>
      </w:r>
      <w:r w:rsidR="000531D4" w:rsidRPr="0039539D">
        <w:rPr>
          <w:sz w:val="24"/>
          <w:szCs w:val="24"/>
        </w:rPr>
        <w:t>優先輔導抽用水量較大之工業納管水井取得水權，</w:t>
      </w:r>
      <w:r w:rsidR="000531D4" w:rsidRPr="0039539D">
        <w:rPr>
          <w:rFonts w:hint="eastAsia"/>
          <w:sz w:val="24"/>
          <w:szCs w:val="24"/>
        </w:rPr>
        <w:t>並</w:t>
      </w:r>
      <w:r w:rsidR="000531D4" w:rsidRPr="0039539D">
        <w:rPr>
          <w:sz w:val="24"/>
          <w:szCs w:val="24"/>
        </w:rPr>
        <w:t>持續推動相關農業輔導政策，鼓勵農民種植</w:t>
      </w:r>
      <w:proofErr w:type="gramStart"/>
      <w:r w:rsidR="000531D4" w:rsidRPr="0039539D">
        <w:rPr>
          <w:sz w:val="24"/>
          <w:szCs w:val="24"/>
        </w:rPr>
        <w:t>低耗性作物</w:t>
      </w:r>
      <w:proofErr w:type="gramEnd"/>
      <w:r w:rsidR="000531D4" w:rsidRPr="0039539D">
        <w:rPr>
          <w:rFonts w:hint="eastAsia"/>
          <w:sz w:val="24"/>
          <w:szCs w:val="24"/>
        </w:rPr>
        <w:t>，以</w:t>
      </w:r>
      <w:r w:rsidR="000531D4" w:rsidRPr="0039539D">
        <w:rPr>
          <w:sz w:val="24"/>
          <w:szCs w:val="24"/>
        </w:rPr>
        <w:t>減少農業水井之地下水抽用</w:t>
      </w:r>
      <w:r w:rsidR="000531D4" w:rsidRPr="0039539D">
        <w:rPr>
          <w:rFonts w:hint="eastAsia"/>
          <w:sz w:val="24"/>
          <w:szCs w:val="24"/>
        </w:rPr>
        <w:t>；</w:t>
      </w:r>
      <w:r w:rsidR="000531D4" w:rsidRPr="0039539D">
        <w:rPr>
          <w:sz w:val="24"/>
          <w:szCs w:val="24"/>
        </w:rPr>
        <w:t>已於</w:t>
      </w:r>
      <w:r w:rsidR="000531D4" w:rsidRPr="0039539D">
        <w:rPr>
          <w:rFonts w:hint="eastAsia"/>
          <w:sz w:val="24"/>
          <w:szCs w:val="24"/>
        </w:rPr>
        <w:t>下一期</w:t>
      </w:r>
      <w:r w:rsidR="000531D4" w:rsidRPr="0039539D">
        <w:rPr>
          <w:sz w:val="24"/>
          <w:szCs w:val="24"/>
        </w:rPr>
        <w:t>（第</w:t>
      </w:r>
      <w:r w:rsidR="000531D4" w:rsidRPr="0039539D">
        <w:rPr>
          <w:rFonts w:hint="eastAsia"/>
          <w:sz w:val="24"/>
          <w:szCs w:val="24"/>
        </w:rPr>
        <w:t>四</w:t>
      </w:r>
      <w:r w:rsidR="000531D4" w:rsidRPr="0039539D">
        <w:rPr>
          <w:sz w:val="24"/>
          <w:szCs w:val="24"/>
        </w:rPr>
        <w:t>期）</w:t>
      </w:r>
      <w:r w:rsidR="000531D4" w:rsidRPr="0039539D">
        <w:rPr>
          <w:rFonts w:hint="eastAsia"/>
          <w:sz w:val="24"/>
          <w:szCs w:val="24"/>
        </w:rPr>
        <w:t>計畫</w:t>
      </w:r>
      <w:r w:rsidR="000531D4" w:rsidRPr="0039539D">
        <w:rPr>
          <w:sz w:val="24"/>
          <w:szCs w:val="24"/>
        </w:rPr>
        <w:t>補助執行要點訂定相關</w:t>
      </w:r>
      <w:r w:rsidR="000531D4" w:rsidRPr="0039539D">
        <w:rPr>
          <w:spacing w:val="4"/>
          <w:sz w:val="24"/>
          <w:szCs w:val="24"/>
        </w:rPr>
        <w:t>管考規定，</w:t>
      </w:r>
      <w:r w:rsidR="000531D4" w:rsidRPr="0039539D">
        <w:rPr>
          <w:rFonts w:hint="eastAsia"/>
          <w:spacing w:val="4"/>
          <w:sz w:val="24"/>
          <w:szCs w:val="24"/>
        </w:rPr>
        <w:t>並</w:t>
      </w:r>
      <w:r w:rsidR="000531D4" w:rsidRPr="0039539D">
        <w:rPr>
          <w:spacing w:val="4"/>
          <w:sz w:val="24"/>
          <w:szCs w:val="24"/>
        </w:rPr>
        <w:t>依考核結果檢討受補助</w:t>
      </w:r>
      <w:r w:rsidR="000531D4" w:rsidRPr="0039539D">
        <w:rPr>
          <w:rFonts w:hint="eastAsia"/>
          <w:spacing w:val="4"/>
          <w:sz w:val="24"/>
          <w:szCs w:val="24"/>
        </w:rPr>
        <w:t>機關</w:t>
      </w:r>
      <w:r w:rsidR="000531D4" w:rsidRPr="0039539D">
        <w:rPr>
          <w:spacing w:val="4"/>
          <w:sz w:val="24"/>
          <w:szCs w:val="24"/>
        </w:rPr>
        <w:t>年度補助款，</w:t>
      </w:r>
      <w:r w:rsidR="000531D4" w:rsidRPr="0039539D">
        <w:rPr>
          <w:rFonts w:hint="eastAsia"/>
          <w:spacing w:val="4"/>
          <w:sz w:val="24"/>
          <w:szCs w:val="24"/>
        </w:rPr>
        <w:t>以</w:t>
      </w:r>
      <w:r w:rsidR="000531D4" w:rsidRPr="0039539D">
        <w:rPr>
          <w:spacing w:val="4"/>
          <w:sz w:val="24"/>
          <w:szCs w:val="24"/>
        </w:rPr>
        <w:t>督促受補助</w:t>
      </w:r>
      <w:r w:rsidR="000531D4" w:rsidRPr="0039539D">
        <w:rPr>
          <w:rFonts w:hint="eastAsia"/>
          <w:spacing w:val="4"/>
          <w:sz w:val="24"/>
          <w:szCs w:val="24"/>
        </w:rPr>
        <w:t>機關</w:t>
      </w:r>
      <w:r w:rsidR="000531D4" w:rsidRPr="0039539D">
        <w:rPr>
          <w:spacing w:val="4"/>
          <w:sz w:val="24"/>
          <w:szCs w:val="24"/>
        </w:rPr>
        <w:t>積極辦理水井管理</w:t>
      </w:r>
      <w:r w:rsidR="000531D4" w:rsidRPr="0039539D">
        <w:rPr>
          <w:rFonts w:hint="eastAsia"/>
          <w:spacing w:val="4"/>
          <w:sz w:val="24"/>
          <w:szCs w:val="24"/>
        </w:rPr>
        <w:t>作</w:t>
      </w:r>
      <w:r w:rsidR="000531D4" w:rsidRPr="0039539D">
        <w:rPr>
          <w:rFonts w:hint="eastAsia"/>
          <w:sz w:val="24"/>
          <w:szCs w:val="24"/>
        </w:rPr>
        <w:t>業。</w:t>
      </w:r>
    </w:p>
    <w:p w14:paraId="041C9A1F" w14:textId="30EC79B9" w:rsidR="000531D4" w:rsidRPr="0039539D" w:rsidRDefault="000531D4" w:rsidP="00C22FF1">
      <w:pPr>
        <w:pStyle w:val="a8"/>
        <w:autoSpaceDE/>
        <w:autoSpaceDN/>
        <w:spacing w:before="72" w:after="72"/>
        <w:ind w:firstLine="561"/>
      </w:pPr>
      <w:r w:rsidRPr="0039539D">
        <w:rPr>
          <w:rFonts w:hint="eastAsia"/>
        </w:rPr>
        <w:t>（十五）　水利署</w:t>
      </w:r>
      <w:r w:rsidRPr="0039539D">
        <w:t>推動中央管流域整體改善與調適計畫，有助減輕洪災損失，惟部分河段治理計畫尚未完成法定公告程序，且河川區域線內私有土地面積龐巨，又多</w:t>
      </w:r>
      <w:proofErr w:type="gramStart"/>
      <w:r w:rsidRPr="0039539D">
        <w:t>座跨河建造物束縮</w:t>
      </w:r>
      <w:proofErr w:type="gramEnd"/>
      <w:r w:rsidRPr="0039539D">
        <w:t>河道</w:t>
      </w:r>
      <w:r w:rsidRPr="0039539D">
        <w:rPr>
          <w:rFonts w:hint="eastAsia"/>
        </w:rPr>
        <w:t>，恐</w:t>
      </w:r>
      <w:r w:rsidRPr="0039539D">
        <w:t>影響防洪安全</w:t>
      </w:r>
      <w:r w:rsidRPr="0039539D">
        <w:rPr>
          <w:rFonts w:hint="eastAsia"/>
        </w:rPr>
        <w:t>及治理計畫效益</w:t>
      </w:r>
      <w:r w:rsidRPr="0039539D">
        <w:t>，允宜</w:t>
      </w:r>
      <w:proofErr w:type="gramStart"/>
      <w:r w:rsidRPr="0039539D">
        <w:t>研謀妥處</w:t>
      </w:r>
      <w:proofErr w:type="gramEnd"/>
      <w:r w:rsidRPr="0039539D">
        <w:t>。</w:t>
      </w:r>
    </w:p>
    <w:p w14:paraId="58514BDC" w14:textId="7B067875" w:rsidR="000531D4" w:rsidRPr="0039539D" w:rsidRDefault="0066414E" w:rsidP="0066414E">
      <w:pPr>
        <w:pStyle w:val="1230"/>
        <w:spacing w:line="460" w:lineRule="exact"/>
        <w:ind w:firstLineChars="198" w:firstLine="476"/>
        <w:rPr>
          <w:sz w:val="24"/>
          <w:szCs w:val="24"/>
        </w:rPr>
      </w:pPr>
      <w:r w:rsidRPr="0066414E">
        <w:rPr>
          <w:rFonts w:asciiTheme="minorHAnsi" w:eastAsiaTheme="minorEastAsia" w:hAnsiTheme="minorHAnsi" w:cstheme="minorBidi"/>
          <w:b/>
          <w:noProof/>
          <w:spacing w:val="-4"/>
          <w:sz w:val="24"/>
          <w:szCs w:val="24"/>
        </w:rPr>
        <mc:AlternateContent>
          <mc:Choice Requires="wps">
            <w:drawing>
              <wp:anchor distT="45720" distB="45720" distL="114300" distR="114300" simplePos="0" relativeHeight="252073472" behindDoc="0" locked="0" layoutInCell="1" allowOverlap="1" wp14:anchorId="70F28D18" wp14:editId="2140EF1F">
                <wp:simplePos x="0" y="0"/>
                <wp:positionH relativeFrom="margin">
                  <wp:posOffset>3235325</wp:posOffset>
                </wp:positionH>
                <wp:positionV relativeFrom="paragraph">
                  <wp:posOffset>14036</wp:posOffset>
                </wp:positionV>
                <wp:extent cx="3039745" cy="6177280"/>
                <wp:effectExtent l="0" t="0" r="8255" b="0"/>
                <wp:wrapSquare wrapText="bothSides"/>
                <wp:docPr id="1115383981" name="文字方塊 11153839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745" cy="6177280"/>
                        </a:xfrm>
                        <a:prstGeom prst="rect">
                          <a:avLst/>
                        </a:prstGeom>
                        <a:solidFill>
                          <a:srgbClr val="FFFFFF"/>
                        </a:solidFill>
                        <a:ln w="9525">
                          <a:noFill/>
                          <a:miter lim="800000"/>
                          <a:headEnd/>
                          <a:tailEnd/>
                        </a:ln>
                      </wps:spPr>
                      <wps:txbx>
                        <w:txbxContent>
                          <w:tbl>
                            <w:tblPr>
                              <w:tblStyle w:val="ab"/>
                              <w:tblW w:w="4592" w:type="dxa"/>
                              <w:tblLayout w:type="fixed"/>
                              <w:tblLook w:val="04A0" w:firstRow="1" w:lastRow="0" w:firstColumn="1" w:lastColumn="0" w:noHBand="0" w:noVBand="1"/>
                            </w:tblPr>
                            <w:tblGrid>
                              <w:gridCol w:w="616"/>
                              <w:gridCol w:w="1369"/>
                              <w:gridCol w:w="1319"/>
                              <w:gridCol w:w="1288"/>
                            </w:tblGrid>
                            <w:tr w:rsidR="0066414E" w:rsidRPr="00600393" w14:paraId="1D9BB1FE" w14:textId="77777777" w:rsidTr="00865986">
                              <w:tc>
                                <w:tcPr>
                                  <w:tcW w:w="4592" w:type="dxa"/>
                                  <w:gridSpan w:val="4"/>
                                  <w:tcBorders>
                                    <w:top w:val="nil"/>
                                    <w:left w:val="nil"/>
                                    <w:bottom w:val="single" w:sz="4" w:space="0" w:color="auto"/>
                                    <w:right w:val="nil"/>
                                  </w:tcBorders>
                                </w:tcPr>
                                <w:p w14:paraId="4E3AAA36" w14:textId="77777777" w:rsidR="0066414E" w:rsidRPr="00A36EE8" w:rsidRDefault="0066414E" w:rsidP="00865986">
                                  <w:pPr>
                                    <w:pStyle w:val="-9"/>
                                    <w:spacing w:line="220" w:lineRule="exact"/>
                                    <w:ind w:leftChars="-45" w:left="687" w:rightChars="-49" w:right="-118" w:hangingChars="328" w:hanging="795"/>
                                    <w:rPr>
                                      <w:spacing w:val="2"/>
                                      <w:kern w:val="2"/>
                                      <w:sz w:val="24"/>
                                      <w:szCs w:val="24"/>
                                    </w:rPr>
                                  </w:pPr>
                                  <w:r w:rsidRPr="00A36EE8">
                                    <w:rPr>
                                      <w:rFonts w:hint="eastAsia"/>
                                      <w:spacing w:val="2"/>
                                      <w:kern w:val="2"/>
                                      <w:sz w:val="24"/>
                                      <w:szCs w:val="24"/>
                                    </w:rPr>
                                    <w:t>表</w:t>
                                  </w:r>
                                  <w:r>
                                    <w:rPr>
                                      <w:rFonts w:hint="eastAsia"/>
                                      <w:spacing w:val="2"/>
                                      <w:kern w:val="2"/>
                                      <w:sz w:val="24"/>
                                      <w:szCs w:val="24"/>
                                    </w:rPr>
                                    <w:t>2</w:t>
                                  </w:r>
                                  <w:r>
                                    <w:rPr>
                                      <w:spacing w:val="2"/>
                                      <w:kern w:val="2"/>
                                      <w:sz w:val="24"/>
                                      <w:szCs w:val="24"/>
                                    </w:rPr>
                                    <w:t>7</w:t>
                                  </w:r>
                                  <w:r w:rsidRPr="00A36EE8">
                                    <w:rPr>
                                      <w:rFonts w:hint="eastAsia"/>
                                      <w:spacing w:val="2"/>
                                      <w:kern w:val="2"/>
                                      <w:sz w:val="24"/>
                                      <w:szCs w:val="24"/>
                                    </w:rPr>
                                    <w:t xml:space="preserve">　</w:t>
                                  </w:r>
                                  <w:r w:rsidRPr="00865986">
                                    <w:rPr>
                                      <w:rFonts w:hint="eastAsia"/>
                                      <w:spacing w:val="6"/>
                                      <w:kern w:val="2"/>
                                      <w:sz w:val="24"/>
                                      <w:szCs w:val="24"/>
                                    </w:rPr>
                                    <w:t>截至</w:t>
                                  </w:r>
                                  <w:proofErr w:type="gramStart"/>
                                  <w:r w:rsidRPr="00865986">
                                    <w:rPr>
                                      <w:rFonts w:hint="eastAsia"/>
                                      <w:spacing w:val="6"/>
                                      <w:kern w:val="2"/>
                                      <w:sz w:val="24"/>
                                      <w:szCs w:val="24"/>
                                    </w:rPr>
                                    <w:t>113</w:t>
                                  </w:r>
                                  <w:proofErr w:type="gramEnd"/>
                                  <w:r w:rsidRPr="00865986">
                                    <w:rPr>
                                      <w:rFonts w:hint="eastAsia"/>
                                      <w:spacing w:val="6"/>
                                      <w:kern w:val="2"/>
                                      <w:sz w:val="24"/>
                                      <w:szCs w:val="24"/>
                                    </w:rPr>
                                    <w:t>年度中央管及跨直轄市、縣（市）管河川治理情形</w:t>
                                  </w:r>
                                </w:p>
                                <w:p w14:paraId="3BA0A9B7" w14:textId="77777777" w:rsidR="0066414E" w:rsidRPr="007E2090" w:rsidRDefault="0066414E" w:rsidP="004678DD">
                                  <w:pPr>
                                    <w:widowControl/>
                                    <w:spacing w:line="220" w:lineRule="exact"/>
                                    <w:ind w:rightChars="-38" w:right="-91" w:firstLine="400"/>
                                    <w:jc w:val="right"/>
                                    <w:rPr>
                                      <w:spacing w:val="-12"/>
                                    </w:rPr>
                                  </w:pPr>
                                  <w:r w:rsidRPr="007E2090">
                                    <w:rPr>
                                      <w:rFonts w:cs="新細明體" w:hint="eastAsia"/>
                                      <w:color w:val="000000"/>
                                    </w:rPr>
                                    <w:t>單位</w:t>
                                  </w:r>
                                  <w:r w:rsidRPr="007E2090">
                                    <w:rPr>
                                      <w:rFonts w:hint="eastAsia"/>
                                      <w:spacing w:val="-12"/>
                                    </w:rPr>
                                    <w:t>：公里</w:t>
                                  </w:r>
                                </w:p>
                              </w:tc>
                            </w:tr>
                            <w:tr w:rsidR="0066414E" w:rsidRPr="00600393" w14:paraId="641FDE5F" w14:textId="77777777" w:rsidTr="00865986">
                              <w:trPr>
                                <w:trHeight w:val="335"/>
                              </w:trPr>
                              <w:tc>
                                <w:tcPr>
                                  <w:tcW w:w="616" w:type="dxa"/>
                                  <w:tcBorders>
                                    <w:top w:val="single" w:sz="4" w:space="0" w:color="auto"/>
                                    <w:left w:val="single" w:sz="4" w:space="0" w:color="auto"/>
                                    <w:bottom w:val="single" w:sz="4" w:space="0" w:color="auto"/>
                                    <w:right w:val="single" w:sz="4" w:space="0" w:color="auto"/>
                                  </w:tcBorders>
                                  <w:vAlign w:val="center"/>
                                </w:tcPr>
                                <w:p w14:paraId="79080EF3" w14:textId="77777777" w:rsidR="0066414E" w:rsidRPr="00641400" w:rsidRDefault="0066414E" w:rsidP="00AC50B6">
                                  <w:pPr>
                                    <w:spacing w:line="240" w:lineRule="atLeast"/>
                                    <w:ind w:firstLineChars="0" w:firstLine="0"/>
                                    <w:rPr>
                                      <w:bCs/>
                                      <w:spacing w:val="-26"/>
                                    </w:rPr>
                                  </w:pPr>
                                  <w:r w:rsidRPr="00641400">
                                    <w:rPr>
                                      <w:rFonts w:hint="eastAsia"/>
                                      <w:bCs/>
                                      <w:spacing w:val="-26"/>
                                    </w:rPr>
                                    <w:t>序列</w:t>
                                  </w:r>
                                </w:p>
                              </w:tc>
                              <w:tc>
                                <w:tcPr>
                                  <w:tcW w:w="1369" w:type="dxa"/>
                                  <w:tcBorders>
                                    <w:top w:val="single" w:sz="4" w:space="0" w:color="auto"/>
                                    <w:left w:val="single" w:sz="4" w:space="0" w:color="auto"/>
                                    <w:right w:val="single" w:sz="4" w:space="0" w:color="auto"/>
                                  </w:tcBorders>
                                  <w:vAlign w:val="center"/>
                                </w:tcPr>
                                <w:p w14:paraId="45326A87" w14:textId="77777777" w:rsidR="0066414E" w:rsidRPr="00FA5724" w:rsidRDefault="0066414E" w:rsidP="00AC50B6">
                                  <w:pPr>
                                    <w:spacing w:line="240" w:lineRule="atLeast"/>
                                    <w:ind w:rightChars="-57" w:right="-137" w:firstLineChars="114" w:firstLine="205"/>
                                    <w:rPr>
                                      <w:bCs/>
                                      <w:spacing w:val="-20"/>
                                    </w:rPr>
                                  </w:pPr>
                                  <w:proofErr w:type="gramStart"/>
                                  <w:r w:rsidRPr="00FA5724">
                                    <w:rPr>
                                      <w:rFonts w:hint="eastAsia"/>
                                      <w:bCs/>
                                      <w:spacing w:val="-20"/>
                                    </w:rPr>
                                    <w:t>水系別</w:t>
                                  </w:r>
                                  <w:proofErr w:type="gramEnd"/>
                                </w:p>
                              </w:tc>
                              <w:tc>
                                <w:tcPr>
                                  <w:tcW w:w="1319" w:type="dxa"/>
                                  <w:tcBorders>
                                    <w:top w:val="single" w:sz="4" w:space="0" w:color="auto"/>
                                    <w:left w:val="single" w:sz="4" w:space="0" w:color="auto"/>
                                    <w:right w:val="single" w:sz="4" w:space="0" w:color="auto"/>
                                  </w:tcBorders>
                                  <w:vAlign w:val="center"/>
                                </w:tcPr>
                                <w:p w14:paraId="3A2D8666" w14:textId="77777777" w:rsidR="0066414E" w:rsidRPr="00FA5724" w:rsidRDefault="0066414E" w:rsidP="00FA5724">
                                  <w:pPr>
                                    <w:spacing w:line="240" w:lineRule="atLeast"/>
                                    <w:ind w:leftChars="-43" w:left="-103" w:rightChars="-44" w:right="-106" w:firstLineChars="0" w:firstLine="0"/>
                                    <w:jc w:val="center"/>
                                    <w:rPr>
                                      <w:bCs/>
                                      <w:spacing w:val="-20"/>
                                    </w:rPr>
                                  </w:pPr>
                                  <w:r w:rsidRPr="00FA5724">
                                    <w:rPr>
                                      <w:rFonts w:hint="eastAsia"/>
                                      <w:bCs/>
                                      <w:spacing w:val="-20"/>
                                    </w:rPr>
                                    <w:t>權責治理長度</w:t>
                                  </w:r>
                                </w:p>
                              </w:tc>
                              <w:tc>
                                <w:tcPr>
                                  <w:tcW w:w="1288" w:type="dxa"/>
                                  <w:tcBorders>
                                    <w:top w:val="single" w:sz="4" w:space="0" w:color="auto"/>
                                    <w:left w:val="single" w:sz="4" w:space="0" w:color="auto"/>
                                    <w:right w:val="single" w:sz="4" w:space="0" w:color="auto"/>
                                  </w:tcBorders>
                                  <w:vAlign w:val="center"/>
                                </w:tcPr>
                                <w:p w14:paraId="7F89CA39" w14:textId="77777777" w:rsidR="0066414E" w:rsidRPr="00FA5724" w:rsidRDefault="0066414E" w:rsidP="00FA5724">
                                  <w:pPr>
                                    <w:spacing w:line="240" w:lineRule="atLeast"/>
                                    <w:ind w:leftChars="-45" w:left="-108" w:rightChars="-22" w:right="-53" w:firstLineChars="0" w:firstLine="0"/>
                                    <w:jc w:val="center"/>
                                    <w:rPr>
                                      <w:bCs/>
                                      <w:spacing w:val="-20"/>
                                    </w:rPr>
                                  </w:pPr>
                                  <w:r w:rsidRPr="00FA5724">
                                    <w:rPr>
                                      <w:rFonts w:hint="eastAsia"/>
                                      <w:bCs/>
                                      <w:spacing w:val="-20"/>
                                    </w:rPr>
                                    <w:t>治理計畫尚未完成公告長度</w:t>
                                  </w:r>
                                </w:p>
                              </w:tc>
                            </w:tr>
                            <w:tr w:rsidR="0066414E" w:rsidRPr="00600393" w14:paraId="1DBF928A" w14:textId="77777777" w:rsidTr="00865986">
                              <w:trPr>
                                <w:trHeight w:val="170"/>
                              </w:trPr>
                              <w:tc>
                                <w:tcPr>
                                  <w:tcW w:w="1985" w:type="dxa"/>
                                  <w:gridSpan w:val="2"/>
                                  <w:tcBorders>
                                    <w:top w:val="single" w:sz="4" w:space="0" w:color="auto"/>
                                    <w:left w:val="single" w:sz="4" w:space="0" w:color="auto"/>
                                    <w:bottom w:val="single" w:sz="4" w:space="0" w:color="auto"/>
                                    <w:right w:val="single" w:sz="4" w:space="0" w:color="auto"/>
                                  </w:tcBorders>
                                </w:tcPr>
                                <w:p w14:paraId="35A2D17B" w14:textId="77777777" w:rsidR="0066414E" w:rsidRPr="00FF4ECB" w:rsidRDefault="0066414E" w:rsidP="00FA5724">
                                  <w:pPr>
                                    <w:spacing w:line="240" w:lineRule="atLeast"/>
                                    <w:ind w:leftChars="-45" w:hangingChars="54" w:hanging="108"/>
                                    <w:jc w:val="center"/>
                                    <w:rPr>
                                      <w:b/>
                                    </w:rPr>
                                  </w:pPr>
                                  <w:r w:rsidRPr="00FA5724">
                                    <w:rPr>
                                      <w:rFonts w:hint="eastAsia"/>
                                      <w:b/>
                                      <w:szCs w:val="20"/>
                                    </w:rPr>
                                    <w:t>合</w:t>
                                  </w:r>
                                  <w:r w:rsidRPr="00FA5724">
                                    <w:rPr>
                                      <w:rFonts w:hint="eastAsia"/>
                                      <w:b/>
                                      <w:spacing w:val="-4"/>
                                      <w:szCs w:val="20"/>
                                    </w:rPr>
                                    <w:t xml:space="preserve">　</w:t>
                                  </w:r>
                                  <w:r w:rsidRPr="00FA5724">
                                    <w:rPr>
                                      <w:rFonts w:hint="eastAsia"/>
                                      <w:b/>
                                      <w:szCs w:val="20"/>
                                    </w:rPr>
                                    <w:t>計</w:t>
                                  </w:r>
                                </w:p>
                              </w:tc>
                              <w:tc>
                                <w:tcPr>
                                  <w:tcW w:w="1319" w:type="dxa"/>
                                  <w:tcBorders>
                                    <w:top w:val="single" w:sz="4" w:space="0" w:color="auto"/>
                                    <w:left w:val="single" w:sz="4" w:space="0" w:color="auto"/>
                                    <w:right w:val="single" w:sz="4" w:space="0" w:color="auto"/>
                                  </w:tcBorders>
                                </w:tcPr>
                                <w:p w14:paraId="424B35E6" w14:textId="77777777" w:rsidR="0066414E" w:rsidRPr="000C2026" w:rsidRDefault="0066414E" w:rsidP="00865986">
                                  <w:pPr>
                                    <w:spacing w:line="240" w:lineRule="atLeast"/>
                                    <w:ind w:rightChars="-33" w:right="-79" w:firstLineChars="0" w:firstLine="0"/>
                                    <w:jc w:val="right"/>
                                    <w:rPr>
                                      <w:b/>
                                    </w:rPr>
                                  </w:pPr>
                                  <w:r w:rsidRPr="000C2026">
                                    <w:rPr>
                                      <w:rFonts w:hint="eastAsia"/>
                                      <w:b/>
                                    </w:rPr>
                                    <w:t>2</w:t>
                                  </w:r>
                                  <w:r w:rsidRPr="000C2026">
                                    <w:rPr>
                                      <w:b/>
                                    </w:rPr>
                                    <w:t>,842.92</w:t>
                                  </w:r>
                                </w:p>
                              </w:tc>
                              <w:tc>
                                <w:tcPr>
                                  <w:tcW w:w="1288" w:type="dxa"/>
                                  <w:tcBorders>
                                    <w:top w:val="single" w:sz="4" w:space="0" w:color="auto"/>
                                    <w:left w:val="single" w:sz="4" w:space="0" w:color="auto"/>
                                    <w:right w:val="single" w:sz="4" w:space="0" w:color="auto"/>
                                  </w:tcBorders>
                                </w:tcPr>
                                <w:p w14:paraId="5A5F86B4" w14:textId="77777777" w:rsidR="0066414E" w:rsidRDefault="0066414E" w:rsidP="00865986">
                                  <w:pPr>
                                    <w:spacing w:line="240" w:lineRule="atLeast"/>
                                    <w:ind w:rightChars="-30" w:right="-72" w:firstLineChars="0" w:firstLine="0"/>
                                    <w:jc w:val="right"/>
                                    <w:rPr>
                                      <w:b/>
                                    </w:rPr>
                                  </w:pPr>
                                  <w:r>
                                    <w:rPr>
                                      <w:rFonts w:hint="eastAsia"/>
                                      <w:b/>
                                    </w:rPr>
                                    <w:t>7</w:t>
                                  </w:r>
                                  <w:r>
                                    <w:rPr>
                                      <w:b/>
                                    </w:rPr>
                                    <w:t>56.83</w:t>
                                  </w:r>
                                </w:p>
                              </w:tc>
                            </w:tr>
                            <w:tr w:rsidR="0066414E" w:rsidRPr="00600393" w14:paraId="3EADE31B" w14:textId="77777777" w:rsidTr="00865986">
                              <w:trPr>
                                <w:trHeight w:val="170"/>
                              </w:trPr>
                              <w:tc>
                                <w:tcPr>
                                  <w:tcW w:w="1985" w:type="dxa"/>
                                  <w:gridSpan w:val="2"/>
                                </w:tcPr>
                                <w:p w14:paraId="5965883B" w14:textId="77777777" w:rsidR="0066414E" w:rsidRPr="00FF4ECB" w:rsidRDefault="0066414E" w:rsidP="004B423B">
                                  <w:pPr>
                                    <w:spacing w:line="240" w:lineRule="atLeast"/>
                                    <w:ind w:rightChars="-9" w:right="-22" w:firstLineChars="0" w:firstLine="0"/>
                                    <w:jc w:val="left"/>
                                  </w:pPr>
                                  <w:r>
                                    <w:rPr>
                                      <w:rFonts w:hint="eastAsia"/>
                                    </w:rPr>
                                    <w:t>（</w:t>
                                  </w:r>
                                  <w:r>
                                    <w:t>一）</w:t>
                                  </w:r>
                                  <w:r w:rsidRPr="00FF4ECB">
                                    <w:rPr>
                                      <w:rFonts w:hint="eastAsia"/>
                                    </w:rPr>
                                    <w:t>中央管河川</w:t>
                                  </w:r>
                                </w:p>
                              </w:tc>
                              <w:tc>
                                <w:tcPr>
                                  <w:tcW w:w="1319" w:type="dxa"/>
                                </w:tcPr>
                                <w:p w14:paraId="27281FF1" w14:textId="77777777" w:rsidR="0066414E" w:rsidRPr="00FF4ECB" w:rsidRDefault="0066414E" w:rsidP="00865986">
                                  <w:pPr>
                                    <w:spacing w:line="240" w:lineRule="atLeast"/>
                                    <w:ind w:rightChars="-33" w:right="-79" w:firstLineChars="0" w:firstLine="0"/>
                                    <w:jc w:val="right"/>
                                  </w:pPr>
                                  <w:r>
                                    <w:rPr>
                                      <w:rFonts w:hint="eastAsia"/>
                                    </w:rPr>
                                    <w:t>2</w:t>
                                  </w:r>
                                  <w:r>
                                    <w:t>,667.44</w:t>
                                  </w:r>
                                </w:p>
                              </w:tc>
                              <w:tc>
                                <w:tcPr>
                                  <w:tcW w:w="1288" w:type="dxa"/>
                                </w:tcPr>
                                <w:p w14:paraId="495E3897" w14:textId="77777777" w:rsidR="0066414E" w:rsidRPr="00FF4ECB" w:rsidRDefault="0066414E" w:rsidP="00865986">
                                  <w:pPr>
                                    <w:spacing w:line="240" w:lineRule="atLeast"/>
                                    <w:ind w:rightChars="-30" w:right="-72" w:firstLineChars="0" w:firstLine="0"/>
                                    <w:jc w:val="right"/>
                                  </w:pPr>
                                  <w:r>
                                    <w:rPr>
                                      <w:rFonts w:hint="eastAsia"/>
                                    </w:rPr>
                                    <w:t>6</w:t>
                                  </w:r>
                                  <w:r>
                                    <w:t>94.09</w:t>
                                  </w:r>
                                </w:p>
                              </w:tc>
                            </w:tr>
                            <w:tr w:rsidR="0066414E" w:rsidRPr="00600393" w14:paraId="6179F84D" w14:textId="77777777" w:rsidTr="00865986">
                              <w:trPr>
                                <w:trHeight w:val="170"/>
                              </w:trPr>
                              <w:tc>
                                <w:tcPr>
                                  <w:tcW w:w="616" w:type="dxa"/>
                                  <w:vAlign w:val="center"/>
                                </w:tcPr>
                                <w:p w14:paraId="2FEE4C04" w14:textId="77777777" w:rsidR="0066414E" w:rsidRPr="00FF4ECB" w:rsidRDefault="0066414E" w:rsidP="00AC50B6">
                                  <w:pPr>
                                    <w:spacing w:line="240" w:lineRule="atLeast"/>
                                    <w:ind w:firstLineChars="0" w:firstLine="0"/>
                                    <w:jc w:val="center"/>
                                  </w:pPr>
                                  <w:r w:rsidRPr="00FF4ECB">
                                    <w:rPr>
                                      <w:rFonts w:hint="eastAsia"/>
                                    </w:rPr>
                                    <w:t>1</w:t>
                                  </w:r>
                                </w:p>
                              </w:tc>
                              <w:tc>
                                <w:tcPr>
                                  <w:tcW w:w="1369" w:type="dxa"/>
                                </w:tcPr>
                                <w:p w14:paraId="63E6FAAF"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蘭陽溪</w:t>
                                  </w:r>
                                </w:p>
                              </w:tc>
                              <w:tc>
                                <w:tcPr>
                                  <w:tcW w:w="1319" w:type="dxa"/>
                                </w:tcPr>
                                <w:p w14:paraId="2F2C057C" w14:textId="77777777" w:rsidR="0066414E" w:rsidRPr="00FF4ECB" w:rsidRDefault="0066414E" w:rsidP="00865986">
                                  <w:pPr>
                                    <w:spacing w:line="240" w:lineRule="atLeast"/>
                                    <w:ind w:rightChars="-33" w:right="-79" w:firstLine="400"/>
                                    <w:jc w:val="right"/>
                                  </w:pPr>
                                  <w:r>
                                    <w:rPr>
                                      <w:rFonts w:hint="eastAsia"/>
                                    </w:rPr>
                                    <w:t>1</w:t>
                                  </w:r>
                                  <w:r>
                                    <w:t>30.90</w:t>
                                  </w:r>
                                </w:p>
                              </w:tc>
                              <w:tc>
                                <w:tcPr>
                                  <w:tcW w:w="1288" w:type="dxa"/>
                                </w:tcPr>
                                <w:p w14:paraId="46DB2DD4" w14:textId="77777777" w:rsidR="0066414E" w:rsidRPr="00FF4ECB" w:rsidRDefault="0066414E" w:rsidP="00865986">
                                  <w:pPr>
                                    <w:spacing w:line="240" w:lineRule="atLeast"/>
                                    <w:ind w:rightChars="-30" w:right="-72" w:firstLine="400"/>
                                    <w:jc w:val="right"/>
                                  </w:pPr>
                                  <w:r>
                                    <w:rPr>
                                      <w:rFonts w:hint="eastAsia"/>
                                    </w:rPr>
                                    <w:t>3</w:t>
                                  </w:r>
                                  <w:r>
                                    <w:t>3.30</w:t>
                                  </w:r>
                                </w:p>
                              </w:tc>
                            </w:tr>
                            <w:tr w:rsidR="0066414E" w:rsidRPr="00600393" w14:paraId="718AD030" w14:textId="77777777" w:rsidTr="00865986">
                              <w:trPr>
                                <w:trHeight w:val="170"/>
                              </w:trPr>
                              <w:tc>
                                <w:tcPr>
                                  <w:tcW w:w="616" w:type="dxa"/>
                                  <w:vAlign w:val="center"/>
                                </w:tcPr>
                                <w:p w14:paraId="1F379D75" w14:textId="77777777" w:rsidR="0066414E" w:rsidRPr="00FF4ECB" w:rsidRDefault="0066414E" w:rsidP="00AC50B6">
                                  <w:pPr>
                                    <w:spacing w:line="240" w:lineRule="atLeast"/>
                                    <w:ind w:firstLineChars="0" w:firstLine="0"/>
                                    <w:jc w:val="center"/>
                                  </w:pPr>
                                  <w:r w:rsidRPr="00FF4ECB">
                                    <w:rPr>
                                      <w:rFonts w:hint="eastAsia"/>
                                    </w:rPr>
                                    <w:t>2</w:t>
                                  </w:r>
                                </w:p>
                              </w:tc>
                              <w:tc>
                                <w:tcPr>
                                  <w:tcW w:w="1369" w:type="dxa"/>
                                </w:tcPr>
                                <w:p w14:paraId="33A0522B"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鳳山溪</w:t>
                                  </w:r>
                                </w:p>
                              </w:tc>
                              <w:tc>
                                <w:tcPr>
                                  <w:tcW w:w="1319" w:type="dxa"/>
                                </w:tcPr>
                                <w:p w14:paraId="287D0C19" w14:textId="77777777" w:rsidR="0066414E" w:rsidRPr="00FF4ECB" w:rsidRDefault="0066414E" w:rsidP="00865986">
                                  <w:pPr>
                                    <w:spacing w:line="240" w:lineRule="atLeast"/>
                                    <w:ind w:rightChars="-33" w:right="-79" w:firstLine="400"/>
                                    <w:jc w:val="right"/>
                                  </w:pPr>
                                  <w:r>
                                    <w:rPr>
                                      <w:rFonts w:hint="eastAsia"/>
                                    </w:rPr>
                                    <w:t>4</w:t>
                                  </w:r>
                                  <w:r>
                                    <w:t>1.81</w:t>
                                  </w:r>
                                </w:p>
                              </w:tc>
                              <w:tc>
                                <w:tcPr>
                                  <w:tcW w:w="1288" w:type="dxa"/>
                                </w:tcPr>
                                <w:p w14:paraId="6045D1B4" w14:textId="77777777" w:rsidR="0066414E" w:rsidRPr="00FF4ECB" w:rsidRDefault="0066414E" w:rsidP="00865986">
                                  <w:pPr>
                                    <w:spacing w:line="240" w:lineRule="atLeast"/>
                                    <w:ind w:rightChars="-30" w:right="-72" w:firstLine="400"/>
                                    <w:jc w:val="right"/>
                                  </w:pPr>
                                  <w:r>
                                    <w:rPr>
                                      <w:rFonts w:hint="eastAsia"/>
                                    </w:rPr>
                                    <w:t>1</w:t>
                                  </w:r>
                                  <w:r>
                                    <w:t>.91</w:t>
                                  </w:r>
                                </w:p>
                              </w:tc>
                            </w:tr>
                            <w:tr w:rsidR="0066414E" w:rsidRPr="00600393" w14:paraId="31BDA4CB" w14:textId="77777777" w:rsidTr="00865986">
                              <w:trPr>
                                <w:trHeight w:val="170"/>
                              </w:trPr>
                              <w:tc>
                                <w:tcPr>
                                  <w:tcW w:w="616" w:type="dxa"/>
                                  <w:vAlign w:val="center"/>
                                </w:tcPr>
                                <w:p w14:paraId="7561AD8E" w14:textId="77777777" w:rsidR="0066414E" w:rsidRPr="00FF4ECB" w:rsidRDefault="0066414E" w:rsidP="00AC50B6">
                                  <w:pPr>
                                    <w:spacing w:line="240" w:lineRule="atLeast"/>
                                    <w:ind w:firstLineChars="0" w:firstLine="0"/>
                                    <w:jc w:val="center"/>
                                  </w:pPr>
                                  <w:r w:rsidRPr="00FF4ECB">
                                    <w:rPr>
                                      <w:rFonts w:hint="eastAsia"/>
                                    </w:rPr>
                                    <w:t>3</w:t>
                                  </w:r>
                                </w:p>
                              </w:tc>
                              <w:tc>
                                <w:tcPr>
                                  <w:tcW w:w="1369" w:type="dxa"/>
                                </w:tcPr>
                                <w:p w14:paraId="3F4C24FC"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頭前溪</w:t>
                                  </w:r>
                                </w:p>
                              </w:tc>
                              <w:tc>
                                <w:tcPr>
                                  <w:tcW w:w="1319" w:type="dxa"/>
                                </w:tcPr>
                                <w:p w14:paraId="6733AFE3" w14:textId="77777777" w:rsidR="0066414E" w:rsidRPr="00FF4ECB" w:rsidRDefault="0066414E" w:rsidP="00865986">
                                  <w:pPr>
                                    <w:spacing w:line="240" w:lineRule="atLeast"/>
                                    <w:ind w:rightChars="-33" w:right="-79" w:firstLine="400"/>
                                    <w:jc w:val="right"/>
                                  </w:pPr>
                                  <w:r>
                                    <w:rPr>
                                      <w:rFonts w:hint="eastAsia"/>
                                    </w:rPr>
                                    <w:t>6</w:t>
                                  </w:r>
                                  <w:r>
                                    <w:t>9.10</w:t>
                                  </w:r>
                                </w:p>
                              </w:tc>
                              <w:tc>
                                <w:tcPr>
                                  <w:tcW w:w="1288" w:type="dxa"/>
                                </w:tcPr>
                                <w:p w14:paraId="44EF7739" w14:textId="77777777" w:rsidR="0066414E" w:rsidRPr="00FF4ECB" w:rsidRDefault="0066414E" w:rsidP="00865986">
                                  <w:pPr>
                                    <w:spacing w:line="240" w:lineRule="atLeast"/>
                                    <w:ind w:rightChars="-30" w:right="-72" w:firstLine="400"/>
                                    <w:jc w:val="right"/>
                                  </w:pPr>
                                  <w:r>
                                    <w:rPr>
                                      <w:rFonts w:hint="eastAsia"/>
                                    </w:rPr>
                                    <w:t>1</w:t>
                                  </w:r>
                                  <w:r>
                                    <w:t>5.86</w:t>
                                  </w:r>
                                </w:p>
                              </w:tc>
                            </w:tr>
                            <w:tr w:rsidR="0066414E" w:rsidRPr="00600393" w14:paraId="7431C523" w14:textId="77777777" w:rsidTr="00865986">
                              <w:trPr>
                                <w:trHeight w:val="170"/>
                              </w:trPr>
                              <w:tc>
                                <w:tcPr>
                                  <w:tcW w:w="616" w:type="dxa"/>
                                  <w:vAlign w:val="center"/>
                                </w:tcPr>
                                <w:p w14:paraId="5367C67A" w14:textId="77777777" w:rsidR="0066414E" w:rsidRPr="00FF4ECB" w:rsidRDefault="0066414E" w:rsidP="00AC50B6">
                                  <w:pPr>
                                    <w:spacing w:line="240" w:lineRule="atLeast"/>
                                    <w:ind w:firstLineChars="0" w:firstLine="0"/>
                                    <w:jc w:val="center"/>
                                  </w:pPr>
                                  <w:r w:rsidRPr="00FF4ECB">
                                    <w:rPr>
                                      <w:rFonts w:hint="eastAsia"/>
                                    </w:rPr>
                                    <w:t>4</w:t>
                                  </w:r>
                                </w:p>
                              </w:tc>
                              <w:tc>
                                <w:tcPr>
                                  <w:tcW w:w="1369" w:type="dxa"/>
                                </w:tcPr>
                                <w:p w14:paraId="4F362224"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中港溪</w:t>
                                  </w:r>
                                </w:p>
                              </w:tc>
                              <w:tc>
                                <w:tcPr>
                                  <w:tcW w:w="1319" w:type="dxa"/>
                                </w:tcPr>
                                <w:p w14:paraId="6AC8A787" w14:textId="77777777" w:rsidR="0066414E" w:rsidRPr="00FF4ECB" w:rsidRDefault="0066414E" w:rsidP="00865986">
                                  <w:pPr>
                                    <w:spacing w:line="240" w:lineRule="atLeast"/>
                                    <w:ind w:rightChars="-33" w:right="-79" w:firstLine="400"/>
                                    <w:jc w:val="right"/>
                                  </w:pPr>
                                  <w:r>
                                    <w:rPr>
                                      <w:rFonts w:hint="eastAsia"/>
                                    </w:rPr>
                                    <w:t>6</w:t>
                                  </w:r>
                                  <w:r>
                                    <w:t>5.00</w:t>
                                  </w:r>
                                </w:p>
                              </w:tc>
                              <w:tc>
                                <w:tcPr>
                                  <w:tcW w:w="1288" w:type="dxa"/>
                                </w:tcPr>
                                <w:p w14:paraId="2ECFC7D3" w14:textId="77777777" w:rsidR="0066414E" w:rsidRPr="00FF4ECB" w:rsidRDefault="0066414E" w:rsidP="00865986">
                                  <w:pPr>
                                    <w:spacing w:line="240" w:lineRule="atLeast"/>
                                    <w:ind w:rightChars="-30" w:right="-72" w:firstLine="400"/>
                                    <w:jc w:val="right"/>
                                  </w:pPr>
                                  <w:r>
                                    <w:rPr>
                                      <w:rFonts w:hint="eastAsia"/>
                                    </w:rPr>
                                    <w:t>2</w:t>
                                  </w:r>
                                  <w:r>
                                    <w:t>.20</w:t>
                                  </w:r>
                                </w:p>
                              </w:tc>
                            </w:tr>
                            <w:tr w:rsidR="0066414E" w:rsidRPr="00600393" w14:paraId="116C3899" w14:textId="77777777" w:rsidTr="00865986">
                              <w:trPr>
                                <w:trHeight w:val="170"/>
                              </w:trPr>
                              <w:tc>
                                <w:tcPr>
                                  <w:tcW w:w="616" w:type="dxa"/>
                                  <w:vAlign w:val="center"/>
                                </w:tcPr>
                                <w:p w14:paraId="3464C79A" w14:textId="77777777" w:rsidR="0066414E" w:rsidRPr="00FF4ECB" w:rsidRDefault="0066414E" w:rsidP="00AC50B6">
                                  <w:pPr>
                                    <w:spacing w:line="240" w:lineRule="atLeast"/>
                                    <w:ind w:firstLineChars="0" w:firstLine="0"/>
                                    <w:jc w:val="center"/>
                                  </w:pPr>
                                  <w:r w:rsidRPr="00FF4ECB">
                                    <w:rPr>
                                      <w:rFonts w:hint="eastAsia"/>
                                    </w:rPr>
                                    <w:t>5</w:t>
                                  </w:r>
                                </w:p>
                              </w:tc>
                              <w:tc>
                                <w:tcPr>
                                  <w:tcW w:w="1369" w:type="dxa"/>
                                </w:tcPr>
                                <w:p w14:paraId="194A2A67"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後龍溪</w:t>
                                  </w:r>
                                </w:p>
                              </w:tc>
                              <w:tc>
                                <w:tcPr>
                                  <w:tcW w:w="1319" w:type="dxa"/>
                                </w:tcPr>
                                <w:p w14:paraId="4D496185" w14:textId="77777777" w:rsidR="0066414E" w:rsidRPr="00FF4ECB" w:rsidRDefault="0066414E" w:rsidP="00865986">
                                  <w:pPr>
                                    <w:spacing w:line="240" w:lineRule="atLeast"/>
                                    <w:ind w:rightChars="-33" w:right="-79" w:firstLine="400"/>
                                    <w:jc w:val="right"/>
                                  </w:pPr>
                                  <w:r>
                                    <w:rPr>
                                      <w:rFonts w:hint="eastAsia"/>
                                    </w:rPr>
                                    <w:t>1</w:t>
                                  </w:r>
                                  <w:r>
                                    <w:t>01.10</w:t>
                                  </w:r>
                                </w:p>
                              </w:tc>
                              <w:tc>
                                <w:tcPr>
                                  <w:tcW w:w="1288" w:type="dxa"/>
                                </w:tcPr>
                                <w:p w14:paraId="132F1CB0"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21638D6F" w14:textId="77777777" w:rsidTr="00865986">
                              <w:trPr>
                                <w:trHeight w:val="170"/>
                              </w:trPr>
                              <w:tc>
                                <w:tcPr>
                                  <w:tcW w:w="616" w:type="dxa"/>
                                  <w:vAlign w:val="center"/>
                                </w:tcPr>
                                <w:p w14:paraId="7FC402F2" w14:textId="77777777" w:rsidR="0066414E" w:rsidRPr="00FF4ECB" w:rsidRDefault="0066414E" w:rsidP="00AC50B6">
                                  <w:pPr>
                                    <w:spacing w:line="240" w:lineRule="atLeast"/>
                                    <w:ind w:firstLineChars="0" w:firstLine="0"/>
                                    <w:jc w:val="center"/>
                                  </w:pPr>
                                  <w:r w:rsidRPr="00FF4ECB">
                                    <w:rPr>
                                      <w:rFonts w:hint="eastAsia"/>
                                    </w:rPr>
                                    <w:t>6</w:t>
                                  </w:r>
                                </w:p>
                              </w:tc>
                              <w:tc>
                                <w:tcPr>
                                  <w:tcW w:w="1369" w:type="dxa"/>
                                </w:tcPr>
                                <w:p w14:paraId="1DB1F50D"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大安溪</w:t>
                                  </w:r>
                                </w:p>
                              </w:tc>
                              <w:tc>
                                <w:tcPr>
                                  <w:tcW w:w="1319" w:type="dxa"/>
                                </w:tcPr>
                                <w:p w14:paraId="4F12C65E" w14:textId="77777777" w:rsidR="0066414E" w:rsidRPr="00FF4ECB" w:rsidRDefault="0066414E" w:rsidP="00865986">
                                  <w:pPr>
                                    <w:spacing w:line="240" w:lineRule="atLeast"/>
                                    <w:ind w:rightChars="-33" w:right="-79" w:firstLine="400"/>
                                    <w:jc w:val="right"/>
                                  </w:pPr>
                                  <w:r>
                                    <w:rPr>
                                      <w:rFonts w:hint="eastAsia"/>
                                    </w:rPr>
                                    <w:t>5</w:t>
                                  </w:r>
                                  <w:r>
                                    <w:t>7.50</w:t>
                                  </w:r>
                                </w:p>
                              </w:tc>
                              <w:tc>
                                <w:tcPr>
                                  <w:tcW w:w="1288" w:type="dxa"/>
                                </w:tcPr>
                                <w:p w14:paraId="1E50EB67"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597C19E6" w14:textId="77777777" w:rsidTr="00865986">
                              <w:trPr>
                                <w:trHeight w:val="170"/>
                              </w:trPr>
                              <w:tc>
                                <w:tcPr>
                                  <w:tcW w:w="616" w:type="dxa"/>
                                  <w:vAlign w:val="center"/>
                                </w:tcPr>
                                <w:p w14:paraId="0335ABF3" w14:textId="77777777" w:rsidR="0066414E" w:rsidRPr="00FF4ECB" w:rsidRDefault="0066414E" w:rsidP="00AC50B6">
                                  <w:pPr>
                                    <w:spacing w:line="240" w:lineRule="atLeast"/>
                                    <w:ind w:firstLineChars="0" w:firstLine="0"/>
                                    <w:jc w:val="center"/>
                                  </w:pPr>
                                  <w:r w:rsidRPr="00FF4ECB">
                                    <w:rPr>
                                      <w:rFonts w:hint="eastAsia"/>
                                    </w:rPr>
                                    <w:t>7</w:t>
                                  </w:r>
                                </w:p>
                              </w:tc>
                              <w:tc>
                                <w:tcPr>
                                  <w:tcW w:w="1369" w:type="dxa"/>
                                </w:tcPr>
                                <w:p w14:paraId="3D124DD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大甲溪</w:t>
                                  </w:r>
                                </w:p>
                              </w:tc>
                              <w:tc>
                                <w:tcPr>
                                  <w:tcW w:w="1319" w:type="dxa"/>
                                </w:tcPr>
                                <w:p w14:paraId="0240EC4E" w14:textId="77777777" w:rsidR="0066414E" w:rsidRPr="00FF4ECB" w:rsidRDefault="0066414E" w:rsidP="00865986">
                                  <w:pPr>
                                    <w:spacing w:line="240" w:lineRule="atLeast"/>
                                    <w:ind w:rightChars="-33" w:right="-79" w:firstLine="400"/>
                                    <w:jc w:val="right"/>
                                  </w:pPr>
                                  <w:r>
                                    <w:rPr>
                                      <w:rFonts w:hint="eastAsia"/>
                                    </w:rPr>
                                    <w:t>6</w:t>
                                  </w:r>
                                  <w:r>
                                    <w:t>5.50</w:t>
                                  </w:r>
                                </w:p>
                              </w:tc>
                              <w:tc>
                                <w:tcPr>
                                  <w:tcW w:w="1288" w:type="dxa"/>
                                </w:tcPr>
                                <w:p w14:paraId="0FB6237D" w14:textId="77777777" w:rsidR="0066414E" w:rsidRPr="00FF4ECB" w:rsidRDefault="0066414E" w:rsidP="00865986">
                                  <w:pPr>
                                    <w:spacing w:line="240" w:lineRule="atLeast"/>
                                    <w:ind w:rightChars="-30" w:right="-72" w:firstLine="400"/>
                                    <w:jc w:val="right"/>
                                  </w:pPr>
                                  <w:r>
                                    <w:rPr>
                                      <w:rFonts w:hint="eastAsia"/>
                                    </w:rPr>
                                    <w:t>2</w:t>
                                  </w:r>
                                  <w:r>
                                    <w:t>4.50</w:t>
                                  </w:r>
                                </w:p>
                              </w:tc>
                            </w:tr>
                            <w:tr w:rsidR="0066414E" w:rsidRPr="00600393" w14:paraId="77603168" w14:textId="77777777" w:rsidTr="00865986">
                              <w:trPr>
                                <w:trHeight w:val="170"/>
                              </w:trPr>
                              <w:tc>
                                <w:tcPr>
                                  <w:tcW w:w="616" w:type="dxa"/>
                                  <w:vAlign w:val="center"/>
                                </w:tcPr>
                                <w:p w14:paraId="08FA72D6" w14:textId="77777777" w:rsidR="0066414E" w:rsidRPr="00FF4ECB" w:rsidRDefault="0066414E" w:rsidP="00AC50B6">
                                  <w:pPr>
                                    <w:spacing w:line="240" w:lineRule="atLeast"/>
                                    <w:ind w:firstLineChars="0" w:firstLine="0"/>
                                    <w:jc w:val="center"/>
                                  </w:pPr>
                                  <w:r w:rsidRPr="00FF4ECB">
                                    <w:rPr>
                                      <w:rFonts w:hint="eastAsia"/>
                                    </w:rPr>
                                    <w:t>8</w:t>
                                  </w:r>
                                </w:p>
                              </w:tc>
                              <w:tc>
                                <w:tcPr>
                                  <w:tcW w:w="1369" w:type="dxa"/>
                                </w:tcPr>
                                <w:p w14:paraId="0B142CE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烏溪</w:t>
                                  </w:r>
                                </w:p>
                              </w:tc>
                              <w:tc>
                                <w:tcPr>
                                  <w:tcW w:w="1319" w:type="dxa"/>
                                </w:tcPr>
                                <w:p w14:paraId="200B2D07" w14:textId="77777777" w:rsidR="0066414E" w:rsidRPr="00FF4ECB" w:rsidRDefault="0066414E" w:rsidP="00865986">
                                  <w:pPr>
                                    <w:spacing w:line="240" w:lineRule="atLeast"/>
                                    <w:ind w:rightChars="-33" w:right="-79" w:firstLine="400"/>
                                    <w:jc w:val="right"/>
                                  </w:pPr>
                                  <w:r>
                                    <w:rPr>
                                      <w:rFonts w:hint="eastAsia"/>
                                    </w:rPr>
                                    <w:t>2</w:t>
                                  </w:r>
                                  <w:r>
                                    <w:t>43.47</w:t>
                                  </w:r>
                                </w:p>
                              </w:tc>
                              <w:tc>
                                <w:tcPr>
                                  <w:tcW w:w="1288" w:type="dxa"/>
                                </w:tcPr>
                                <w:p w14:paraId="67CB253B" w14:textId="77777777" w:rsidR="0066414E" w:rsidRPr="00FF4ECB" w:rsidRDefault="0066414E" w:rsidP="00865986">
                                  <w:pPr>
                                    <w:spacing w:line="240" w:lineRule="atLeast"/>
                                    <w:ind w:rightChars="-30" w:right="-72" w:firstLine="400"/>
                                    <w:jc w:val="right"/>
                                  </w:pPr>
                                  <w:r>
                                    <w:rPr>
                                      <w:rFonts w:hint="eastAsia"/>
                                    </w:rPr>
                                    <w:t>1</w:t>
                                  </w:r>
                                  <w:r>
                                    <w:t>9.45</w:t>
                                  </w:r>
                                </w:p>
                              </w:tc>
                            </w:tr>
                            <w:tr w:rsidR="0066414E" w:rsidRPr="00600393" w14:paraId="2CD1A2A7" w14:textId="77777777" w:rsidTr="00865986">
                              <w:trPr>
                                <w:trHeight w:val="170"/>
                              </w:trPr>
                              <w:tc>
                                <w:tcPr>
                                  <w:tcW w:w="616" w:type="dxa"/>
                                  <w:vAlign w:val="center"/>
                                </w:tcPr>
                                <w:p w14:paraId="40544EFA" w14:textId="77777777" w:rsidR="0066414E" w:rsidRPr="00FF4ECB" w:rsidRDefault="0066414E" w:rsidP="00AC50B6">
                                  <w:pPr>
                                    <w:spacing w:line="240" w:lineRule="atLeast"/>
                                    <w:ind w:firstLineChars="0" w:firstLine="0"/>
                                    <w:jc w:val="center"/>
                                  </w:pPr>
                                  <w:r w:rsidRPr="00FF4ECB">
                                    <w:rPr>
                                      <w:rFonts w:hint="eastAsia"/>
                                    </w:rPr>
                                    <w:t>9</w:t>
                                  </w:r>
                                </w:p>
                              </w:tc>
                              <w:tc>
                                <w:tcPr>
                                  <w:tcW w:w="1369" w:type="dxa"/>
                                </w:tcPr>
                                <w:p w14:paraId="7D66B1BF"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濁水溪</w:t>
                                  </w:r>
                                </w:p>
                              </w:tc>
                              <w:tc>
                                <w:tcPr>
                                  <w:tcW w:w="1319" w:type="dxa"/>
                                </w:tcPr>
                                <w:p w14:paraId="67BDDFED" w14:textId="77777777" w:rsidR="0066414E" w:rsidRPr="00FF4ECB" w:rsidRDefault="0066414E" w:rsidP="00865986">
                                  <w:pPr>
                                    <w:spacing w:line="240" w:lineRule="atLeast"/>
                                    <w:ind w:rightChars="-33" w:right="-79" w:firstLine="400"/>
                                    <w:jc w:val="right"/>
                                  </w:pPr>
                                  <w:r>
                                    <w:rPr>
                                      <w:rFonts w:hint="eastAsia"/>
                                    </w:rPr>
                                    <w:t>2</w:t>
                                  </w:r>
                                  <w:r>
                                    <w:t>66.45</w:t>
                                  </w:r>
                                </w:p>
                              </w:tc>
                              <w:tc>
                                <w:tcPr>
                                  <w:tcW w:w="1288" w:type="dxa"/>
                                </w:tcPr>
                                <w:p w14:paraId="7A446488" w14:textId="77777777" w:rsidR="0066414E" w:rsidRPr="00FF4ECB" w:rsidRDefault="0066414E" w:rsidP="00865986">
                                  <w:pPr>
                                    <w:spacing w:line="240" w:lineRule="atLeast"/>
                                    <w:ind w:rightChars="-30" w:right="-72" w:firstLine="400"/>
                                    <w:jc w:val="right"/>
                                  </w:pPr>
                                  <w:r>
                                    <w:rPr>
                                      <w:rFonts w:hint="eastAsia"/>
                                    </w:rPr>
                                    <w:t>2</w:t>
                                  </w:r>
                                  <w:r>
                                    <w:t>12.25</w:t>
                                  </w:r>
                                </w:p>
                              </w:tc>
                            </w:tr>
                            <w:tr w:rsidR="0066414E" w:rsidRPr="00600393" w14:paraId="6AD1020C" w14:textId="77777777" w:rsidTr="00865986">
                              <w:trPr>
                                <w:trHeight w:val="170"/>
                              </w:trPr>
                              <w:tc>
                                <w:tcPr>
                                  <w:tcW w:w="616" w:type="dxa"/>
                                  <w:vAlign w:val="center"/>
                                </w:tcPr>
                                <w:p w14:paraId="0159B438" w14:textId="77777777" w:rsidR="0066414E" w:rsidRPr="00FF4ECB" w:rsidRDefault="0066414E" w:rsidP="00AC50B6">
                                  <w:pPr>
                                    <w:spacing w:line="240" w:lineRule="atLeast"/>
                                    <w:ind w:firstLineChars="0" w:firstLine="0"/>
                                    <w:jc w:val="center"/>
                                  </w:pPr>
                                  <w:r w:rsidRPr="00FF4ECB">
                                    <w:rPr>
                                      <w:rFonts w:hint="eastAsia"/>
                                    </w:rPr>
                                    <w:t>1</w:t>
                                  </w:r>
                                  <w:r w:rsidRPr="00FF4ECB">
                                    <w:t>0</w:t>
                                  </w:r>
                                </w:p>
                              </w:tc>
                              <w:tc>
                                <w:tcPr>
                                  <w:tcW w:w="1369" w:type="dxa"/>
                                </w:tcPr>
                                <w:p w14:paraId="696369C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北港溪</w:t>
                                  </w:r>
                                </w:p>
                              </w:tc>
                              <w:tc>
                                <w:tcPr>
                                  <w:tcW w:w="1319" w:type="dxa"/>
                                </w:tcPr>
                                <w:p w14:paraId="25DD3822" w14:textId="77777777" w:rsidR="0066414E" w:rsidRPr="00FF4ECB" w:rsidRDefault="0066414E" w:rsidP="00865986">
                                  <w:pPr>
                                    <w:spacing w:line="240" w:lineRule="atLeast"/>
                                    <w:ind w:rightChars="-33" w:right="-79" w:firstLine="400"/>
                                    <w:jc w:val="right"/>
                                  </w:pPr>
                                  <w:r>
                                    <w:rPr>
                                      <w:rFonts w:hint="eastAsia"/>
                                    </w:rPr>
                                    <w:t>2</w:t>
                                  </w:r>
                                  <w:r>
                                    <w:t>09.10</w:t>
                                  </w:r>
                                </w:p>
                              </w:tc>
                              <w:tc>
                                <w:tcPr>
                                  <w:tcW w:w="1288" w:type="dxa"/>
                                </w:tcPr>
                                <w:p w14:paraId="32BF2A92"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319C0FF2" w14:textId="77777777" w:rsidTr="00865986">
                              <w:trPr>
                                <w:trHeight w:val="170"/>
                              </w:trPr>
                              <w:tc>
                                <w:tcPr>
                                  <w:tcW w:w="616" w:type="dxa"/>
                                  <w:vAlign w:val="center"/>
                                </w:tcPr>
                                <w:p w14:paraId="6F486C7C" w14:textId="77777777" w:rsidR="0066414E" w:rsidRPr="00FF4ECB" w:rsidRDefault="0066414E" w:rsidP="00AC50B6">
                                  <w:pPr>
                                    <w:spacing w:line="240" w:lineRule="atLeast"/>
                                    <w:ind w:firstLineChars="0" w:firstLine="0"/>
                                    <w:jc w:val="center"/>
                                  </w:pPr>
                                  <w:r w:rsidRPr="00FF4ECB">
                                    <w:rPr>
                                      <w:rFonts w:hint="eastAsia"/>
                                    </w:rPr>
                                    <w:t>1</w:t>
                                  </w:r>
                                  <w:r w:rsidRPr="00FF4ECB">
                                    <w:t>1</w:t>
                                  </w:r>
                                </w:p>
                              </w:tc>
                              <w:tc>
                                <w:tcPr>
                                  <w:tcW w:w="1369" w:type="dxa"/>
                                </w:tcPr>
                                <w:p w14:paraId="4876C111"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朴子溪</w:t>
                                  </w:r>
                                </w:p>
                              </w:tc>
                              <w:tc>
                                <w:tcPr>
                                  <w:tcW w:w="1319" w:type="dxa"/>
                                </w:tcPr>
                                <w:p w14:paraId="0ED971EF" w14:textId="77777777" w:rsidR="0066414E" w:rsidRPr="00FF4ECB" w:rsidRDefault="0066414E" w:rsidP="00865986">
                                  <w:pPr>
                                    <w:spacing w:line="240" w:lineRule="atLeast"/>
                                    <w:ind w:rightChars="-33" w:right="-79" w:firstLine="400"/>
                                    <w:jc w:val="right"/>
                                  </w:pPr>
                                  <w:r>
                                    <w:rPr>
                                      <w:rFonts w:hint="eastAsia"/>
                                    </w:rPr>
                                    <w:t>1</w:t>
                                  </w:r>
                                  <w:r>
                                    <w:t>08.20</w:t>
                                  </w:r>
                                </w:p>
                              </w:tc>
                              <w:tc>
                                <w:tcPr>
                                  <w:tcW w:w="1288" w:type="dxa"/>
                                </w:tcPr>
                                <w:p w14:paraId="46F49F9C" w14:textId="77777777" w:rsidR="0066414E" w:rsidRPr="00FF4ECB" w:rsidRDefault="0066414E" w:rsidP="00865986">
                                  <w:pPr>
                                    <w:spacing w:line="240" w:lineRule="atLeast"/>
                                    <w:ind w:rightChars="-30" w:right="-72" w:firstLine="400"/>
                                    <w:jc w:val="right"/>
                                  </w:pPr>
                                  <w:r>
                                    <w:rPr>
                                      <w:rFonts w:hint="eastAsia"/>
                                    </w:rPr>
                                    <w:t>1</w:t>
                                  </w:r>
                                  <w:r>
                                    <w:t>8.10</w:t>
                                  </w:r>
                                </w:p>
                              </w:tc>
                            </w:tr>
                            <w:tr w:rsidR="0066414E" w:rsidRPr="00600393" w14:paraId="7D402657" w14:textId="77777777" w:rsidTr="00865986">
                              <w:trPr>
                                <w:trHeight w:val="170"/>
                              </w:trPr>
                              <w:tc>
                                <w:tcPr>
                                  <w:tcW w:w="616" w:type="dxa"/>
                                  <w:vAlign w:val="center"/>
                                </w:tcPr>
                                <w:p w14:paraId="4B1C7C72" w14:textId="77777777" w:rsidR="0066414E" w:rsidRPr="00FF4ECB" w:rsidRDefault="0066414E" w:rsidP="00AC50B6">
                                  <w:pPr>
                                    <w:spacing w:line="240" w:lineRule="atLeast"/>
                                    <w:ind w:firstLineChars="0" w:firstLine="0"/>
                                    <w:jc w:val="center"/>
                                  </w:pPr>
                                  <w:r w:rsidRPr="00FF4ECB">
                                    <w:rPr>
                                      <w:rFonts w:hint="eastAsia"/>
                                    </w:rPr>
                                    <w:t>1</w:t>
                                  </w:r>
                                  <w:r w:rsidRPr="00FF4ECB">
                                    <w:t>2</w:t>
                                  </w:r>
                                </w:p>
                              </w:tc>
                              <w:tc>
                                <w:tcPr>
                                  <w:tcW w:w="1369" w:type="dxa"/>
                                </w:tcPr>
                                <w:p w14:paraId="1EDF10D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八掌溪</w:t>
                                  </w:r>
                                </w:p>
                              </w:tc>
                              <w:tc>
                                <w:tcPr>
                                  <w:tcW w:w="1319" w:type="dxa"/>
                                </w:tcPr>
                                <w:p w14:paraId="6E959909" w14:textId="77777777" w:rsidR="0066414E" w:rsidRPr="00FF4ECB" w:rsidRDefault="0066414E" w:rsidP="00865986">
                                  <w:pPr>
                                    <w:spacing w:line="240" w:lineRule="atLeast"/>
                                    <w:ind w:rightChars="-33" w:right="-79" w:firstLine="400"/>
                                    <w:jc w:val="right"/>
                                  </w:pPr>
                                  <w:r>
                                    <w:rPr>
                                      <w:rFonts w:hint="eastAsia"/>
                                    </w:rPr>
                                    <w:t>9</w:t>
                                  </w:r>
                                  <w:r>
                                    <w:t>2.30</w:t>
                                  </w:r>
                                </w:p>
                              </w:tc>
                              <w:tc>
                                <w:tcPr>
                                  <w:tcW w:w="1288" w:type="dxa"/>
                                </w:tcPr>
                                <w:p w14:paraId="7C1CF06B"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6FB4908E" w14:textId="77777777" w:rsidTr="00865986">
                              <w:trPr>
                                <w:trHeight w:val="170"/>
                              </w:trPr>
                              <w:tc>
                                <w:tcPr>
                                  <w:tcW w:w="616" w:type="dxa"/>
                                  <w:vAlign w:val="center"/>
                                </w:tcPr>
                                <w:p w14:paraId="210BBFFC" w14:textId="77777777" w:rsidR="0066414E" w:rsidRPr="00FF4ECB" w:rsidRDefault="0066414E" w:rsidP="00AC50B6">
                                  <w:pPr>
                                    <w:spacing w:line="240" w:lineRule="atLeast"/>
                                    <w:ind w:firstLineChars="0" w:firstLine="0"/>
                                    <w:jc w:val="center"/>
                                  </w:pPr>
                                  <w:r w:rsidRPr="00FF4ECB">
                                    <w:rPr>
                                      <w:rFonts w:hint="eastAsia"/>
                                    </w:rPr>
                                    <w:t>1</w:t>
                                  </w:r>
                                  <w:r w:rsidRPr="00FF4ECB">
                                    <w:t>3</w:t>
                                  </w:r>
                                </w:p>
                              </w:tc>
                              <w:tc>
                                <w:tcPr>
                                  <w:tcW w:w="1369" w:type="dxa"/>
                                </w:tcPr>
                                <w:p w14:paraId="5AD0DB1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急水溪</w:t>
                                  </w:r>
                                </w:p>
                              </w:tc>
                              <w:tc>
                                <w:tcPr>
                                  <w:tcW w:w="1319" w:type="dxa"/>
                                </w:tcPr>
                                <w:p w14:paraId="1971280B" w14:textId="77777777" w:rsidR="0066414E" w:rsidRPr="00FF4ECB" w:rsidRDefault="0066414E" w:rsidP="00865986">
                                  <w:pPr>
                                    <w:spacing w:line="240" w:lineRule="atLeast"/>
                                    <w:ind w:rightChars="-33" w:right="-79" w:firstLine="400"/>
                                    <w:jc w:val="right"/>
                                  </w:pPr>
                                  <w:r>
                                    <w:rPr>
                                      <w:rFonts w:hint="eastAsia"/>
                                    </w:rPr>
                                    <w:t>8</w:t>
                                  </w:r>
                                  <w:r>
                                    <w:t>3.90</w:t>
                                  </w:r>
                                </w:p>
                              </w:tc>
                              <w:tc>
                                <w:tcPr>
                                  <w:tcW w:w="1288" w:type="dxa"/>
                                </w:tcPr>
                                <w:p w14:paraId="2519F40E"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10191D56" w14:textId="77777777" w:rsidTr="00865986">
                              <w:trPr>
                                <w:trHeight w:val="170"/>
                              </w:trPr>
                              <w:tc>
                                <w:tcPr>
                                  <w:tcW w:w="616" w:type="dxa"/>
                                  <w:vAlign w:val="center"/>
                                </w:tcPr>
                                <w:p w14:paraId="7D1A7EC2" w14:textId="77777777" w:rsidR="0066414E" w:rsidRPr="00FF4ECB" w:rsidRDefault="0066414E" w:rsidP="00AC50B6">
                                  <w:pPr>
                                    <w:spacing w:line="240" w:lineRule="atLeast"/>
                                    <w:ind w:firstLineChars="0" w:firstLine="0"/>
                                    <w:jc w:val="center"/>
                                  </w:pPr>
                                  <w:r w:rsidRPr="00FF4ECB">
                                    <w:rPr>
                                      <w:rFonts w:hint="eastAsia"/>
                                    </w:rPr>
                                    <w:t>1</w:t>
                                  </w:r>
                                  <w:r w:rsidRPr="00FF4ECB">
                                    <w:t>4</w:t>
                                  </w:r>
                                </w:p>
                              </w:tc>
                              <w:tc>
                                <w:tcPr>
                                  <w:tcW w:w="1369" w:type="dxa"/>
                                </w:tcPr>
                                <w:p w14:paraId="7C7DDD5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曾文溪</w:t>
                                  </w:r>
                                </w:p>
                              </w:tc>
                              <w:tc>
                                <w:tcPr>
                                  <w:tcW w:w="1319" w:type="dxa"/>
                                </w:tcPr>
                                <w:p w14:paraId="03A094F2" w14:textId="77777777" w:rsidR="0066414E" w:rsidRPr="00FF4ECB" w:rsidRDefault="0066414E" w:rsidP="00865986">
                                  <w:pPr>
                                    <w:spacing w:line="240" w:lineRule="atLeast"/>
                                    <w:ind w:rightChars="-33" w:right="-79" w:firstLine="400"/>
                                    <w:jc w:val="right"/>
                                  </w:pPr>
                                  <w:r>
                                    <w:rPr>
                                      <w:rFonts w:hint="eastAsia"/>
                                    </w:rPr>
                                    <w:t>2</w:t>
                                  </w:r>
                                  <w:r>
                                    <w:t>73.49</w:t>
                                  </w:r>
                                </w:p>
                              </w:tc>
                              <w:tc>
                                <w:tcPr>
                                  <w:tcW w:w="1288" w:type="dxa"/>
                                </w:tcPr>
                                <w:p w14:paraId="427EA8A8" w14:textId="77777777" w:rsidR="0066414E" w:rsidRPr="00FF4ECB" w:rsidRDefault="0066414E" w:rsidP="00865986">
                                  <w:pPr>
                                    <w:spacing w:line="240" w:lineRule="atLeast"/>
                                    <w:ind w:rightChars="-30" w:right="-72" w:firstLine="400"/>
                                    <w:jc w:val="right"/>
                                  </w:pPr>
                                  <w:r>
                                    <w:rPr>
                                      <w:rFonts w:hint="eastAsia"/>
                                    </w:rPr>
                                    <w:t>1</w:t>
                                  </w:r>
                                  <w:r>
                                    <w:t>49.99</w:t>
                                  </w:r>
                                </w:p>
                              </w:tc>
                            </w:tr>
                            <w:tr w:rsidR="0066414E" w:rsidRPr="00600393" w14:paraId="7B24EE65" w14:textId="77777777" w:rsidTr="00865986">
                              <w:trPr>
                                <w:trHeight w:val="170"/>
                              </w:trPr>
                              <w:tc>
                                <w:tcPr>
                                  <w:tcW w:w="616" w:type="dxa"/>
                                  <w:vAlign w:val="center"/>
                                </w:tcPr>
                                <w:p w14:paraId="2E8719BA" w14:textId="77777777" w:rsidR="0066414E" w:rsidRPr="00FF4ECB" w:rsidRDefault="0066414E" w:rsidP="00AC50B6">
                                  <w:pPr>
                                    <w:spacing w:line="240" w:lineRule="atLeast"/>
                                    <w:ind w:firstLineChars="0" w:firstLine="0"/>
                                    <w:jc w:val="center"/>
                                  </w:pPr>
                                  <w:r w:rsidRPr="00FF4ECB">
                                    <w:rPr>
                                      <w:rFonts w:hint="eastAsia"/>
                                    </w:rPr>
                                    <w:t>1</w:t>
                                  </w:r>
                                  <w:r w:rsidRPr="00FF4ECB">
                                    <w:t>5</w:t>
                                  </w:r>
                                </w:p>
                              </w:tc>
                              <w:tc>
                                <w:tcPr>
                                  <w:tcW w:w="1369" w:type="dxa"/>
                                </w:tcPr>
                                <w:p w14:paraId="0FF2B1DD"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鹽水溪</w:t>
                                  </w:r>
                                </w:p>
                              </w:tc>
                              <w:tc>
                                <w:tcPr>
                                  <w:tcW w:w="1319" w:type="dxa"/>
                                </w:tcPr>
                                <w:p w14:paraId="6C9E3516" w14:textId="77777777" w:rsidR="0066414E" w:rsidRPr="00FF4ECB" w:rsidRDefault="0066414E" w:rsidP="00865986">
                                  <w:pPr>
                                    <w:spacing w:line="240" w:lineRule="atLeast"/>
                                    <w:ind w:rightChars="-33" w:right="-79" w:firstLine="400"/>
                                    <w:jc w:val="right"/>
                                  </w:pPr>
                                  <w:r>
                                    <w:rPr>
                                      <w:rFonts w:hint="eastAsia"/>
                                    </w:rPr>
                                    <w:t>6</w:t>
                                  </w:r>
                                  <w:r>
                                    <w:t>3.80</w:t>
                                  </w:r>
                                </w:p>
                              </w:tc>
                              <w:tc>
                                <w:tcPr>
                                  <w:tcW w:w="1288" w:type="dxa"/>
                                </w:tcPr>
                                <w:p w14:paraId="0C6789FA" w14:textId="77777777" w:rsidR="0066414E" w:rsidRPr="00FF4ECB" w:rsidRDefault="0066414E" w:rsidP="00865986">
                                  <w:pPr>
                                    <w:spacing w:line="240" w:lineRule="atLeast"/>
                                    <w:ind w:rightChars="-30" w:right="-72" w:firstLine="400"/>
                                    <w:jc w:val="right"/>
                                  </w:pPr>
                                  <w:r>
                                    <w:rPr>
                                      <w:rFonts w:hint="eastAsia"/>
                                    </w:rPr>
                                    <w:t>2</w:t>
                                  </w:r>
                                  <w:r>
                                    <w:t>5.70</w:t>
                                  </w:r>
                                </w:p>
                              </w:tc>
                            </w:tr>
                            <w:tr w:rsidR="0066414E" w:rsidRPr="00600393" w14:paraId="11BECBE5" w14:textId="77777777" w:rsidTr="00865986">
                              <w:trPr>
                                <w:trHeight w:val="170"/>
                              </w:trPr>
                              <w:tc>
                                <w:tcPr>
                                  <w:tcW w:w="616" w:type="dxa"/>
                                  <w:vAlign w:val="center"/>
                                </w:tcPr>
                                <w:p w14:paraId="52DA89D5" w14:textId="77777777" w:rsidR="0066414E" w:rsidRPr="00FF4ECB" w:rsidRDefault="0066414E" w:rsidP="00AC50B6">
                                  <w:pPr>
                                    <w:spacing w:line="240" w:lineRule="atLeast"/>
                                    <w:ind w:firstLineChars="0" w:firstLine="0"/>
                                    <w:jc w:val="center"/>
                                  </w:pPr>
                                  <w:r w:rsidRPr="00FF4ECB">
                                    <w:rPr>
                                      <w:rFonts w:hint="eastAsia"/>
                                    </w:rPr>
                                    <w:t>1</w:t>
                                  </w:r>
                                  <w:r w:rsidRPr="00FF4ECB">
                                    <w:t>6</w:t>
                                  </w:r>
                                </w:p>
                              </w:tc>
                              <w:tc>
                                <w:tcPr>
                                  <w:tcW w:w="1369" w:type="dxa"/>
                                </w:tcPr>
                                <w:p w14:paraId="24E6950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二仁溪</w:t>
                                  </w:r>
                                </w:p>
                              </w:tc>
                              <w:tc>
                                <w:tcPr>
                                  <w:tcW w:w="1319" w:type="dxa"/>
                                </w:tcPr>
                                <w:p w14:paraId="3CEF4565" w14:textId="77777777" w:rsidR="0066414E" w:rsidRPr="00FF4ECB" w:rsidRDefault="0066414E" w:rsidP="00865986">
                                  <w:pPr>
                                    <w:spacing w:line="240" w:lineRule="atLeast"/>
                                    <w:ind w:rightChars="-33" w:right="-79" w:firstLine="400"/>
                                    <w:jc w:val="right"/>
                                  </w:pPr>
                                  <w:r>
                                    <w:rPr>
                                      <w:rFonts w:hint="eastAsia"/>
                                    </w:rPr>
                                    <w:t>6</w:t>
                                  </w:r>
                                  <w:r>
                                    <w:t>3.17</w:t>
                                  </w:r>
                                </w:p>
                              </w:tc>
                              <w:tc>
                                <w:tcPr>
                                  <w:tcW w:w="1288" w:type="dxa"/>
                                </w:tcPr>
                                <w:p w14:paraId="4245FB19" w14:textId="77777777" w:rsidR="0066414E" w:rsidRPr="00FF4ECB" w:rsidRDefault="0066414E" w:rsidP="00865986">
                                  <w:pPr>
                                    <w:spacing w:line="240" w:lineRule="atLeast"/>
                                    <w:ind w:rightChars="-30" w:right="-72" w:firstLine="400"/>
                                    <w:jc w:val="right"/>
                                  </w:pPr>
                                  <w:r>
                                    <w:rPr>
                                      <w:rFonts w:hint="eastAsia"/>
                                    </w:rPr>
                                    <w:t>2</w:t>
                                  </w:r>
                                  <w:r>
                                    <w:t>7.03</w:t>
                                  </w:r>
                                </w:p>
                              </w:tc>
                            </w:tr>
                            <w:tr w:rsidR="0066414E" w:rsidRPr="00600393" w14:paraId="31603488" w14:textId="77777777" w:rsidTr="00865986">
                              <w:trPr>
                                <w:trHeight w:val="170"/>
                              </w:trPr>
                              <w:tc>
                                <w:tcPr>
                                  <w:tcW w:w="616" w:type="dxa"/>
                                  <w:vAlign w:val="center"/>
                                </w:tcPr>
                                <w:p w14:paraId="5FA0D38D" w14:textId="77777777" w:rsidR="0066414E" w:rsidRPr="00FF4ECB" w:rsidRDefault="0066414E" w:rsidP="00AC50B6">
                                  <w:pPr>
                                    <w:spacing w:line="240" w:lineRule="atLeast"/>
                                    <w:ind w:firstLineChars="0" w:firstLine="0"/>
                                    <w:jc w:val="center"/>
                                  </w:pPr>
                                  <w:r w:rsidRPr="00FF4ECB">
                                    <w:rPr>
                                      <w:rFonts w:hint="eastAsia"/>
                                    </w:rPr>
                                    <w:t>1</w:t>
                                  </w:r>
                                  <w:r w:rsidRPr="00FF4ECB">
                                    <w:t>7</w:t>
                                  </w:r>
                                </w:p>
                              </w:tc>
                              <w:tc>
                                <w:tcPr>
                                  <w:tcW w:w="1369" w:type="dxa"/>
                                </w:tcPr>
                                <w:p w14:paraId="37E0AD60"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阿公店溪</w:t>
                                  </w:r>
                                </w:p>
                              </w:tc>
                              <w:tc>
                                <w:tcPr>
                                  <w:tcW w:w="1319" w:type="dxa"/>
                                </w:tcPr>
                                <w:p w14:paraId="41681DF5" w14:textId="77777777" w:rsidR="0066414E" w:rsidRPr="00FF4ECB" w:rsidRDefault="0066414E" w:rsidP="00865986">
                                  <w:pPr>
                                    <w:spacing w:line="240" w:lineRule="atLeast"/>
                                    <w:ind w:rightChars="-33" w:right="-79" w:firstLine="400"/>
                                    <w:jc w:val="right"/>
                                  </w:pPr>
                                  <w:r>
                                    <w:rPr>
                                      <w:rFonts w:hint="eastAsia"/>
                                    </w:rPr>
                                    <w:t>1</w:t>
                                  </w:r>
                                  <w:r>
                                    <w:t>8.00</w:t>
                                  </w:r>
                                </w:p>
                              </w:tc>
                              <w:tc>
                                <w:tcPr>
                                  <w:tcW w:w="1288" w:type="dxa"/>
                                </w:tcPr>
                                <w:p w14:paraId="525210ED" w14:textId="77777777" w:rsidR="0066414E" w:rsidRPr="00FF4ECB" w:rsidRDefault="0066414E" w:rsidP="00865986">
                                  <w:pPr>
                                    <w:spacing w:line="240" w:lineRule="atLeast"/>
                                    <w:ind w:rightChars="-30" w:right="-72" w:firstLine="400"/>
                                    <w:jc w:val="right"/>
                                  </w:pPr>
                                  <w:r>
                                    <w:rPr>
                                      <w:rFonts w:hint="eastAsia"/>
                                    </w:rPr>
                                    <w:t>0</w:t>
                                  </w:r>
                                  <w:r>
                                    <w:t>.07</w:t>
                                  </w:r>
                                </w:p>
                              </w:tc>
                            </w:tr>
                            <w:tr w:rsidR="0066414E" w:rsidRPr="00600393" w14:paraId="4169BBF6" w14:textId="77777777" w:rsidTr="00865986">
                              <w:trPr>
                                <w:trHeight w:val="170"/>
                              </w:trPr>
                              <w:tc>
                                <w:tcPr>
                                  <w:tcW w:w="616" w:type="dxa"/>
                                  <w:vAlign w:val="center"/>
                                </w:tcPr>
                                <w:p w14:paraId="52CC167A" w14:textId="77777777" w:rsidR="0066414E" w:rsidRPr="00FF4ECB" w:rsidRDefault="0066414E" w:rsidP="00AC50B6">
                                  <w:pPr>
                                    <w:spacing w:line="240" w:lineRule="atLeast"/>
                                    <w:ind w:firstLineChars="0" w:firstLine="0"/>
                                    <w:jc w:val="center"/>
                                  </w:pPr>
                                  <w:r w:rsidRPr="00FF4ECB">
                                    <w:rPr>
                                      <w:rFonts w:hint="eastAsia"/>
                                    </w:rPr>
                                    <w:t>1</w:t>
                                  </w:r>
                                  <w:r w:rsidRPr="00FF4ECB">
                                    <w:t>8</w:t>
                                  </w:r>
                                </w:p>
                              </w:tc>
                              <w:tc>
                                <w:tcPr>
                                  <w:tcW w:w="1369" w:type="dxa"/>
                                </w:tcPr>
                                <w:p w14:paraId="7A8734B0"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高屏溪</w:t>
                                  </w:r>
                                </w:p>
                              </w:tc>
                              <w:tc>
                                <w:tcPr>
                                  <w:tcW w:w="1319" w:type="dxa"/>
                                </w:tcPr>
                                <w:p w14:paraId="2FFD3322" w14:textId="77777777" w:rsidR="0066414E" w:rsidRPr="00FF4ECB" w:rsidRDefault="0066414E" w:rsidP="00865986">
                                  <w:pPr>
                                    <w:spacing w:line="240" w:lineRule="atLeast"/>
                                    <w:ind w:rightChars="-33" w:right="-79" w:firstLine="400"/>
                                    <w:jc w:val="right"/>
                                  </w:pPr>
                                  <w:r>
                                    <w:rPr>
                                      <w:rFonts w:hint="eastAsia"/>
                                    </w:rPr>
                                    <w:t>2</w:t>
                                  </w:r>
                                  <w:r>
                                    <w:t>71.80</w:t>
                                  </w:r>
                                </w:p>
                              </w:tc>
                              <w:tc>
                                <w:tcPr>
                                  <w:tcW w:w="1288" w:type="dxa"/>
                                </w:tcPr>
                                <w:p w14:paraId="1F9F681C" w14:textId="77777777" w:rsidR="0066414E" w:rsidRPr="00FF4ECB" w:rsidRDefault="0066414E" w:rsidP="00865986">
                                  <w:pPr>
                                    <w:spacing w:line="240" w:lineRule="atLeast"/>
                                    <w:ind w:rightChars="-30" w:right="-72" w:firstLine="400"/>
                                    <w:jc w:val="right"/>
                                  </w:pPr>
                                  <w:r>
                                    <w:rPr>
                                      <w:rFonts w:hint="eastAsia"/>
                                    </w:rPr>
                                    <w:t>1</w:t>
                                  </w:r>
                                  <w:r>
                                    <w:t>22.69</w:t>
                                  </w:r>
                                </w:p>
                              </w:tc>
                            </w:tr>
                            <w:tr w:rsidR="0066414E" w:rsidRPr="00600393" w14:paraId="38D78AD1" w14:textId="77777777" w:rsidTr="00865986">
                              <w:trPr>
                                <w:trHeight w:val="170"/>
                              </w:trPr>
                              <w:tc>
                                <w:tcPr>
                                  <w:tcW w:w="616" w:type="dxa"/>
                                  <w:vAlign w:val="center"/>
                                </w:tcPr>
                                <w:p w14:paraId="105C9247" w14:textId="77777777" w:rsidR="0066414E" w:rsidRPr="00FF4ECB" w:rsidRDefault="0066414E" w:rsidP="00AC50B6">
                                  <w:pPr>
                                    <w:spacing w:line="240" w:lineRule="atLeast"/>
                                    <w:ind w:firstLineChars="0" w:firstLine="0"/>
                                    <w:jc w:val="center"/>
                                  </w:pPr>
                                  <w:r w:rsidRPr="00FF4ECB">
                                    <w:rPr>
                                      <w:rFonts w:hint="eastAsia"/>
                                    </w:rPr>
                                    <w:t>1</w:t>
                                  </w:r>
                                  <w:r w:rsidRPr="00FF4ECB">
                                    <w:t>9</w:t>
                                  </w:r>
                                </w:p>
                              </w:tc>
                              <w:tc>
                                <w:tcPr>
                                  <w:tcW w:w="1369" w:type="dxa"/>
                                </w:tcPr>
                                <w:p w14:paraId="4A64735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東港溪</w:t>
                                  </w:r>
                                </w:p>
                              </w:tc>
                              <w:tc>
                                <w:tcPr>
                                  <w:tcW w:w="1319" w:type="dxa"/>
                                </w:tcPr>
                                <w:p w14:paraId="0AA92693" w14:textId="77777777" w:rsidR="0066414E" w:rsidRPr="00FF4ECB" w:rsidRDefault="0066414E" w:rsidP="00865986">
                                  <w:pPr>
                                    <w:spacing w:line="240" w:lineRule="atLeast"/>
                                    <w:ind w:rightChars="-33" w:right="-79" w:firstLine="400"/>
                                    <w:jc w:val="right"/>
                                  </w:pPr>
                                  <w:r>
                                    <w:rPr>
                                      <w:rFonts w:hint="eastAsia"/>
                                    </w:rPr>
                                    <w:t>4</w:t>
                                  </w:r>
                                  <w:r>
                                    <w:t>2.00</w:t>
                                  </w:r>
                                </w:p>
                              </w:tc>
                              <w:tc>
                                <w:tcPr>
                                  <w:tcW w:w="1288" w:type="dxa"/>
                                </w:tcPr>
                                <w:p w14:paraId="16398CB4" w14:textId="77777777" w:rsidR="0066414E" w:rsidRPr="00FF4ECB" w:rsidRDefault="0066414E" w:rsidP="00865986">
                                  <w:pPr>
                                    <w:spacing w:line="240" w:lineRule="atLeast"/>
                                    <w:ind w:rightChars="-30" w:right="-72" w:firstLine="400"/>
                                    <w:jc w:val="right"/>
                                  </w:pPr>
                                  <w:r>
                                    <w:rPr>
                                      <w:rFonts w:hint="eastAsia"/>
                                    </w:rPr>
                                    <w:t>1</w:t>
                                  </w:r>
                                  <w:r>
                                    <w:t>0.00</w:t>
                                  </w:r>
                                </w:p>
                              </w:tc>
                            </w:tr>
                            <w:tr w:rsidR="0066414E" w:rsidRPr="00600393" w14:paraId="04AF7E19" w14:textId="77777777" w:rsidTr="00865986">
                              <w:trPr>
                                <w:trHeight w:val="170"/>
                              </w:trPr>
                              <w:tc>
                                <w:tcPr>
                                  <w:tcW w:w="616" w:type="dxa"/>
                                  <w:vAlign w:val="center"/>
                                </w:tcPr>
                                <w:p w14:paraId="3FF53AF5" w14:textId="77777777" w:rsidR="0066414E" w:rsidRPr="00FF4ECB" w:rsidRDefault="0066414E" w:rsidP="00AC50B6">
                                  <w:pPr>
                                    <w:spacing w:line="240" w:lineRule="atLeast"/>
                                    <w:ind w:firstLineChars="0" w:firstLine="0"/>
                                    <w:jc w:val="center"/>
                                  </w:pPr>
                                  <w:r w:rsidRPr="00FF4ECB">
                                    <w:rPr>
                                      <w:rFonts w:hint="eastAsia"/>
                                    </w:rPr>
                                    <w:t>2</w:t>
                                  </w:r>
                                  <w:r w:rsidRPr="00FF4ECB">
                                    <w:t>0</w:t>
                                  </w:r>
                                </w:p>
                              </w:tc>
                              <w:tc>
                                <w:tcPr>
                                  <w:tcW w:w="1369" w:type="dxa"/>
                                </w:tcPr>
                                <w:p w14:paraId="3DE3AA5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四重溪</w:t>
                                  </w:r>
                                </w:p>
                              </w:tc>
                              <w:tc>
                                <w:tcPr>
                                  <w:tcW w:w="1319" w:type="dxa"/>
                                </w:tcPr>
                                <w:p w14:paraId="620A7D35" w14:textId="77777777" w:rsidR="0066414E" w:rsidRPr="00FF4ECB" w:rsidRDefault="0066414E" w:rsidP="00865986">
                                  <w:pPr>
                                    <w:spacing w:line="240" w:lineRule="atLeast"/>
                                    <w:ind w:rightChars="-33" w:right="-79" w:firstLine="400"/>
                                    <w:jc w:val="right"/>
                                  </w:pPr>
                                  <w:r>
                                    <w:rPr>
                                      <w:rFonts w:hint="eastAsia"/>
                                    </w:rPr>
                                    <w:t>1</w:t>
                                  </w:r>
                                  <w:r>
                                    <w:t>5.00</w:t>
                                  </w:r>
                                </w:p>
                              </w:tc>
                              <w:tc>
                                <w:tcPr>
                                  <w:tcW w:w="1288" w:type="dxa"/>
                                </w:tcPr>
                                <w:p w14:paraId="47723D89"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34FC320D" w14:textId="77777777" w:rsidTr="00865986">
                              <w:trPr>
                                <w:trHeight w:val="170"/>
                              </w:trPr>
                              <w:tc>
                                <w:tcPr>
                                  <w:tcW w:w="616" w:type="dxa"/>
                                  <w:vAlign w:val="center"/>
                                </w:tcPr>
                                <w:p w14:paraId="5B8549F1" w14:textId="77777777" w:rsidR="0066414E" w:rsidRPr="00FF4ECB" w:rsidRDefault="0066414E" w:rsidP="00AC50B6">
                                  <w:pPr>
                                    <w:spacing w:line="240" w:lineRule="atLeast"/>
                                    <w:ind w:firstLineChars="0" w:firstLine="0"/>
                                    <w:jc w:val="center"/>
                                  </w:pPr>
                                  <w:r w:rsidRPr="00FF4ECB">
                                    <w:rPr>
                                      <w:rFonts w:hint="eastAsia"/>
                                    </w:rPr>
                                    <w:t>2</w:t>
                                  </w:r>
                                  <w:r w:rsidRPr="00FF4ECB">
                                    <w:t>1</w:t>
                                  </w:r>
                                </w:p>
                              </w:tc>
                              <w:tc>
                                <w:tcPr>
                                  <w:tcW w:w="1369" w:type="dxa"/>
                                </w:tcPr>
                                <w:p w14:paraId="2372799F" w14:textId="77777777" w:rsidR="0066414E" w:rsidRPr="00FF4ECB" w:rsidRDefault="0066414E" w:rsidP="00AC50B6">
                                  <w:pPr>
                                    <w:spacing w:line="240" w:lineRule="atLeast"/>
                                    <w:ind w:leftChars="-124" w:left="-298" w:rightChars="-55" w:right="-132" w:firstLineChars="71" w:firstLine="142"/>
                                    <w:jc w:val="center"/>
                                  </w:pPr>
                                  <w:proofErr w:type="gramStart"/>
                                  <w:r w:rsidRPr="00FF4ECB">
                                    <w:rPr>
                                      <w:rFonts w:hint="eastAsia"/>
                                    </w:rPr>
                                    <w:t>卑</w:t>
                                  </w:r>
                                  <w:proofErr w:type="gramEnd"/>
                                  <w:r w:rsidRPr="00FF4ECB">
                                    <w:rPr>
                                      <w:rFonts w:hint="eastAsia"/>
                                    </w:rPr>
                                    <w:t>南溪</w:t>
                                  </w:r>
                                </w:p>
                              </w:tc>
                              <w:tc>
                                <w:tcPr>
                                  <w:tcW w:w="1319" w:type="dxa"/>
                                </w:tcPr>
                                <w:p w14:paraId="79B07EC8" w14:textId="77777777" w:rsidR="0066414E" w:rsidRPr="00FF4ECB" w:rsidRDefault="0066414E" w:rsidP="00865986">
                                  <w:pPr>
                                    <w:spacing w:line="240" w:lineRule="atLeast"/>
                                    <w:ind w:rightChars="-33" w:right="-79" w:firstLine="400"/>
                                    <w:jc w:val="right"/>
                                  </w:pPr>
                                  <w:r>
                                    <w:rPr>
                                      <w:rFonts w:hint="eastAsia"/>
                                    </w:rPr>
                                    <w:t>8</w:t>
                                  </w:r>
                                  <w:r>
                                    <w:t>2.28</w:t>
                                  </w:r>
                                </w:p>
                              </w:tc>
                              <w:tc>
                                <w:tcPr>
                                  <w:tcW w:w="1288" w:type="dxa"/>
                                </w:tcPr>
                                <w:p w14:paraId="02FCBD70" w14:textId="77777777" w:rsidR="0066414E" w:rsidRPr="00FF4ECB" w:rsidRDefault="0066414E" w:rsidP="00865986">
                                  <w:pPr>
                                    <w:spacing w:line="240" w:lineRule="atLeast"/>
                                    <w:ind w:rightChars="-30" w:right="-72" w:firstLine="400"/>
                                    <w:jc w:val="right"/>
                                  </w:pPr>
                                  <w:r>
                                    <w:rPr>
                                      <w:rFonts w:hint="eastAsia"/>
                                    </w:rPr>
                                    <w:t>1</w:t>
                                  </w:r>
                                  <w:r>
                                    <w:t>0.05</w:t>
                                  </w:r>
                                </w:p>
                              </w:tc>
                            </w:tr>
                            <w:tr w:rsidR="0066414E" w:rsidRPr="00600393" w14:paraId="1BDA570C" w14:textId="77777777" w:rsidTr="00865986">
                              <w:trPr>
                                <w:trHeight w:val="170"/>
                              </w:trPr>
                              <w:tc>
                                <w:tcPr>
                                  <w:tcW w:w="616" w:type="dxa"/>
                                  <w:vAlign w:val="center"/>
                                </w:tcPr>
                                <w:p w14:paraId="4A18F7B0" w14:textId="77777777" w:rsidR="0066414E" w:rsidRPr="00FF4ECB" w:rsidRDefault="0066414E" w:rsidP="00AC50B6">
                                  <w:pPr>
                                    <w:spacing w:line="240" w:lineRule="atLeast"/>
                                    <w:ind w:firstLineChars="0" w:firstLine="0"/>
                                    <w:jc w:val="center"/>
                                  </w:pPr>
                                  <w:r w:rsidRPr="00FF4ECB">
                                    <w:rPr>
                                      <w:rFonts w:hint="eastAsia"/>
                                    </w:rPr>
                                    <w:t>2</w:t>
                                  </w:r>
                                  <w:r w:rsidRPr="00FF4ECB">
                                    <w:t>2</w:t>
                                  </w:r>
                                </w:p>
                              </w:tc>
                              <w:tc>
                                <w:tcPr>
                                  <w:tcW w:w="1369" w:type="dxa"/>
                                </w:tcPr>
                                <w:p w14:paraId="3AE2F90C"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秀姑巒溪</w:t>
                                  </w:r>
                                </w:p>
                              </w:tc>
                              <w:tc>
                                <w:tcPr>
                                  <w:tcW w:w="1319" w:type="dxa"/>
                                </w:tcPr>
                                <w:p w14:paraId="30792098" w14:textId="77777777" w:rsidR="0066414E" w:rsidRPr="00FF4ECB" w:rsidRDefault="0066414E" w:rsidP="00865986">
                                  <w:pPr>
                                    <w:spacing w:line="240" w:lineRule="atLeast"/>
                                    <w:ind w:rightChars="-33" w:right="-79" w:firstLine="400"/>
                                    <w:jc w:val="right"/>
                                  </w:pPr>
                                  <w:r>
                                    <w:rPr>
                                      <w:rFonts w:hint="eastAsia"/>
                                    </w:rPr>
                                    <w:t>1</w:t>
                                  </w:r>
                                  <w:r>
                                    <w:t>73.32</w:t>
                                  </w:r>
                                </w:p>
                              </w:tc>
                              <w:tc>
                                <w:tcPr>
                                  <w:tcW w:w="1288" w:type="dxa"/>
                                </w:tcPr>
                                <w:p w14:paraId="31E43BE4" w14:textId="77777777" w:rsidR="0066414E" w:rsidRPr="00FF4ECB" w:rsidRDefault="0066414E" w:rsidP="00865986">
                                  <w:pPr>
                                    <w:spacing w:line="240" w:lineRule="atLeast"/>
                                    <w:ind w:rightChars="-30" w:right="-72" w:firstLine="400"/>
                                    <w:jc w:val="right"/>
                                  </w:pPr>
                                  <w:r>
                                    <w:rPr>
                                      <w:rFonts w:hint="eastAsia"/>
                                    </w:rPr>
                                    <w:t>1</w:t>
                                  </w:r>
                                  <w:r>
                                    <w:t>4.44</w:t>
                                  </w:r>
                                </w:p>
                              </w:tc>
                            </w:tr>
                            <w:tr w:rsidR="0066414E" w:rsidRPr="00600393" w14:paraId="142CC821" w14:textId="77777777" w:rsidTr="00865986">
                              <w:trPr>
                                <w:trHeight w:val="170"/>
                              </w:trPr>
                              <w:tc>
                                <w:tcPr>
                                  <w:tcW w:w="616" w:type="dxa"/>
                                  <w:vAlign w:val="center"/>
                                </w:tcPr>
                                <w:p w14:paraId="224A2A33" w14:textId="77777777" w:rsidR="0066414E" w:rsidRPr="00FF4ECB" w:rsidRDefault="0066414E" w:rsidP="00AC50B6">
                                  <w:pPr>
                                    <w:spacing w:line="240" w:lineRule="atLeast"/>
                                    <w:ind w:firstLineChars="0" w:firstLine="0"/>
                                    <w:jc w:val="center"/>
                                  </w:pPr>
                                  <w:r w:rsidRPr="00FF4ECB">
                                    <w:rPr>
                                      <w:rFonts w:hint="eastAsia"/>
                                    </w:rPr>
                                    <w:t>2</w:t>
                                  </w:r>
                                  <w:r w:rsidRPr="00FF4ECB">
                                    <w:t>3</w:t>
                                  </w:r>
                                </w:p>
                              </w:tc>
                              <w:tc>
                                <w:tcPr>
                                  <w:tcW w:w="1369" w:type="dxa"/>
                                </w:tcPr>
                                <w:p w14:paraId="12419AE8"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花蓮溪</w:t>
                                  </w:r>
                                </w:p>
                              </w:tc>
                              <w:tc>
                                <w:tcPr>
                                  <w:tcW w:w="1319" w:type="dxa"/>
                                </w:tcPr>
                                <w:p w14:paraId="79E0687B" w14:textId="77777777" w:rsidR="0066414E" w:rsidRPr="00FF4ECB" w:rsidRDefault="0066414E" w:rsidP="00865986">
                                  <w:pPr>
                                    <w:spacing w:line="240" w:lineRule="atLeast"/>
                                    <w:ind w:rightChars="-33" w:right="-79" w:firstLine="400"/>
                                    <w:jc w:val="right"/>
                                  </w:pPr>
                                  <w:r>
                                    <w:rPr>
                                      <w:rFonts w:hint="eastAsia"/>
                                    </w:rPr>
                                    <w:t>1</w:t>
                                  </w:r>
                                  <w:r>
                                    <w:t>22.21</w:t>
                                  </w:r>
                                </w:p>
                              </w:tc>
                              <w:tc>
                                <w:tcPr>
                                  <w:tcW w:w="1288" w:type="dxa"/>
                                </w:tcPr>
                                <w:p w14:paraId="31152B59" w14:textId="77777777" w:rsidR="0066414E" w:rsidRPr="00FF4ECB" w:rsidRDefault="0066414E" w:rsidP="00865986">
                                  <w:pPr>
                                    <w:spacing w:line="240" w:lineRule="atLeast"/>
                                    <w:ind w:rightChars="-30" w:right="-72" w:firstLine="400"/>
                                    <w:jc w:val="right"/>
                                  </w:pPr>
                                  <w:r>
                                    <w:rPr>
                                      <w:rFonts w:hint="eastAsia"/>
                                    </w:rPr>
                                    <w:t>4</w:t>
                                  </w:r>
                                  <w:r>
                                    <w:t>.61</w:t>
                                  </w:r>
                                </w:p>
                              </w:tc>
                            </w:tr>
                            <w:tr w:rsidR="0066414E" w:rsidRPr="00600393" w14:paraId="59577F88" w14:textId="77777777" w:rsidTr="00865986">
                              <w:trPr>
                                <w:trHeight w:val="170"/>
                              </w:trPr>
                              <w:tc>
                                <w:tcPr>
                                  <w:tcW w:w="616" w:type="dxa"/>
                                  <w:vAlign w:val="center"/>
                                </w:tcPr>
                                <w:p w14:paraId="150668D1" w14:textId="77777777" w:rsidR="0066414E" w:rsidRPr="00FF4ECB" w:rsidRDefault="0066414E" w:rsidP="00AC50B6">
                                  <w:pPr>
                                    <w:spacing w:line="240" w:lineRule="atLeast"/>
                                    <w:ind w:firstLineChars="0" w:firstLine="0"/>
                                    <w:jc w:val="center"/>
                                  </w:pPr>
                                  <w:r w:rsidRPr="00FF4ECB">
                                    <w:rPr>
                                      <w:rFonts w:hint="eastAsia"/>
                                    </w:rPr>
                                    <w:t>2</w:t>
                                  </w:r>
                                  <w:r w:rsidRPr="00FF4ECB">
                                    <w:t>4</w:t>
                                  </w:r>
                                </w:p>
                              </w:tc>
                              <w:tc>
                                <w:tcPr>
                                  <w:tcW w:w="1369" w:type="dxa"/>
                                </w:tcPr>
                                <w:p w14:paraId="31EFD0B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和平溪</w:t>
                                  </w:r>
                                </w:p>
                              </w:tc>
                              <w:tc>
                                <w:tcPr>
                                  <w:tcW w:w="1319" w:type="dxa"/>
                                </w:tcPr>
                                <w:p w14:paraId="58263466" w14:textId="77777777" w:rsidR="0066414E" w:rsidRPr="00FF4ECB" w:rsidRDefault="0066414E" w:rsidP="00865986">
                                  <w:pPr>
                                    <w:spacing w:line="240" w:lineRule="atLeast"/>
                                    <w:ind w:rightChars="-33" w:right="-79" w:firstLine="400"/>
                                    <w:jc w:val="right"/>
                                  </w:pPr>
                                  <w:r>
                                    <w:rPr>
                                      <w:rFonts w:hint="eastAsia"/>
                                    </w:rPr>
                                    <w:t>8</w:t>
                                  </w:r>
                                  <w:r>
                                    <w:t>.04</w:t>
                                  </w:r>
                                </w:p>
                              </w:tc>
                              <w:tc>
                                <w:tcPr>
                                  <w:tcW w:w="1288" w:type="dxa"/>
                                </w:tcPr>
                                <w:p w14:paraId="4CB510EF" w14:textId="77777777" w:rsidR="0066414E" w:rsidRPr="00FF4ECB" w:rsidRDefault="0066414E" w:rsidP="00865986">
                                  <w:pPr>
                                    <w:spacing w:line="240" w:lineRule="atLeast"/>
                                    <w:ind w:rightChars="-30" w:right="-72" w:firstLine="400"/>
                                    <w:jc w:val="right"/>
                                  </w:pPr>
                                  <w:r>
                                    <w:rPr>
                                      <w:rFonts w:hint="eastAsia"/>
                                    </w:rPr>
                                    <w:t>1</w:t>
                                  </w:r>
                                  <w:r>
                                    <w:t>.94</w:t>
                                  </w:r>
                                </w:p>
                              </w:tc>
                            </w:tr>
                            <w:tr w:rsidR="0066414E" w:rsidRPr="00600393" w14:paraId="0C30887A" w14:textId="77777777" w:rsidTr="00865986">
                              <w:trPr>
                                <w:trHeight w:val="413"/>
                              </w:trPr>
                              <w:tc>
                                <w:tcPr>
                                  <w:tcW w:w="1985" w:type="dxa"/>
                                  <w:gridSpan w:val="2"/>
                                  <w:tcBorders>
                                    <w:bottom w:val="single" w:sz="4" w:space="0" w:color="auto"/>
                                  </w:tcBorders>
                                  <w:vAlign w:val="center"/>
                                </w:tcPr>
                                <w:p w14:paraId="0CC47507" w14:textId="77777777" w:rsidR="0066414E" w:rsidRPr="000C2026" w:rsidRDefault="0066414E" w:rsidP="00865986">
                                  <w:pPr>
                                    <w:spacing w:line="240" w:lineRule="atLeast"/>
                                    <w:ind w:left="588" w:rightChars="-9" w:right="-22" w:hangingChars="294" w:hanging="588"/>
                                    <w:jc w:val="left"/>
                                  </w:pPr>
                                  <w:r>
                                    <w:rPr>
                                      <w:rFonts w:hint="eastAsia"/>
                                    </w:rPr>
                                    <w:t>（二</w:t>
                                  </w:r>
                                  <w:r>
                                    <w:t>）</w:t>
                                  </w:r>
                                  <w:r w:rsidRPr="008976BA">
                                    <w:rPr>
                                      <w:rFonts w:hint="eastAsia"/>
                                      <w:spacing w:val="-20"/>
                                    </w:rPr>
                                    <w:t>跨直轄市、縣（市）管河川</w:t>
                                  </w:r>
                                </w:p>
                              </w:tc>
                              <w:tc>
                                <w:tcPr>
                                  <w:tcW w:w="1319" w:type="dxa"/>
                                  <w:tcBorders>
                                    <w:bottom w:val="single" w:sz="4" w:space="0" w:color="auto"/>
                                  </w:tcBorders>
                                  <w:vAlign w:val="center"/>
                                </w:tcPr>
                                <w:p w14:paraId="67CA413E" w14:textId="77777777" w:rsidR="0066414E" w:rsidRPr="00FF4ECB" w:rsidRDefault="0066414E" w:rsidP="00865986">
                                  <w:pPr>
                                    <w:spacing w:line="240" w:lineRule="atLeast"/>
                                    <w:ind w:rightChars="-33" w:right="-79" w:firstLineChars="0" w:firstLine="0"/>
                                    <w:jc w:val="right"/>
                                  </w:pPr>
                                  <w:r>
                                    <w:rPr>
                                      <w:rFonts w:hint="eastAsia"/>
                                    </w:rPr>
                                    <w:t>1</w:t>
                                  </w:r>
                                  <w:r>
                                    <w:t>75.48</w:t>
                                  </w:r>
                                </w:p>
                              </w:tc>
                              <w:tc>
                                <w:tcPr>
                                  <w:tcW w:w="1288" w:type="dxa"/>
                                  <w:tcBorders>
                                    <w:bottom w:val="single" w:sz="4" w:space="0" w:color="auto"/>
                                  </w:tcBorders>
                                  <w:vAlign w:val="center"/>
                                </w:tcPr>
                                <w:p w14:paraId="5535CE19" w14:textId="77777777" w:rsidR="0066414E" w:rsidRPr="00FF4ECB" w:rsidRDefault="0066414E" w:rsidP="00865986">
                                  <w:pPr>
                                    <w:spacing w:line="240" w:lineRule="atLeast"/>
                                    <w:ind w:rightChars="-30" w:right="-72" w:firstLineChars="0" w:firstLine="0"/>
                                    <w:jc w:val="right"/>
                                  </w:pPr>
                                  <w:r>
                                    <w:rPr>
                                      <w:rFonts w:hint="eastAsia"/>
                                    </w:rPr>
                                    <w:t>6</w:t>
                                  </w:r>
                                  <w:r>
                                    <w:t>2.74</w:t>
                                  </w:r>
                                </w:p>
                              </w:tc>
                            </w:tr>
                            <w:tr w:rsidR="0066414E" w:rsidRPr="00600393" w14:paraId="7849F474" w14:textId="77777777" w:rsidTr="00865986">
                              <w:trPr>
                                <w:trHeight w:val="170"/>
                              </w:trPr>
                              <w:tc>
                                <w:tcPr>
                                  <w:tcW w:w="616" w:type="dxa"/>
                                  <w:vAlign w:val="center"/>
                                </w:tcPr>
                                <w:p w14:paraId="3CF0594E" w14:textId="77777777" w:rsidR="0066414E" w:rsidRPr="00FF4ECB" w:rsidRDefault="0066414E" w:rsidP="00AC50B6">
                                  <w:pPr>
                                    <w:spacing w:line="240" w:lineRule="atLeast"/>
                                    <w:ind w:firstLineChars="0" w:firstLine="0"/>
                                    <w:jc w:val="center"/>
                                  </w:pPr>
                                  <w:r w:rsidRPr="00FF4ECB">
                                    <w:rPr>
                                      <w:rFonts w:hint="eastAsia"/>
                                    </w:rPr>
                                    <w:t>2</w:t>
                                  </w:r>
                                  <w:r w:rsidRPr="00FF4ECB">
                                    <w:t>5</w:t>
                                  </w:r>
                                </w:p>
                              </w:tc>
                              <w:tc>
                                <w:tcPr>
                                  <w:tcW w:w="1369" w:type="dxa"/>
                                </w:tcPr>
                                <w:p w14:paraId="6B9EECE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淡水河</w:t>
                                  </w:r>
                                </w:p>
                              </w:tc>
                              <w:tc>
                                <w:tcPr>
                                  <w:tcW w:w="1319" w:type="dxa"/>
                                </w:tcPr>
                                <w:p w14:paraId="4AF29B5A" w14:textId="77777777" w:rsidR="0066414E" w:rsidRPr="00FF4ECB" w:rsidRDefault="0066414E" w:rsidP="00865986">
                                  <w:pPr>
                                    <w:spacing w:line="240" w:lineRule="atLeast"/>
                                    <w:ind w:rightChars="-33" w:right="-79" w:firstLine="400"/>
                                    <w:jc w:val="right"/>
                                  </w:pPr>
                                  <w:r>
                                    <w:rPr>
                                      <w:rFonts w:hint="eastAsia"/>
                                    </w:rPr>
                                    <w:t>1</w:t>
                                  </w:r>
                                  <w:r>
                                    <w:t>65.04</w:t>
                                  </w:r>
                                </w:p>
                              </w:tc>
                              <w:tc>
                                <w:tcPr>
                                  <w:tcW w:w="1288" w:type="dxa"/>
                                </w:tcPr>
                                <w:p w14:paraId="583EB245" w14:textId="77777777" w:rsidR="0066414E" w:rsidRPr="00FF4ECB" w:rsidRDefault="0066414E" w:rsidP="00865986">
                                  <w:pPr>
                                    <w:spacing w:line="240" w:lineRule="atLeast"/>
                                    <w:ind w:rightChars="-30" w:right="-72" w:firstLineChars="0" w:firstLine="0"/>
                                    <w:jc w:val="right"/>
                                  </w:pPr>
                                  <w:r>
                                    <w:rPr>
                                      <w:rFonts w:hint="eastAsia"/>
                                    </w:rPr>
                                    <w:t>5</w:t>
                                  </w:r>
                                  <w:r>
                                    <w:t>8.76</w:t>
                                  </w:r>
                                </w:p>
                              </w:tc>
                            </w:tr>
                            <w:tr w:rsidR="0066414E" w:rsidRPr="00600393" w14:paraId="1BB16D16" w14:textId="77777777" w:rsidTr="00865986">
                              <w:trPr>
                                <w:trHeight w:val="170"/>
                              </w:trPr>
                              <w:tc>
                                <w:tcPr>
                                  <w:tcW w:w="616" w:type="dxa"/>
                                  <w:tcBorders>
                                    <w:bottom w:val="single" w:sz="4" w:space="0" w:color="auto"/>
                                  </w:tcBorders>
                                  <w:vAlign w:val="center"/>
                                </w:tcPr>
                                <w:p w14:paraId="4833FBDA" w14:textId="77777777" w:rsidR="0066414E" w:rsidRPr="00FF4ECB" w:rsidRDefault="0066414E" w:rsidP="00AC50B6">
                                  <w:pPr>
                                    <w:spacing w:line="240" w:lineRule="atLeast"/>
                                    <w:ind w:firstLineChars="0" w:firstLine="0"/>
                                    <w:jc w:val="center"/>
                                  </w:pPr>
                                  <w:r w:rsidRPr="00FF4ECB">
                                    <w:rPr>
                                      <w:rFonts w:hint="eastAsia"/>
                                    </w:rPr>
                                    <w:t>2</w:t>
                                  </w:r>
                                  <w:r w:rsidRPr="00FF4ECB">
                                    <w:t>6</w:t>
                                  </w:r>
                                </w:p>
                              </w:tc>
                              <w:tc>
                                <w:tcPr>
                                  <w:tcW w:w="1369" w:type="dxa"/>
                                  <w:tcBorders>
                                    <w:bottom w:val="single" w:sz="4" w:space="0" w:color="auto"/>
                                  </w:tcBorders>
                                </w:tcPr>
                                <w:p w14:paraId="0D51C1D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磺溪</w:t>
                                  </w:r>
                                </w:p>
                              </w:tc>
                              <w:tc>
                                <w:tcPr>
                                  <w:tcW w:w="1319" w:type="dxa"/>
                                  <w:tcBorders>
                                    <w:bottom w:val="single" w:sz="4" w:space="0" w:color="auto"/>
                                  </w:tcBorders>
                                </w:tcPr>
                                <w:p w14:paraId="14857726" w14:textId="77777777" w:rsidR="0066414E" w:rsidRPr="00FF4ECB" w:rsidRDefault="0066414E" w:rsidP="00865986">
                                  <w:pPr>
                                    <w:spacing w:line="240" w:lineRule="atLeast"/>
                                    <w:ind w:rightChars="-33" w:right="-79" w:firstLine="400"/>
                                    <w:jc w:val="right"/>
                                  </w:pPr>
                                  <w:r>
                                    <w:rPr>
                                      <w:rFonts w:hint="eastAsia"/>
                                    </w:rPr>
                                    <w:t>1</w:t>
                                  </w:r>
                                  <w:r>
                                    <w:t>0.44</w:t>
                                  </w:r>
                                </w:p>
                              </w:tc>
                              <w:tc>
                                <w:tcPr>
                                  <w:tcW w:w="1288" w:type="dxa"/>
                                  <w:tcBorders>
                                    <w:bottom w:val="single" w:sz="4" w:space="0" w:color="auto"/>
                                  </w:tcBorders>
                                </w:tcPr>
                                <w:p w14:paraId="5F38A8D2" w14:textId="77777777" w:rsidR="0066414E" w:rsidRPr="00FF4ECB" w:rsidRDefault="0066414E" w:rsidP="00865986">
                                  <w:pPr>
                                    <w:spacing w:line="240" w:lineRule="atLeast"/>
                                    <w:ind w:rightChars="-30" w:right="-72" w:firstLineChars="0" w:firstLine="0"/>
                                    <w:jc w:val="right"/>
                                  </w:pPr>
                                  <w:r>
                                    <w:rPr>
                                      <w:rFonts w:hint="eastAsia"/>
                                    </w:rPr>
                                    <w:t>3</w:t>
                                  </w:r>
                                  <w:r>
                                    <w:t>.98</w:t>
                                  </w:r>
                                </w:p>
                              </w:tc>
                            </w:tr>
                            <w:tr w:rsidR="0066414E" w:rsidRPr="00600393" w14:paraId="62D4541F" w14:textId="77777777" w:rsidTr="00865986">
                              <w:trPr>
                                <w:trHeight w:val="274"/>
                              </w:trPr>
                              <w:tc>
                                <w:tcPr>
                                  <w:tcW w:w="4592" w:type="dxa"/>
                                  <w:gridSpan w:val="4"/>
                                  <w:tcBorders>
                                    <w:top w:val="single" w:sz="4" w:space="0" w:color="auto"/>
                                    <w:left w:val="nil"/>
                                    <w:bottom w:val="nil"/>
                                    <w:right w:val="nil"/>
                                  </w:tcBorders>
                                </w:tcPr>
                                <w:p w14:paraId="00B2B4F2" w14:textId="77777777" w:rsidR="0066414E" w:rsidRPr="00FF4ECB" w:rsidRDefault="0066414E" w:rsidP="00017D90">
                                  <w:pPr>
                                    <w:spacing w:line="240" w:lineRule="exact"/>
                                    <w:ind w:leftChars="-44" w:left="-106" w:firstLineChars="0" w:firstLine="0"/>
                                    <w:rPr>
                                      <w:sz w:val="18"/>
                                      <w:szCs w:val="18"/>
                                    </w:rPr>
                                  </w:pPr>
                                  <w:r w:rsidRPr="00FF4ECB">
                                    <w:rPr>
                                      <w:rFonts w:hint="eastAsia"/>
                                      <w:sz w:val="18"/>
                                      <w:szCs w:val="18"/>
                                    </w:rPr>
                                    <w:t>資料來源：整理自水利署提供資料。</w:t>
                                  </w:r>
                                </w:p>
                              </w:tc>
                            </w:tr>
                          </w:tbl>
                          <w:p w14:paraId="06AC098D" w14:textId="77777777" w:rsidR="0066414E" w:rsidRPr="00600393" w:rsidRDefault="0066414E" w:rsidP="0066414E">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F28D18" id="文字方塊 1115383981" o:spid="_x0000_s1111" type="#_x0000_t202" style="position:absolute;left:0;text-align:left;margin-left:254.75pt;margin-top:1.1pt;width:239.35pt;height:486.4pt;z-index:252073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" stroked="f">
                <v:textbox>
                  <w:txbxContent>
                    <w:tbl>
                      <w:tblPr>
                        <w:tblStyle w:val="ab"/>
                        <w:tblW w:w="4592" w:type="dxa"/>
                        <w:tblLayout w:type="fixed"/>
                        <w:tblLook w:val="04A0" w:firstRow="1" w:lastRow="0" w:firstColumn="1" w:lastColumn="0" w:noHBand="0" w:noVBand="1"/>
                      </w:tblPr>
                      <w:tblGrid>
                        <w:gridCol w:w="616"/>
                        <w:gridCol w:w="1369"/>
                        <w:gridCol w:w="1319"/>
                        <w:gridCol w:w="1288"/>
                      </w:tblGrid>
                      <w:tr w:rsidR="0066414E" w:rsidRPr="00600393" w14:paraId="1D9BB1FE" w14:textId="77777777" w:rsidTr="00865986">
                        <w:tc>
                          <w:tcPr>
                            <w:tcW w:w="4592" w:type="dxa"/>
                            <w:gridSpan w:val="4"/>
                            <w:tcBorders>
                              <w:top w:val="nil"/>
                              <w:left w:val="nil"/>
                              <w:bottom w:val="single" w:sz="4" w:space="0" w:color="auto"/>
                              <w:right w:val="nil"/>
                            </w:tcBorders>
                          </w:tcPr>
                          <w:p w14:paraId="4E3AAA36" w14:textId="77777777" w:rsidR="0066414E" w:rsidRPr="00A36EE8" w:rsidRDefault="0066414E" w:rsidP="00865986">
                            <w:pPr>
                              <w:pStyle w:val="-9"/>
                              <w:spacing w:line="220" w:lineRule="exact"/>
                              <w:ind w:leftChars="-45" w:left="687" w:rightChars="-49" w:right="-118" w:hangingChars="328" w:hanging="795"/>
                              <w:rPr>
                                <w:spacing w:val="2"/>
                                <w:kern w:val="2"/>
                                <w:sz w:val="24"/>
                                <w:szCs w:val="24"/>
                              </w:rPr>
                            </w:pPr>
                            <w:r w:rsidRPr="00A36EE8">
                              <w:rPr>
                                <w:rFonts w:hint="eastAsia"/>
                                <w:spacing w:val="2"/>
                                <w:kern w:val="2"/>
                                <w:sz w:val="24"/>
                                <w:szCs w:val="24"/>
                              </w:rPr>
                              <w:t>表</w:t>
                            </w:r>
                            <w:r>
                              <w:rPr>
                                <w:rFonts w:hint="eastAsia"/>
                                <w:spacing w:val="2"/>
                                <w:kern w:val="2"/>
                                <w:sz w:val="24"/>
                                <w:szCs w:val="24"/>
                              </w:rPr>
                              <w:t>2</w:t>
                            </w:r>
                            <w:r>
                              <w:rPr>
                                <w:spacing w:val="2"/>
                                <w:kern w:val="2"/>
                                <w:sz w:val="24"/>
                                <w:szCs w:val="24"/>
                              </w:rPr>
                              <w:t>7</w:t>
                            </w:r>
                            <w:r w:rsidRPr="00A36EE8">
                              <w:rPr>
                                <w:rFonts w:hint="eastAsia"/>
                                <w:spacing w:val="2"/>
                                <w:kern w:val="2"/>
                                <w:sz w:val="24"/>
                                <w:szCs w:val="24"/>
                              </w:rPr>
                              <w:t xml:space="preserve">　</w:t>
                            </w:r>
                            <w:r w:rsidRPr="00865986">
                              <w:rPr>
                                <w:rFonts w:hint="eastAsia"/>
                                <w:spacing w:val="6"/>
                                <w:kern w:val="2"/>
                                <w:sz w:val="24"/>
                                <w:szCs w:val="24"/>
                              </w:rPr>
                              <w:t>截至</w:t>
                            </w:r>
                            <w:proofErr w:type="gramStart"/>
                            <w:r w:rsidRPr="00865986">
                              <w:rPr>
                                <w:rFonts w:hint="eastAsia"/>
                                <w:spacing w:val="6"/>
                                <w:kern w:val="2"/>
                                <w:sz w:val="24"/>
                                <w:szCs w:val="24"/>
                              </w:rPr>
                              <w:t>113</w:t>
                            </w:r>
                            <w:proofErr w:type="gramEnd"/>
                            <w:r w:rsidRPr="00865986">
                              <w:rPr>
                                <w:rFonts w:hint="eastAsia"/>
                                <w:spacing w:val="6"/>
                                <w:kern w:val="2"/>
                                <w:sz w:val="24"/>
                                <w:szCs w:val="24"/>
                              </w:rPr>
                              <w:t>年度中央管及跨直轄市、縣（市）管河川治理情形</w:t>
                            </w:r>
                          </w:p>
                          <w:p w14:paraId="3BA0A9B7" w14:textId="77777777" w:rsidR="0066414E" w:rsidRPr="007E2090" w:rsidRDefault="0066414E" w:rsidP="004678DD">
                            <w:pPr>
                              <w:widowControl/>
                              <w:spacing w:line="220" w:lineRule="exact"/>
                              <w:ind w:rightChars="-38" w:right="-91" w:firstLine="400"/>
                              <w:jc w:val="right"/>
                              <w:rPr>
                                <w:spacing w:val="-12"/>
                              </w:rPr>
                            </w:pPr>
                            <w:r w:rsidRPr="007E2090">
                              <w:rPr>
                                <w:rFonts w:cs="新細明體" w:hint="eastAsia"/>
                                <w:color w:val="000000"/>
                              </w:rPr>
                              <w:t>單位</w:t>
                            </w:r>
                            <w:r w:rsidRPr="007E2090">
                              <w:rPr>
                                <w:rFonts w:hint="eastAsia"/>
                                <w:spacing w:val="-12"/>
                              </w:rPr>
                              <w:t>：公里</w:t>
                            </w:r>
                          </w:p>
                        </w:tc>
                      </w:tr>
                      <w:tr w:rsidR="0066414E" w:rsidRPr="00600393" w14:paraId="641FDE5F" w14:textId="77777777" w:rsidTr="00865986">
                        <w:trPr>
                          <w:trHeight w:val="335"/>
                        </w:trPr>
                        <w:tc>
                          <w:tcPr>
                            <w:tcW w:w="616" w:type="dxa"/>
                            <w:tcBorders>
                              <w:top w:val="single" w:sz="4" w:space="0" w:color="auto"/>
                              <w:left w:val="single" w:sz="4" w:space="0" w:color="auto"/>
                              <w:bottom w:val="single" w:sz="4" w:space="0" w:color="auto"/>
                              <w:right w:val="single" w:sz="4" w:space="0" w:color="auto"/>
                            </w:tcBorders>
                            <w:vAlign w:val="center"/>
                          </w:tcPr>
                          <w:p w14:paraId="79080EF3" w14:textId="77777777" w:rsidR="0066414E" w:rsidRPr="00641400" w:rsidRDefault="0066414E" w:rsidP="00AC50B6">
                            <w:pPr>
                              <w:spacing w:line="240" w:lineRule="atLeast"/>
                              <w:ind w:firstLineChars="0" w:firstLine="0"/>
                              <w:rPr>
                                <w:bCs/>
                                <w:spacing w:val="-26"/>
                              </w:rPr>
                            </w:pPr>
                            <w:r w:rsidRPr="00641400">
                              <w:rPr>
                                <w:rFonts w:hint="eastAsia"/>
                                <w:bCs/>
                                <w:spacing w:val="-26"/>
                              </w:rPr>
                              <w:t>序列</w:t>
                            </w:r>
                          </w:p>
                        </w:tc>
                        <w:tc>
                          <w:tcPr>
                            <w:tcW w:w="1369" w:type="dxa"/>
                            <w:tcBorders>
                              <w:top w:val="single" w:sz="4" w:space="0" w:color="auto"/>
                              <w:left w:val="single" w:sz="4" w:space="0" w:color="auto"/>
                              <w:right w:val="single" w:sz="4" w:space="0" w:color="auto"/>
                            </w:tcBorders>
                            <w:vAlign w:val="center"/>
                          </w:tcPr>
                          <w:p w14:paraId="45326A87" w14:textId="77777777" w:rsidR="0066414E" w:rsidRPr="00FA5724" w:rsidRDefault="0066414E" w:rsidP="00AC50B6">
                            <w:pPr>
                              <w:spacing w:line="240" w:lineRule="atLeast"/>
                              <w:ind w:rightChars="-57" w:right="-137" w:firstLineChars="114" w:firstLine="205"/>
                              <w:rPr>
                                <w:bCs/>
                                <w:spacing w:val="-20"/>
                              </w:rPr>
                            </w:pPr>
                            <w:proofErr w:type="gramStart"/>
                            <w:r w:rsidRPr="00FA5724">
                              <w:rPr>
                                <w:rFonts w:hint="eastAsia"/>
                                <w:bCs/>
                                <w:spacing w:val="-20"/>
                              </w:rPr>
                              <w:t>水系別</w:t>
                            </w:r>
                            <w:proofErr w:type="gramEnd"/>
                          </w:p>
                        </w:tc>
                        <w:tc>
                          <w:tcPr>
                            <w:tcW w:w="1319" w:type="dxa"/>
                            <w:tcBorders>
                              <w:top w:val="single" w:sz="4" w:space="0" w:color="auto"/>
                              <w:left w:val="single" w:sz="4" w:space="0" w:color="auto"/>
                              <w:right w:val="single" w:sz="4" w:space="0" w:color="auto"/>
                            </w:tcBorders>
                            <w:vAlign w:val="center"/>
                          </w:tcPr>
                          <w:p w14:paraId="3A2D8666" w14:textId="77777777" w:rsidR="0066414E" w:rsidRPr="00FA5724" w:rsidRDefault="0066414E" w:rsidP="00FA5724">
                            <w:pPr>
                              <w:spacing w:line="240" w:lineRule="atLeast"/>
                              <w:ind w:leftChars="-43" w:left="-103" w:rightChars="-44" w:right="-106" w:firstLineChars="0" w:firstLine="0"/>
                              <w:jc w:val="center"/>
                              <w:rPr>
                                <w:bCs/>
                                <w:spacing w:val="-20"/>
                              </w:rPr>
                            </w:pPr>
                            <w:r w:rsidRPr="00FA5724">
                              <w:rPr>
                                <w:rFonts w:hint="eastAsia"/>
                                <w:bCs/>
                                <w:spacing w:val="-20"/>
                              </w:rPr>
                              <w:t>權責治理長度</w:t>
                            </w:r>
                          </w:p>
                        </w:tc>
                        <w:tc>
                          <w:tcPr>
                            <w:tcW w:w="1288" w:type="dxa"/>
                            <w:tcBorders>
                              <w:top w:val="single" w:sz="4" w:space="0" w:color="auto"/>
                              <w:left w:val="single" w:sz="4" w:space="0" w:color="auto"/>
                              <w:right w:val="single" w:sz="4" w:space="0" w:color="auto"/>
                            </w:tcBorders>
                            <w:vAlign w:val="center"/>
                          </w:tcPr>
                          <w:p w14:paraId="7F89CA39" w14:textId="77777777" w:rsidR="0066414E" w:rsidRPr="00FA5724" w:rsidRDefault="0066414E" w:rsidP="00FA5724">
                            <w:pPr>
                              <w:spacing w:line="240" w:lineRule="atLeast"/>
                              <w:ind w:leftChars="-45" w:left="-108" w:rightChars="-22" w:right="-53" w:firstLineChars="0" w:firstLine="0"/>
                              <w:jc w:val="center"/>
                              <w:rPr>
                                <w:bCs/>
                                <w:spacing w:val="-20"/>
                              </w:rPr>
                            </w:pPr>
                            <w:r w:rsidRPr="00FA5724">
                              <w:rPr>
                                <w:rFonts w:hint="eastAsia"/>
                                <w:bCs/>
                                <w:spacing w:val="-20"/>
                              </w:rPr>
                              <w:t>治理計畫尚未完成公告長度</w:t>
                            </w:r>
                          </w:p>
                        </w:tc>
                      </w:tr>
                      <w:tr w:rsidR="0066414E" w:rsidRPr="00600393" w14:paraId="1DBF928A" w14:textId="77777777" w:rsidTr="00865986">
                        <w:trPr>
                          <w:trHeight w:val="170"/>
                        </w:trPr>
                        <w:tc>
                          <w:tcPr>
                            <w:tcW w:w="1985" w:type="dxa"/>
                            <w:gridSpan w:val="2"/>
                            <w:tcBorders>
                              <w:top w:val="single" w:sz="4" w:space="0" w:color="auto"/>
                              <w:left w:val="single" w:sz="4" w:space="0" w:color="auto"/>
                              <w:bottom w:val="single" w:sz="4" w:space="0" w:color="auto"/>
                              <w:right w:val="single" w:sz="4" w:space="0" w:color="auto"/>
                            </w:tcBorders>
                          </w:tcPr>
                          <w:p w14:paraId="35A2D17B" w14:textId="77777777" w:rsidR="0066414E" w:rsidRPr="00FF4ECB" w:rsidRDefault="0066414E" w:rsidP="00FA5724">
                            <w:pPr>
                              <w:spacing w:line="240" w:lineRule="atLeast"/>
                              <w:ind w:leftChars="-45" w:hangingChars="54" w:hanging="108"/>
                              <w:jc w:val="center"/>
                              <w:rPr>
                                <w:b/>
                              </w:rPr>
                            </w:pPr>
                            <w:r w:rsidRPr="00FA5724">
                              <w:rPr>
                                <w:rFonts w:hint="eastAsia"/>
                                <w:b/>
                                <w:szCs w:val="20"/>
                              </w:rPr>
                              <w:t>合</w:t>
                            </w:r>
                            <w:r w:rsidRPr="00FA5724">
                              <w:rPr>
                                <w:rFonts w:hint="eastAsia"/>
                                <w:b/>
                                <w:spacing w:val="-4"/>
                                <w:szCs w:val="20"/>
                              </w:rPr>
                              <w:t xml:space="preserve">　</w:t>
                            </w:r>
                            <w:r w:rsidRPr="00FA5724">
                              <w:rPr>
                                <w:rFonts w:hint="eastAsia"/>
                                <w:b/>
                                <w:szCs w:val="20"/>
                              </w:rPr>
                              <w:t>計</w:t>
                            </w:r>
                          </w:p>
                        </w:tc>
                        <w:tc>
                          <w:tcPr>
                            <w:tcW w:w="1319" w:type="dxa"/>
                            <w:tcBorders>
                              <w:top w:val="single" w:sz="4" w:space="0" w:color="auto"/>
                              <w:left w:val="single" w:sz="4" w:space="0" w:color="auto"/>
                              <w:right w:val="single" w:sz="4" w:space="0" w:color="auto"/>
                            </w:tcBorders>
                          </w:tcPr>
                          <w:p w14:paraId="424B35E6" w14:textId="77777777" w:rsidR="0066414E" w:rsidRPr="000C2026" w:rsidRDefault="0066414E" w:rsidP="00865986">
                            <w:pPr>
                              <w:spacing w:line="240" w:lineRule="atLeast"/>
                              <w:ind w:rightChars="-33" w:right="-79" w:firstLineChars="0" w:firstLine="0"/>
                              <w:jc w:val="right"/>
                              <w:rPr>
                                <w:b/>
                              </w:rPr>
                            </w:pPr>
                            <w:r w:rsidRPr="000C2026">
                              <w:rPr>
                                <w:rFonts w:hint="eastAsia"/>
                                <w:b/>
                              </w:rPr>
                              <w:t>2</w:t>
                            </w:r>
                            <w:r w:rsidRPr="000C2026">
                              <w:rPr>
                                <w:b/>
                              </w:rPr>
                              <w:t>,842.92</w:t>
                            </w:r>
                          </w:p>
                        </w:tc>
                        <w:tc>
                          <w:tcPr>
                            <w:tcW w:w="1288" w:type="dxa"/>
                            <w:tcBorders>
                              <w:top w:val="single" w:sz="4" w:space="0" w:color="auto"/>
                              <w:left w:val="single" w:sz="4" w:space="0" w:color="auto"/>
                              <w:right w:val="single" w:sz="4" w:space="0" w:color="auto"/>
                            </w:tcBorders>
                          </w:tcPr>
                          <w:p w14:paraId="5A5F86B4" w14:textId="77777777" w:rsidR="0066414E" w:rsidRDefault="0066414E" w:rsidP="00865986">
                            <w:pPr>
                              <w:spacing w:line="240" w:lineRule="atLeast"/>
                              <w:ind w:rightChars="-30" w:right="-72" w:firstLineChars="0" w:firstLine="0"/>
                              <w:jc w:val="right"/>
                              <w:rPr>
                                <w:b/>
                              </w:rPr>
                            </w:pPr>
                            <w:r>
                              <w:rPr>
                                <w:rFonts w:hint="eastAsia"/>
                                <w:b/>
                              </w:rPr>
                              <w:t>7</w:t>
                            </w:r>
                            <w:r>
                              <w:rPr>
                                <w:b/>
                              </w:rPr>
                              <w:t>56.83</w:t>
                            </w:r>
                          </w:p>
                        </w:tc>
                      </w:tr>
                      <w:tr w:rsidR="0066414E" w:rsidRPr="00600393" w14:paraId="3EADE31B" w14:textId="77777777" w:rsidTr="00865986">
                        <w:trPr>
                          <w:trHeight w:val="170"/>
                        </w:trPr>
                        <w:tc>
                          <w:tcPr>
                            <w:tcW w:w="1985" w:type="dxa"/>
                            <w:gridSpan w:val="2"/>
                          </w:tcPr>
                          <w:p w14:paraId="5965883B" w14:textId="77777777" w:rsidR="0066414E" w:rsidRPr="00FF4ECB" w:rsidRDefault="0066414E" w:rsidP="004B423B">
                            <w:pPr>
                              <w:spacing w:line="240" w:lineRule="atLeast"/>
                              <w:ind w:rightChars="-9" w:right="-22" w:firstLineChars="0" w:firstLine="0"/>
                              <w:jc w:val="left"/>
                            </w:pPr>
                            <w:r>
                              <w:rPr>
                                <w:rFonts w:hint="eastAsia"/>
                              </w:rPr>
                              <w:t>（</w:t>
                            </w:r>
                            <w:r>
                              <w:t>一）</w:t>
                            </w:r>
                            <w:r w:rsidRPr="00FF4ECB">
                              <w:rPr>
                                <w:rFonts w:hint="eastAsia"/>
                              </w:rPr>
                              <w:t>中央管河川</w:t>
                            </w:r>
                          </w:p>
                        </w:tc>
                        <w:tc>
                          <w:tcPr>
                            <w:tcW w:w="1319" w:type="dxa"/>
                          </w:tcPr>
                          <w:p w14:paraId="27281FF1" w14:textId="77777777" w:rsidR="0066414E" w:rsidRPr="00FF4ECB" w:rsidRDefault="0066414E" w:rsidP="00865986">
                            <w:pPr>
                              <w:spacing w:line="240" w:lineRule="atLeast"/>
                              <w:ind w:rightChars="-33" w:right="-79" w:firstLineChars="0" w:firstLine="0"/>
                              <w:jc w:val="right"/>
                            </w:pPr>
                            <w:r>
                              <w:rPr>
                                <w:rFonts w:hint="eastAsia"/>
                              </w:rPr>
                              <w:t>2</w:t>
                            </w:r>
                            <w:r>
                              <w:t>,667.44</w:t>
                            </w:r>
                          </w:p>
                        </w:tc>
                        <w:tc>
                          <w:tcPr>
                            <w:tcW w:w="1288" w:type="dxa"/>
                          </w:tcPr>
                          <w:p w14:paraId="495E3897" w14:textId="77777777" w:rsidR="0066414E" w:rsidRPr="00FF4ECB" w:rsidRDefault="0066414E" w:rsidP="00865986">
                            <w:pPr>
                              <w:spacing w:line="240" w:lineRule="atLeast"/>
                              <w:ind w:rightChars="-30" w:right="-72" w:firstLineChars="0" w:firstLine="0"/>
                              <w:jc w:val="right"/>
                            </w:pPr>
                            <w:r>
                              <w:rPr>
                                <w:rFonts w:hint="eastAsia"/>
                              </w:rPr>
                              <w:t>6</w:t>
                            </w:r>
                            <w:r>
                              <w:t>94.09</w:t>
                            </w:r>
                          </w:p>
                        </w:tc>
                      </w:tr>
                      <w:tr w:rsidR="0066414E" w:rsidRPr="00600393" w14:paraId="6179F84D" w14:textId="77777777" w:rsidTr="00865986">
                        <w:trPr>
                          <w:trHeight w:val="170"/>
                        </w:trPr>
                        <w:tc>
                          <w:tcPr>
                            <w:tcW w:w="616" w:type="dxa"/>
                            <w:vAlign w:val="center"/>
                          </w:tcPr>
                          <w:p w14:paraId="2FEE4C04" w14:textId="77777777" w:rsidR="0066414E" w:rsidRPr="00FF4ECB" w:rsidRDefault="0066414E" w:rsidP="00AC50B6">
                            <w:pPr>
                              <w:spacing w:line="240" w:lineRule="atLeast"/>
                              <w:ind w:firstLineChars="0" w:firstLine="0"/>
                              <w:jc w:val="center"/>
                            </w:pPr>
                            <w:r w:rsidRPr="00FF4ECB">
                              <w:rPr>
                                <w:rFonts w:hint="eastAsia"/>
                              </w:rPr>
                              <w:t>1</w:t>
                            </w:r>
                          </w:p>
                        </w:tc>
                        <w:tc>
                          <w:tcPr>
                            <w:tcW w:w="1369" w:type="dxa"/>
                          </w:tcPr>
                          <w:p w14:paraId="63E6FAAF"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蘭陽溪</w:t>
                            </w:r>
                          </w:p>
                        </w:tc>
                        <w:tc>
                          <w:tcPr>
                            <w:tcW w:w="1319" w:type="dxa"/>
                          </w:tcPr>
                          <w:p w14:paraId="2F2C057C" w14:textId="77777777" w:rsidR="0066414E" w:rsidRPr="00FF4ECB" w:rsidRDefault="0066414E" w:rsidP="00865986">
                            <w:pPr>
                              <w:spacing w:line="240" w:lineRule="atLeast"/>
                              <w:ind w:rightChars="-33" w:right="-79" w:firstLine="400"/>
                              <w:jc w:val="right"/>
                            </w:pPr>
                            <w:r>
                              <w:rPr>
                                <w:rFonts w:hint="eastAsia"/>
                              </w:rPr>
                              <w:t>1</w:t>
                            </w:r>
                            <w:r>
                              <w:t>30.90</w:t>
                            </w:r>
                          </w:p>
                        </w:tc>
                        <w:tc>
                          <w:tcPr>
                            <w:tcW w:w="1288" w:type="dxa"/>
                          </w:tcPr>
                          <w:p w14:paraId="46DB2DD4" w14:textId="77777777" w:rsidR="0066414E" w:rsidRPr="00FF4ECB" w:rsidRDefault="0066414E" w:rsidP="00865986">
                            <w:pPr>
                              <w:spacing w:line="240" w:lineRule="atLeast"/>
                              <w:ind w:rightChars="-30" w:right="-72" w:firstLine="400"/>
                              <w:jc w:val="right"/>
                            </w:pPr>
                            <w:r>
                              <w:rPr>
                                <w:rFonts w:hint="eastAsia"/>
                              </w:rPr>
                              <w:t>3</w:t>
                            </w:r>
                            <w:r>
                              <w:t>3.30</w:t>
                            </w:r>
                          </w:p>
                        </w:tc>
                      </w:tr>
                      <w:tr w:rsidR="0066414E" w:rsidRPr="00600393" w14:paraId="718AD030" w14:textId="77777777" w:rsidTr="00865986">
                        <w:trPr>
                          <w:trHeight w:val="170"/>
                        </w:trPr>
                        <w:tc>
                          <w:tcPr>
                            <w:tcW w:w="616" w:type="dxa"/>
                            <w:vAlign w:val="center"/>
                          </w:tcPr>
                          <w:p w14:paraId="1F379D75" w14:textId="77777777" w:rsidR="0066414E" w:rsidRPr="00FF4ECB" w:rsidRDefault="0066414E" w:rsidP="00AC50B6">
                            <w:pPr>
                              <w:spacing w:line="240" w:lineRule="atLeast"/>
                              <w:ind w:firstLineChars="0" w:firstLine="0"/>
                              <w:jc w:val="center"/>
                            </w:pPr>
                            <w:r w:rsidRPr="00FF4ECB">
                              <w:rPr>
                                <w:rFonts w:hint="eastAsia"/>
                              </w:rPr>
                              <w:t>2</w:t>
                            </w:r>
                          </w:p>
                        </w:tc>
                        <w:tc>
                          <w:tcPr>
                            <w:tcW w:w="1369" w:type="dxa"/>
                          </w:tcPr>
                          <w:p w14:paraId="33A0522B"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鳳山溪</w:t>
                            </w:r>
                          </w:p>
                        </w:tc>
                        <w:tc>
                          <w:tcPr>
                            <w:tcW w:w="1319" w:type="dxa"/>
                          </w:tcPr>
                          <w:p w14:paraId="287D0C19" w14:textId="77777777" w:rsidR="0066414E" w:rsidRPr="00FF4ECB" w:rsidRDefault="0066414E" w:rsidP="00865986">
                            <w:pPr>
                              <w:spacing w:line="240" w:lineRule="atLeast"/>
                              <w:ind w:rightChars="-33" w:right="-79" w:firstLine="400"/>
                              <w:jc w:val="right"/>
                            </w:pPr>
                            <w:r>
                              <w:rPr>
                                <w:rFonts w:hint="eastAsia"/>
                              </w:rPr>
                              <w:t>4</w:t>
                            </w:r>
                            <w:r>
                              <w:t>1.81</w:t>
                            </w:r>
                          </w:p>
                        </w:tc>
                        <w:tc>
                          <w:tcPr>
                            <w:tcW w:w="1288" w:type="dxa"/>
                          </w:tcPr>
                          <w:p w14:paraId="6045D1B4" w14:textId="77777777" w:rsidR="0066414E" w:rsidRPr="00FF4ECB" w:rsidRDefault="0066414E" w:rsidP="00865986">
                            <w:pPr>
                              <w:spacing w:line="240" w:lineRule="atLeast"/>
                              <w:ind w:rightChars="-30" w:right="-72" w:firstLine="400"/>
                              <w:jc w:val="right"/>
                            </w:pPr>
                            <w:r>
                              <w:rPr>
                                <w:rFonts w:hint="eastAsia"/>
                              </w:rPr>
                              <w:t>1</w:t>
                            </w:r>
                            <w:r>
                              <w:t>.91</w:t>
                            </w:r>
                          </w:p>
                        </w:tc>
                      </w:tr>
                      <w:tr w:rsidR="0066414E" w:rsidRPr="00600393" w14:paraId="31BDA4CB" w14:textId="77777777" w:rsidTr="00865986">
                        <w:trPr>
                          <w:trHeight w:val="170"/>
                        </w:trPr>
                        <w:tc>
                          <w:tcPr>
                            <w:tcW w:w="616" w:type="dxa"/>
                            <w:vAlign w:val="center"/>
                          </w:tcPr>
                          <w:p w14:paraId="7561AD8E" w14:textId="77777777" w:rsidR="0066414E" w:rsidRPr="00FF4ECB" w:rsidRDefault="0066414E" w:rsidP="00AC50B6">
                            <w:pPr>
                              <w:spacing w:line="240" w:lineRule="atLeast"/>
                              <w:ind w:firstLineChars="0" w:firstLine="0"/>
                              <w:jc w:val="center"/>
                            </w:pPr>
                            <w:r w:rsidRPr="00FF4ECB">
                              <w:rPr>
                                <w:rFonts w:hint="eastAsia"/>
                              </w:rPr>
                              <w:t>3</w:t>
                            </w:r>
                          </w:p>
                        </w:tc>
                        <w:tc>
                          <w:tcPr>
                            <w:tcW w:w="1369" w:type="dxa"/>
                          </w:tcPr>
                          <w:p w14:paraId="3F4C24FC"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頭前溪</w:t>
                            </w:r>
                          </w:p>
                        </w:tc>
                        <w:tc>
                          <w:tcPr>
                            <w:tcW w:w="1319" w:type="dxa"/>
                          </w:tcPr>
                          <w:p w14:paraId="6733AFE3" w14:textId="77777777" w:rsidR="0066414E" w:rsidRPr="00FF4ECB" w:rsidRDefault="0066414E" w:rsidP="00865986">
                            <w:pPr>
                              <w:spacing w:line="240" w:lineRule="atLeast"/>
                              <w:ind w:rightChars="-33" w:right="-79" w:firstLine="400"/>
                              <w:jc w:val="right"/>
                            </w:pPr>
                            <w:r>
                              <w:rPr>
                                <w:rFonts w:hint="eastAsia"/>
                              </w:rPr>
                              <w:t>6</w:t>
                            </w:r>
                            <w:r>
                              <w:t>9.10</w:t>
                            </w:r>
                          </w:p>
                        </w:tc>
                        <w:tc>
                          <w:tcPr>
                            <w:tcW w:w="1288" w:type="dxa"/>
                          </w:tcPr>
                          <w:p w14:paraId="44EF7739" w14:textId="77777777" w:rsidR="0066414E" w:rsidRPr="00FF4ECB" w:rsidRDefault="0066414E" w:rsidP="00865986">
                            <w:pPr>
                              <w:spacing w:line="240" w:lineRule="atLeast"/>
                              <w:ind w:rightChars="-30" w:right="-72" w:firstLine="400"/>
                              <w:jc w:val="right"/>
                            </w:pPr>
                            <w:r>
                              <w:rPr>
                                <w:rFonts w:hint="eastAsia"/>
                              </w:rPr>
                              <w:t>1</w:t>
                            </w:r>
                            <w:r>
                              <w:t>5.86</w:t>
                            </w:r>
                          </w:p>
                        </w:tc>
                      </w:tr>
                      <w:tr w:rsidR="0066414E" w:rsidRPr="00600393" w14:paraId="7431C523" w14:textId="77777777" w:rsidTr="00865986">
                        <w:trPr>
                          <w:trHeight w:val="170"/>
                        </w:trPr>
                        <w:tc>
                          <w:tcPr>
                            <w:tcW w:w="616" w:type="dxa"/>
                            <w:vAlign w:val="center"/>
                          </w:tcPr>
                          <w:p w14:paraId="5367C67A" w14:textId="77777777" w:rsidR="0066414E" w:rsidRPr="00FF4ECB" w:rsidRDefault="0066414E" w:rsidP="00AC50B6">
                            <w:pPr>
                              <w:spacing w:line="240" w:lineRule="atLeast"/>
                              <w:ind w:firstLineChars="0" w:firstLine="0"/>
                              <w:jc w:val="center"/>
                            </w:pPr>
                            <w:r w:rsidRPr="00FF4ECB">
                              <w:rPr>
                                <w:rFonts w:hint="eastAsia"/>
                              </w:rPr>
                              <w:t>4</w:t>
                            </w:r>
                          </w:p>
                        </w:tc>
                        <w:tc>
                          <w:tcPr>
                            <w:tcW w:w="1369" w:type="dxa"/>
                          </w:tcPr>
                          <w:p w14:paraId="4F362224"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中港溪</w:t>
                            </w:r>
                          </w:p>
                        </w:tc>
                        <w:tc>
                          <w:tcPr>
                            <w:tcW w:w="1319" w:type="dxa"/>
                          </w:tcPr>
                          <w:p w14:paraId="6AC8A787" w14:textId="77777777" w:rsidR="0066414E" w:rsidRPr="00FF4ECB" w:rsidRDefault="0066414E" w:rsidP="00865986">
                            <w:pPr>
                              <w:spacing w:line="240" w:lineRule="atLeast"/>
                              <w:ind w:rightChars="-33" w:right="-79" w:firstLine="400"/>
                              <w:jc w:val="right"/>
                            </w:pPr>
                            <w:r>
                              <w:rPr>
                                <w:rFonts w:hint="eastAsia"/>
                              </w:rPr>
                              <w:t>6</w:t>
                            </w:r>
                            <w:r>
                              <w:t>5.00</w:t>
                            </w:r>
                          </w:p>
                        </w:tc>
                        <w:tc>
                          <w:tcPr>
                            <w:tcW w:w="1288" w:type="dxa"/>
                          </w:tcPr>
                          <w:p w14:paraId="2ECFC7D3" w14:textId="77777777" w:rsidR="0066414E" w:rsidRPr="00FF4ECB" w:rsidRDefault="0066414E" w:rsidP="00865986">
                            <w:pPr>
                              <w:spacing w:line="240" w:lineRule="atLeast"/>
                              <w:ind w:rightChars="-30" w:right="-72" w:firstLine="400"/>
                              <w:jc w:val="right"/>
                            </w:pPr>
                            <w:r>
                              <w:rPr>
                                <w:rFonts w:hint="eastAsia"/>
                              </w:rPr>
                              <w:t>2</w:t>
                            </w:r>
                            <w:r>
                              <w:t>.20</w:t>
                            </w:r>
                          </w:p>
                        </w:tc>
                      </w:tr>
                      <w:tr w:rsidR="0066414E" w:rsidRPr="00600393" w14:paraId="116C3899" w14:textId="77777777" w:rsidTr="00865986">
                        <w:trPr>
                          <w:trHeight w:val="170"/>
                        </w:trPr>
                        <w:tc>
                          <w:tcPr>
                            <w:tcW w:w="616" w:type="dxa"/>
                            <w:vAlign w:val="center"/>
                          </w:tcPr>
                          <w:p w14:paraId="3464C79A" w14:textId="77777777" w:rsidR="0066414E" w:rsidRPr="00FF4ECB" w:rsidRDefault="0066414E" w:rsidP="00AC50B6">
                            <w:pPr>
                              <w:spacing w:line="240" w:lineRule="atLeast"/>
                              <w:ind w:firstLineChars="0" w:firstLine="0"/>
                              <w:jc w:val="center"/>
                            </w:pPr>
                            <w:r w:rsidRPr="00FF4ECB">
                              <w:rPr>
                                <w:rFonts w:hint="eastAsia"/>
                              </w:rPr>
                              <w:t>5</w:t>
                            </w:r>
                          </w:p>
                        </w:tc>
                        <w:tc>
                          <w:tcPr>
                            <w:tcW w:w="1369" w:type="dxa"/>
                          </w:tcPr>
                          <w:p w14:paraId="194A2A67"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後龍溪</w:t>
                            </w:r>
                          </w:p>
                        </w:tc>
                        <w:tc>
                          <w:tcPr>
                            <w:tcW w:w="1319" w:type="dxa"/>
                          </w:tcPr>
                          <w:p w14:paraId="4D496185" w14:textId="77777777" w:rsidR="0066414E" w:rsidRPr="00FF4ECB" w:rsidRDefault="0066414E" w:rsidP="00865986">
                            <w:pPr>
                              <w:spacing w:line="240" w:lineRule="atLeast"/>
                              <w:ind w:rightChars="-33" w:right="-79" w:firstLine="400"/>
                              <w:jc w:val="right"/>
                            </w:pPr>
                            <w:r>
                              <w:rPr>
                                <w:rFonts w:hint="eastAsia"/>
                              </w:rPr>
                              <w:t>1</w:t>
                            </w:r>
                            <w:r>
                              <w:t>01.10</w:t>
                            </w:r>
                          </w:p>
                        </w:tc>
                        <w:tc>
                          <w:tcPr>
                            <w:tcW w:w="1288" w:type="dxa"/>
                          </w:tcPr>
                          <w:p w14:paraId="132F1CB0"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21638D6F" w14:textId="77777777" w:rsidTr="00865986">
                        <w:trPr>
                          <w:trHeight w:val="170"/>
                        </w:trPr>
                        <w:tc>
                          <w:tcPr>
                            <w:tcW w:w="616" w:type="dxa"/>
                            <w:vAlign w:val="center"/>
                          </w:tcPr>
                          <w:p w14:paraId="7FC402F2" w14:textId="77777777" w:rsidR="0066414E" w:rsidRPr="00FF4ECB" w:rsidRDefault="0066414E" w:rsidP="00AC50B6">
                            <w:pPr>
                              <w:spacing w:line="240" w:lineRule="atLeast"/>
                              <w:ind w:firstLineChars="0" w:firstLine="0"/>
                              <w:jc w:val="center"/>
                            </w:pPr>
                            <w:r w:rsidRPr="00FF4ECB">
                              <w:rPr>
                                <w:rFonts w:hint="eastAsia"/>
                              </w:rPr>
                              <w:t>6</w:t>
                            </w:r>
                          </w:p>
                        </w:tc>
                        <w:tc>
                          <w:tcPr>
                            <w:tcW w:w="1369" w:type="dxa"/>
                          </w:tcPr>
                          <w:p w14:paraId="1DB1F50D"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大安溪</w:t>
                            </w:r>
                          </w:p>
                        </w:tc>
                        <w:tc>
                          <w:tcPr>
                            <w:tcW w:w="1319" w:type="dxa"/>
                          </w:tcPr>
                          <w:p w14:paraId="4F12C65E" w14:textId="77777777" w:rsidR="0066414E" w:rsidRPr="00FF4ECB" w:rsidRDefault="0066414E" w:rsidP="00865986">
                            <w:pPr>
                              <w:spacing w:line="240" w:lineRule="atLeast"/>
                              <w:ind w:rightChars="-33" w:right="-79" w:firstLine="400"/>
                              <w:jc w:val="right"/>
                            </w:pPr>
                            <w:r>
                              <w:rPr>
                                <w:rFonts w:hint="eastAsia"/>
                              </w:rPr>
                              <w:t>5</w:t>
                            </w:r>
                            <w:r>
                              <w:t>7.50</w:t>
                            </w:r>
                          </w:p>
                        </w:tc>
                        <w:tc>
                          <w:tcPr>
                            <w:tcW w:w="1288" w:type="dxa"/>
                          </w:tcPr>
                          <w:p w14:paraId="1E50EB67"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597C19E6" w14:textId="77777777" w:rsidTr="00865986">
                        <w:trPr>
                          <w:trHeight w:val="170"/>
                        </w:trPr>
                        <w:tc>
                          <w:tcPr>
                            <w:tcW w:w="616" w:type="dxa"/>
                            <w:vAlign w:val="center"/>
                          </w:tcPr>
                          <w:p w14:paraId="0335ABF3" w14:textId="77777777" w:rsidR="0066414E" w:rsidRPr="00FF4ECB" w:rsidRDefault="0066414E" w:rsidP="00AC50B6">
                            <w:pPr>
                              <w:spacing w:line="240" w:lineRule="atLeast"/>
                              <w:ind w:firstLineChars="0" w:firstLine="0"/>
                              <w:jc w:val="center"/>
                            </w:pPr>
                            <w:r w:rsidRPr="00FF4ECB">
                              <w:rPr>
                                <w:rFonts w:hint="eastAsia"/>
                              </w:rPr>
                              <w:t>7</w:t>
                            </w:r>
                          </w:p>
                        </w:tc>
                        <w:tc>
                          <w:tcPr>
                            <w:tcW w:w="1369" w:type="dxa"/>
                          </w:tcPr>
                          <w:p w14:paraId="3D124DD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大甲溪</w:t>
                            </w:r>
                          </w:p>
                        </w:tc>
                        <w:tc>
                          <w:tcPr>
                            <w:tcW w:w="1319" w:type="dxa"/>
                          </w:tcPr>
                          <w:p w14:paraId="0240EC4E" w14:textId="77777777" w:rsidR="0066414E" w:rsidRPr="00FF4ECB" w:rsidRDefault="0066414E" w:rsidP="00865986">
                            <w:pPr>
                              <w:spacing w:line="240" w:lineRule="atLeast"/>
                              <w:ind w:rightChars="-33" w:right="-79" w:firstLine="400"/>
                              <w:jc w:val="right"/>
                            </w:pPr>
                            <w:r>
                              <w:rPr>
                                <w:rFonts w:hint="eastAsia"/>
                              </w:rPr>
                              <w:t>6</w:t>
                            </w:r>
                            <w:r>
                              <w:t>5.50</w:t>
                            </w:r>
                          </w:p>
                        </w:tc>
                        <w:tc>
                          <w:tcPr>
                            <w:tcW w:w="1288" w:type="dxa"/>
                          </w:tcPr>
                          <w:p w14:paraId="0FB6237D" w14:textId="77777777" w:rsidR="0066414E" w:rsidRPr="00FF4ECB" w:rsidRDefault="0066414E" w:rsidP="00865986">
                            <w:pPr>
                              <w:spacing w:line="240" w:lineRule="atLeast"/>
                              <w:ind w:rightChars="-30" w:right="-72" w:firstLine="400"/>
                              <w:jc w:val="right"/>
                            </w:pPr>
                            <w:r>
                              <w:rPr>
                                <w:rFonts w:hint="eastAsia"/>
                              </w:rPr>
                              <w:t>2</w:t>
                            </w:r>
                            <w:r>
                              <w:t>4.50</w:t>
                            </w:r>
                          </w:p>
                        </w:tc>
                      </w:tr>
                      <w:tr w:rsidR="0066414E" w:rsidRPr="00600393" w14:paraId="77603168" w14:textId="77777777" w:rsidTr="00865986">
                        <w:trPr>
                          <w:trHeight w:val="170"/>
                        </w:trPr>
                        <w:tc>
                          <w:tcPr>
                            <w:tcW w:w="616" w:type="dxa"/>
                            <w:vAlign w:val="center"/>
                          </w:tcPr>
                          <w:p w14:paraId="08FA72D6" w14:textId="77777777" w:rsidR="0066414E" w:rsidRPr="00FF4ECB" w:rsidRDefault="0066414E" w:rsidP="00AC50B6">
                            <w:pPr>
                              <w:spacing w:line="240" w:lineRule="atLeast"/>
                              <w:ind w:firstLineChars="0" w:firstLine="0"/>
                              <w:jc w:val="center"/>
                            </w:pPr>
                            <w:r w:rsidRPr="00FF4ECB">
                              <w:rPr>
                                <w:rFonts w:hint="eastAsia"/>
                              </w:rPr>
                              <w:t>8</w:t>
                            </w:r>
                          </w:p>
                        </w:tc>
                        <w:tc>
                          <w:tcPr>
                            <w:tcW w:w="1369" w:type="dxa"/>
                          </w:tcPr>
                          <w:p w14:paraId="0B142CE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烏溪</w:t>
                            </w:r>
                          </w:p>
                        </w:tc>
                        <w:tc>
                          <w:tcPr>
                            <w:tcW w:w="1319" w:type="dxa"/>
                          </w:tcPr>
                          <w:p w14:paraId="200B2D07" w14:textId="77777777" w:rsidR="0066414E" w:rsidRPr="00FF4ECB" w:rsidRDefault="0066414E" w:rsidP="00865986">
                            <w:pPr>
                              <w:spacing w:line="240" w:lineRule="atLeast"/>
                              <w:ind w:rightChars="-33" w:right="-79" w:firstLine="400"/>
                              <w:jc w:val="right"/>
                            </w:pPr>
                            <w:r>
                              <w:rPr>
                                <w:rFonts w:hint="eastAsia"/>
                              </w:rPr>
                              <w:t>2</w:t>
                            </w:r>
                            <w:r>
                              <w:t>43.47</w:t>
                            </w:r>
                          </w:p>
                        </w:tc>
                        <w:tc>
                          <w:tcPr>
                            <w:tcW w:w="1288" w:type="dxa"/>
                          </w:tcPr>
                          <w:p w14:paraId="67CB253B" w14:textId="77777777" w:rsidR="0066414E" w:rsidRPr="00FF4ECB" w:rsidRDefault="0066414E" w:rsidP="00865986">
                            <w:pPr>
                              <w:spacing w:line="240" w:lineRule="atLeast"/>
                              <w:ind w:rightChars="-30" w:right="-72" w:firstLine="400"/>
                              <w:jc w:val="right"/>
                            </w:pPr>
                            <w:r>
                              <w:rPr>
                                <w:rFonts w:hint="eastAsia"/>
                              </w:rPr>
                              <w:t>1</w:t>
                            </w:r>
                            <w:r>
                              <w:t>9.45</w:t>
                            </w:r>
                          </w:p>
                        </w:tc>
                      </w:tr>
                      <w:tr w:rsidR="0066414E" w:rsidRPr="00600393" w14:paraId="2CD1A2A7" w14:textId="77777777" w:rsidTr="00865986">
                        <w:trPr>
                          <w:trHeight w:val="170"/>
                        </w:trPr>
                        <w:tc>
                          <w:tcPr>
                            <w:tcW w:w="616" w:type="dxa"/>
                            <w:vAlign w:val="center"/>
                          </w:tcPr>
                          <w:p w14:paraId="40544EFA" w14:textId="77777777" w:rsidR="0066414E" w:rsidRPr="00FF4ECB" w:rsidRDefault="0066414E" w:rsidP="00AC50B6">
                            <w:pPr>
                              <w:spacing w:line="240" w:lineRule="atLeast"/>
                              <w:ind w:firstLineChars="0" w:firstLine="0"/>
                              <w:jc w:val="center"/>
                            </w:pPr>
                            <w:r w:rsidRPr="00FF4ECB">
                              <w:rPr>
                                <w:rFonts w:hint="eastAsia"/>
                              </w:rPr>
                              <w:t>9</w:t>
                            </w:r>
                          </w:p>
                        </w:tc>
                        <w:tc>
                          <w:tcPr>
                            <w:tcW w:w="1369" w:type="dxa"/>
                          </w:tcPr>
                          <w:p w14:paraId="7D66B1BF"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濁水溪</w:t>
                            </w:r>
                          </w:p>
                        </w:tc>
                        <w:tc>
                          <w:tcPr>
                            <w:tcW w:w="1319" w:type="dxa"/>
                          </w:tcPr>
                          <w:p w14:paraId="67BDDFED" w14:textId="77777777" w:rsidR="0066414E" w:rsidRPr="00FF4ECB" w:rsidRDefault="0066414E" w:rsidP="00865986">
                            <w:pPr>
                              <w:spacing w:line="240" w:lineRule="atLeast"/>
                              <w:ind w:rightChars="-33" w:right="-79" w:firstLine="400"/>
                              <w:jc w:val="right"/>
                            </w:pPr>
                            <w:r>
                              <w:rPr>
                                <w:rFonts w:hint="eastAsia"/>
                              </w:rPr>
                              <w:t>2</w:t>
                            </w:r>
                            <w:r>
                              <w:t>66.45</w:t>
                            </w:r>
                          </w:p>
                        </w:tc>
                        <w:tc>
                          <w:tcPr>
                            <w:tcW w:w="1288" w:type="dxa"/>
                          </w:tcPr>
                          <w:p w14:paraId="7A446488" w14:textId="77777777" w:rsidR="0066414E" w:rsidRPr="00FF4ECB" w:rsidRDefault="0066414E" w:rsidP="00865986">
                            <w:pPr>
                              <w:spacing w:line="240" w:lineRule="atLeast"/>
                              <w:ind w:rightChars="-30" w:right="-72" w:firstLine="400"/>
                              <w:jc w:val="right"/>
                            </w:pPr>
                            <w:r>
                              <w:rPr>
                                <w:rFonts w:hint="eastAsia"/>
                              </w:rPr>
                              <w:t>2</w:t>
                            </w:r>
                            <w:r>
                              <w:t>12.25</w:t>
                            </w:r>
                          </w:p>
                        </w:tc>
                      </w:tr>
                      <w:tr w:rsidR="0066414E" w:rsidRPr="00600393" w14:paraId="6AD1020C" w14:textId="77777777" w:rsidTr="00865986">
                        <w:trPr>
                          <w:trHeight w:val="170"/>
                        </w:trPr>
                        <w:tc>
                          <w:tcPr>
                            <w:tcW w:w="616" w:type="dxa"/>
                            <w:vAlign w:val="center"/>
                          </w:tcPr>
                          <w:p w14:paraId="0159B438" w14:textId="77777777" w:rsidR="0066414E" w:rsidRPr="00FF4ECB" w:rsidRDefault="0066414E" w:rsidP="00AC50B6">
                            <w:pPr>
                              <w:spacing w:line="240" w:lineRule="atLeast"/>
                              <w:ind w:firstLineChars="0" w:firstLine="0"/>
                              <w:jc w:val="center"/>
                            </w:pPr>
                            <w:r w:rsidRPr="00FF4ECB">
                              <w:rPr>
                                <w:rFonts w:hint="eastAsia"/>
                              </w:rPr>
                              <w:t>1</w:t>
                            </w:r>
                            <w:r w:rsidRPr="00FF4ECB">
                              <w:t>0</w:t>
                            </w:r>
                          </w:p>
                        </w:tc>
                        <w:tc>
                          <w:tcPr>
                            <w:tcW w:w="1369" w:type="dxa"/>
                          </w:tcPr>
                          <w:p w14:paraId="696369C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北港溪</w:t>
                            </w:r>
                          </w:p>
                        </w:tc>
                        <w:tc>
                          <w:tcPr>
                            <w:tcW w:w="1319" w:type="dxa"/>
                          </w:tcPr>
                          <w:p w14:paraId="25DD3822" w14:textId="77777777" w:rsidR="0066414E" w:rsidRPr="00FF4ECB" w:rsidRDefault="0066414E" w:rsidP="00865986">
                            <w:pPr>
                              <w:spacing w:line="240" w:lineRule="atLeast"/>
                              <w:ind w:rightChars="-33" w:right="-79" w:firstLine="400"/>
                              <w:jc w:val="right"/>
                            </w:pPr>
                            <w:r>
                              <w:rPr>
                                <w:rFonts w:hint="eastAsia"/>
                              </w:rPr>
                              <w:t>2</w:t>
                            </w:r>
                            <w:r>
                              <w:t>09.10</w:t>
                            </w:r>
                          </w:p>
                        </w:tc>
                        <w:tc>
                          <w:tcPr>
                            <w:tcW w:w="1288" w:type="dxa"/>
                          </w:tcPr>
                          <w:p w14:paraId="32BF2A92"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319C0FF2" w14:textId="77777777" w:rsidTr="00865986">
                        <w:trPr>
                          <w:trHeight w:val="170"/>
                        </w:trPr>
                        <w:tc>
                          <w:tcPr>
                            <w:tcW w:w="616" w:type="dxa"/>
                            <w:vAlign w:val="center"/>
                          </w:tcPr>
                          <w:p w14:paraId="6F486C7C" w14:textId="77777777" w:rsidR="0066414E" w:rsidRPr="00FF4ECB" w:rsidRDefault="0066414E" w:rsidP="00AC50B6">
                            <w:pPr>
                              <w:spacing w:line="240" w:lineRule="atLeast"/>
                              <w:ind w:firstLineChars="0" w:firstLine="0"/>
                              <w:jc w:val="center"/>
                            </w:pPr>
                            <w:r w:rsidRPr="00FF4ECB">
                              <w:rPr>
                                <w:rFonts w:hint="eastAsia"/>
                              </w:rPr>
                              <w:t>1</w:t>
                            </w:r>
                            <w:r w:rsidRPr="00FF4ECB">
                              <w:t>1</w:t>
                            </w:r>
                          </w:p>
                        </w:tc>
                        <w:tc>
                          <w:tcPr>
                            <w:tcW w:w="1369" w:type="dxa"/>
                          </w:tcPr>
                          <w:p w14:paraId="4876C111"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朴子溪</w:t>
                            </w:r>
                          </w:p>
                        </w:tc>
                        <w:tc>
                          <w:tcPr>
                            <w:tcW w:w="1319" w:type="dxa"/>
                          </w:tcPr>
                          <w:p w14:paraId="0ED971EF" w14:textId="77777777" w:rsidR="0066414E" w:rsidRPr="00FF4ECB" w:rsidRDefault="0066414E" w:rsidP="00865986">
                            <w:pPr>
                              <w:spacing w:line="240" w:lineRule="atLeast"/>
                              <w:ind w:rightChars="-33" w:right="-79" w:firstLine="400"/>
                              <w:jc w:val="right"/>
                            </w:pPr>
                            <w:r>
                              <w:rPr>
                                <w:rFonts w:hint="eastAsia"/>
                              </w:rPr>
                              <w:t>1</w:t>
                            </w:r>
                            <w:r>
                              <w:t>08.20</w:t>
                            </w:r>
                          </w:p>
                        </w:tc>
                        <w:tc>
                          <w:tcPr>
                            <w:tcW w:w="1288" w:type="dxa"/>
                          </w:tcPr>
                          <w:p w14:paraId="46F49F9C" w14:textId="77777777" w:rsidR="0066414E" w:rsidRPr="00FF4ECB" w:rsidRDefault="0066414E" w:rsidP="00865986">
                            <w:pPr>
                              <w:spacing w:line="240" w:lineRule="atLeast"/>
                              <w:ind w:rightChars="-30" w:right="-72" w:firstLine="400"/>
                              <w:jc w:val="right"/>
                            </w:pPr>
                            <w:r>
                              <w:rPr>
                                <w:rFonts w:hint="eastAsia"/>
                              </w:rPr>
                              <w:t>1</w:t>
                            </w:r>
                            <w:r>
                              <w:t>8.10</w:t>
                            </w:r>
                          </w:p>
                        </w:tc>
                      </w:tr>
                      <w:tr w:rsidR="0066414E" w:rsidRPr="00600393" w14:paraId="7D402657" w14:textId="77777777" w:rsidTr="00865986">
                        <w:trPr>
                          <w:trHeight w:val="170"/>
                        </w:trPr>
                        <w:tc>
                          <w:tcPr>
                            <w:tcW w:w="616" w:type="dxa"/>
                            <w:vAlign w:val="center"/>
                          </w:tcPr>
                          <w:p w14:paraId="4B1C7C72" w14:textId="77777777" w:rsidR="0066414E" w:rsidRPr="00FF4ECB" w:rsidRDefault="0066414E" w:rsidP="00AC50B6">
                            <w:pPr>
                              <w:spacing w:line="240" w:lineRule="atLeast"/>
                              <w:ind w:firstLineChars="0" w:firstLine="0"/>
                              <w:jc w:val="center"/>
                            </w:pPr>
                            <w:r w:rsidRPr="00FF4ECB">
                              <w:rPr>
                                <w:rFonts w:hint="eastAsia"/>
                              </w:rPr>
                              <w:t>1</w:t>
                            </w:r>
                            <w:r w:rsidRPr="00FF4ECB">
                              <w:t>2</w:t>
                            </w:r>
                          </w:p>
                        </w:tc>
                        <w:tc>
                          <w:tcPr>
                            <w:tcW w:w="1369" w:type="dxa"/>
                          </w:tcPr>
                          <w:p w14:paraId="1EDF10D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八掌溪</w:t>
                            </w:r>
                          </w:p>
                        </w:tc>
                        <w:tc>
                          <w:tcPr>
                            <w:tcW w:w="1319" w:type="dxa"/>
                          </w:tcPr>
                          <w:p w14:paraId="6E959909" w14:textId="77777777" w:rsidR="0066414E" w:rsidRPr="00FF4ECB" w:rsidRDefault="0066414E" w:rsidP="00865986">
                            <w:pPr>
                              <w:spacing w:line="240" w:lineRule="atLeast"/>
                              <w:ind w:rightChars="-33" w:right="-79" w:firstLine="400"/>
                              <w:jc w:val="right"/>
                            </w:pPr>
                            <w:r>
                              <w:rPr>
                                <w:rFonts w:hint="eastAsia"/>
                              </w:rPr>
                              <w:t>9</w:t>
                            </w:r>
                            <w:r>
                              <w:t>2.30</w:t>
                            </w:r>
                          </w:p>
                        </w:tc>
                        <w:tc>
                          <w:tcPr>
                            <w:tcW w:w="1288" w:type="dxa"/>
                          </w:tcPr>
                          <w:p w14:paraId="7C1CF06B"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6FB4908E" w14:textId="77777777" w:rsidTr="00865986">
                        <w:trPr>
                          <w:trHeight w:val="170"/>
                        </w:trPr>
                        <w:tc>
                          <w:tcPr>
                            <w:tcW w:w="616" w:type="dxa"/>
                            <w:vAlign w:val="center"/>
                          </w:tcPr>
                          <w:p w14:paraId="210BBFFC" w14:textId="77777777" w:rsidR="0066414E" w:rsidRPr="00FF4ECB" w:rsidRDefault="0066414E" w:rsidP="00AC50B6">
                            <w:pPr>
                              <w:spacing w:line="240" w:lineRule="atLeast"/>
                              <w:ind w:firstLineChars="0" w:firstLine="0"/>
                              <w:jc w:val="center"/>
                            </w:pPr>
                            <w:r w:rsidRPr="00FF4ECB">
                              <w:rPr>
                                <w:rFonts w:hint="eastAsia"/>
                              </w:rPr>
                              <w:t>1</w:t>
                            </w:r>
                            <w:r w:rsidRPr="00FF4ECB">
                              <w:t>3</w:t>
                            </w:r>
                          </w:p>
                        </w:tc>
                        <w:tc>
                          <w:tcPr>
                            <w:tcW w:w="1369" w:type="dxa"/>
                          </w:tcPr>
                          <w:p w14:paraId="5AD0DB1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急水溪</w:t>
                            </w:r>
                          </w:p>
                        </w:tc>
                        <w:tc>
                          <w:tcPr>
                            <w:tcW w:w="1319" w:type="dxa"/>
                          </w:tcPr>
                          <w:p w14:paraId="1971280B" w14:textId="77777777" w:rsidR="0066414E" w:rsidRPr="00FF4ECB" w:rsidRDefault="0066414E" w:rsidP="00865986">
                            <w:pPr>
                              <w:spacing w:line="240" w:lineRule="atLeast"/>
                              <w:ind w:rightChars="-33" w:right="-79" w:firstLine="400"/>
                              <w:jc w:val="right"/>
                            </w:pPr>
                            <w:r>
                              <w:rPr>
                                <w:rFonts w:hint="eastAsia"/>
                              </w:rPr>
                              <w:t>8</w:t>
                            </w:r>
                            <w:r>
                              <w:t>3.90</w:t>
                            </w:r>
                          </w:p>
                        </w:tc>
                        <w:tc>
                          <w:tcPr>
                            <w:tcW w:w="1288" w:type="dxa"/>
                          </w:tcPr>
                          <w:p w14:paraId="2519F40E"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10191D56" w14:textId="77777777" w:rsidTr="00865986">
                        <w:trPr>
                          <w:trHeight w:val="170"/>
                        </w:trPr>
                        <w:tc>
                          <w:tcPr>
                            <w:tcW w:w="616" w:type="dxa"/>
                            <w:vAlign w:val="center"/>
                          </w:tcPr>
                          <w:p w14:paraId="7D1A7EC2" w14:textId="77777777" w:rsidR="0066414E" w:rsidRPr="00FF4ECB" w:rsidRDefault="0066414E" w:rsidP="00AC50B6">
                            <w:pPr>
                              <w:spacing w:line="240" w:lineRule="atLeast"/>
                              <w:ind w:firstLineChars="0" w:firstLine="0"/>
                              <w:jc w:val="center"/>
                            </w:pPr>
                            <w:r w:rsidRPr="00FF4ECB">
                              <w:rPr>
                                <w:rFonts w:hint="eastAsia"/>
                              </w:rPr>
                              <w:t>1</w:t>
                            </w:r>
                            <w:r w:rsidRPr="00FF4ECB">
                              <w:t>4</w:t>
                            </w:r>
                          </w:p>
                        </w:tc>
                        <w:tc>
                          <w:tcPr>
                            <w:tcW w:w="1369" w:type="dxa"/>
                          </w:tcPr>
                          <w:p w14:paraId="7C7DDD5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曾文溪</w:t>
                            </w:r>
                          </w:p>
                        </w:tc>
                        <w:tc>
                          <w:tcPr>
                            <w:tcW w:w="1319" w:type="dxa"/>
                          </w:tcPr>
                          <w:p w14:paraId="03A094F2" w14:textId="77777777" w:rsidR="0066414E" w:rsidRPr="00FF4ECB" w:rsidRDefault="0066414E" w:rsidP="00865986">
                            <w:pPr>
                              <w:spacing w:line="240" w:lineRule="atLeast"/>
                              <w:ind w:rightChars="-33" w:right="-79" w:firstLine="400"/>
                              <w:jc w:val="right"/>
                            </w:pPr>
                            <w:r>
                              <w:rPr>
                                <w:rFonts w:hint="eastAsia"/>
                              </w:rPr>
                              <w:t>2</w:t>
                            </w:r>
                            <w:r>
                              <w:t>73.49</w:t>
                            </w:r>
                          </w:p>
                        </w:tc>
                        <w:tc>
                          <w:tcPr>
                            <w:tcW w:w="1288" w:type="dxa"/>
                          </w:tcPr>
                          <w:p w14:paraId="427EA8A8" w14:textId="77777777" w:rsidR="0066414E" w:rsidRPr="00FF4ECB" w:rsidRDefault="0066414E" w:rsidP="00865986">
                            <w:pPr>
                              <w:spacing w:line="240" w:lineRule="atLeast"/>
                              <w:ind w:rightChars="-30" w:right="-72" w:firstLine="400"/>
                              <w:jc w:val="right"/>
                            </w:pPr>
                            <w:r>
                              <w:rPr>
                                <w:rFonts w:hint="eastAsia"/>
                              </w:rPr>
                              <w:t>1</w:t>
                            </w:r>
                            <w:r>
                              <w:t>49.99</w:t>
                            </w:r>
                          </w:p>
                        </w:tc>
                      </w:tr>
                      <w:tr w:rsidR="0066414E" w:rsidRPr="00600393" w14:paraId="7B24EE65" w14:textId="77777777" w:rsidTr="00865986">
                        <w:trPr>
                          <w:trHeight w:val="170"/>
                        </w:trPr>
                        <w:tc>
                          <w:tcPr>
                            <w:tcW w:w="616" w:type="dxa"/>
                            <w:vAlign w:val="center"/>
                          </w:tcPr>
                          <w:p w14:paraId="2E8719BA" w14:textId="77777777" w:rsidR="0066414E" w:rsidRPr="00FF4ECB" w:rsidRDefault="0066414E" w:rsidP="00AC50B6">
                            <w:pPr>
                              <w:spacing w:line="240" w:lineRule="atLeast"/>
                              <w:ind w:firstLineChars="0" w:firstLine="0"/>
                              <w:jc w:val="center"/>
                            </w:pPr>
                            <w:r w:rsidRPr="00FF4ECB">
                              <w:rPr>
                                <w:rFonts w:hint="eastAsia"/>
                              </w:rPr>
                              <w:t>1</w:t>
                            </w:r>
                            <w:r w:rsidRPr="00FF4ECB">
                              <w:t>5</w:t>
                            </w:r>
                          </w:p>
                        </w:tc>
                        <w:tc>
                          <w:tcPr>
                            <w:tcW w:w="1369" w:type="dxa"/>
                          </w:tcPr>
                          <w:p w14:paraId="0FF2B1DD"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鹽水溪</w:t>
                            </w:r>
                          </w:p>
                        </w:tc>
                        <w:tc>
                          <w:tcPr>
                            <w:tcW w:w="1319" w:type="dxa"/>
                          </w:tcPr>
                          <w:p w14:paraId="6C9E3516" w14:textId="77777777" w:rsidR="0066414E" w:rsidRPr="00FF4ECB" w:rsidRDefault="0066414E" w:rsidP="00865986">
                            <w:pPr>
                              <w:spacing w:line="240" w:lineRule="atLeast"/>
                              <w:ind w:rightChars="-33" w:right="-79" w:firstLine="400"/>
                              <w:jc w:val="right"/>
                            </w:pPr>
                            <w:r>
                              <w:rPr>
                                <w:rFonts w:hint="eastAsia"/>
                              </w:rPr>
                              <w:t>6</w:t>
                            </w:r>
                            <w:r>
                              <w:t>3.80</w:t>
                            </w:r>
                          </w:p>
                        </w:tc>
                        <w:tc>
                          <w:tcPr>
                            <w:tcW w:w="1288" w:type="dxa"/>
                          </w:tcPr>
                          <w:p w14:paraId="0C6789FA" w14:textId="77777777" w:rsidR="0066414E" w:rsidRPr="00FF4ECB" w:rsidRDefault="0066414E" w:rsidP="00865986">
                            <w:pPr>
                              <w:spacing w:line="240" w:lineRule="atLeast"/>
                              <w:ind w:rightChars="-30" w:right="-72" w:firstLine="400"/>
                              <w:jc w:val="right"/>
                            </w:pPr>
                            <w:r>
                              <w:rPr>
                                <w:rFonts w:hint="eastAsia"/>
                              </w:rPr>
                              <w:t>2</w:t>
                            </w:r>
                            <w:r>
                              <w:t>5.70</w:t>
                            </w:r>
                          </w:p>
                        </w:tc>
                      </w:tr>
                      <w:tr w:rsidR="0066414E" w:rsidRPr="00600393" w14:paraId="11BECBE5" w14:textId="77777777" w:rsidTr="00865986">
                        <w:trPr>
                          <w:trHeight w:val="170"/>
                        </w:trPr>
                        <w:tc>
                          <w:tcPr>
                            <w:tcW w:w="616" w:type="dxa"/>
                            <w:vAlign w:val="center"/>
                          </w:tcPr>
                          <w:p w14:paraId="52DA89D5" w14:textId="77777777" w:rsidR="0066414E" w:rsidRPr="00FF4ECB" w:rsidRDefault="0066414E" w:rsidP="00AC50B6">
                            <w:pPr>
                              <w:spacing w:line="240" w:lineRule="atLeast"/>
                              <w:ind w:firstLineChars="0" w:firstLine="0"/>
                              <w:jc w:val="center"/>
                            </w:pPr>
                            <w:r w:rsidRPr="00FF4ECB">
                              <w:rPr>
                                <w:rFonts w:hint="eastAsia"/>
                              </w:rPr>
                              <w:t>1</w:t>
                            </w:r>
                            <w:r w:rsidRPr="00FF4ECB">
                              <w:t>6</w:t>
                            </w:r>
                          </w:p>
                        </w:tc>
                        <w:tc>
                          <w:tcPr>
                            <w:tcW w:w="1369" w:type="dxa"/>
                          </w:tcPr>
                          <w:p w14:paraId="24E6950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二仁溪</w:t>
                            </w:r>
                          </w:p>
                        </w:tc>
                        <w:tc>
                          <w:tcPr>
                            <w:tcW w:w="1319" w:type="dxa"/>
                          </w:tcPr>
                          <w:p w14:paraId="3CEF4565" w14:textId="77777777" w:rsidR="0066414E" w:rsidRPr="00FF4ECB" w:rsidRDefault="0066414E" w:rsidP="00865986">
                            <w:pPr>
                              <w:spacing w:line="240" w:lineRule="atLeast"/>
                              <w:ind w:rightChars="-33" w:right="-79" w:firstLine="400"/>
                              <w:jc w:val="right"/>
                            </w:pPr>
                            <w:r>
                              <w:rPr>
                                <w:rFonts w:hint="eastAsia"/>
                              </w:rPr>
                              <w:t>6</w:t>
                            </w:r>
                            <w:r>
                              <w:t>3.17</w:t>
                            </w:r>
                          </w:p>
                        </w:tc>
                        <w:tc>
                          <w:tcPr>
                            <w:tcW w:w="1288" w:type="dxa"/>
                          </w:tcPr>
                          <w:p w14:paraId="4245FB19" w14:textId="77777777" w:rsidR="0066414E" w:rsidRPr="00FF4ECB" w:rsidRDefault="0066414E" w:rsidP="00865986">
                            <w:pPr>
                              <w:spacing w:line="240" w:lineRule="atLeast"/>
                              <w:ind w:rightChars="-30" w:right="-72" w:firstLine="400"/>
                              <w:jc w:val="right"/>
                            </w:pPr>
                            <w:r>
                              <w:rPr>
                                <w:rFonts w:hint="eastAsia"/>
                              </w:rPr>
                              <w:t>2</w:t>
                            </w:r>
                            <w:r>
                              <w:t>7.03</w:t>
                            </w:r>
                          </w:p>
                        </w:tc>
                      </w:tr>
                      <w:tr w:rsidR="0066414E" w:rsidRPr="00600393" w14:paraId="31603488" w14:textId="77777777" w:rsidTr="00865986">
                        <w:trPr>
                          <w:trHeight w:val="170"/>
                        </w:trPr>
                        <w:tc>
                          <w:tcPr>
                            <w:tcW w:w="616" w:type="dxa"/>
                            <w:vAlign w:val="center"/>
                          </w:tcPr>
                          <w:p w14:paraId="5FA0D38D" w14:textId="77777777" w:rsidR="0066414E" w:rsidRPr="00FF4ECB" w:rsidRDefault="0066414E" w:rsidP="00AC50B6">
                            <w:pPr>
                              <w:spacing w:line="240" w:lineRule="atLeast"/>
                              <w:ind w:firstLineChars="0" w:firstLine="0"/>
                              <w:jc w:val="center"/>
                            </w:pPr>
                            <w:r w:rsidRPr="00FF4ECB">
                              <w:rPr>
                                <w:rFonts w:hint="eastAsia"/>
                              </w:rPr>
                              <w:t>1</w:t>
                            </w:r>
                            <w:r w:rsidRPr="00FF4ECB">
                              <w:t>7</w:t>
                            </w:r>
                          </w:p>
                        </w:tc>
                        <w:tc>
                          <w:tcPr>
                            <w:tcW w:w="1369" w:type="dxa"/>
                          </w:tcPr>
                          <w:p w14:paraId="37E0AD60"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阿公店溪</w:t>
                            </w:r>
                          </w:p>
                        </w:tc>
                        <w:tc>
                          <w:tcPr>
                            <w:tcW w:w="1319" w:type="dxa"/>
                          </w:tcPr>
                          <w:p w14:paraId="41681DF5" w14:textId="77777777" w:rsidR="0066414E" w:rsidRPr="00FF4ECB" w:rsidRDefault="0066414E" w:rsidP="00865986">
                            <w:pPr>
                              <w:spacing w:line="240" w:lineRule="atLeast"/>
                              <w:ind w:rightChars="-33" w:right="-79" w:firstLine="400"/>
                              <w:jc w:val="right"/>
                            </w:pPr>
                            <w:r>
                              <w:rPr>
                                <w:rFonts w:hint="eastAsia"/>
                              </w:rPr>
                              <w:t>1</w:t>
                            </w:r>
                            <w:r>
                              <w:t>8.00</w:t>
                            </w:r>
                          </w:p>
                        </w:tc>
                        <w:tc>
                          <w:tcPr>
                            <w:tcW w:w="1288" w:type="dxa"/>
                          </w:tcPr>
                          <w:p w14:paraId="525210ED" w14:textId="77777777" w:rsidR="0066414E" w:rsidRPr="00FF4ECB" w:rsidRDefault="0066414E" w:rsidP="00865986">
                            <w:pPr>
                              <w:spacing w:line="240" w:lineRule="atLeast"/>
                              <w:ind w:rightChars="-30" w:right="-72" w:firstLine="400"/>
                              <w:jc w:val="right"/>
                            </w:pPr>
                            <w:r>
                              <w:rPr>
                                <w:rFonts w:hint="eastAsia"/>
                              </w:rPr>
                              <w:t>0</w:t>
                            </w:r>
                            <w:r>
                              <w:t>.07</w:t>
                            </w:r>
                          </w:p>
                        </w:tc>
                      </w:tr>
                      <w:tr w:rsidR="0066414E" w:rsidRPr="00600393" w14:paraId="4169BBF6" w14:textId="77777777" w:rsidTr="00865986">
                        <w:trPr>
                          <w:trHeight w:val="170"/>
                        </w:trPr>
                        <w:tc>
                          <w:tcPr>
                            <w:tcW w:w="616" w:type="dxa"/>
                            <w:vAlign w:val="center"/>
                          </w:tcPr>
                          <w:p w14:paraId="52CC167A" w14:textId="77777777" w:rsidR="0066414E" w:rsidRPr="00FF4ECB" w:rsidRDefault="0066414E" w:rsidP="00AC50B6">
                            <w:pPr>
                              <w:spacing w:line="240" w:lineRule="atLeast"/>
                              <w:ind w:firstLineChars="0" w:firstLine="0"/>
                              <w:jc w:val="center"/>
                            </w:pPr>
                            <w:r w:rsidRPr="00FF4ECB">
                              <w:rPr>
                                <w:rFonts w:hint="eastAsia"/>
                              </w:rPr>
                              <w:t>1</w:t>
                            </w:r>
                            <w:r w:rsidRPr="00FF4ECB">
                              <w:t>8</w:t>
                            </w:r>
                          </w:p>
                        </w:tc>
                        <w:tc>
                          <w:tcPr>
                            <w:tcW w:w="1369" w:type="dxa"/>
                          </w:tcPr>
                          <w:p w14:paraId="7A8734B0"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高屏溪</w:t>
                            </w:r>
                          </w:p>
                        </w:tc>
                        <w:tc>
                          <w:tcPr>
                            <w:tcW w:w="1319" w:type="dxa"/>
                          </w:tcPr>
                          <w:p w14:paraId="2FFD3322" w14:textId="77777777" w:rsidR="0066414E" w:rsidRPr="00FF4ECB" w:rsidRDefault="0066414E" w:rsidP="00865986">
                            <w:pPr>
                              <w:spacing w:line="240" w:lineRule="atLeast"/>
                              <w:ind w:rightChars="-33" w:right="-79" w:firstLine="400"/>
                              <w:jc w:val="right"/>
                            </w:pPr>
                            <w:r>
                              <w:rPr>
                                <w:rFonts w:hint="eastAsia"/>
                              </w:rPr>
                              <w:t>2</w:t>
                            </w:r>
                            <w:r>
                              <w:t>71.80</w:t>
                            </w:r>
                          </w:p>
                        </w:tc>
                        <w:tc>
                          <w:tcPr>
                            <w:tcW w:w="1288" w:type="dxa"/>
                          </w:tcPr>
                          <w:p w14:paraId="1F9F681C" w14:textId="77777777" w:rsidR="0066414E" w:rsidRPr="00FF4ECB" w:rsidRDefault="0066414E" w:rsidP="00865986">
                            <w:pPr>
                              <w:spacing w:line="240" w:lineRule="atLeast"/>
                              <w:ind w:rightChars="-30" w:right="-72" w:firstLine="400"/>
                              <w:jc w:val="right"/>
                            </w:pPr>
                            <w:r>
                              <w:rPr>
                                <w:rFonts w:hint="eastAsia"/>
                              </w:rPr>
                              <w:t>1</w:t>
                            </w:r>
                            <w:r>
                              <w:t>22.69</w:t>
                            </w:r>
                          </w:p>
                        </w:tc>
                      </w:tr>
                      <w:tr w:rsidR="0066414E" w:rsidRPr="00600393" w14:paraId="38D78AD1" w14:textId="77777777" w:rsidTr="00865986">
                        <w:trPr>
                          <w:trHeight w:val="170"/>
                        </w:trPr>
                        <w:tc>
                          <w:tcPr>
                            <w:tcW w:w="616" w:type="dxa"/>
                            <w:vAlign w:val="center"/>
                          </w:tcPr>
                          <w:p w14:paraId="105C9247" w14:textId="77777777" w:rsidR="0066414E" w:rsidRPr="00FF4ECB" w:rsidRDefault="0066414E" w:rsidP="00AC50B6">
                            <w:pPr>
                              <w:spacing w:line="240" w:lineRule="atLeast"/>
                              <w:ind w:firstLineChars="0" w:firstLine="0"/>
                              <w:jc w:val="center"/>
                            </w:pPr>
                            <w:r w:rsidRPr="00FF4ECB">
                              <w:rPr>
                                <w:rFonts w:hint="eastAsia"/>
                              </w:rPr>
                              <w:t>1</w:t>
                            </w:r>
                            <w:r w:rsidRPr="00FF4ECB">
                              <w:t>9</w:t>
                            </w:r>
                          </w:p>
                        </w:tc>
                        <w:tc>
                          <w:tcPr>
                            <w:tcW w:w="1369" w:type="dxa"/>
                          </w:tcPr>
                          <w:p w14:paraId="4A64735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東港溪</w:t>
                            </w:r>
                          </w:p>
                        </w:tc>
                        <w:tc>
                          <w:tcPr>
                            <w:tcW w:w="1319" w:type="dxa"/>
                          </w:tcPr>
                          <w:p w14:paraId="0AA92693" w14:textId="77777777" w:rsidR="0066414E" w:rsidRPr="00FF4ECB" w:rsidRDefault="0066414E" w:rsidP="00865986">
                            <w:pPr>
                              <w:spacing w:line="240" w:lineRule="atLeast"/>
                              <w:ind w:rightChars="-33" w:right="-79" w:firstLine="400"/>
                              <w:jc w:val="right"/>
                            </w:pPr>
                            <w:r>
                              <w:rPr>
                                <w:rFonts w:hint="eastAsia"/>
                              </w:rPr>
                              <w:t>4</w:t>
                            </w:r>
                            <w:r>
                              <w:t>2.00</w:t>
                            </w:r>
                          </w:p>
                        </w:tc>
                        <w:tc>
                          <w:tcPr>
                            <w:tcW w:w="1288" w:type="dxa"/>
                          </w:tcPr>
                          <w:p w14:paraId="16398CB4" w14:textId="77777777" w:rsidR="0066414E" w:rsidRPr="00FF4ECB" w:rsidRDefault="0066414E" w:rsidP="00865986">
                            <w:pPr>
                              <w:spacing w:line="240" w:lineRule="atLeast"/>
                              <w:ind w:rightChars="-30" w:right="-72" w:firstLine="400"/>
                              <w:jc w:val="right"/>
                            </w:pPr>
                            <w:r>
                              <w:rPr>
                                <w:rFonts w:hint="eastAsia"/>
                              </w:rPr>
                              <w:t>1</w:t>
                            </w:r>
                            <w:r>
                              <w:t>0.00</w:t>
                            </w:r>
                          </w:p>
                        </w:tc>
                      </w:tr>
                      <w:tr w:rsidR="0066414E" w:rsidRPr="00600393" w14:paraId="04AF7E19" w14:textId="77777777" w:rsidTr="00865986">
                        <w:trPr>
                          <w:trHeight w:val="170"/>
                        </w:trPr>
                        <w:tc>
                          <w:tcPr>
                            <w:tcW w:w="616" w:type="dxa"/>
                            <w:vAlign w:val="center"/>
                          </w:tcPr>
                          <w:p w14:paraId="3FF53AF5" w14:textId="77777777" w:rsidR="0066414E" w:rsidRPr="00FF4ECB" w:rsidRDefault="0066414E" w:rsidP="00AC50B6">
                            <w:pPr>
                              <w:spacing w:line="240" w:lineRule="atLeast"/>
                              <w:ind w:firstLineChars="0" w:firstLine="0"/>
                              <w:jc w:val="center"/>
                            </w:pPr>
                            <w:r w:rsidRPr="00FF4ECB">
                              <w:rPr>
                                <w:rFonts w:hint="eastAsia"/>
                              </w:rPr>
                              <w:t>2</w:t>
                            </w:r>
                            <w:r w:rsidRPr="00FF4ECB">
                              <w:t>0</w:t>
                            </w:r>
                          </w:p>
                        </w:tc>
                        <w:tc>
                          <w:tcPr>
                            <w:tcW w:w="1369" w:type="dxa"/>
                          </w:tcPr>
                          <w:p w14:paraId="3DE3AA56"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四重溪</w:t>
                            </w:r>
                          </w:p>
                        </w:tc>
                        <w:tc>
                          <w:tcPr>
                            <w:tcW w:w="1319" w:type="dxa"/>
                          </w:tcPr>
                          <w:p w14:paraId="620A7D35" w14:textId="77777777" w:rsidR="0066414E" w:rsidRPr="00FF4ECB" w:rsidRDefault="0066414E" w:rsidP="00865986">
                            <w:pPr>
                              <w:spacing w:line="240" w:lineRule="atLeast"/>
                              <w:ind w:rightChars="-33" w:right="-79" w:firstLine="400"/>
                              <w:jc w:val="right"/>
                            </w:pPr>
                            <w:r>
                              <w:rPr>
                                <w:rFonts w:hint="eastAsia"/>
                              </w:rPr>
                              <w:t>1</w:t>
                            </w:r>
                            <w:r>
                              <w:t>5.00</w:t>
                            </w:r>
                          </w:p>
                        </w:tc>
                        <w:tc>
                          <w:tcPr>
                            <w:tcW w:w="1288" w:type="dxa"/>
                          </w:tcPr>
                          <w:p w14:paraId="47723D89" w14:textId="77777777" w:rsidR="0066414E" w:rsidRPr="00FF4ECB" w:rsidRDefault="0066414E" w:rsidP="00865986">
                            <w:pPr>
                              <w:spacing w:line="240" w:lineRule="atLeast"/>
                              <w:ind w:rightChars="-30" w:right="-72" w:firstLine="400"/>
                              <w:jc w:val="right"/>
                            </w:pPr>
                            <w:r>
                              <w:rPr>
                                <w:rFonts w:hint="eastAsia"/>
                              </w:rPr>
                              <w:t>－</w:t>
                            </w:r>
                          </w:p>
                        </w:tc>
                      </w:tr>
                      <w:tr w:rsidR="0066414E" w:rsidRPr="00600393" w14:paraId="34FC320D" w14:textId="77777777" w:rsidTr="00865986">
                        <w:trPr>
                          <w:trHeight w:val="170"/>
                        </w:trPr>
                        <w:tc>
                          <w:tcPr>
                            <w:tcW w:w="616" w:type="dxa"/>
                            <w:vAlign w:val="center"/>
                          </w:tcPr>
                          <w:p w14:paraId="5B8549F1" w14:textId="77777777" w:rsidR="0066414E" w:rsidRPr="00FF4ECB" w:rsidRDefault="0066414E" w:rsidP="00AC50B6">
                            <w:pPr>
                              <w:spacing w:line="240" w:lineRule="atLeast"/>
                              <w:ind w:firstLineChars="0" w:firstLine="0"/>
                              <w:jc w:val="center"/>
                            </w:pPr>
                            <w:r w:rsidRPr="00FF4ECB">
                              <w:rPr>
                                <w:rFonts w:hint="eastAsia"/>
                              </w:rPr>
                              <w:t>2</w:t>
                            </w:r>
                            <w:r w:rsidRPr="00FF4ECB">
                              <w:t>1</w:t>
                            </w:r>
                          </w:p>
                        </w:tc>
                        <w:tc>
                          <w:tcPr>
                            <w:tcW w:w="1369" w:type="dxa"/>
                          </w:tcPr>
                          <w:p w14:paraId="2372799F" w14:textId="77777777" w:rsidR="0066414E" w:rsidRPr="00FF4ECB" w:rsidRDefault="0066414E" w:rsidP="00AC50B6">
                            <w:pPr>
                              <w:spacing w:line="240" w:lineRule="atLeast"/>
                              <w:ind w:leftChars="-124" w:left="-298" w:rightChars="-55" w:right="-132" w:firstLineChars="71" w:firstLine="142"/>
                              <w:jc w:val="center"/>
                            </w:pPr>
                            <w:proofErr w:type="gramStart"/>
                            <w:r w:rsidRPr="00FF4ECB">
                              <w:rPr>
                                <w:rFonts w:hint="eastAsia"/>
                              </w:rPr>
                              <w:t>卑</w:t>
                            </w:r>
                            <w:proofErr w:type="gramEnd"/>
                            <w:r w:rsidRPr="00FF4ECB">
                              <w:rPr>
                                <w:rFonts w:hint="eastAsia"/>
                              </w:rPr>
                              <w:t>南溪</w:t>
                            </w:r>
                          </w:p>
                        </w:tc>
                        <w:tc>
                          <w:tcPr>
                            <w:tcW w:w="1319" w:type="dxa"/>
                          </w:tcPr>
                          <w:p w14:paraId="79B07EC8" w14:textId="77777777" w:rsidR="0066414E" w:rsidRPr="00FF4ECB" w:rsidRDefault="0066414E" w:rsidP="00865986">
                            <w:pPr>
                              <w:spacing w:line="240" w:lineRule="atLeast"/>
                              <w:ind w:rightChars="-33" w:right="-79" w:firstLine="400"/>
                              <w:jc w:val="right"/>
                            </w:pPr>
                            <w:r>
                              <w:rPr>
                                <w:rFonts w:hint="eastAsia"/>
                              </w:rPr>
                              <w:t>8</w:t>
                            </w:r>
                            <w:r>
                              <w:t>2.28</w:t>
                            </w:r>
                          </w:p>
                        </w:tc>
                        <w:tc>
                          <w:tcPr>
                            <w:tcW w:w="1288" w:type="dxa"/>
                          </w:tcPr>
                          <w:p w14:paraId="02FCBD70" w14:textId="77777777" w:rsidR="0066414E" w:rsidRPr="00FF4ECB" w:rsidRDefault="0066414E" w:rsidP="00865986">
                            <w:pPr>
                              <w:spacing w:line="240" w:lineRule="atLeast"/>
                              <w:ind w:rightChars="-30" w:right="-72" w:firstLine="400"/>
                              <w:jc w:val="right"/>
                            </w:pPr>
                            <w:r>
                              <w:rPr>
                                <w:rFonts w:hint="eastAsia"/>
                              </w:rPr>
                              <w:t>1</w:t>
                            </w:r>
                            <w:r>
                              <w:t>0.05</w:t>
                            </w:r>
                          </w:p>
                        </w:tc>
                      </w:tr>
                      <w:tr w:rsidR="0066414E" w:rsidRPr="00600393" w14:paraId="1BDA570C" w14:textId="77777777" w:rsidTr="00865986">
                        <w:trPr>
                          <w:trHeight w:val="170"/>
                        </w:trPr>
                        <w:tc>
                          <w:tcPr>
                            <w:tcW w:w="616" w:type="dxa"/>
                            <w:vAlign w:val="center"/>
                          </w:tcPr>
                          <w:p w14:paraId="4A18F7B0" w14:textId="77777777" w:rsidR="0066414E" w:rsidRPr="00FF4ECB" w:rsidRDefault="0066414E" w:rsidP="00AC50B6">
                            <w:pPr>
                              <w:spacing w:line="240" w:lineRule="atLeast"/>
                              <w:ind w:firstLineChars="0" w:firstLine="0"/>
                              <w:jc w:val="center"/>
                            </w:pPr>
                            <w:r w:rsidRPr="00FF4ECB">
                              <w:rPr>
                                <w:rFonts w:hint="eastAsia"/>
                              </w:rPr>
                              <w:t>2</w:t>
                            </w:r>
                            <w:r w:rsidRPr="00FF4ECB">
                              <w:t>2</w:t>
                            </w:r>
                          </w:p>
                        </w:tc>
                        <w:tc>
                          <w:tcPr>
                            <w:tcW w:w="1369" w:type="dxa"/>
                          </w:tcPr>
                          <w:p w14:paraId="3AE2F90C"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秀姑巒溪</w:t>
                            </w:r>
                          </w:p>
                        </w:tc>
                        <w:tc>
                          <w:tcPr>
                            <w:tcW w:w="1319" w:type="dxa"/>
                          </w:tcPr>
                          <w:p w14:paraId="30792098" w14:textId="77777777" w:rsidR="0066414E" w:rsidRPr="00FF4ECB" w:rsidRDefault="0066414E" w:rsidP="00865986">
                            <w:pPr>
                              <w:spacing w:line="240" w:lineRule="atLeast"/>
                              <w:ind w:rightChars="-33" w:right="-79" w:firstLine="400"/>
                              <w:jc w:val="right"/>
                            </w:pPr>
                            <w:r>
                              <w:rPr>
                                <w:rFonts w:hint="eastAsia"/>
                              </w:rPr>
                              <w:t>1</w:t>
                            </w:r>
                            <w:r>
                              <w:t>73.32</w:t>
                            </w:r>
                          </w:p>
                        </w:tc>
                        <w:tc>
                          <w:tcPr>
                            <w:tcW w:w="1288" w:type="dxa"/>
                          </w:tcPr>
                          <w:p w14:paraId="31E43BE4" w14:textId="77777777" w:rsidR="0066414E" w:rsidRPr="00FF4ECB" w:rsidRDefault="0066414E" w:rsidP="00865986">
                            <w:pPr>
                              <w:spacing w:line="240" w:lineRule="atLeast"/>
                              <w:ind w:rightChars="-30" w:right="-72" w:firstLine="400"/>
                              <w:jc w:val="right"/>
                            </w:pPr>
                            <w:r>
                              <w:rPr>
                                <w:rFonts w:hint="eastAsia"/>
                              </w:rPr>
                              <w:t>1</w:t>
                            </w:r>
                            <w:r>
                              <w:t>4.44</w:t>
                            </w:r>
                          </w:p>
                        </w:tc>
                      </w:tr>
                      <w:tr w:rsidR="0066414E" w:rsidRPr="00600393" w14:paraId="142CC821" w14:textId="77777777" w:rsidTr="00865986">
                        <w:trPr>
                          <w:trHeight w:val="170"/>
                        </w:trPr>
                        <w:tc>
                          <w:tcPr>
                            <w:tcW w:w="616" w:type="dxa"/>
                            <w:vAlign w:val="center"/>
                          </w:tcPr>
                          <w:p w14:paraId="224A2A33" w14:textId="77777777" w:rsidR="0066414E" w:rsidRPr="00FF4ECB" w:rsidRDefault="0066414E" w:rsidP="00AC50B6">
                            <w:pPr>
                              <w:spacing w:line="240" w:lineRule="atLeast"/>
                              <w:ind w:firstLineChars="0" w:firstLine="0"/>
                              <w:jc w:val="center"/>
                            </w:pPr>
                            <w:r w:rsidRPr="00FF4ECB">
                              <w:rPr>
                                <w:rFonts w:hint="eastAsia"/>
                              </w:rPr>
                              <w:t>2</w:t>
                            </w:r>
                            <w:r w:rsidRPr="00FF4ECB">
                              <w:t>3</w:t>
                            </w:r>
                          </w:p>
                        </w:tc>
                        <w:tc>
                          <w:tcPr>
                            <w:tcW w:w="1369" w:type="dxa"/>
                          </w:tcPr>
                          <w:p w14:paraId="12419AE8"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花蓮溪</w:t>
                            </w:r>
                          </w:p>
                        </w:tc>
                        <w:tc>
                          <w:tcPr>
                            <w:tcW w:w="1319" w:type="dxa"/>
                          </w:tcPr>
                          <w:p w14:paraId="79E0687B" w14:textId="77777777" w:rsidR="0066414E" w:rsidRPr="00FF4ECB" w:rsidRDefault="0066414E" w:rsidP="00865986">
                            <w:pPr>
                              <w:spacing w:line="240" w:lineRule="atLeast"/>
                              <w:ind w:rightChars="-33" w:right="-79" w:firstLine="400"/>
                              <w:jc w:val="right"/>
                            </w:pPr>
                            <w:r>
                              <w:rPr>
                                <w:rFonts w:hint="eastAsia"/>
                              </w:rPr>
                              <w:t>1</w:t>
                            </w:r>
                            <w:r>
                              <w:t>22.21</w:t>
                            </w:r>
                          </w:p>
                        </w:tc>
                        <w:tc>
                          <w:tcPr>
                            <w:tcW w:w="1288" w:type="dxa"/>
                          </w:tcPr>
                          <w:p w14:paraId="31152B59" w14:textId="77777777" w:rsidR="0066414E" w:rsidRPr="00FF4ECB" w:rsidRDefault="0066414E" w:rsidP="00865986">
                            <w:pPr>
                              <w:spacing w:line="240" w:lineRule="atLeast"/>
                              <w:ind w:rightChars="-30" w:right="-72" w:firstLine="400"/>
                              <w:jc w:val="right"/>
                            </w:pPr>
                            <w:r>
                              <w:rPr>
                                <w:rFonts w:hint="eastAsia"/>
                              </w:rPr>
                              <w:t>4</w:t>
                            </w:r>
                            <w:r>
                              <w:t>.61</w:t>
                            </w:r>
                          </w:p>
                        </w:tc>
                      </w:tr>
                      <w:tr w:rsidR="0066414E" w:rsidRPr="00600393" w14:paraId="59577F88" w14:textId="77777777" w:rsidTr="00865986">
                        <w:trPr>
                          <w:trHeight w:val="170"/>
                        </w:trPr>
                        <w:tc>
                          <w:tcPr>
                            <w:tcW w:w="616" w:type="dxa"/>
                            <w:vAlign w:val="center"/>
                          </w:tcPr>
                          <w:p w14:paraId="150668D1" w14:textId="77777777" w:rsidR="0066414E" w:rsidRPr="00FF4ECB" w:rsidRDefault="0066414E" w:rsidP="00AC50B6">
                            <w:pPr>
                              <w:spacing w:line="240" w:lineRule="atLeast"/>
                              <w:ind w:firstLineChars="0" w:firstLine="0"/>
                              <w:jc w:val="center"/>
                            </w:pPr>
                            <w:r w:rsidRPr="00FF4ECB">
                              <w:rPr>
                                <w:rFonts w:hint="eastAsia"/>
                              </w:rPr>
                              <w:t>2</w:t>
                            </w:r>
                            <w:r w:rsidRPr="00FF4ECB">
                              <w:t>4</w:t>
                            </w:r>
                          </w:p>
                        </w:tc>
                        <w:tc>
                          <w:tcPr>
                            <w:tcW w:w="1369" w:type="dxa"/>
                          </w:tcPr>
                          <w:p w14:paraId="31EFD0B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和平溪</w:t>
                            </w:r>
                          </w:p>
                        </w:tc>
                        <w:tc>
                          <w:tcPr>
                            <w:tcW w:w="1319" w:type="dxa"/>
                          </w:tcPr>
                          <w:p w14:paraId="58263466" w14:textId="77777777" w:rsidR="0066414E" w:rsidRPr="00FF4ECB" w:rsidRDefault="0066414E" w:rsidP="00865986">
                            <w:pPr>
                              <w:spacing w:line="240" w:lineRule="atLeast"/>
                              <w:ind w:rightChars="-33" w:right="-79" w:firstLine="400"/>
                              <w:jc w:val="right"/>
                            </w:pPr>
                            <w:r>
                              <w:rPr>
                                <w:rFonts w:hint="eastAsia"/>
                              </w:rPr>
                              <w:t>8</w:t>
                            </w:r>
                            <w:r>
                              <w:t>.04</w:t>
                            </w:r>
                          </w:p>
                        </w:tc>
                        <w:tc>
                          <w:tcPr>
                            <w:tcW w:w="1288" w:type="dxa"/>
                          </w:tcPr>
                          <w:p w14:paraId="4CB510EF" w14:textId="77777777" w:rsidR="0066414E" w:rsidRPr="00FF4ECB" w:rsidRDefault="0066414E" w:rsidP="00865986">
                            <w:pPr>
                              <w:spacing w:line="240" w:lineRule="atLeast"/>
                              <w:ind w:rightChars="-30" w:right="-72" w:firstLine="400"/>
                              <w:jc w:val="right"/>
                            </w:pPr>
                            <w:r>
                              <w:rPr>
                                <w:rFonts w:hint="eastAsia"/>
                              </w:rPr>
                              <w:t>1</w:t>
                            </w:r>
                            <w:r>
                              <w:t>.94</w:t>
                            </w:r>
                          </w:p>
                        </w:tc>
                      </w:tr>
                      <w:tr w:rsidR="0066414E" w:rsidRPr="00600393" w14:paraId="0C30887A" w14:textId="77777777" w:rsidTr="00865986">
                        <w:trPr>
                          <w:trHeight w:val="413"/>
                        </w:trPr>
                        <w:tc>
                          <w:tcPr>
                            <w:tcW w:w="1985" w:type="dxa"/>
                            <w:gridSpan w:val="2"/>
                            <w:tcBorders>
                              <w:bottom w:val="single" w:sz="4" w:space="0" w:color="auto"/>
                            </w:tcBorders>
                            <w:vAlign w:val="center"/>
                          </w:tcPr>
                          <w:p w14:paraId="0CC47507" w14:textId="77777777" w:rsidR="0066414E" w:rsidRPr="000C2026" w:rsidRDefault="0066414E" w:rsidP="00865986">
                            <w:pPr>
                              <w:spacing w:line="240" w:lineRule="atLeast"/>
                              <w:ind w:left="588" w:rightChars="-9" w:right="-22" w:hangingChars="294" w:hanging="588"/>
                              <w:jc w:val="left"/>
                            </w:pPr>
                            <w:r>
                              <w:rPr>
                                <w:rFonts w:hint="eastAsia"/>
                              </w:rPr>
                              <w:t>（二</w:t>
                            </w:r>
                            <w:r>
                              <w:t>）</w:t>
                            </w:r>
                            <w:r w:rsidRPr="008976BA">
                              <w:rPr>
                                <w:rFonts w:hint="eastAsia"/>
                                <w:spacing w:val="-20"/>
                              </w:rPr>
                              <w:t>跨直轄市、縣（市）管河川</w:t>
                            </w:r>
                          </w:p>
                        </w:tc>
                        <w:tc>
                          <w:tcPr>
                            <w:tcW w:w="1319" w:type="dxa"/>
                            <w:tcBorders>
                              <w:bottom w:val="single" w:sz="4" w:space="0" w:color="auto"/>
                            </w:tcBorders>
                            <w:vAlign w:val="center"/>
                          </w:tcPr>
                          <w:p w14:paraId="67CA413E" w14:textId="77777777" w:rsidR="0066414E" w:rsidRPr="00FF4ECB" w:rsidRDefault="0066414E" w:rsidP="00865986">
                            <w:pPr>
                              <w:spacing w:line="240" w:lineRule="atLeast"/>
                              <w:ind w:rightChars="-33" w:right="-79" w:firstLineChars="0" w:firstLine="0"/>
                              <w:jc w:val="right"/>
                            </w:pPr>
                            <w:r>
                              <w:rPr>
                                <w:rFonts w:hint="eastAsia"/>
                              </w:rPr>
                              <w:t>1</w:t>
                            </w:r>
                            <w:r>
                              <w:t>75.48</w:t>
                            </w:r>
                          </w:p>
                        </w:tc>
                        <w:tc>
                          <w:tcPr>
                            <w:tcW w:w="1288" w:type="dxa"/>
                            <w:tcBorders>
                              <w:bottom w:val="single" w:sz="4" w:space="0" w:color="auto"/>
                            </w:tcBorders>
                            <w:vAlign w:val="center"/>
                          </w:tcPr>
                          <w:p w14:paraId="5535CE19" w14:textId="77777777" w:rsidR="0066414E" w:rsidRPr="00FF4ECB" w:rsidRDefault="0066414E" w:rsidP="00865986">
                            <w:pPr>
                              <w:spacing w:line="240" w:lineRule="atLeast"/>
                              <w:ind w:rightChars="-30" w:right="-72" w:firstLineChars="0" w:firstLine="0"/>
                              <w:jc w:val="right"/>
                            </w:pPr>
                            <w:r>
                              <w:rPr>
                                <w:rFonts w:hint="eastAsia"/>
                              </w:rPr>
                              <w:t>6</w:t>
                            </w:r>
                            <w:r>
                              <w:t>2.74</w:t>
                            </w:r>
                          </w:p>
                        </w:tc>
                      </w:tr>
                      <w:tr w:rsidR="0066414E" w:rsidRPr="00600393" w14:paraId="7849F474" w14:textId="77777777" w:rsidTr="00865986">
                        <w:trPr>
                          <w:trHeight w:val="170"/>
                        </w:trPr>
                        <w:tc>
                          <w:tcPr>
                            <w:tcW w:w="616" w:type="dxa"/>
                            <w:vAlign w:val="center"/>
                          </w:tcPr>
                          <w:p w14:paraId="3CF0594E" w14:textId="77777777" w:rsidR="0066414E" w:rsidRPr="00FF4ECB" w:rsidRDefault="0066414E" w:rsidP="00AC50B6">
                            <w:pPr>
                              <w:spacing w:line="240" w:lineRule="atLeast"/>
                              <w:ind w:firstLineChars="0" w:firstLine="0"/>
                              <w:jc w:val="center"/>
                            </w:pPr>
                            <w:r w:rsidRPr="00FF4ECB">
                              <w:rPr>
                                <w:rFonts w:hint="eastAsia"/>
                              </w:rPr>
                              <w:t>2</w:t>
                            </w:r>
                            <w:r w:rsidRPr="00FF4ECB">
                              <w:t>5</w:t>
                            </w:r>
                          </w:p>
                        </w:tc>
                        <w:tc>
                          <w:tcPr>
                            <w:tcW w:w="1369" w:type="dxa"/>
                          </w:tcPr>
                          <w:p w14:paraId="6B9EECE2"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淡水河</w:t>
                            </w:r>
                          </w:p>
                        </w:tc>
                        <w:tc>
                          <w:tcPr>
                            <w:tcW w:w="1319" w:type="dxa"/>
                          </w:tcPr>
                          <w:p w14:paraId="4AF29B5A" w14:textId="77777777" w:rsidR="0066414E" w:rsidRPr="00FF4ECB" w:rsidRDefault="0066414E" w:rsidP="00865986">
                            <w:pPr>
                              <w:spacing w:line="240" w:lineRule="atLeast"/>
                              <w:ind w:rightChars="-33" w:right="-79" w:firstLine="400"/>
                              <w:jc w:val="right"/>
                            </w:pPr>
                            <w:r>
                              <w:rPr>
                                <w:rFonts w:hint="eastAsia"/>
                              </w:rPr>
                              <w:t>1</w:t>
                            </w:r>
                            <w:r>
                              <w:t>65.04</w:t>
                            </w:r>
                          </w:p>
                        </w:tc>
                        <w:tc>
                          <w:tcPr>
                            <w:tcW w:w="1288" w:type="dxa"/>
                          </w:tcPr>
                          <w:p w14:paraId="583EB245" w14:textId="77777777" w:rsidR="0066414E" w:rsidRPr="00FF4ECB" w:rsidRDefault="0066414E" w:rsidP="00865986">
                            <w:pPr>
                              <w:spacing w:line="240" w:lineRule="atLeast"/>
                              <w:ind w:rightChars="-30" w:right="-72" w:firstLineChars="0" w:firstLine="0"/>
                              <w:jc w:val="right"/>
                            </w:pPr>
                            <w:r>
                              <w:rPr>
                                <w:rFonts w:hint="eastAsia"/>
                              </w:rPr>
                              <w:t>5</w:t>
                            </w:r>
                            <w:r>
                              <w:t>8.76</w:t>
                            </w:r>
                          </w:p>
                        </w:tc>
                      </w:tr>
                      <w:tr w:rsidR="0066414E" w:rsidRPr="00600393" w14:paraId="1BB16D16" w14:textId="77777777" w:rsidTr="00865986">
                        <w:trPr>
                          <w:trHeight w:val="170"/>
                        </w:trPr>
                        <w:tc>
                          <w:tcPr>
                            <w:tcW w:w="616" w:type="dxa"/>
                            <w:tcBorders>
                              <w:bottom w:val="single" w:sz="4" w:space="0" w:color="auto"/>
                            </w:tcBorders>
                            <w:vAlign w:val="center"/>
                          </w:tcPr>
                          <w:p w14:paraId="4833FBDA" w14:textId="77777777" w:rsidR="0066414E" w:rsidRPr="00FF4ECB" w:rsidRDefault="0066414E" w:rsidP="00AC50B6">
                            <w:pPr>
                              <w:spacing w:line="240" w:lineRule="atLeast"/>
                              <w:ind w:firstLineChars="0" w:firstLine="0"/>
                              <w:jc w:val="center"/>
                            </w:pPr>
                            <w:r w:rsidRPr="00FF4ECB">
                              <w:rPr>
                                <w:rFonts w:hint="eastAsia"/>
                              </w:rPr>
                              <w:t>2</w:t>
                            </w:r>
                            <w:r w:rsidRPr="00FF4ECB">
                              <w:t>6</w:t>
                            </w:r>
                          </w:p>
                        </w:tc>
                        <w:tc>
                          <w:tcPr>
                            <w:tcW w:w="1369" w:type="dxa"/>
                            <w:tcBorders>
                              <w:bottom w:val="single" w:sz="4" w:space="0" w:color="auto"/>
                            </w:tcBorders>
                          </w:tcPr>
                          <w:p w14:paraId="0D51C1D3" w14:textId="77777777" w:rsidR="0066414E" w:rsidRPr="00FF4ECB" w:rsidRDefault="0066414E" w:rsidP="00AC50B6">
                            <w:pPr>
                              <w:spacing w:line="240" w:lineRule="atLeast"/>
                              <w:ind w:leftChars="-124" w:left="-298" w:rightChars="-55" w:right="-132" w:firstLineChars="71" w:firstLine="142"/>
                              <w:jc w:val="center"/>
                            </w:pPr>
                            <w:r w:rsidRPr="00FF4ECB">
                              <w:rPr>
                                <w:rFonts w:hint="eastAsia"/>
                              </w:rPr>
                              <w:t>磺溪</w:t>
                            </w:r>
                          </w:p>
                        </w:tc>
                        <w:tc>
                          <w:tcPr>
                            <w:tcW w:w="1319" w:type="dxa"/>
                            <w:tcBorders>
                              <w:bottom w:val="single" w:sz="4" w:space="0" w:color="auto"/>
                            </w:tcBorders>
                          </w:tcPr>
                          <w:p w14:paraId="14857726" w14:textId="77777777" w:rsidR="0066414E" w:rsidRPr="00FF4ECB" w:rsidRDefault="0066414E" w:rsidP="00865986">
                            <w:pPr>
                              <w:spacing w:line="240" w:lineRule="atLeast"/>
                              <w:ind w:rightChars="-33" w:right="-79" w:firstLine="400"/>
                              <w:jc w:val="right"/>
                            </w:pPr>
                            <w:r>
                              <w:rPr>
                                <w:rFonts w:hint="eastAsia"/>
                              </w:rPr>
                              <w:t>1</w:t>
                            </w:r>
                            <w:r>
                              <w:t>0.44</w:t>
                            </w:r>
                          </w:p>
                        </w:tc>
                        <w:tc>
                          <w:tcPr>
                            <w:tcW w:w="1288" w:type="dxa"/>
                            <w:tcBorders>
                              <w:bottom w:val="single" w:sz="4" w:space="0" w:color="auto"/>
                            </w:tcBorders>
                          </w:tcPr>
                          <w:p w14:paraId="5F38A8D2" w14:textId="77777777" w:rsidR="0066414E" w:rsidRPr="00FF4ECB" w:rsidRDefault="0066414E" w:rsidP="00865986">
                            <w:pPr>
                              <w:spacing w:line="240" w:lineRule="atLeast"/>
                              <w:ind w:rightChars="-30" w:right="-72" w:firstLineChars="0" w:firstLine="0"/>
                              <w:jc w:val="right"/>
                            </w:pPr>
                            <w:r>
                              <w:rPr>
                                <w:rFonts w:hint="eastAsia"/>
                              </w:rPr>
                              <w:t>3</w:t>
                            </w:r>
                            <w:r>
                              <w:t>.98</w:t>
                            </w:r>
                          </w:p>
                        </w:tc>
                      </w:tr>
                      <w:tr w:rsidR="0066414E" w:rsidRPr="00600393" w14:paraId="62D4541F" w14:textId="77777777" w:rsidTr="00865986">
                        <w:trPr>
                          <w:trHeight w:val="274"/>
                        </w:trPr>
                        <w:tc>
                          <w:tcPr>
                            <w:tcW w:w="4592" w:type="dxa"/>
                            <w:gridSpan w:val="4"/>
                            <w:tcBorders>
                              <w:top w:val="single" w:sz="4" w:space="0" w:color="auto"/>
                              <w:left w:val="nil"/>
                              <w:bottom w:val="nil"/>
                              <w:right w:val="nil"/>
                            </w:tcBorders>
                          </w:tcPr>
                          <w:p w14:paraId="00B2B4F2" w14:textId="77777777" w:rsidR="0066414E" w:rsidRPr="00FF4ECB" w:rsidRDefault="0066414E" w:rsidP="00017D90">
                            <w:pPr>
                              <w:spacing w:line="240" w:lineRule="exact"/>
                              <w:ind w:leftChars="-44" w:left="-106" w:firstLineChars="0" w:firstLine="0"/>
                              <w:rPr>
                                <w:sz w:val="18"/>
                                <w:szCs w:val="18"/>
                              </w:rPr>
                            </w:pPr>
                            <w:r w:rsidRPr="00FF4ECB">
                              <w:rPr>
                                <w:rFonts w:hint="eastAsia"/>
                                <w:sz w:val="18"/>
                                <w:szCs w:val="18"/>
                              </w:rPr>
                              <w:t>資料來源：整理自水利署提供資料。</w:t>
                            </w:r>
                          </w:p>
                        </w:tc>
                      </w:tr>
                    </w:tbl>
                    <w:p w14:paraId="06AC098D" w14:textId="77777777" w:rsidR="0066414E" w:rsidRPr="00600393" w:rsidRDefault="0066414E" w:rsidP="0066414E">
                      <w:pPr>
                        <w:ind w:firstLine="480"/>
                      </w:pPr>
                    </w:p>
                  </w:txbxContent>
                </v:textbox>
                <w10:wrap type="square" anchorx="margin"/>
              </v:shape>
            </w:pict>
          </mc:Fallback>
        </mc:AlternateContent>
      </w:r>
      <w:r w:rsidR="000531D4" w:rsidRPr="0039539D">
        <w:rPr>
          <w:rFonts w:hint="eastAsia"/>
          <w:sz w:val="24"/>
          <w:szCs w:val="24"/>
        </w:rPr>
        <w:t>經濟部水利署</w:t>
      </w:r>
      <w:r w:rsidR="00D52969" w:rsidRPr="0039539D">
        <w:rPr>
          <w:rFonts w:hint="eastAsia"/>
          <w:sz w:val="24"/>
          <w:szCs w:val="24"/>
        </w:rPr>
        <w:t>（</w:t>
      </w:r>
      <w:r w:rsidR="000531D4" w:rsidRPr="0039539D">
        <w:rPr>
          <w:rFonts w:hint="eastAsia"/>
          <w:sz w:val="24"/>
          <w:szCs w:val="24"/>
        </w:rPr>
        <w:t>下稱水利署</w:t>
      </w:r>
      <w:r w:rsidR="00D52969" w:rsidRPr="0039539D">
        <w:rPr>
          <w:rFonts w:hint="eastAsia"/>
          <w:sz w:val="24"/>
          <w:szCs w:val="24"/>
        </w:rPr>
        <w:t>）</w:t>
      </w:r>
      <w:r w:rsidR="000531D4" w:rsidRPr="0039539D">
        <w:rPr>
          <w:rFonts w:hint="eastAsia"/>
          <w:sz w:val="24"/>
          <w:szCs w:val="24"/>
        </w:rPr>
        <w:t>為持續改善中央管河川、區域排</w:t>
      </w:r>
      <w:r w:rsidR="000531D4" w:rsidRPr="0039539D">
        <w:rPr>
          <w:sz w:val="24"/>
          <w:szCs w:val="24"/>
        </w:rPr>
        <w:t>水及一般性海堤防洪設施之功能，並整合治理方向與管理調適策略，以減輕洪災損失，</w:t>
      </w:r>
      <w:r w:rsidR="000531D4" w:rsidRPr="0039539D">
        <w:rPr>
          <w:rFonts w:hint="eastAsia"/>
          <w:sz w:val="24"/>
          <w:szCs w:val="24"/>
        </w:rPr>
        <w:t>於109年4月</w:t>
      </w:r>
      <w:r w:rsidR="000531D4" w:rsidRPr="0039539D">
        <w:rPr>
          <w:sz w:val="24"/>
          <w:szCs w:val="24"/>
        </w:rPr>
        <w:t>提出</w:t>
      </w:r>
      <w:bookmarkStart w:id="61" w:name="_Hlk193722949"/>
      <w:r w:rsidR="000531D4" w:rsidRPr="0039539D">
        <w:rPr>
          <w:sz w:val="24"/>
          <w:szCs w:val="24"/>
        </w:rPr>
        <w:t>中央管流域整體改善與調</w:t>
      </w:r>
      <w:r w:rsidR="000531D4" w:rsidRPr="0039539D">
        <w:rPr>
          <w:rFonts w:hint="eastAsia"/>
          <w:sz w:val="24"/>
          <w:szCs w:val="24"/>
        </w:rPr>
        <w:t>適計畫</w:t>
      </w:r>
      <w:r w:rsidR="000531D4" w:rsidRPr="0039539D">
        <w:rPr>
          <w:sz w:val="24"/>
          <w:szCs w:val="24"/>
        </w:rPr>
        <w:t>（110</w:t>
      </w:r>
      <w:r w:rsidR="000531D4" w:rsidRPr="0039539D">
        <w:rPr>
          <w:rFonts w:hint="eastAsia"/>
          <w:sz w:val="24"/>
          <w:szCs w:val="24"/>
        </w:rPr>
        <w:t>－</w:t>
      </w:r>
      <w:r w:rsidR="000531D4" w:rsidRPr="0039539D">
        <w:rPr>
          <w:sz w:val="24"/>
          <w:szCs w:val="24"/>
        </w:rPr>
        <w:t>115年）</w:t>
      </w:r>
      <w:bookmarkEnd w:id="61"/>
      <w:r w:rsidR="000531D4" w:rsidRPr="0039539D">
        <w:rPr>
          <w:rFonts w:hint="eastAsia"/>
          <w:sz w:val="24"/>
          <w:szCs w:val="24"/>
        </w:rPr>
        <w:t>，總經費</w:t>
      </w:r>
      <w:r w:rsidR="000531D4" w:rsidRPr="0039539D">
        <w:rPr>
          <w:sz w:val="24"/>
          <w:szCs w:val="24"/>
        </w:rPr>
        <w:t>822億元</w:t>
      </w:r>
      <w:r w:rsidR="000531D4" w:rsidRPr="0039539D">
        <w:rPr>
          <w:rFonts w:hint="eastAsia"/>
          <w:sz w:val="24"/>
          <w:szCs w:val="24"/>
        </w:rPr>
        <w:t>，以「</w:t>
      </w:r>
      <w:proofErr w:type="gramStart"/>
      <w:r w:rsidR="000531D4" w:rsidRPr="0039539D">
        <w:rPr>
          <w:rFonts w:hint="eastAsia"/>
          <w:sz w:val="24"/>
          <w:szCs w:val="24"/>
        </w:rPr>
        <w:t>韌性承洪</w:t>
      </w:r>
      <w:proofErr w:type="gramEnd"/>
      <w:r w:rsidR="000531D4" w:rsidRPr="0039539D">
        <w:rPr>
          <w:rFonts w:hint="eastAsia"/>
          <w:sz w:val="24"/>
          <w:szCs w:val="24"/>
        </w:rPr>
        <w:t>、水漾環境」為目標，其中</w:t>
      </w:r>
      <w:proofErr w:type="gramStart"/>
      <w:r w:rsidR="000531D4" w:rsidRPr="0039539D">
        <w:rPr>
          <w:rFonts w:hint="eastAsia"/>
          <w:sz w:val="24"/>
          <w:szCs w:val="24"/>
        </w:rPr>
        <w:t>韌性承洪部分</w:t>
      </w:r>
      <w:proofErr w:type="gramEnd"/>
      <w:r w:rsidR="000531D4" w:rsidRPr="0039539D">
        <w:rPr>
          <w:rFonts w:hint="eastAsia"/>
          <w:sz w:val="24"/>
          <w:szCs w:val="24"/>
        </w:rPr>
        <w:t>，包括「整體改善及調適規劃」、「基礎設施防護及調適措施」、「土地調適作為」及「建造物更新改善及操作維護」等工作；水漾環境部分則包括「</w:t>
      </w:r>
      <w:proofErr w:type="gramStart"/>
      <w:r w:rsidR="000531D4" w:rsidRPr="0039539D">
        <w:rPr>
          <w:rFonts w:hint="eastAsia"/>
          <w:sz w:val="24"/>
          <w:szCs w:val="24"/>
        </w:rPr>
        <w:t>營創調和</w:t>
      </w:r>
      <w:proofErr w:type="gramEnd"/>
      <w:r w:rsidR="000531D4" w:rsidRPr="0039539D">
        <w:rPr>
          <w:rFonts w:hint="eastAsia"/>
          <w:sz w:val="24"/>
          <w:szCs w:val="24"/>
        </w:rPr>
        <w:t>環境」等工作。</w:t>
      </w:r>
      <w:proofErr w:type="gramStart"/>
      <w:r w:rsidR="000531D4" w:rsidRPr="0039539D">
        <w:rPr>
          <w:rFonts w:hint="eastAsia"/>
          <w:sz w:val="24"/>
          <w:szCs w:val="24"/>
        </w:rPr>
        <w:t>113</w:t>
      </w:r>
      <w:proofErr w:type="gramEnd"/>
      <w:r w:rsidR="000531D4" w:rsidRPr="0039539D">
        <w:rPr>
          <w:rFonts w:hint="eastAsia"/>
          <w:sz w:val="24"/>
          <w:szCs w:val="24"/>
        </w:rPr>
        <w:t>年度預算數為101億1</w:t>
      </w:r>
      <w:r w:rsidR="000531D4" w:rsidRPr="0039539D">
        <w:rPr>
          <w:sz w:val="24"/>
          <w:szCs w:val="24"/>
        </w:rPr>
        <w:t>,262</w:t>
      </w:r>
      <w:r w:rsidR="000531D4" w:rsidRPr="0039539D">
        <w:rPr>
          <w:rFonts w:hint="eastAsia"/>
          <w:sz w:val="24"/>
          <w:szCs w:val="24"/>
        </w:rPr>
        <w:t>萬元，</w:t>
      </w:r>
      <w:r w:rsidR="000101DC" w:rsidRPr="0039539D">
        <w:rPr>
          <w:rFonts w:hint="eastAsia"/>
          <w:sz w:val="24"/>
          <w:szCs w:val="24"/>
        </w:rPr>
        <w:t>累計</w:t>
      </w:r>
      <w:r w:rsidR="000531D4" w:rsidRPr="0039539D">
        <w:rPr>
          <w:rFonts w:hint="eastAsia"/>
          <w:sz w:val="24"/>
          <w:szCs w:val="24"/>
        </w:rPr>
        <w:t>實現數為87億4</w:t>
      </w:r>
      <w:r w:rsidR="000531D4" w:rsidRPr="0039539D">
        <w:rPr>
          <w:sz w:val="24"/>
          <w:szCs w:val="24"/>
        </w:rPr>
        <w:t>,716</w:t>
      </w:r>
      <w:r w:rsidR="000531D4" w:rsidRPr="0039539D">
        <w:rPr>
          <w:rFonts w:hint="eastAsia"/>
          <w:sz w:val="24"/>
          <w:szCs w:val="24"/>
        </w:rPr>
        <w:t>萬餘元，已實現比率86.50％。經查執行情形，核有下列事項：</w:t>
      </w:r>
    </w:p>
    <w:p w14:paraId="41D82464" w14:textId="5B098ECD" w:rsidR="000531D4" w:rsidRPr="0039539D" w:rsidRDefault="000531D4" w:rsidP="0066414E">
      <w:pPr>
        <w:pStyle w:val="1230"/>
        <w:spacing w:line="460" w:lineRule="exact"/>
        <w:ind w:firstLineChars="462" w:firstLine="1091"/>
        <w:rPr>
          <w:sz w:val="24"/>
          <w:szCs w:val="24"/>
        </w:rPr>
      </w:pPr>
      <w:r w:rsidRPr="0039539D">
        <w:rPr>
          <w:b/>
          <w:spacing w:val="-4"/>
          <w:sz w:val="24"/>
          <w:szCs w:val="24"/>
        </w:rPr>
        <w:t>1</w:t>
      </w:r>
      <w:r w:rsidRPr="0039539D">
        <w:rPr>
          <w:rFonts w:hint="eastAsia"/>
          <w:b/>
          <w:spacing w:val="-4"/>
          <w:sz w:val="24"/>
          <w:szCs w:val="24"/>
        </w:rPr>
        <w:t>.　部分河段治理計畫尚未完成法定公告程序，且仍有尚待建造之河防建造物：</w:t>
      </w:r>
      <w:r w:rsidRPr="0039539D">
        <w:rPr>
          <w:sz w:val="24"/>
          <w:szCs w:val="24"/>
        </w:rPr>
        <w:t>各級河川主管機關</w:t>
      </w:r>
      <w:r w:rsidRPr="0039539D">
        <w:rPr>
          <w:rFonts w:hint="eastAsia"/>
          <w:sz w:val="24"/>
          <w:szCs w:val="24"/>
        </w:rPr>
        <w:t>為</w:t>
      </w:r>
      <w:r w:rsidRPr="0039539D">
        <w:rPr>
          <w:sz w:val="24"/>
          <w:szCs w:val="24"/>
        </w:rPr>
        <w:t>減少水患，維持水流正常機能並依計畫流域內之基本特性、洪災成因、既有治理措施進行分析檢討，擬定後續相關治理措施，並於河川治理基本計畫核定公告後，劃設水道治理計畫線或堤防預定線及河川洪水氾</w:t>
      </w:r>
      <w:r w:rsidRPr="0039539D">
        <w:rPr>
          <w:sz w:val="24"/>
          <w:szCs w:val="24"/>
        </w:rPr>
        <w:lastRenderedPageBreak/>
        <w:t>濫所及之土地</w:t>
      </w:r>
      <w:r w:rsidRPr="0039539D">
        <w:rPr>
          <w:rFonts w:hint="eastAsia"/>
          <w:sz w:val="24"/>
          <w:szCs w:val="24"/>
        </w:rPr>
        <w:t>。在</w:t>
      </w:r>
      <w:r w:rsidRPr="0039539D">
        <w:rPr>
          <w:sz w:val="24"/>
          <w:szCs w:val="24"/>
        </w:rPr>
        <w:t>河川管理方面</w:t>
      </w:r>
      <w:r w:rsidRPr="0039539D">
        <w:rPr>
          <w:rFonts w:hint="eastAsia"/>
          <w:sz w:val="24"/>
          <w:szCs w:val="24"/>
        </w:rPr>
        <w:t>，</w:t>
      </w:r>
      <w:r w:rsidRPr="0039539D">
        <w:rPr>
          <w:sz w:val="24"/>
          <w:szCs w:val="24"/>
        </w:rPr>
        <w:t>可依據河川管理辦法及水利法限制其土地使用</w:t>
      </w:r>
      <w:r w:rsidRPr="0039539D">
        <w:rPr>
          <w:rFonts w:hint="eastAsia"/>
          <w:sz w:val="24"/>
          <w:szCs w:val="24"/>
        </w:rPr>
        <w:t>；</w:t>
      </w:r>
      <w:r w:rsidRPr="0039539D">
        <w:rPr>
          <w:sz w:val="24"/>
          <w:szCs w:val="24"/>
        </w:rPr>
        <w:t>另</w:t>
      </w:r>
      <w:r w:rsidRPr="0039539D">
        <w:rPr>
          <w:rFonts w:hint="eastAsia"/>
          <w:sz w:val="24"/>
          <w:szCs w:val="24"/>
        </w:rPr>
        <w:t>在</w:t>
      </w:r>
      <w:r w:rsidRPr="0039539D">
        <w:rPr>
          <w:sz w:val="24"/>
          <w:szCs w:val="24"/>
        </w:rPr>
        <w:t>防洪工程方面</w:t>
      </w:r>
      <w:r w:rsidRPr="0039539D">
        <w:rPr>
          <w:rFonts w:hint="eastAsia"/>
          <w:sz w:val="24"/>
          <w:szCs w:val="24"/>
        </w:rPr>
        <w:t>，</w:t>
      </w:r>
      <w:r w:rsidRPr="0039539D">
        <w:rPr>
          <w:sz w:val="24"/>
          <w:szCs w:val="24"/>
        </w:rPr>
        <w:t>可依據規劃之治理計畫辦理土地徵收，以進行防洪工程計畫。</w:t>
      </w:r>
      <w:r w:rsidRPr="0039539D">
        <w:rPr>
          <w:rFonts w:hint="eastAsia"/>
          <w:sz w:val="24"/>
          <w:szCs w:val="24"/>
        </w:rPr>
        <w:t>經查</w:t>
      </w:r>
      <w:r w:rsidR="00B30A9C" w:rsidRPr="0039539D">
        <w:rPr>
          <w:rFonts w:hint="eastAsia"/>
          <w:sz w:val="24"/>
          <w:szCs w:val="24"/>
        </w:rPr>
        <w:t>，</w:t>
      </w:r>
      <w:r w:rsidRPr="0039539D">
        <w:rPr>
          <w:rFonts w:hint="eastAsia"/>
          <w:sz w:val="24"/>
          <w:szCs w:val="24"/>
        </w:rPr>
        <w:t>截至113年底止，中央管及跨直轄市、縣（市）</w:t>
      </w:r>
      <w:r w:rsidR="00323868" w:rsidRPr="0039539D">
        <w:rPr>
          <w:rFonts w:hint="eastAsia"/>
          <w:sz w:val="24"/>
          <w:szCs w:val="24"/>
        </w:rPr>
        <w:t>管</w:t>
      </w:r>
      <w:r w:rsidRPr="0039539D">
        <w:rPr>
          <w:rFonts w:hint="eastAsia"/>
          <w:sz w:val="24"/>
          <w:szCs w:val="24"/>
        </w:rPr>
        <w:t>河川計有蘭陽溪、淡水河等</w:t>
      </w:r>
      <w:r w:rsidRPr="0039539D">
        <w:rPr>
          <w:sz w:val="24"/>
          <w:szCs w:val="24"/>
        </w:rPr>
        <w:t>26</w:t>
      </w:r>
      <w:proofErr w:type="gramStart"/>
      <w:r w:rsidRPr="0039539D">
        <w:rPr>
          <w:sz w:val="24"/>
          <w:szCs w:val="24"/>
        </w:rPr>
        <w:t>水系</w:t>
      </w:r>
      <w:proofErr w:type="gramEnd"/>
      <w:r w:rsidRPr="0039539D">
        <w:rPr>
          <w:rFonts w:hint="eastAsia"/>
          <w:sz w:val="24"/>
          <w:szCs w:val="24"/>
        </w:rPr>
        <w:t>，</w:t>
      </w:r>
      <w:r w:rsidRPr="0039539D">
        <w:rPr>
          <w:sz w:val="24"/>
          <w:szCs w:val="24"/>
        </w:rPr>
        <w:t>治理權責總長</w:t>
      </w:r>
      <w:r w:rsidRPr="0039539D">
        <w:rPr>
          <w:rFonts w:hint="eastAsia"/>
          <w:sz w:val="24"/>
          <w:szCs w:val="24"/>
        </w:rPr>
        <w:t>約2,842公里</w:t>
      </w:r>
      <w:r w:rsidRPr="0039539D">
        <w:rPr>
          <w:sz w:val="24"/>
          <w:szCs w:val="24"/>
        </w:rPr>
        <w:t>，惟仍</w:t>
      </w:r>
      <w:proofErr w:type="gramStart"/>
      <w:r w:rsidRPr="0039539D">
        <w:rPr>
          <w:sz w:val="24"/>
          <w:szCs w:val="24"/>
        </w:rPr>
        <w:t>囿</w:t>
      </w:r>
      <w:proofErr w:type="gramEnd"/>
      <w:r w:rsidRPr="0039539D">
        <w:rPr>
          <w:sz w:val="24"/>
          <w:szCs w:val="24"/>
        </w:rPr>
        <w:t>於河道變遷不穩定、治理計畫線未獲地方共識等因素，</w:t>
      </w:r>
      <w:bookmarkStart w:id="62" w:name="_Hlk200979816"/>
      <w:r w:rsidR="00B30A9C" w:rsidRPr="0039539D">
        <w:rPr>
          <w:rFonts w:hint="eastAsia"/>
          <w:sz w:val="24"/>
          <w:szCs w:val="24"/>
        </w:rPr>
        <w:t>尚</w:t>
      </w:r>
      <w:r w:rsidRPr="0039539D">
        <w:rPr>
          <w:rFonts w:hint="eastAsia"/>
          <w:sz w:val="24"/>
          <w:szCs w:val="24"/>
        </w:rPr>
        <w:t>處</w:t>
      </w:r>
      <w:bookmarkEnd w:id="62"/>
      <w:r w:rsidRPr="0039539D">
        <w:rPr>
          <w:sz w:val="24"/>
          <w:szCs w:val="24"/>
        </w:rPr>
        <w:t>於治理規劃、</w:t>
      </w:r>
      <w:proofErr w:type="gramStart"/>
      <w:r w:rsidRPr="0039539D">
        <w:rPr>
          <w:sz w:val="24"/>
          <w:szCs w:val="24"/>
        </w:rPr>
        <w:t>研</w:t>
      </w:r>
      <w:proofErr w:type="gramEnd"/>
      <w:r w:rsidRPr="0039539D">
        <w:rPr>
          <w:sz w:val="24"/>
          <w:szCs w:val="24"/>
        </w:rPr>
        <w:t>具治理計畫階段，</w:t>
      </w:r>
      <w:r w:rsidRPr="0039539D">
        <w:rPr>
          <w:rFonts w:hint="eastAsia"/>
          <w:sz w:val="24"/>
          <w:szCs w:val="24"/>
        </w:rPr>
        <w:t>致</w:t>
      </w:r>
      <w:r w:rsidRPr="0039539D">
        <w:rPr>
          <w:sz w:val="24"/>
          <w:szCs w:val="24"/>
        </w:rPr>
        <w:t>約</w:t>
      </w:r>
      <w:r w:rsidRPr="0039539D">
        <w:rPr>
          <w:rFonts w:hint="eastAsia"/>
          <w:sz w:val="24"/>
          <w:szCs w:val="24"/>
        </w:rPr>
        <w:t>2</w:t>
      </w:r>
      <w:r w:rsidRPr="0039539D">
        <w:rPr>
          <w:sz w:val="24"/>
          <w:szCs w:val="24"/>
        </w:rPr>
        <w:t>,086公里已完成治理基本計畫</w:t>
      </w:r>
      <w:proofErr w:type="gramStart"/>
      <w:r w:rsidRPr="0039539D">
        <w:rPr>
          <w:sz w:val="24"/>
          <w:szCs w:val="24"/>
        </w:rPr>
        <w:t>公告之河</w:t>
      </w:r>
      <w:r w:rsidRPr="0039539D">
        <w:rPr>
          <w:rFonts w:hint="eastAsia"/>
          <w:sz w:val="24"/>
          <w:szCs w:val="24"/>
        </w:rPr>
        <w:t>段</w:t>
      </w:r>
      <w:proofErr w:type="gramEnd"/>
      <w:r w:rsidRPr="0039539D">
        <w:rPr>
          <w:sz w:val="24"/>
          <w:szCs w:val="24"/>
        </w:rPr>
        <w:t>，約</w:t>
      </w:r>
      <w:r w:rsidR="00B30A9C" w:rsidRPr="0039539D">
        <w:rPr>
          <w:sz w:val="24"/>
          <w:szCs w:val="24"/>
        </w:rPr>
        <w:t>有</w:t>
      </w:r>
      <w:proofErr w:type="gramStart"/>
      <w:r w:rsidRPr="0039539D">
        <w:rPr>
          <w:rFonts w:hint="eastAsia"/>
          <w:sz w:val="24"/>
          <w:szCs w:val="24"/>
        </w:rPr>
        <w:t>75</w:t>
      </w:r>
      <w:r w:rsidR="00BE7A95" w:rsidRPr="0039539D">
        <w:rPr>
          <w:sz w:val="24"/>
          <w:szCs w:val="24"/>
        </w:rPr>
        <w:t>6</w:t>
      </w:r>
      <w:r w:rsidRPr="0039539D">
        <w:rPr>
          <w:rFonts w:hint="eastAsia"/>
          <w:sz w:val="24"/>
          <w:szCs w:val="24"/>
        </w:rPr>
        <w:t>公里</w:t>
      </w:r>
      <w:r w:rsidRPr="0039539D">
        <w:rPr>
          <w:sz w:val="24"/>
          <w:szCs w:val="24"/>
        </w:rPr>
        <w:t>之河段</w:t>
      </w:r>
      <w:proofErr w:type="gramEnd"/>
      <w:r w:rsidRPr="0039539D">
        <w:rPr>
          <w:sz w:val="24"/>
          <w:szCs w:val="24"/>
        </w:rPr>
        <w:t>，</w:t>
      </w:r>
      <w:r w:rsidR="00B30A9C" w:rsidRPr="0039539D">
        <w:rPr>
          <w:rFonts w:hint="eastAsia"/>
          <w:sz w:val="24"/>
          <w:szCs w:val="24"/>
        </w:rPr>
        <w:t>仍</w:t>
      </w:r>
      <w:r w:rsidRPr="0039539D">
        <w:rPr>
          <w:sz w:val="24"/>
          <w:szCs w:val="24"/>
        </w:rPr>
        <w:t>未報經經濟部完成法定公告程</w:t>
      </w:r>
      <w:r w:rsidRPr="0039539D">
        <w:rPr>
          <w:rFonts w:hint="eastAsia"/>
          <w:sz w:val="24"/>
          <w:szCs w:val="24"/>
        </w:rPr>
        <w:t>序</w:t>
      </w:r>
      <w:r w:rsidR="00A231A6" w:rsidRPr="0039539D">
        <w:rPr>
          <w:rFonts w:hint="eastAsia"/>
          <w:sz w:val="24"/>
          <w:szCs w:val="24"/>
        </w:rPr>
        <w:t>（表2</w:t>
      </w:r>
      <w:r w:rsidR="00A231A6" w:rsidRPr="0039539D">
        <w:rPr>
          <w:sz w:val="24"/>
          <w:szCs w:val="24"/>
        </w:rPr>
        <w:t>7</w:t>
      </w:r>
      <w:r w:rsidR="00A231A6" w:rsidRPr="0039539D">
        <w:rPr>
          <w:rFonts w:hint="eastAsia"/>
          <w:sz w:val="24"/>
          <w:szCs w:val="24"/>
        </w:rPr>
        <w:t>）</w:t>
      </w:r>
      <w:r w:rsidRPr="0039539D">
        <w:rPr>
          <w:rFonts w:hint="eastAsia"/>
          <w:sz w:val="24"/>
          <w:szCs w:val="24"/>
        </w:rPr>
        <w:t>。又查</w:t>
      </w:r>
      <w:r w:rsidR="00B30A9C" w:rsidRPr="0039539D">
        <w:rPr>
          <w:rFonts w:hint="eastAsia"/>
          <w:sz w:val="24"/>
          <w:szCs w:val="24"/>
        </w:rPr>
        <w:t>，</w:t>
      </w:r>
      <w:r w:rsidRPr="0039539D">
        <w:rPr>
          <w:rFonts w:hint="eastAsia"/>
          <w:sz w:val="24"/>
          <w:szCs w:val="24"/>
        </w:rPr>
        <w:t>水利署雖已完成河防建造物共計269萬餘公尺，惟仍有36萬餘公尺尚待建造，恐影響防洪成效，經函請水利署</w:t>
      </w:r>
      <w:proofErr w:type="gramStart"/>
      <w:r w:rsidRPr="0039539D">
        <w:rPr>
          <w:rFonts w:hint="eastAsia"/>
          <w:sz w:val="24"/>
          <w:szCs w:val="24"/>
        </w:rPr>
        <w:t>研</w:t>
      </w:r>
      <w:proofErr w:type="gramEnd"/>
      <w:r w:rsidRPr="0039539D">
        <w:rPr>
          <w:rFonts w:hint="eastAsia"/>
          <w:sz w:val="24"/>
          <w:szCs w:val="24"/>
        </w:rPr>
        <w:t>謀改善，</w:t>
      </w:r>
      <w:bookmarkStart w:id="63" w:name="_Hlk193181875"/>
      <w:proofErr w:type="gramStart"/>
      <w:r w:rsidRPr="0039539D">
        <w:rPr>
          <w:rFonts w:hint="eastAsia"/>
          <w:sz w:val="24"/>
          <w:szCs w:val="24"/>
        </w:rPr>
        <w:t>俾</w:t>
      </w:r>
      <w:proofErr w:type="gramEnd"/>
      <w:r w:rsidRPr="0039539D">
        <w:rPr>
          <w:rFonts w:hint="eastAsia"/>
          <w:sz w:val="24"/>
          <w:szCs w:val="24"/>
        </w:rPr>
        <w:t>達成河川完善治理</w:t>
      </w:r>
      <w:bookmarkEnd w:id="63"/>
      <w:r w:rsidRPr="0039539D">
        <w:rPr>
          <w:rFonts w:hint="eastAsia"/>
          <w:sz w:val="24"/>
          <w:szCs w:val="24"/>
        </w:rPr>
        <w:t>。據復：已不定期召開治理計畫推動工作會議，就個案治理計畫所遭遇問題提出解決及因應對策，以利後續治理工作之遂行，並將持續爭取經費，優先投入人口密度高、重要產業聚落流域辦理改善，以減輕人民生命財產損失。</w:t>
      </w:r>
    </w:p>
    <w:p w14:paraId="1BF8F8A1" w14:textId="761705F0" w:rsidR="000531D4" w:rsidRPr="0039539D" w:rsidRDefault="0066414E" w:rsidP="00C22FF1">
      <w:pPr>
        <w:pStyle w:val="1230"/>
        <w:spacing w:line="460" w:lineRule="exact"/>
        <w:ind w:firstLineChars="462" w:firstLine="1110"/>
        <w:rPr>
          <w:sz w:val="24"/>
          <w:szCs w:val="24"/>
        </w:rPr>
      </w:pPr>
      <w:r w:rsidRPr="0066414E">
        <w:rPr>
          <w:rFonts w:asciiTheme="minorHAnsi" w:eastAsiaTheme="minorEastAsia" w:hAnsiTheme="minorHAnsi" w:cs="標楷體" w:hint="eastAsia"/>
          <w:b/>
          <w:noProof/>
          <w:spacing w:val="-4"/>
          <w:sz w:val="24"/>
          <w:szCs w:val="24"/>
        </w:rPr>
        <mc:AlternateContent>
          <mc:Choice Requires="wps">
            <w:drawing>
              <wp:anchor distT="45720" distB="45720" distL="114300" distR="114300" simplePos="0" relativeHeight="252075520" behindDoc="0" locked="0" layoutInCell="1" allowOverlap="1" wp14:anchorId="186BE295" wp14:editId="532248A9">
                <wp:simplePos x="0" y="0"/>
                <wp:positionH relativeFrom="margin">
                  <wp:posOffset>2647950</wp:posOffset>
                </wp:positionH>
                <wp:positionV relativeFrom="paragraph">
                  <wp:posOffset>444609</wp:posOffset>
                </wp:positionV>
                <wp:extent cx="3764280" cy="5438140"/>
                <wp:effectExtent l="0" t="0" r="7620" b="0"/>
                <wp:wrapSquare wrapText="bothSides"/>
                <wp:docPr id="1115383982" name="文字方塊 11153839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4280" cy="5438140"/>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4A0" w:firstRow="1" w:lastRow="0" w:firstColumn="1" w:lastColumn="0" w:noHBand="0" w:noVBand="1"/>
                            </w:tblPr>
                            <w:tblGrid>
                              <w:gridCol w:w="583"/>
                              <w:gridCol w:w="1023"/>
                              <w:gridCol w:w="1312"/>
                              <w:gridCol w:w="729"/>
                              <w:gridCol w:w="1313"/>
                              <w:gridCol w:w="732"/>
                            </w:tblGrid>
                            <w:tr w:rsidR="0066414E" w:rsidRPr="004D26BC" w14:paraId="6CA8F7FC" w14:textId="77777777" w:rsidTr="00DC14E6">
                              <w:trPr>
                                <w:trHeight w:val="672"/>
                              </w:trPr>
                              <w:tc>
                                <w:tcPr>
                                  <w:tcW w:w="5692" w:type="dxa"/>
                                  <w:gridSpan w:val="6"/>
                                  <w:tcBorders>
                                    <w:top w:val="nil"/>
                                    <w:left w:val="nil"/>
                                    <w:bottom w:val="single" w:sz="4" w:space="0" w:color="auto"/>
                                    <w:right w:val="nil"/>
                                  </w:tcBorders>
                                </w:tcPr>
                                <w:p w14:paraId="7089348B" w14:textId="77777777" w:rsidR="0066414E" w:rsidRPr="009C637D" w:rsidRDefault="0066414E" w:rsidP="00DC14E6">
                                  <w:pPr>
                                    <w:pStyle w:val="-9"/>
                                    <w:spacing w:line="240" w:lineRule="exact"/>
                                    <w:ind w:leftChars="23" w:left="821" w:rightChars="-53" w:right="-127" w:hangingChars="327" w:hanging="766"/>
                                    <w:rPr>
                                      <w:spacing w:val="-6"/>
                                      <w:szCs w:val="24"/>
                                    </w:rPr>
                                  </w:pPr>
                                  <w:r w:rsidRPr="009C637D">
                                    <w:rPr>
                                      <w:rFonts w:hint="eastAsia"/>
                                      <w:spacing w:val="-6"/>
                                    </w:rPr>
                                    <w:t>表</w:t>
                                  </w:r>
                                  <w:r>
                                    <w:rPr>
                                      <w:rFonts w:hint="eastAsia"/>
                                      <w:spacing w:val="-6"/>
                                    </w:rPr>
                                    <w:t>2</w:t>
                                  </w:r>
                                  <w:r>
                                    <w:rPr>
                                      <w:spacing w:val="-6"/>
                                    </w:rPr>
                                    <w:t>8</w:t>
                                  </w:r>
                                  <w:r w:rsidRPr="009C637D">
                                    <w:rPr>
                                      <w:rFonts w:hint="eastAsia"/>
                                      <w:spacing w:val="-6"/>
                                    </w:rPr>
                                    <w:t xml:space="preserve">　</w:t>
                                  </w:r>
                                  <w:r w:rsidRPr="00DC14E6">
                                    <w:t>113</w:t>
                                  </w:r>
                                  <w:r w:rsidRPr="00DC14E6">
                                    <w:rPr>
                                      <w:rFonts w:hint="eastAsia"/>
                                    </w:rPr>
                                    <w:t>年底中央管及跨直轄市、縣</w:t>
                                  </w:r>
                                  <w:r w:rsidRPr="00DC14E6">
                                    <w:t>（市）</w:t>
                                  </w:r>
                                  <w:r w:rsidRPr="00DC14E6">
                                    <w:rPr>
                                      <w:rFonts w:hint="eastAsia"/>
                                    </w:rPr>
                                    <w:t>管</w:t>
                                  </w:r>
                                  <w:r w:rsidRPr="00DC14E6">
                                    <w:t>河川區</w:t>
                                  </w:r>
                                  <w:r w:rsidRPr="009C637D">
                                    <w:rPr>
                                      <w:spacing w:val="-6"/>
                                    </w:rPr>
                                    <w:t>域線內私有土地</w:t>
                                  </w:r>
                                  <w:r>
                                    <w:rPr>
                                      <w:rFonts w:hint="eastAsia"/>
                                      <w:spacing w:val="-6"/>
                                    </w:rPr>
                                    <w:t>面積及預估徵購金額</w:t>
                                  </w:r>
                                </w:p>
                                <w:p w14:paraId="5AB1A8E3" w14:textId="77777777" w:rsidR="0066414E" w:rsidRPr="009C637D" w:rsidRDefault="0066414E" w:rsidP="004678DD">
                                  <w:pPr>
                                    <w:spacing w:line="230" w:lineRule="exact"/>
                                    <w:ind w:rightChars="-10" w:right="-24" w:firstLine="400"/>
                                    <w:jc w:val="right"/>
                                    <w:rPr>
                                      <w:spacing w:val="-6"/>
                                    </w:rPr>
                                  </w:pPr>
                                  <w:r w:rsidRPr="00E93963">
                                    <w:rPr>
                                      <w:rFonts w:hint="eastAsia"/>
                                      <w:sz w:val="20"/>
                                      <w:szCs w:val="20"/>
                                    </w:rPr>
                                    <w:t>單位：</w:t>
                                  </w:r>
                                  <w:r>
                                    <w:rPr>
                                      <w:rFonts w:hint="eastAsia"/>
                                      <w:sz w:val="20"/>
                                      <w:szCs w:val="20"/>
                                    </w:rPr>
                                    <w:t>千</w:t>
                                  </w:r>
                                  <w:r w:rsidRPr="00E93963">
                                    <w:rPr>
                                      <w:rFonts w:hint="eastAsia"/>
                                      <w:sz w:val="20"/>
                                      <w:szCs w:val="20"/>
                                    </w:rPr>
                                    <w:t>平方公尺、％、新</w:t>
                                  </w:r>
                                  <w:r w:rsidRPr="00E93963">
                                    <w:rPr>
                                      <w:sz w:val="20"/>
                                      <w:szCs w:val="20"/>
                                    </w:rPr>
                                    <w:t>臺幣</w:t>
                                  </w:r>
                                  <w:r w:rsidRPr="00E93963">
                                    <w:rPr>
                                      <w:rFonts w:hint="eastAsia"/>
                                      <w:sz w:val="20"/>
                                      <w:szCs w:val="20"/>
                                    </w:rPr>
                                    <w:t>千元</w:t>
                                  </w:r>
                                </w:p>
                              </w:tc>
                            </w:tr>
                            <w:tr w:rsidR="0066414E" w:rsidRPr="004D26BC" w14:paraId="39637D5C" w14:textId="77777777" w:rsidTr="00DC14E6">
                              <w:trPr>
                                <w:trHeight w:val="172"/>
                              </w:trPr>
                              <w:tc>
                                <w:tcPr>
                                  <w:tcW w:w="583" w:type="dxa"/>
                                  <w:tcBorders>
                                    <w:right w:val="single" w:sz="4" w:space="0" w:color="auto"/>
                                  </w:tcBorders>
                                  <w:shd w:val="clear" w:color="auto" w:fill="auto"/>
                                  <w:vAlign w:val="center"/>
                                </w:tcPr>
                                <w:p w14:paraId="293E717D" w14:textId="77777777" w:rsidR="0066414E" w:rsidRDefault="0066414E" w:rsidP="00017D90">
                                  <w:pPr>
                                    <w:spacing w:line="240" w:lineRule="atLeast"/>
                                    <w:ind w:firstLineChars="0" w:firstLine="0"/>
                                    <w:jc w:val="center"/>
                                    <w:rPr>
                                      <w:b/>
                                      <w:sz w:val="20"/>
                                      <w:szCs w:val="20"/>
                                    </w:rPr>
                                  </w:pPr>
                                  <w:r>
                                    <w:rPr>
                                      <w:rFonts w:hint="eastAsia"/>
                                      <w:bCs/>
                                      <w:sz w:val="20"/>
                                      <w:szCs w:val="20"/>
                                    </w:rPr>
                                    <w:t>序列</w:t>
                                  </w:r>
                                </w:p>
                              </w:tc>
                              <w:tc>
                                <w:tcPr>
                                  <w:tcW w:w="1022" w:type="dxa"/>
                                  <w:tcBorders>
                                    <w:left w:val="single" w:sz="4" w:space="0" w:color="auto"/>
                                    <w:right w:val="single" w:sz="4" w:space="0" w:color="auto"/>
                                  </w:tcBorders>
                                  <w:vAlign w:val="center"/>
                                </w:tcPr>
                                <w:p w14:paraId="5B949476" w14:textId="77777777" w:rsidR="0066414E" w:rsidRPr="00E93963" w:rsidRDefault="0066414E" w:rsidP="00017D90">
                                  <w:pPr>
                                    <w:spacing w:line="240" w:lineRule="atLeast"/>
                                    <w:ind w:firstLineChars="0" w:firstLine="0"/>
                                    <w:jc w:val="center"/>
                                    <w:rPr>
                                      <w:b/>
                                      <w:sz w:val="20"/>
                                      <w:szCs w:val="20"/>
                                    </w:rPr>
                                  </w:pPr>
                                  <w:proofErr w:type="gramStart"/>
                                  <w:r w:rsidRPr="00E93963">
                                    <w:rPr>
                                      <w:rFonts w:hint="eastAsia"/>
                                      <w:bCs/>
                                      <w:sz w:val="20"/>
                                      <w:szCs w:val="20"/>
                                    </w:rPr>
                                    <w:t>水系</w:t>
                                  </w:r>
                                  <w:r>
                                    <w:rPr>
                                      <w:rFonts w:hint="eastAsia"/>
                                      <w:bCs/>
                                      <w:sz w:val="20"/>
                                      <w:szCs w:val="20"/>
                                    </w:rPr>
                                    <w:t>別</w:t>
                                  </w:r>
                                  <w:proofErr w:type="gramEnd"/>
                                </w:p>
                              </w:tc>
                              <w:tc>
                                <w:tcPr>
                                  <w:tcW w:w="1312" w:type="dxa"/>
                                  <w:tcBorders>
                                    <w:left w:val="single" w:sz="4" w:space="0" w:color="auto"/>
                                    <w:right w:val="single" w:sz="4" w:space="0" w:color="auto"/>
                                  </w:tcBorders>
                                  <w:shd w:val="clear" w:color="auto" w:fill="auto"/>
                                </w:tcPr>
                                <w:p w14:paraId="6E105AB7" w14:textId="77777777" w:rsidR="0066414E" w:rsidRPr="004E4175" w:rsidRDefault="0066414E" w:rsidP="00017D90">
                                  <w:pPr>
                                    <w:spacing w:line="240" w:lineRule="atLeast"/>
                                    <w:ind w:firstLineChars="0" w:firstLine="0"/>
                                    <w:jc w:val="center"/>
                                    <w:rPr>
                                      <w:bCs/>
                                      <w:sz w:val="20"/>
                                      <w:szCs w:val="20"/>
                                    </w:rPr>
                                  </w:pPr>
                                  <w:r w:rsidRPr="00E93963">
                                    <w:rPr>
                                      <w:rFonts w:hint="eastAsia"/>
                                      <w:bCs/>
                                      <w:sz w:val="20"/>
                                      <w:szCs w:val="20"/>
                                    </w:rPr>
                                    <w:t>面積</w:t>
                                  </w:r>
                                </w:p>
                              </w:tc>
                              <w:tc>
                                <w:tcPr>
                                  <w:tcW w:w="729" w:type="dxa"/>
                                  <w:tcBorders>
                                    <w:left w:val="single" w:sz="4" w:space="0" w:color="auto"/>
                                    <w:right w:val="single" w:sz="4" w:space="0" w:color="auto"/>
                                  </w:tcBorders>
                                  <w:shd w:val="clear" w:color="auto" w:fill="auto"/>
                                  <w:vAlign w:val="center"/>
                                </w:tcPr>
                                <w:p w14:paraId="0475153F" w14:textId="77777777" w:rsidR="0066414E" w:rsidRPr="004E4175" w:rsidRDefault="0066414E" w:rsidP="00017D90">
                                  <w:pPr>
                                    <w:spacing w:line="240" w:lineRule="atLeast"/>
                                    <w:ind w:firstLineChars="0" w:firstLine="0"/>
                                    <w:jc w:val="center"/>
                                    <w:rPr>
                                      <w:bCs/>
                                      <w:sz w:val="20"/>
                                      <w:szCs w:val="20"/>
                                    </w:rPr>
                                  </w:pPr>
                                  <w:r w:rsidRPr="00E93963">
                                    <w:rPr>
                                      <w:rFonts w:hint="eastAsia"/>
                                      <w:bCs/>
                                      <w:sz w:val="20"/>
                                      <w:szCs w:val="20"/>
                                    </w:rPr>
                                    <w:t>占比</w:t>
                                  </w:r>
                                </w:p>
                              </w:tc>
                              <w:tc>
                                <w:tcPr>
                                  <w:tcW w:w="1313" w:type="dxa"/>
                                  <w:tcBorders>
                                    <w:left w:val="single" w:sz="4" w:space="0" w:color="auto"/>
                                    <w:right w:val="single" w:sz="4" w:space="0" w:color="auto"/>
                                  </w:tcBorders>
                                  <w:shd w:val="clear" w:color="auto" w:fill="auto"/>
                                </w:tcPr>
                                <w:p w14:paraId="1ABCC19E" w14:textId="77777777" w:rsidR="0066414E" w:rsidRPr="00E93963" w:rsidRDefault="0066414E" w:rsidP="00017D90">
                                  <w:pPr>
                                    <w:spacing w:line="240" w:lineRule="atLeast"/>
                                    <w:ind w:firstLineChars="0" w:firstLine="0"/>
                                    <w:jc w:val="center"/>
                                    <w:rPr>
                                      <w:b/>
                                      <w:sz w:val="20"/>
                                      <w:szCs w:val="20"/>
                                    </w:rPr>
                                  </w:pPr>
                                  <w:r w:rsidRPr="00E93963">
                                    <w:rPr>
                                      <w:rFonts w:hint="eastAsia"/>
                                      <w:bCs/>
                                      <w:sz w:val="20"/>
                                      <w:szCs w:val="20"/>
                                    </w:rPr>
                                    <w:t>徵購金額</w:t>
                                  </w:r>
                                </w:p>
                              </w:tc>
                              <w:tc>
                                <w:tcPr>
                                  <w:tcW w:w="729" w:type="dxa"/>
                                  <w:tcBorders>
                                    <w:left w:val="single" w:sz="4" w:space="0" w:color="auto"/>
                                  </w:tcBorders>
                                  <w:shd w:val="clear" w:color="auto" w:fill="auto"/>
                                  <w:vAlign w:val="center"/>
                                </w:tcPr>
                                <w:p w14:paraId="565C98EC" w14:textId="77777777" w:rsidR="0066414E" w:rsidRPr="00E93963" w:rsidRDefault="0066414E" w:rsidP="00017D90">
                                  <w:pPr>
                                    <w:spacing w:line="240" w:lineRule="atLeast"/>
                                    <w:ind w:firstLineChars="0" w:firstLine="0"/>
                                    <w:jc w:val="center"/>
                                    <w:rPr>
                                      <w:b/>
                                      <w:sz w:val="20"/>
                                      <w:szCs w:val="20"/>
                                    </w:rPr>
                                  </w:pPr>
                                  <w:r w:rsidRPr="00E93963">
                                    <w:rPr>
                                      <w:rFonts w:hint="eastAsia"/>
                                      <w:bCs/>
                                      <w:sz w:val="20"/>
                                      <w:szCs w:val="20"/>
                                    </w:rPr>
                                    <w:t>占比</w:t>
                                  </w:r>
                                </w:p>
                              </w:tc>
                            </w:tr>
                            <w:tr w:rsidR="0066414E" w:rsidRPr="004D26BC" w14:paraId="23797A06" w14:textId="77777777" w:rsidTr="00DC14E6">
                              <w:trPr>
                                <w:trHeight w:val="231"/>
                              </w:trPr>
                              <w:tc>
                                <w:tcPr>
                                  <w:tcW w:w="1606" w:type="dxa"/>
                                  <w:gridSpan w:val="2"/>
                                  <w:shd w:val="clear" w:color="auto" w:fill="auto"/>
                                  <w:vAlign w:val="center"/>
                                </w:tcPr>
                                <w:p w14:paraId="38CD1447" w14:textId="77777777" w:rsidR="0066414E" w:rsidRPr="00FA5724" w:rsidRDefault="0066414E" w:rsidP="002054D5">
                                  <w:pPr>
                                    <w:spacing w:line="240" w:lineRule="atLeast"/>
                                    <w:ind w:firstLineChars="0" w:firstLine="0"/>
                                    <w:jc w:val="center"/>
                                    <w:rPr>
                                      <w:b/>
                                      <w:sz w:val="20"/>
                                      <w:szCs w:val="20"/>
                                    </w:rPr>
                                  </w:pPr>
                                  <w:r w:rsidRPr="00FA5724">
                                    <w:rPr>
                                      <w:rFonts w:hint="eastAsia"/>
                                      <w:b/>
                                      <w:sz w:val="20"/>
                                      <w:szCs w:val="20"/>
                                    </w:rPr>
                                    <w:t>合</w:t>
                                  </w:r>
                                  <w:r w:rsidRPr="00FA5724">
                                    <w:rPr>
                                      <w:rFonts w:hint="eastAsia"/>
                                      <w:b/>
                                      <w:spacing w:val="-4"/>
                                      <w:sz w:val="20"/>
                                      <w:szCs w:val="20"/>
                                    </w:rPr>
                                    <w:t xml:space="preserve">　</w:t>
                                  </w:r>
                                  <w:r w:rsidRPr="00FA5724">
                                    <w:rPr>
                                      <w:rFonts w:hint="eastAsia"/>
                                      <w:b/>
                                      <w:sz w:val="20"/>
                                      <w:szCs w:val="20"/>
                                    </w:rPr>
                                    <w:t>計</w:t>
                                  </w:r>
                                </w:p>
                              </w:tc>
                              <w:tc>
                                <w:tcPr>
                                  <w:tcW w:w="1312" w:type="dxa"/>
                                  <w:shd w:val="clear" w:color="auto" w:fill="auto"/>
                                  <w:vAlign w:val="center"/>
                                </w:tcPr>
                                <w:p w14:paraId="2E8FCA2D"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101,604</w:t>
                                  </w:r>
                                </w:p>
                              </w:tc>
                              <w:tc>
                                <w:tcPr>
                                  <w:tcW w:w="729" w:type="dxa"/>
                                  <w:shd w:val="clear" w:color="auto" w:fill="auto"/>
                                  <w:vAlign w:val="center"/>
                                </w:tcPr>
                                <w:p w14:paraId="5D4BE6C7"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100</w:t>
                                  </w:r>
                                  <w:r>
                                    <w:rPr>
                                      <w:b/>
                                      <w:sz w:val="20"/>
                                      <w:szCs w:val="20"/>
                                    </w:rPr>
                                    <w:t>.00</w:t>
                                  </w:r>
                                </w:p>
                              </w:tc>
                              <w:tc>
                                <w:tcPr>
                                  <w:tcW w:w="1313" w:type="dxa"/>
                                  <w:shd w:val="clear" w:color="auto" w:fill="auto"/>
                                  <w:vAlign w:val="center"/>
                                </w:tcPr>
                                <w:p w14:paraId="43E1569B" w14:textId="77777777" w:rsidR="0066414E" w:rsidRPr="00E93963" w:rsidRDefault="0066414E" w:rsidP="002054D5">
                                  <w:pPr>
                                    <w:spacing w:line="240" w:lineRule="atLeast"/>
                                    <w:ind w:firstLineChars="0" w:firstLine="0"/>
                                    <w:jc w:val="right"/>
                                    <w:rPr>
                                      <w:b/>
                                      <w:sz w:val="20"/>
                                      <w:szCs w:val="20"/>
                                    </w:rPr>
                                  </w:pPr>
                                  <w:r>
                                    <w:rPr>
                                      <w:b/>
                                      <w:sz w:val="20"/>
                                      <w:szCs w:val="20"/>
                                    </w:rPr>
                                    <w:t>106,847,026</w:t>
                                  </w:r>
                                </w:p>
                              </w:tc>
                              <w:tc>
                                <w:tcPr>
                                  <w:tcW w:w="729" w:type="dxa"/>
                                  <w:shd w:val="clear" w:color="auto" w:fill="auto"/>
                                  <w:vAlign w:val="center"/>
                                </w:tcPr>
                                <w:p w14:paraId="36C44AE1"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100</w:t>
                                  </w:r>
                                  <w:r>
                                    <w:rPr>
                                      <w:b/>
                                      <w:sz w:val="20"/>
                                      <w:szCs w:val="20"/>
                                    </w:rPr>
                                    <w:t>.00</w:t>
                                  </w:r>
                                </w:p>
                              </w:tc>
                            </w:tr>
                            <w:tr w:rsidR="0066414E" w:rsidRPr="004D26BC" w14:paraId="72D56BEE" w14:textId="77777777" w:rsidTr="00DC14E6">
                              <w:trPr>
                                <w:trHeight w:val="231"/>
                              </w:trPr>
                              <w:tc>
                                <w:tcPr>
                                  <w:tcW w:w="583" w:type="dxa"/>
                                  <w:shd w:val="clear" w:color="auto" w:fill="auto"/>
                                  <w:vAlign w:val="center"/>
                                </w:tcPr>
                                <w:p w14:paraId="064AFB52" w14:textId="77777777" w:rsidR="0066414E" w:rsidRPr="00E93963" w:rsidRDefault="0066414E" w:rsidP="002054D5">
                                  <w:pPr>
                                    <w:spacing w:line="240" w:lineRule="atLeast"/>
                                    <w:ind w:firstLineChars="0" w:firstLine="0"/>
                                    <w:jc w:val="center"/>
                                    <w:rPr>
                                      <w:bCs/>
                                      <w:sz w:val="20"/>
                                      <w:szCs w:val="20"/>
                                    </w:rPr>
                                  </w:pPr>
                                  <w:r w:rsidRPr="004E4175">
                                    <w:rPr>
                                      <w:rFonts w:hint="eastAsia"/>
                                      <w:bCs/>
                                      <w:sz w:val="20"/>
                                      <w:szCs w:val="20"/>
                                    </w:rPr>
                                    <w:t>1</w:t>
                                  </w:r>
                                </w:p>
                              </w:tc>
                              <w:tc>
                                <w:tcPr>
                                  <w:tcW w:w="1022" w:type="dxa"/>
                                  <w:vAlign w:val="center"/>
                                </w:tcPr>
                                <w:p w14:paraId="059822AE"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二仁溪</w:t>
                                  </w:r>
                                </w:p>
                              </w:tc>
                              <w:tc>
                                <w:tcPr>
                                  <w:tcW w:w="1312" w:type="dxa"/>
                                  <w:shd w:val="clear" w:color="auto" w:fill="auto"/>
                                  <w:vAlign w:val="center"/>
                                </w:tcPr>
                                <w:p w14:paraId="38770EE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3,180</w:t>
                                  </w:r>
                                </w:p>
                              </w:tc>
                              <w:tc>
                                <w:tcPr>
                                  <w:tcW w:w="729" w:type="dxa"/>
                                  <w:shd w:val="clear" w:color="auto" w:fill="auto"/>
                                  <w:vAlign w:val="center"/>
                                </w:tcPr>
                                <w:p w14:paraId="4A84904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3.13</w:t>
                                  </w:r>
                                </w:p>
                              </w:tc>
                              <w:tc>
                                <w:tcPr>
                                  <w:tcW w:w="1313" w:type="dxa"/>
                                  <w:shd w:val="clear" w:color="auto" w:fill="auto"/>
                                  <w:vAlign w:val="center"/>
                                </w:tcPr>
                                <w:p w14:paraId="5A9F1EF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2,831,421</w:t>
                                  </w:r>
                                </w:p>
                              </w:tc>
                              <w:tc>
                                <w:tcPr>
                                  <w:tcW w:w="729" w:type="dxa"/>
                                  <w:shd w:val="clear" w:color="auto" w:fill="auto"/>
                                  <w:vAlign w:val="center"/>
                                </w:tcPr>
                                <w:p w14:paraId="25741EF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2.65</w:t>
                                  </w:r>
                                </w:p>
                              </w:tc>
                            </w:tr>
                            <w:tr w:rsidR="0066414E" w:rsidRPr="004D26BC" w14:paraId="30575D88" w14:textId="77777777" w:rsidTr="00DC14E6">
                              <w:trPr>
                                <w:trHeight w:val="231"/>
                              </w:trPr>
                              <w:tc>
                                <w:tcPr>
                                  <w:tcW w:w="583" w:type="dxa"/>
                                  <w:tcBorders>
                                    <w:bottom w:val="single" w:sz="4" w:space="0" w:color="auto"/>
                                  </w:tcBorders>
                                  <w:shd w:val="clear" w:color="auto" w:fill="auto"/>
                                  <w:vAlign w:val="center"/>
                                </w:tcPr>
                                <w:p w14:paraId="009A871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p>
                              </w:tc>
                              <w:tc>
                                <w:tcPr>
                                  <w:tcW w:w="1022" w:type="dxa"/>
                                  <w:tcBorders>
                                    <w:bottom w:val="single" w:sz="4" w:space="0" w:color="auto"/>
                                  </w:tcBorders>
                                  <w:vAlign w:val="center"/>
                                </w:tcPr>
                                <w:p w14:paraId="433E54E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八掌溪</w:t>
                                  </w:r>
                                </w:p>
                              </w:tc>
                              <w:tc>
                                <w:tcPr>
                                  <w:tcW w:w="1312" w:type="dxa"/>
                                  <w:tcBorders>
                                    <w:bottom w:val="single" w:sz="4" w:space="0" w:color="auto"/>
                                  </w:tcBorders>
                                  <w:shd w:val="clear" w:color="auto" w:fill="auto"/>
                                  <w:vAlign w:val="center"/>
                                </w:tcPr>
                                <w:p w14:paraId="494BF4F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9,132</w:t>
                                  </w:r>
                                </w:p>
                              </w:tc>
                              <w:tc>
                                <w:tcPr>
                                  <w:tcW w:w="729" w:type="dxa"/>
                                  <w:tcBorders>
                                    <w:bottom w:val="single" w:sz="4" w:space="0" w:color="auto"/>
                                  </w:tcBorders>
                                  <w:shd w:val="clear" w:color="auto" w:fill="auto"/>
                                  <w:vAlign w:val="center"/>
                                </w:tcPr>
                                <w:p w14:paraId="02008A6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8.99</w:t>
                                  </w:r>
                                </w:p>
                              </w:tc>
                              <w:tc>
                                <w:tcPr>
                                  <w:tcW w:w="1313" w:type="dxa"/>
                                  <w:tcBorders>
                                    <w:bottom w:val="single" w:sz="4" w:space="0" w:color="auto"/>
                                  </w:tcBorders>
                                  <w:shd w:val="clear" w:color="auto" w:fill="auto"/>
                                  <w:vAlign w:val="center"/>
                                </w:tcPr>
                                <w:p w14:paraId="69C99A5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2,847,178</w:t>
                                  </w:r>
                                </w:p>
                              </w:tc>
                              <w:tc>
                                <w:tcPr>
                                  <w:tcW w:w="729" w:type="dxa"/>
                                  <w:tcBorders>
                                    <w:bottom w:val="single" w:sz="4" w:space="0" w:color="auto"/>
                                  </w:tcBorders>
                                  <w:shd w:val="clear" w:color="auto" w:fill="auto"/>
                                  <w:vAlign w:val="center"/>
                                </w:tcPr>
                                <w:p w14:paraId="76337D3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2.66</w:t>
                                  </w:r>
                                </w:p>
                              </w:tc>
                            </w:tr>
                            <w:tr w:rsidR="0066414E" w:rsidRPr="004D26BC" w14:paraId="430765DA" w14:textId="77777777" w:rsidTr="00DC14E6">
                              <w:trPr>
                                <w:trHeight w:val="231"/>
                              </w:trPr>
                              <w:tc>
                                <w:tcPr>
                                  <w:tcW w:w="583" w:type="dxa"/>
                                  <w:shd w:val="clear" w:color="auto" w:fill="auto"/>
                                  <w:vAlign w:val="center"/>
                                </w:tcPr>
                                <w:p w14:paraId="22ABE6E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3</w:t>
                                  </w:r>
                                </w:p>
                              </w:tc>
                              <w:tc>
                                <w:tcPr>
                                  <w:tcW w:w="1022" w:type="dxa"/>
                                  <w:vAlign w:val="center"/>
                                </w:tcPr>
                                <w:p w14:paraId="37C4E94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大甲溪</w:t>
                                  </w:r>
                                </w:p>
                              </w:tc>
                              <w:tc>
                                <w:tcPr>
                                  <w:tcW w:w="1312" w:type="dxa"/>
                                  <w:shd w:val="clear" w:color="auto" w:fill="auto"/>
                                  <w:vAlign w:val="center"/>
                                </w:tcPr>
                                <w:p w14:paraId="1835403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617</w:t>
                                  </w:r>
                                </w:p>
                              </w:tc>
                              <w:tc>
                                <w:tcPr>
                                  <w:tcW w:w="729" w:type="dxa"/>
                                  <w:shd w:val="clear" w:color="auto" w:fill="auto"/>
                                  <w:vAlign w:val="center"/>
                                </w:tcPr>
                                <w:p w14:paraId="4DECB95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0.61</w:t>
                                  </w:r>
                                </w:p>
                              </w:tc>
                              <w:tc>
                                <w:tcPr>
                                  <w:tcW w:w="1313" w:type="dxa"/>
                                  <w:shd w:val="clear" w:color="auto" w:fill="auto"/>
                                  <w:vAlign w:val="center"/>
                                </w:tcPr>
                                <w:p w14:paraId="0D8F567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1,053,878</w:t>
                                  </w:r>
                                </w:p>
                              </w:tc>
                              <w:tc>
                                <w:tcPr>
                                  <w:tcW w:w="729" w:type="dxa"/>
                                  <w:shd w:val="clear" w:color="auto" w:fill="auto"/>
                                  <w:vAlign w:val="center"/>
                                </w:tcPr>
                                <w:p w14:paraId="4EF5B40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0.99</w:t>
                                  </w:r>
                                </w:p>
                              </w:tc>
                            </w:tr>
                            <w:tr w:rsidR="0066414E" w:rsidRPr="004D26BC" w14:paraId="02D04DFC" w14:textId="77777777" w:rsidTr="00DC14E6">
                              <w:trPr>
                                <w:trHeight w:val="231"/>
                              </w:trPr>
                              <w:tc>
                                <w:tcPr>
                                  <w:tcW w:w="583" w:type="dxa"/>
                                  <w:shd w:val="clear" w:color="auto" w:fill="auto"/>
                                  <w:vAlign w:val="center"/>
                                </w:tcPr>
                                <w:p w14:paraId="0DDB2DB8"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4</w:t>
                                  </w:r>
                                </w:p>
                              </w:tc>
                              <w:tc>
                                <w:tcPr>
                                  <w:tcW w:w="1022" w:type="dxa"/>
                                  <w:vAlign w:val="center"/>
                                </w:tcPr>
                                <w:p w14:paraId="2C75B74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大安溪</w:t>
                                  </w:r>
                                </w:p>
                              </w:tc>
                              <w:tc>
                                <w:tcPr>
                                  <w:tcW w:w="1312" w:type="dxa"/>
                                  <w:shd w:val="clear" w:color="auto" w:fill="auto"/>
                                  <w:vAlign w:val="center"/>
                                </w:tcPr>
                                <w:p w14:paraId="3B05B51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387</w:t>
                                  </w:r>
                                </w:p>
                              </w:tc>
                              <w:tc>
                                <w:tcPr>
                                  <w:tcW w:w="729" w:type="dxa"/>
                                  <w:shd w:val="clear" w:color="auto" w:fill="auto"/>
                                  <w:vAlign w:val="center"/>
                                </w:tcPr>
                                <w:p w14:paraId="65008B4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0.38</w:t>
                                  </w:r>
                                </w:p>
                              </w:tc>
                              <w:tc>
                                <w:tcPr>
                                  <w:tcW w:w="1313" w:type="dxa"/>
                                  <w:shd w:val="clear" w:color="auto" w:fill="auto"/>
                                  <w:vAlign w:val="center"/>
                                </w:tcPr>
                                <w:p w14:paraId="60EBA91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303,956</w:t>
                                  </w:r>
                                </w:p>
                              </w:tc>
                              <w:tc>
                                <w:tcPr>
                                  <w:tcW w:w="729" w:type="dxa"/>
                                  <w:shd w:val="clear" w:color="auto" w:fill="auto"/>
                                  <w:vAlign w:val="center"/>
                                </w:tcPr>
                                <w:p w14:paraId="4BC294B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0.28</w:t>
                                  </w:r>
                                </w:p>
                              </w:tc>
                            </w:tr>
                            <w:tr w:rsidR="0066414E" w:rsidRPr="004D26BC" w14:paraId="784CD6FA" w14:textId="77777777" w:rsidTr="00DC14E6">
                              <w:trPr>
                                <w:trHeight w:val="231"/>
                              </w:trPr>
                              <w:tc>
                                <w:tcPr>
                                  <w:tcW w:w="583" w:type="dxa"/>
                                  <w:tcBorders>
                                    <w:bottom w:val="single" w:sz="4" w:space="0" w:color="auto"/>
                                  </w:tcBorders>
                                  <w:shd w:val="clear" w:color="auto" w:fill="auto"/>
                                  <w:vAlign w:val="center"/>
                                </w:tcPr>
                                <w:p w14:paraId="0C4C68A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5</w:t>
                                  </w:r>
                                </w:p>
                              </w:tc>
                              <w:tc>
                                <w:tcPr>
                                  <w:tcW w:w="1022" w:type="dxa"/>
                                  <w:tcBorders>
                                    <w:bottom w:val="single" w:sz="4" w:space="0" w:color="auto"/>
                                  </w:tcBorders>
                                  <w:vAlign w:val="center"/>
                                </w:tcPr>
                                <w:p w14:paraId="6A58B48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中港溪</w:t>
                                  </w:r>
                                </w:p>
                              </w:tc>
                              <w:tc>
                                <w:tcPr>
                                  <w:tcW w:w="1312" w:type="dxa"/>
                                  <w:tcBorders>
                                    <w:bottom w:val="single" w:sz="4" w:space="0" w:color="auto"/>
                                  </w:tcBorders>
                                  <w:shd w:val="clear" w:color="auto" w:fill="auto"/>
                                  <w:vAlign w:val="center"/>
                                </w:tcPr>
                                <w:p w14:paraId="68127D4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2,948</w:t>
                                  </w:r>
                                </w:p>
                              </w:tc>
                              <w:tc>
                                <w:tcPr>
                                  <w:tcW w:w="729" w:type="dxa"/>
                                  <w:tcBorders>
                                    <w:bottom w:val="single" w:sz="4" w:space="0" w:color="auto"/>
                                  </w:tcBorders>
                                  <w:shd w:val="clear" w:color="auto" w:fill="auto"/>
                                  <w:vAlign w:val="center"/>
                                </w:tcPr>
                                <w:p w14:paraId="285D842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2.90</w:t>
                                  </w:r>
                                </w:p>
                              </w:tc>
                              <w:tc>
                                <w:tcPr>
                                  <w:tcW w:w="1313" w:type="dxa"/>
                                  <w:tcBorders>
                                    <w:bottom w:val="single" w:sz="4" w:space="0" w:color="auto"/>
                                  </w:tcBorders>
                                  <w:shd w:val="clear" w:color="auto" w:fill="auto"/>
                                  <w:vAlign w:val="center"/>
                                </w:tcPr>
                                <w:p w14:paraId="26A2D6A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3,543,028</w:t>
                                  </w:r>
                                </w:p>
                              </w:tc>
                              <w:tc>
                                <w:tcPr>
                                  <w:tcW w:w="729" w:type="dxa"/>
                                  <w:tcBorders>
                                    <w:bottom w:val="single" w:sz="4" w:space="0" w:color="auto"/>
                                  </w:tcBorders>
                                  <w:shd w:val="clear" w:color="auto" w:fill="auto"/>
                                  <w:vAlign w:val="center"/>
                                </w:tcPr>
                                <w:p w14:paraId="5012B23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3.32</w:t>
                                  </w:r>
                                </w:p>
                              </w:tc>
                            </w:tr>
                            <w:tr w:rsidR="0066414E" w:rsidRPr="004D26BC" w14:paraId="7FDCBF18" w14:textId="77777777" w:rsidTr="007C0009">
                              <w:trPr>
                                <w:trHeight w:val="231"/>
                              </w:trPr>
                              <w:tc>
                                <w:tcPr>
                                  <w:tcW w:w="583" w:type="dxa"/>
                                  <w:shd w:val="clear" w:color="auto" w:fill="auto"/>
                                  <w:vAlign w:val="center"/>
                                </w:tcPr>
                                <w:p w14:paraId="36E0289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6</w:t>
                                  </w:r>
                                </w:p>
                              </w:tc>
                              <w:tc>
                                <w:tcPr>
                                  <w:tcW w:w="1022" w:type="dxa"/>
                                  <w:vAlign w:val="center"/>
                                </w:tcPr>
                                <w:p w14:paraId="5081CE65"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北港溪</w:t>
                                  </w:r>
                                </w:p>
                              </w:tc>
                              <w:tc>
                                <w:tcPr>
                                  <w:tcW w:w="1312" w:type="dxa"/>
                                  <w:shd w:val="clear" w:color="auto" w:fill="D9D9D9" w:themeFill="background1" w:themeFillShade="D9"/>
                                  <w:vAlign w:val="center"/>
                                </w:tcPr>
                                <w:p w14:paraId="1ED7D29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16,313</w:t>
                                  </w:r>
                                </w:p>
                              </w:tc>
                              <w:tc>
                                <w:tcPr>
                                  <w:tcW w:w="729" w:type="dxa"/>
                                  <w:shd w:val="clear" w:color="auto" w:fill="D9D9D9" w:themeFill="background1" w:themeFillShade="D9"/>
                                  <w:vAlign w:val="center"/>
                                </w:tcPr>
                                <w:p w14:paraId="58B75CF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16.06</w:t>
                                  </w:r>
                                </w:p>
                              </w:tc>
                              <w:tc>
                                <w:tcPr>
                                  <w:tcW w:w="1313" w:type="dxa"/>
                                  <w:shd w:val="clear" w:color="auto" w:fill="D9D9D9" w:themeFill="background1" w:themeFillShade="D9"/>
                                  <w:vAlign w:val="center"/>
                                </w:tcPr>
                                <w:p w14:paraId="0D75AB8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9,563,584</w:t>
                                  </w:r>
                                </w:p>
                              </w:tc>
                              <w:tc>
                                <w:tcPr>
                                  <w:tcW w:w="729" w:type="dxa"/>
                                  <w:shd w:val="clear" w:color="auto" w:fill="D9D9D9" w:themeFill="background1" w:themeFillShade="D9"/>
                                  <w:vAlign w:val="center"/>
                                </w:tcPr>
                                <w:p w14:paraId="7642E87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8.95</w:t>
                                  </w:r>
                                </w:p>
                              </w:tc>
                            </w:tr>
                            <w:tr w:rsidR="0066414E" w:rsidRPr="004D26BC" w14:paraId="33F7AD3B" w14:textId="77777777" w:rsidTr="00DC14E6">
                              <w:trPr>
                                <w:trHeight w:val="231"/>
                              </w:trPr>
                              <w:tc>
                                <w:tcPr>
                                  <w:tcW w:w="583" w:type="dxa"/>
                                  <w:shd w:val="clear" w:color="auto" w:fill="auto"/>
                                  <w:vAlign w:val="center"/>
                                </w:tcPr>
                                <w:p w14:paraId="529BFFD1"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7</w:t>
                                  </w:r>
                                </w:p>
                              </w:tc>
                              <w:tc>
                                <w:tcPr>
                                  <w:tcW w:w="1022" w:type="dxa"/>
                                  <w:vAlign w:val="center"/>
                                </w:tcPr>
                                <w:p w14:paraId="45B1D7C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四重溪</w:t>
                                  </w:r>
                                </w:p>
                              </w:tc>
                              <w:tc>
                                <w:tcPr>
                                  <w:tcW w:w="1312" w:type="dxa"/>
                                  <w:shd w:val="clear" w:color="auto" w:fill="auto"/>
                                  <w:vAlign w:val="center"/>
                                </w:tcPr>
                                <w:p w14:paraId="52AEF75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35</w:t>
                                  </w:r>
                                </w:p>
                              </w:tc>
                              <w:tc>
                                <w:tcPr>
                                  <w:tcW w:w="729" w:type="dxa"/>
                                  <w:shd w:val="clear" w:color="auto" w:fill="auto"/>
                                  <w:vAlign w:val="center"/>
                                </w:tcPr>
                                <w:p w14:paraId="1D543BA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0.03</w:t>
                                  </w:r>
                                </w:p>
                              </w:tc>
                              <w:tc>
                                <w:tcPr>
                                  <w:tcW w:w="1313" w:type="dxa"/>
                                  <w:shd w:val="clear" w:color="auto" w:fill="auto"/>
                                  <w:vAlign w:val="center"/>
                                </w:tcPr>
                                <w:p w14:paraId="4380FDC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13,110</w:t>
                                  </w:r>
                                </w:p>
                              </w:tc>
                              <w:tc>
                                <w:tcPr>
                                  <w:tcW w:w="729" w:type="dxa"/>
                                  <w:shd w:val="clear" w:color="auto" w:fill="auto"/>
                                  <w:vAlign w:val="center"/>
                                </w:tcPr>
                                <w:p w14:paraId="4693ECF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0.01</w:t>
                                  </w:r>
                                </w:p>
                              </w:tc>
                            </w:tr>
                            <w:tr w:rsidR="0066414E" w:rsidRPr="004D26BC" w14:paraId="17D4EC7B" w14:textId="77777777" w:rsidTr="00DC14E6">
                              <w:trPr>
                                <w:trHeight w:val="231"/>
                              </w:trPr>
                              <w:tc>
                                <w:tcPr>
                                  <w:tcW w:w="583" w:type="dxa"/>
                                  <w:shd w:val="clear" w:color="auto" w:fill="auto"/>
                                  <w:vAlign w:val="center"/>
                                </w:tcPr>
                                <w:p w14:paraId="3FBD8BEC"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8</w:t>
                                  </w:r>
                                </w:p>
                              </w:tc>
                              <w:tc>
                                <w:tcPr>
                                  <w:tcW w:w="1022" w:type="dxa"/>
                                  <w:vAlign w:val="center"/>
                                </w:tcPr>
                                <w:p w14:paraId="65ADAE4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朴子溪</w:t>
                                  </w:r>
                                </w:p>
                              </w:tc>
                              <w:tc>
                                <w:tcPr>
                                  <w:tcW w:w="1312" w:type="dxa"/>
                                  <w:shd w:val="clear" w:color="auto" w:fill="auto"/>
                                  <w:vAlign w:val="center"/>
                                </w:tcPr>
                                <w:p w14:paraId="5302E5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9,130</w:t>
                                  </w:r>
                                </w:p>
                              </w:tc>
                              <w:tc>
                                <w:tcPr>
                                  <w:tcW w:w="729" w:type="dxa"/>
                                  <w:shd w:val="clear" w:color="auto" w:fill="auto"/>
                                  <w:vAlign w:val="center"/>
                                </w:tcPr>
                                <w:p w14:paraId="312883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8.99</w:t>
                                  </w:r>
                                </w:p>
                              </w:tc>
                              <w:tc>
                                <w:tcPr>
                                  <w:tcW w:w="1313" w:type="dxa"/>
                                  <w:shd w:val="clear" w:color="auto" w:fill="auto"/>
                                  <w:vAlign w:val="center"/>
                                </w:tcPr>
                                <w:p w14:paraId="7A46DDF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5,186,456</w:t>
                                  </w:r>
                                </w:p>
                              </w:tc>
                              <w:tc>
                                <w:tcPr>
                                  <w:tcW w:w="729" w:type="dxa"/>
                                  <w:shd w:val="clear" w:color="auto" w:fill="auto"/>
                                  <w:vAlign w:val="center"/>
                                </w:tcPr>
                                <w:p w14:paraId="0BBE1FC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4.85</w:t>
                                  </w:r>
                                </w:p>
                              </w:tc>
                            </w:tr>
                            <w:tr w:rsidR="0066414E" w:rsidRPr="004D26BC" w14:paraId="2EEE4676" w14:textId="77777777" w:rsidTr="00DC14E6">
                              <w:trPr>
                                <w:trHeight w:val="231"/>
                              </w:trPr>
                              <w:tc>
                                <w:tcPr>
                                  <w:tcW w:w="583" w:type="dxa"/>
                                  <w:shd w:val="clear" w:color="auto" w:fill="auto"/>
                                  <w:vAlign w:val="center"/>
                                </w:tcPr>
                                <w:p w14:paraId="5E80FB74"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9</w:t>
                                  </w:r>
                                </w:p>
                              </w:tc>
                              <w:tc>
                                <w:tcPr>
                                  <w:tcW w:w="1022" w:type="dxa"/>
                                  <w:vAlign w:val="center"/>
                                </w:tcPr>
                                <w:p w14:paraId="153B8A0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秀姑巒溪</w:t>
                                  </w:r>
                                </w:p>
                              </w:tc>
                              <w:tc>
                                <w:tcPr>
                                  <w:tcW w:w="1312" w:type="dxa"/>
                                  <w:shd w:val="clear" w:color="auto" w:fill="auto"/>
                                  <w:vAlign w:val="center"/>
                                </w:tcPr>
                                <w:p w14:paraId="2829FB5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2,198</w:t>
                                  </w:r>
                                </w:p>
                              </w:tc>
                              <w:tc>
                                <w:tcPr>
                                  <w:tcW w:w="729" w:type="dxa"/>
                                  <w:shd w:val="clear" w:color="auto" w:fill="auto"/>
                                  <w:vAlign w:val="center"/>
                                </w:tcPr>
                                <w:p w14:paraId="6D9B19A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2.16</w:t>
                                  </w:r>
                                </w:p>
                              </w:tc>
                              <w:tc>
                                <w:tcPr>
                                  <w:tcW w:w="1313" w:type="dxa"/>
                                  <w:shd w:val="clear" w:color="auto" w:fill="auto"/>
                                  <w:vAlign w:val="center"/>
                                </w:tcPr>
                                <w:p w14:paraId="72351E7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752,003</w:t>
                                  </w:r>
                                </w:p>
                              </w:tc>
                              <w:tc>
                                <w:tcPr>
                                  <w:tcW w:w="729" w:type="dxa"/>
                                  <w:shd w:val="clear" w:color="auto" w:fill="auto"/>
                                  <w:vAlign w:val="center"/>
                                </w:tcPr>
                                <w:p w14:paraId="7ADDED8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0.70</w:t>
                                  </w:r>
                                </w:p>
                              </w:tc>
                            </w:tr>
                            <w:tr w:rsidR="0066414E" w:rsidRPr="004D26BC" w14:paraId="01194E16" w14:textId="77777777" w:rsidTr="00DC14E6">
                              <w:trPr>
                                <w:trHeight w:val="231"/>
                              </w:trPr>
                              <w:tc>
                                <w:tcPr>
                                  <w:tcW w:w="583" w:type="dxa"/>
                                  <w:shd w:val="clear" w:color="auto" w:fill="auto"/>
                                  <w:vAlign w:val="center"/>
                                </w:tcPr>
                                <w:p w14:paraId="0611DE6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0</w:t>
                                  </w:r>
                                </w:p>
                              </w:tc>
                              <w:tc>
                                <w:tcPr>
                                  <w:tcW w:w="1022" w:type="dxa"/>
                                  <w:vAlign w:val="center"/>
                                </w:tcPr>
                                <w:p w14:paraId="768EF953" w14:textId="77777777" w:rsidR="0066414E" w:rsidRPr="00E93963" w:rsidRDefault="0066414E" w:rsidP="002054D5">
                                  <w:pPr>
                                    <w:spacing w:line="240" w:lineRule="atLeast"/>
                                    <w:ind w:firstLineChars="0" w:firstLine="0"/>
                                    <w:jc w:val="center"/>
                                    <w:rPr>
                                      <w:bCs/>
                                      <w:sz w:val="20"/>
                                      <w:szCs w:val="20"/>
                                    </w:rPr>
                                  </w:pPr>
                                  <w:proofErr w:type="gramStart"/>
                                  <w:r w:rsidRPr="00E93963">
                                    <w:rPr>
                                      <w:rFonts w:hint="eastAsia"/>
                                      <w:bCs/>
                                      <w:sz w:val="20"/>
                                      <w:szCs w:val="20"/>
                                    </w:rPr>
                                    <w:t>卑</w:t>
                                  </w:r>
                                  <w:proofErr w:type="gramEnd"/>
                                  <w:r w:rsidRPr="00E93963">
                                    <w:rPr>
                                      <w:rFonts w:hint="eastAsia"/>
                                      <w:bCs/>
                                      <w:sz w:val="20"/>
                                      <w:szCs w:val="20"/>
                                    </w:rPr>
                                    <w:t>南溪</w:t>
                                  </w:r>
                                </w:p>
                              </w:tc>
                              <w:tc>
                                <w:tcPr>
                                  <w:tcW w:w="1312" w:type="dxa"/>
                                  <w:shd w:val="clear" w:color="auto" w:fill="auto"/>
                                  <w:vAlign w:val="center"/>
                                </w:tcPr>
                                <w:p w14:paraId="65FFDD6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863</w:t>
                                  </w:r>
                                </w:p>
                              </w:tc>
                              <w:tc>
                                <w:tcPr>
                                  <w:tcW w:w="729" w:type="dxa"/>
                                  <w:shd w:val="clear" w:color="auto" w:fill="auto"/>
                                  <w:vAlign w:val="center"/>
                                </w:tcPr>
                                <w:p w14:paraId="23DDF3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0.85</w:t>
                                  </w:r>
                                </w:p>
                              </w:tc>
                              <w:tc>
                                <w:tcPr>
                                  <w:tcW w:w="1313" w:type="dxa"/>
                                  <w:shd w:val="clear" w:color="auto" w:fill="auto"/>
                                  <w:vAlign w:val="center"/>
                                </w:tcPr>
                                <w:p w14:paraId="14D3D7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213,261</w:t>
                                  </w:r>
                                </w:p>
                              </w:tc>
                              <w:tc>
                                <w:tcPr>
                                  <w:tcW w:w="729" w:type="dxa"/>
                                  <w:shd w:val="clear" w:color="auto" w:fill="auto"/>
                                  <w:vAlign w:val="center"/>
                                </w:tcPr>
                                <w:p w14:paraId="1E0A02C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0.20</w:t>
                                  </w:r>
                                </w:p>
                              </w:tc>
                            </w:tr>
                            <w:tr w:rsidR="0066414E" w:rsidRPr="004D26BC" w14:paraId="2208AF14" w14:textId="77777777" w:rsidTr="00DC14E6">
                              <w:trPr>
                                <w:trHeight w:val="231"/>
                              </w:trPr>
                              <w:tc>
                                <w:tcPr>
                                  <w:tcW w:w="583" w:type="dxa"/>
                                  <w:shd w:val="clear" w:color="auto" w:fill="auto"/>
                                  <w:vAlign w:val="center"/>
                                </w:tcPr>
                                <w:p w14:paraId="42D5418A"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1</w:t>
                                  </w:r>
                                </w:p>
                              </w:tc>
                              <w:tc>
                                <w:tcPr>
                                  <w:tcW w:w="1022" w:type="dxa"/>
                                  <w:vAlign w:val="center"/>
                                </w:tcPr>
                                <w:p w14:paraId="0A4010A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和平溪</w:t>
                                  </w:r>
                                </w:p>
                              </w:tc>
                              <w:tc>
                                <w:tcPr>
                                  <w:tcW w:w="1312" w:type="dxa"/>
                                  <w:shd w:val="clear" w:color="auto" w:fill="auto"/>
                                  <w:vAlign w:val="center"/>
                                </w:tcPr>
                                <w:p w14:paraId="56CC44A4" w14:textId="77777777" w:rsidR="0066414E" w:rsidRPr="00E93963" w:rsidRDefault="0066414E" w:rsidP="002054D5">
                                  <w:pPr>
                                    <w:spacing w:line="240" w:lineRule="atLeast"/>
                                    <w:ind w:firstLineChars="0" w:firstLine="0"/>
                                    <w:jc w:val="right"/>
                                    <w:rPr>
                                      <w:bCs/>
                                      <w:sz w:val="20"/>
                                      <w:szCs w:val="20"/>
                                    </w:rPr>
                                  </w:pPr>
                                  <w:r>
                                    <w:rPr>
                                      <w:bCs/>
                                      <w:sz w:val="20"/>
                                      <w:szCs w:val="20"/>
                                    </w:rPr>
                                    <w:t>0.7</w:t>
                                  </w:r>
                                </w:p>
                              </w:tc>
                              <w:tc>
                                <w:tcPr>
                                  <w:tcW w:w="729" w:type="dxa"/>
                                  <w:shd w:val="clear" w:color="auto" w:fill="auto"/>
                                  <w:vAlign w:val="center"/>
                                </w:tcPr>
                                <w:p w14:paraId="75721D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0.00</w:t>
                                  </w:r>
                                </w:p>
                              </w:tc>
                              <w:tc>
                                <w:tcPr>
                                  <w:tcW w:w="1313" w:type="dxa"/>
                                  <w:shd w:val="clear" w:color="auto" w:fill="auto"/>
                                  <w:vAlign w:val="center"/>
                                </w:tcPr>
                                <w:p w14:paraId="35D7DE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1,085</w:t>
                                  </w:r>
                                </w:p>
                              </w:tc>
                              <w:tc>
                                <w:tcPr>
                                  <w:tcW w:w="729" w:type="dxa"/>
                                  <w:shd w:val="clear" w:color="auto" w:fill="auto"/>
                                  <w:vAlign w:val="center"/>
                                </w:tcPr>
                                <w:p w14:paraId="358A9F2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0.00</w:t>
                                  </w:r>
                                </w:p>
                              </w:tc>
                            </w:tr>
                            <w:tr w:rsidR="0066414E" w:rsidRPr="004D26BC" w14:paraId="537E342D" w14:textId="77777777" w:rsidTr="00DC14E6">
                              <w:trPr>
                                <w:trHeight w:val="231"/>
                              </w:trPr>
                              <w:tc>
                                <w:tcPr>
                                  <w:tcW w:w="583" w:type="dxa"/>
                                  <w:shd w:val="clear" w:color="auto" w:fill="auto"/>
                                  <w:vAlign w:val="center"/>
                                </w:tcPr>
                                <w:p w14:paraId="42315B2C"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2</w:t>
                                  </w:r>
                                </w:p>
                              </w:tc>
                              <w:tc>
                                <w:tcPr>
                                  <w:tcW w:w="1022" w:type="dxa"/>
                                  <w:vAlign w:val="center"/>
                                </w:tcPr>
                                <w:p w14:paraId="7A8376B4"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東港溪</w:t>
                                  </w:r>
                                </w:p>
                              </w:tc>
                              <w:tc>
                                <w:tcPr>
                                  <w:tcW w:w="1312" w:type="dxa"/>
                                  <w:shd w:val="clear" w:color="auto" w:fill="auto"/>
                                  <w:vAlign w:val="center"/>
                                </w:tcPr>
                                <w:p w14:paraId="206DE1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1,559</w:t>
                                  </w:r>
                                </w:p>
                              </w:tc>
                              <w:tc>
                                <w:tcPr>
                                  <w:tcW w:w="729" w:type="dxa"/>
                                  <w:shd w:val="clear" w:color="auto" w:fill="auto"/>
                                  <w:vAlign w:val="center"/>
                                </w:tcPr>
                                <w:p w14:paraId="327BA26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1.53</w:t>
                                  </w:r>
                                </w:p>
                              </w:tc>
                              <w:tc>
                                <w:tcPr>
                                  <w:tcW w:w="1313" w:type="dxa"/>
                                  <w:shd w:val="clear" w:color="auto" w:fill="auto"/>
                                  <w:vAlign w:val="center"/>
                                </w:tcPr>
                                <w:p w14:paraId="4C112C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1,338,652</w:t>
                                  </w:r>
                                </w:p>
                              </w:tc>
                              <w:tc>
                                <w:tcPr>
                                  <w:tcW w:w="729" w:type="dxa"/>
                                  <w:shd w:val="clear" w:color="auto" w:fill="auto"/>
                                  <w:vAlign w:val="center"/>
                                </w:tcPr>
                                <w:p w14:paraId="49DA370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1.25</w:t>
                                  </w:r>
                                </w:p>
                              </w:tc>
                            </w:tr>
                            <w:tr w:rsidR="0066414E" w:rsidRPr="004D26BC" w14:paraId="6D7A5079" w14:textId="77777777" w:rsidTr="00DC14E6">
                              <w:trPr>
                                <w:trHeight w:val="231"/>
                              </w:trPr>
                              <w:tc>
                                <w:tcPr>
                                  <w:tcW w:w="583" w:type="dxa"/>
                                  <w:shd w:val="clear" w:color="auto" w:fill="auto"/>
                                  <w:vAlign w:val="center"/>
                                </w:tcPr>
                                <w:p w14:paraId="2BA48F5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3</w:t>
                                  </w:r>
                                </w:p>
                              </w:tc>
                              <w:tc>
                                <w:tcPr>
                                  <w:tcW w:w="1022" w:type="dxa"/>
                                  <w:vAlign w:val="center"/>
                                </w:tcPr>
                                <w:p w14:paraId="631CEE00"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花蓮溪</w:t>
                                  </w:r>
                                </w:p>
                              </w:tc>
                              <w:tc>
                                <w:tcPr>
                                  <w:tcW w:w="1312" w:type="dxa"/>
                                  <w:shd w:val="clear" w:color="auto" w:fill="auto"/>
                                  <w:vAlign w:val="center"/>
                                </w:tcPr>
                                <w:p w14:paraId="67E3629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4,309</w:t>
                                  </w:r>
                                </w:p>
                              </w:tc>
                              <w:tc>
                                <w:tcPr>
                                  <w:tcW w:w="729" w:type="dxa"/>
                                  <w:shd w:val="clear" w:color="auto" w:fill="auto"/>
                                  <w:vAlign w:val="center"/>
                                </w:tcPr>
                                <w:p w14:paraId="19495C7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4.24</w:t>
                                  </w:r>
                                </w:p>
                              </w:tc>
                              <w:tc>
                                <w:tcPr>
                                  <w:tcW w:w="1313" w:type="dxa"/>
                                  <w:shd w:val="clear" w:color="auto" w:fill="auto"/>
                                  <w:vAlign w:val="center"/>
                                </w:tcPr>
                                <w:p w14:paraId="2E6C605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3,313,761</w:t>
                                  </w:r>
                                </w:p>
                              </w:tc>
                              <w:tc>
                                <w:tcPr>
                                  <w:tcW w:w="729" w:type="dxa"/>
                                  <w:shd w:val="clear" w:color="auto" w:fill="auto"/>
                                  <w:vAlign w:val="center"/>
                                </w:tcPr>
                                <w:p w14:paraId="0EB9157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3.10</w:t>
                                  </w:r>
                                </w:p>
                              </w:tc>
                            </w:tr>
                            <w:tr w:rsidR="0066414E" w:rsidRPr="004D26BC" w14:paraId="4993C82D" w14:textId="77777777" w:rsidTr="00DC14E6">
                              <w:trPr>
                                <w:trHeight w:val="231"/>
                              </w:trPr>
                              <w:tc>
                                <w:tcPr>
                                  <w:tcW w:w="583" w:type="dxa"/>
                                  <w:shd w:val="clear" w:color="auto" w:fill="auto"/>
                                  <w:vAlign w:val="center"/>
                                </w:tcPr>
                                <w:p w14:paraId="086E19A9"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4</w:t>
                                  </w:r>
                                </w:p>
                              </w:tc>
                              <w:tc>
                                <w:tcPr>
                                  <w:tcW w:w="1022" w:type="dxa"/>
                                  <w:vAlign w:val="center"/>
                                </w:tcPr>
                                <w:p w14:paraId="02DB2AD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阿公店溪</w:t>
                                  </w:r>
                                </w:p>
                              </w:tc>
                              <w:tc>
                                <w:tcPr>
                                  <w:tcW w:w="1312" w:type="dxa"/>
                                  <w:shd w:val="clear" w:color="auto" w:fill="auto"/>
                                  <w:vAlign w:val="center"/>
                                </w:tcPr>
                                <w:p w14:paraId="2D07F1D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61</w:t>
                                  </w:r>
                                </w:p>
                              </w:tc>
                              <w:tc>
                                <w:tcPr>
                                  <w:tcW w:w="729" w:type="dxa"/>
                                  <w:shd w:val="clear" w:color="auto" w:fill="auto"/>
                                  <w:vAlign w:val="center"/>
                                </w:tcPr>
                                <w:p w14:paraId="24D4CC1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0.06</w:t>
                                  </w:r>
                                </w:p>
                              </w:tc>
                              <w:tc>
                                <w:tcPr>
                                  <w:tcW w:w="1313" w:type="dxa"/>
                                  <w:shd w:val="clear" w:color="auto" w:fill="auto"/>
                                  <w:vAlign w:val="center"/>
                                </w:tcPr>
                                <w:p w14:paraId="12A6BE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150,628</w:t>
                                  </w:r>
                                </w:p>
                              </w:tc>
                              <w:tc>
                                <w:tcPr>
                                  <w:tcW w:w="729" w:type="dxa"/>
                                  <w:shd w:val="clear" w:color="auto" w:fill="auto"/>
                                  <w:vAlign w:val="center"/>
                                </w:tcPr>
                                <w:p w14:paraId="21E782D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0.14</w:t>
                                  </w:r>
                                </w:p>
                              </w:tc>
                            </w:tr>
                            <w:tr w:rsidR="0066414E" w:rsidRPr="004D26BC" w14:paraId="3C93A92B" w14:textId="77777777" w:rsidTr="00DC14E6">
                              <w:trPr>
                                <w:trHeight w:val="231"/>
                              </w:trPr>
                              <w:tc>
                                <w:tcPr>
                                  <w:tcW w:w="583" w:type="dxa"/>
                                  <w:tcBorders>
                                    <w:bottom w:val="single" w:sz="4" w:space="0" w:color="auto"/>
                                  </w:tcBorders>
                                  <w:shd w:val="clear" w:color="auto" w:fill="auto"/>
                                  <w:vAlign w:val="center"/>
                                </w:tcPr>
                                <w:p w14:paraId="45733E2A"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5</w:t>
                                  </w:r>
                                </w:p>
                              </w:tc>
                              <w:tc>
                                <w:tcPr>
                                  <w:tcW w:w="1022" w:type="dxa"/>
                                  <w:tcBorders>
                                    <w:bottom w:val="single" w:sz="4" w:space="0" w:color="auto"/>
                                  </w:tcBorders>
                                  <w:vAlign w:val="center"/>
                                </w:tcPr>
                                <w:p w14:paraId="7124A699"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後龍溪</w:t>
                                  </w:r>
                                </w:p>
                              </w:tc>
                              <w:tc>
                                <w:tcPr>
                                  <w:tcW w:w="1312" w:type="dxa"/>
                                  <w:tcBorders>
                                    <w:bottom w:val="single" w:sz="4" w:space="0" w:color="auto"/>
                                  </w:tcBorders>
                                  <w:shd w:val="clear" w:color="auto" w:fill="auto"/>
                                  <w:vAlign w:val="center"/>
                                </w:tcPr>
                                <w:p w14:paraId="261837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1,722</w:t>
                                  </w:r>
                                </w:p>
                              </w:tc>
                              <w:tc>
                                <w:tcPr>
                                  <w:tcW w:w="729" w:type="dxa"/>
                                  <w:tcBorders>
                                    <w:bottom w:val="single" w:sz="4" w:space="0" w:color="auto"/>
                                  </w:tcBorders>
                                  <w:shd w:val="clear" w:color="auto" w:fill="auto"/>
                                  <w:vAlign w:val="center"/>
                                </w:tcPr>
                                <w:p w14:paraId="0A16873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1.70</w:t>
                                  </w:r>
                                </w:p>
                              </w:tc>
                              <w:tc>
                                <w:tcPr>
                                  <w:tcW w:w="1313" w:type="dxa"/>
                                  <w:shd w:val="clear" w:color="auto" w:fill="auto"/>
                                  <w:vAlign w:val="center"/>
                                </w:tcPr>
                                <w:p w14:paraId="1D4E0EA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2,465,173</w:t>
                                  </w:r>
                                </w:p>
                              </w:tc>
                              <w:tc>
                                <w:tcPr>
                                  <w:tcW w:w="729" w:type="dxa"/>
                                  <w:shd w:val="clear" w:color="auto" w:fill="auto"/>
                                  <w:vAlign w:val="center"/>
                                </w:tcPr>
                                <w:p w14:paraId="569566C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2.31</w:t>
                                  </w:r>
                                </w:p>
                              </w:tc>
                            </w:tr>
                            <w:tr w:rsidR="0066414E" w:rsidRPr="004D26BC" w14:paraId="15CE7989" w14:textId="77777777" w:rsidTr="007C0009">
                              <w:trPr>
                                <w:trHeight w:val="231"/>
                              </w:trPr>
                              <w:tc>
                                <w:tcPr>
                                  <w:tcW w:w="583" w:type="dxa"/>
                                  <w:shd w:val="clear" w:color="auto" w:fill="auto"/>
                                  <w:vAlign w:val="center"/>
                                </w:tcPr>
                                <w:p w14:paraId="07CDB329"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6</w:t>
                                  </w:r>
                                </w:p>
                              </w:tc>
                              <w:tc>
                                <w:tcPr>
                                  <w:tcW w:w="1022" w:type="dxa"/>
                                  <w:vAlign w:val="center"/>
                                </w:tcPr>
                                <w:p w14:paraId="795EEBE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急水溪</w:t>
                                  </w:r>
                                </w:p>
                              </w:tc>
                              <w:tc>
                                <w:tcPr>
                                  <w:tcW w:w="1312" w:type="dxa"/>
                                  <w:shd w:val="clear" w:color="auto" w:fill="D9D9D9" w:themeFill="background1" w:themeFillShade="D9"/>
                                  <w:vAlign w:val="center"/>
                                </w:tcPr>
                                <w:p w14:paraId="498C1B9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14,445</w:t>
                                  </w:r>
                                </w:p>
                              </w:tc>
                              <w:tc>
                                <w:tcPr>
                                  <w:tcW w:w="729" w:type="dxa"/>
                                  <w:shd w:val="clear" w:color="auto" w:fill="D9D9D9" w:themeFill="background1" w:themeFillShade="D9"/>
                                  <w:vAlign w:val="center"/>
                                </w:tcPr>
                                <w:p w14:paraId="1F0B254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14.22</w:t>
                                  </w:r>
                                </w:p>
                              </w:tc>
                              <w:tc>
                                <w:tcPr>
                                  <w:tcW w:w="1313" w:type="dxa"/>
                                  <w:tcBorders>
                                    <w:bottom w:val="single" w:sz="4" w:space="0" w:color="auto"/>
                                  </w:tcBorders>
                                  <w:shd w:val="clear" w:color="auto" w:fill="auto"/>
                                  <w:vAlign w:val="center"/>
                                </w:tcPr>
                                <w:p w14:paraId="09A20231" w14:textId="77777777" w:rsidR="0066414E" w:rsidRPr="00E93963" w:rsidRDefault="0066414E" w:rsidP="002054D5">
                                  <w:pPr>
                                    <w:spacing w:line="240" w:lineRule="atLeast"/>
                                    <w:ind w:leftChars="-151" w:left="-362" w:firstLineChars="0" w:firstLine="0"/>
                                    <w:jc w:val="right"/>
                                    <w:rPr>
                                      <w:bCs/>
                                      <w:sz w:val="20"/>
                                      <w:szCs w:val="20"/>
                                    </w:rPr>
                                  </w:pPr>
                                  <w:r w:rsidRPr="00E93963">
                                    <w:rPr>
                                      <w:rFonts w:hint="eastAsia"/>
                                      <w:bCs/>
                                      <w:sz w:val="20"/>
                                      <w:szCs w:val="20"/>
                                    </w:rPr>
                                    <w:t>4,704,852</w:t>
                                  </w:r>
                                </w:p>
                              </w:tc>
                              <w:tc>
                                <w:tcPr>
                                  <w:tcW w:w="729" w:type="dxa"/>
                                  <w:tcBorders>
                                    <w:bottom w:val="single" w:sz="4" w:space="0" w:color="auto"/>
                                  </w:tcBorders>
                                  <w:shd w:val="clear" w:color="auto" w:fill="auto"/>
                                  <w:vAlign w:val="center"/>
                                </w:tcPr>
                                <w:p w14:paraId="273ACCC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4.40</w:t>
                                  </w:r>
                                </w:p>
                              </w:tc>
                            </w:tr>
                            <w:tr w:rsidR="0066414E" w:rsidRPr="004D26BC" w14:paraId="636D81DC" w14:textId="77777777" w:rsidTr="007C0009">
                              <w:trPr>
                                <w:trHeight w:val="231"/>
                              </w:trPr>
                              <w:tc>
                                <w:tcPr>
                                  <w:tcW w:w="583" w:type="dxa"/>
                                  <w:shd w:val="clear" w:color="auto" w:fill="auto"/>
                                  <w:vAlign w:val="center"/>
                                </w:tcPr>
                                <w:p w14:paraId="2D1939B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7</w:t>
                                  </w:r>
                                </w:p>
                              </w:tc>
                              <w:tc>
                                <w:tcPr>
                                  <w:tcW w:w="1022" w:type="dxa"/>
                                  <w:vAlign w:val="center"/>
                                </w:tcPr>
                                <w:p w14:paraId="3BC6E244"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烏溪</w:t>
                                  </w:r>
                                </w:p>
                              </w:tc>
                              <w:tc>
                                <w:tcPr>
                                  <w:tcW w:w="1312" w:type="dxa"/>
                                  <w:shd w:val="clear" w:color="auto" w:fill="auto"/>
                                  <w:vAlign w:val="center"/>
                                </w:tcPr>
                                <w:p w14:paraId="57E30F9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5,746</w:t>
                                  </w:r>
                                </w:p>
                              </w:tc>
                              <w:tc>
                                <w:tcPr>
                                  <w:tcW w:w="729" w:type="dxa"/>
                                  <w:shd w:val="clear" w:color="auto" w:fill="auto"/>
                                  <w:vAlign w:val="center"/>
                                </w:tcPr>
                                <w:p w14:paraId="3CD8DE6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5.66</w:t>
                                  </w:r>
                                </w:p>
                              </w:tc>
                              <w:tc>
                                <w:tcPr>
                                  <w:tcW w:w="1313" w:type="dxa"/>
                                  <w:shd w:val="clear" w:color="auto" w:fill="D9D9D9" w:themeFill="background1" w:themeFillShade="D9"/>
                                  <w:vAlign w:val="center"/>
                                </w:tcPr>
                                <w:p w14:paraId="66D80B9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12,075,082</w:t>
                                  </w:r>
                                </w:p>
                              </w:tc>
                              <w:tc>
                                <w:tcPr>
                                  <w:tcW w:w="729" w:type="dxa"/>
                                  <w:shd w:val="clear" w:color="auto" w:fill="D9D9D9" w:themeFill="background1" w:themeFillShade="D9"/>
                                  <w:vAlign w:val="center"/>
                                </w:tcPr>
                                <w:p w14:paraId="0942D18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11.30</w:t>
                                  </w:r>
                                </w:p>
                              </w:tc>
                            </w:tr>
                            <w:tr w:rsidR="0066414E" w:rsidRPr="004D26BC" w14:paraId="1EF8F32E" w14:textId="77777777" w:rsidTr="00DC14E6">
                              <w:trPr>
                                <w:trHeight w:val="231"/>
                              </w:trPr>
                              <w:tc>
                                <w:tcPr>
                                  <w:tcW w:w="583" w:type="dxa"/>
                                  <w:shd w:val="clear" w:color="auto" w:fill="auto"/>
                                  <w:vAlign w:val="center"/>
                                </w:tcPr>
                                <w:p w14:paraId="7B1BAFE2"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8</w:t>
                                  </w:r>
                                </w:p>
                              </w:tc>
                              <w:tc>
                                <w:tcPr>
                                  <w:tcW w:w="1022" w:type="dxa"/>
                                  <w:vAlign w:val="center"/>
                                </w:tcPr>
                                <w:p w14:paraId="70375E9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高屏溪</w:t>
                                  </w:r>
                                </w:p>
                              </w:tc>
                              <w:tc>
                                <w:tcPr>
                                  <w:tcW w:w="1312" w:type="dxa"/>
                                  <w:shd w:val="clear" w:color="auto" w:fill="auto"/>
                                  <w:vAlign w:val="center"/>
                                </w:tcPr>
                                <w:p w14:paraId="1733EF6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5,958</w:t>
                                  </w:r>
                                </w:p>
                              </w:tc>
                              <w:tc>
                                <w:tcPr>
                                  <w:tcW w:w="729" w:type="dxa"/>
                                  <w:shd w:val="clear" w:color="auto" w:fill="auto"/>
                                  <w:vAlign w:val="center"/>
                                </w:tcPr>
                                <w:p w14:paraId="3E74906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5.86</w:t>
                                  </w:r>
                                </w:p>
                              </w:tc>
                              <w:tc>
                                <w:tcPr>
                                  <w:tcW w:w="1313" w:type="dxa"/>
                                  <w:tcBorders>
                                    <w:bottom w:val="single" w:sz="4" w:space="0" w:color="auto"/>
                                  </w:tcBorders>
                                  <w:shd w:val="clear" w:color="auto" w:fill="auto"/>
                                  <w:vAlign w:val="center"/>
                                </w:tcPr>
                                <w:p w14:paraId="18D4593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4,378,738</w:t>
                                  </w:r>
                                </w:p>
                              </w:tc>
                              <w:tc>
                                <w:tcPr>
                                  <w:tcW w:w="729" w:type="dxa"/>
                                  <w:tcBorders>
                                    <w:bottom w:val="single" w:sz="4" w:space="0" w:color="auto"/>
                                  </w:tcBorders>
                                  <w:shd w:val="clear" w:color="auto" w:fill="auto"/>
                                  <w:vAlign w:val="center"/>
                                </w:tcPr>
                                <w:p w14:paraId="256E993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4.10</w:t>
                                  </w:r>
                                </w:p>
                              </w:tc>
                            </w:tr>
                            <w:tr w:rsidR="0066414E" w:rsidRPr="004D26BC" w14:paraId="7F2D4F4C" w14:textId="77777777" w:rsidTr="007C0009">
                              <w:trPr>
                                <w:trHeight w:val="231"/>
                              </w:trPr>
                              <w:tc>
                                <w:tcPr>
                                  <w:tcW w:w="583" w:type="dxa"/>
                                  <w:shd w:val="clear" w:color="auto" w:fill="auto"/>
                                  <w:vAlign w:val="center"/>
                                </w:tcPr>
                                <w:p w14:paraId="4F95EC8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9</w:t>
                                  </w:r>
                                </w:p>
                              </w:tc>
                              <w:tc>
                                <w:tcPr>
                                  <w:tcW w:w="1022" w:type="dxa"/>
                                  <w:vAlign w:val="center"/>
                                </w:tcPr>
                                <w:p w14:paraId="459FAF1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淡水河</w:t>
                                  </w:r>
                                </w:p>
                              </w:tc>
                              <w:tc>
                                <w:tcPr>
                                  <w:tcW w:w="1312" w:type="dxa"/>
                                  <w:shd w:val="clear" w:color="auto" w:fill="auto"/>
                                  <w:vAlign w:val="center"/>
                                </w:tcPr>
                                <w:p w14:paraId="1A0CDA1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4,386</w:t>
                                  </w:r>
                                </w:p>
                              </w:tc>
                              <w:tc>
                                <w:tcPr>
                                  <w:tcW w:w="729" w:type="dxa"/>
                                  <w:shd w:val="clear" w:color="auto" w:fill="auto"/>
                                  <w:vAlign w:val="center"/>
                                </w:tcPr>
                                <w:p w14:paraId="7A17DBA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4.32</w:t>
                                  </w:r>
                                </w:p>
                              </w:tc>
                              <w:tc>
                                <w:tcPr>
                                  <w:tcW w:w="1313" w:type="dxa"/>
                                  <w:shd w:val="clear" w:color="auto" w:fill="D9D9D9" w:themeFill="background1" w:themeFillShade="D9"/>
                                  <w:vAlign w:val="center"/>
                                </w:tcPr>
                                <w:p w14:paraId="0051949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29,749,643</w:t>
                                  </w:r>
                                </w:p>
                              </w:tc>
                              <w:tc>
                                <w:tcPr>
                                  <w:tcW w:w="729" w:type="dxa"/>
                                  <w:shd w:val="clear" w:color="auto" w:fill="D9D9D9" w:themeFill="background1" w:themeFillShade="D9"/>
                                  <w:vAlign w:val="center"/>
                                </w:tcPr>
                                <w:p w14:paraId="54BD59D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27.84</w:t>
                                  </w:r>
                                </w:p>
                              </w:tc>
                            </w:tr>
                            <w:tr w:rsidR="0066414E" w:rsidRPr="004D26BC" w14:paraId="0C31585E" w14:textId="77777777" w:rsidTr="00DC14E6">
                              <w:trPr>
                                <w:trHeight w:val="231"/>
                              </w:trPr>
                              <w:tc>
                                <w:tcPr>
                                  <w:tcW w:w="583" w:type="dxa"/>
                                  <w:shd w:val="clear" w:color="auto" w:fill="auto"/>
                                  <w:vAlign w:val="center"/>
                                </w:tcPr>
                                <w:p w14:paraId="084800F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0</w:t>
                                  </w:r>
                                </w:p>
                              </w:tc>
                              <w:tc>
                                <w:tcPr>
                                  <w:tcW w:w="1022" w:type="dxa"/>
                                  <w:vAlign w:val="center"/>
                                </w:tcPr>
                                <w:p w14:paraId="4D58A11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曾文溪</w:t>
                                  </w:r>
                                </w:p>
                              </w:tc>
                              <w:tc>
                                <w:tcPr>
                                  <w:tcW w:w="1312" w:type="dxa"/>
                                  <w:shd w:val="clear" w:color="auto" w:fill="auto"/>
                                  <w:vAlign w:val="center"/>
                                </w:tcPr>
                                <w:p w14:paraId="5C281DF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5,437</w:t>
                                  </w:r>
                                </w:p>
                              </w:tc>
                              <w:tc>
                                <w:tcPr>
                                  <w:tcW w:w="729" w:type="dxa"/>
                                  <w:shd w:val="clear" w:color="auto" w:fill="auto"/>
                                  <w:vAlign w:val="center"/>
                                </w:tcPr>
                                <w:p w14:paraId="0A131C5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5.35</w:t>
                                  </w:r>
                                </w:p>
                              </w:tc>
                              <w:tc>
                                <w:tcPr>
                                  <w:tcW w:w="1313" w:type="dxa"/>
                                  <w:shd w:val="clear" w:color="auto" w:fill="auto"/>
                                  <w:vAlign w:val="center"/>
                                </w:tcPr>
                                <w:p w14:paraId="1A3346F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3,709,880</w:t>
                                  </w:r>
                                </w:p>
                              </w:tc>
                              <w:tc>
                                <w:tcPr>
                                  <w:tcW w:w="729" w:type="dxa"/>
                                  <w:shd w:val="clear" w:color="auto" w:fill="auto"/>
                                  <w:vAlign w:val="center"/>
                                </w:tcPr>
                                <w:p w14:paraId="3C365A4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3.47</w:t>
                                  </w:r>
                                </w:p>
                              </w:tc>
                            </w:tr>
                            <w:tr w:rsidR="0066414E" w:rsidRPr="004D26BC" w14:paraId="36D56B9F" w14:textId="77777777" w:rsidTr="00DC14E6">
                              <w:trPr>
                                <w:trHeight w:val="231"/>
                              </w:trPr>
                              <w:tc>
                                <w:tcPr>
                                  <w:tcW w:w="583" w:type="dxa"/>
                                  <w:shd w:val="clear" w:color="auto" w:fill="auto"/>
                                  <w:vAlign w:val="center"/>
                                </w:tcPr>
                                <w:p w14:paraId="5C17BF13"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1</w:t>
                                  </w:r>
                                </w:p>
                              </w:tc>
                              <w:tc>
                                <w:tcPr>
                                  <w:tcW w:w="1022" w:type="dxa"/>
                                  <w:vAlign w:val="center"/>
                                </w:tcPr>
                                <w:p w14:paraId="160A2D3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鳳山溪</w:t>
                                  </w:r>
                                </w:p>
                              </w:tc>
                              <w:tc>
                                <w:tcPr>
                                  <w:tcW w:w="1312" w:type="dxa"/>
                                  <w:shd w:val="clear" w:color="auto" w:fill="auto"/>
                                  <w:vAlign w:val="center"/>
                                </w:tcPr>
                                <w:p w14:paraId="1F74A3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1,612</w:t>
                                  </w:r>
                                </w:p>
                              </w:tc>
                              <w:tc>
                                <w:tcPr>
                                  <w:tcW w:w="729" w:type="dxa"/>
                                  <w:shd w:val="clear" w:color="auto" w:fill="auto"/>
                                  <w:vAlign w:val="center"/>
                                </w:tcPr>
                                <w:p w14:paraId="58A65CD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1.59</w:t>
                                  </w:r>
                                </w:p>
                              </w:tc>
                              <w:tc>
                                <w:tcPr>
                                  <w:tcW w:w="1313" w:type="dxa"/>
                                  <w:shd w:val="clear" w:color="auto" w:fill="auto"/>
                                  <w:vAlign w:val="center"/>
                                </w:tcPr>
                                <w:p w14:paraId="014427C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5,124,201</w:t>
                                  </w:r>
                                </w:p>
                              </w:tc>
                              <w:tc>
                                <w:tcPr>
                                  <w:tcW w:w="729" w:type="dxa"/>
                                  <w:shd w:val="clear" w:color="auto" w:fill="auto"/>
                                  <w:vAlign w:val="center"/>
                                </w:tcPr>
                                <w:p w14:paraId="2EB6D35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4.80</w:t>
                                  </w:r>
                                </w:p>
                              </w:tc>
                            </w:tr>
                            <w:tr w:rsidR="0066414E" w:rsidRPr="004D26BC" w14:paraId="4B9B0F60" w14:textId="77777777" w:rsidTr="00DC14E6">
                              <w:trPr>
                                <w:trHeight w:val="231"/>
                              </w:trPr>
                              <w:tc>
                                <w:tcPr>
                                  <w:tcW w:w="583" w:type="dxa"/>
                                  <w:shd w:val="clear" w:color="auto" w:fill="auto"/>
                                  <w:vAlign w:val="center"/>
                                </w:tcPr>
                                <w:p w14:paraId="348E83A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2</w:t>
                                  </w:r>
                                </w:p>
                              </w:tc>
                              <w:tc>
                                <w:tcPr>
                                  <w:tcW w:w="1022" w:type="dxa"/>
                                  <w:vAlign w:val="center"/>
                                </w:tcPr>
                                <w:p w14:paraId="5A5D4108"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濁水溪</w:t>
                                  </w:r>
                                </w:p>
                              </w:tc>
                              <w:tc>
                                <w:tcPr>
                                  <w:tcW w:w="1312" w:type="dxa"/>
                                  <w:shd w:val="clear" w:color="auto" w:fill="auto"/>
                                  <w:vAlign w:val="center"/>
                                </w:tcPr>
                                <w:p w14:paraId="4694C5E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3,307</w:t>
                                  </w:r>
                                </w:p>
                              </w:tc>
                              <w:tc>
                                <w:tcPr>
                                  <w:tcW w:w="729" w:type="dxa"/>
                                  <w:shd w:val="clear" w:color="auto" w:fill="auto"/>
                                  <w:vAlign w:val="center"/>
                                </w:tcPr>
                                <w:p w14:paraId="5479A5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3.26</w:t>
                                  </w:r>
                                </w:p>
                              </w:tc>
                              <w:tc>
                                <w:tcPr>
                                  <w:tcW w:w="1313" w:type="dxa"/>
                                  <w:shd w:val="clear" w:color="auto" w:fill="auto"/>
                                  <w:vAlign w:val="center"/>
                                </w:tcPr>
                                <w:p w14:paraId="59CC5DB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1,382,450</w:t>
                                  </w:r>
                                </w:p>
                              </w:tc>
                              <w:tc>
                                <w:tcPr>
                                  <w:tcW w:w="729" w:type="dxa"/>
                                  <w:shd w:val="clear" w:color="auto" w:fill="auto"/>
                                  <w:vAlign w:val="center"/>
                                </w:tcPr>
                                <w:p w14:paraId="1034909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1.29</w:t>
                                  </w:r>
                                </w:p>
                              </w:tc>
                            </w:tr>
                            <w:tr w:rsidR="0066414E" w:rsidRPr="004D26BC" w14:paraId="7730083F" w14:textId="77777777" w:rsidTr="00DC14E6">
                              <w:trPr>
                                <w:trHeight w:val="231"/>
                              </w:trPr>
                              <w:tc>
                                <w:tcPr>
                                  <w:tcW w:w="583" w:type="dxa"/>
                                  <w:shd w:val="clear" w:color="auto" w:fill="auto"/>
                                  <w:vAlign w:val="center"/>
                                </w:tcPr>
                                <w:p w14:paraId="16A9A3A7"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3</w:t>
                                  </w:r>
                                </w:p>
                              </w:tc>
                              <w:tc>
                                <w:tcPr>
                                  <w:tcW w:w="1022" w:type="dxa"/>
                                  <w:vAlign w:val="center"/>
                                </w:tcPr>
                                <w:p w14:paraId="04F805FA"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頭前溪</w:t>
                                  </w:r>
                                </w:p>
                              </w:tc>
                              <w:tc>
                                <w:tcPr>
                                  <w:tcW w:w="1312" w:type="dxa"/>
                                  <w:shd w:val="clear" w:color="auto" w:fill="auto"/>
                                  <w:vAlign w:val="center"/>
                                </w:tcPr>
                                <w:p w14:paraId="3A0A062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2,341</w:t>
                                  </w:r>
                                </w:p>
                              </w:tc>
                              <w:tc>
                                <w:tcPr>
                                  <w:tcW w:w="729" w:type="dxa"/>
                                  <w:shd w:val="clear" w:color="auto" w:fill="auto"/>
                                  <w:vAlign w:val="center"/>
                                </w:tcPr>
                                <w:p w14:paraId="2D9B318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2.30</w:t>
                                  </w:r>
                                </w:p>
                              </w:tc>
                              <w:tc>
                                <w:tcPr>
                                  <w:tcW w:w="1313" w:type="dxa"/>
                                  <w:shd w:val="clear" w:color="auto" w:fill="auto"/>
                                  <w:vAlign w:val="center"/>
                                </w:tcPr>
                                <w:p w14:paraId="35C7F1B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4,166,336</w:t>
                                  </w:r>
                                </w:p>
                              </w:tc>
                              <w:tc>
                                <w:tcPr>
                                  <w:tcW w:w="729" w:type="dxa"/>
                                  <w:shd w:val="clear" w:color="auto" w:fill="auto"/>
                                  <w:vAlign w:val="center"/>
                                </w:tcPr>
                                <w:p w14:paraId="528FF17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3.90</w:t>
                                  </w:r>
                                </w:p>
                              </w:tc>
                            </w:tr>
                            <w:tr w:rsidR="0066414E" w:rsidRPr="004D26BC" w14:paraId="659B9B52" w14:textId="77777777" w:rsidTr="00DC14E6">
                              <w:trPr>
                                <w:trHeight w:val="231"/>
                              </w:trPr>
                              <w:tc>
                                <w:tcPr>
                                  <w:tcW w:w="583" w:type="dxa"/>
                                  <w:shd w:val="clear" w:color="auto" w:fill="auto"/>
                                  <w:vAlign w:val="center"/>
                                </w:tcPr>
                                <w:p w14:paraId="08B94FCD"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4</w:t>
                                  </w:r>
                                </w:p>
                              </w:tc>
                              <w:tc>
                                <w:tcPr>
                                  <w:tcW w:w="1022" w:type="dxa"/>
                                  <w:vAlign w:val="center"/>
                                </w:tcPr>
                                <w:p w14:paraId="48372923"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磺溪</w:t>
                                  </w:r>
                                </w:p>
                              </w:tc>
                              <w:tc>
                                <w:tcPr>
                                  <w:tcW w:w="1312" w:type="dxa"/>
                                  <w:shd w:val="clear" w:color="auto" w:fill="auto"/>
                                  <w:vAlign w:val="center"/>
                                </w:tcPr>
                                <w:p w14:paraId="0732105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232</w:t>
                                  </w:r>
                                </w:p>
                              </w:tc>
                              <w:tc>
                                <w:tcPr>
                                  <w:tcW w:w="729" w:type="dxa"/>
                                  <w:shd w:val="clear" w:color="auto" w:fill="auto"/>
                                  <w:vAlign w:val="center"/>
                                </w:tcPr>
                                <w:p w14:paraId="26AA81C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0.23</w:t>
                                  </w:r>
                                </w:p>
                              </w:tc>
                              <w:tc>
                                <w:tcPr>
                                  <w:tcW w:w="1313" w:type="dxa"/>
                                  <w:shd w:val="clear" w:color="auto" w:fill="auto"/>
                                  <w:vAlign w:val="center"/>
                                </w:tcPr>
                                <w:p w14:paraId="764249E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337,331</w:t>
                                  </w:r>
                                </w:p>
                              </w:tc>
                              <w:tc>
                                <w:tcPr>
                                  <w:tcW w:w="729" w:type="dxa"/>
                                  <w:shd w:val="clear" w:color="auto" w:fill="auto"/>
                                  <w:vAlign w:val="center"/>
                                </w:tcPr>
                                <w:p w14:paraId="681AC24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0.32</w:t>
                                  </w:r>
                                </w:p>
                              </w:tc>
                            </w:tr>
                            <w:tr w:rsidR="0066414E" w:rsidRPr="004D26BC" w14:paraId="46FCB479" w14:textId="77777777" w:rsidTr="00DC14E6">
                              <w:trPr>
                                <w:trHeight w:val="231"/>
                              </w:trPr>
                              <w:tc>
                                <w:tcPr>
                                  <w:tcW w:w="583" w:type="dxa"/>
                                  <w:shd w:val="clear" w:color="auto" w:fill="auto"/>
                                  <w:vAlign w:val="center"/>
                                </w:tcPr>
                                <w:p w14:paraId="1DA272DB"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5</w:t>
                                  </w:r>
                                </w:p>
                              </w:tc>
                              <w:tc>
                                <w:tcPr>
                                  <w:tcW w:w="1022" w:type="dxa"/>
                                  <w:vAlign w:val="center"/>
                                </w:tcPr>
                                <w:p w14:paraId="7C1CFBC5"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蘭陽溪</w:t>
                                  </w:r>
                                </w:p>
                              </w:tc>
                              <w:tc>
                                <w:tcPr>
                                  <w:tcW w:w="1312" w:type="dxa"/>
                                  <w:shd w:val="clear" w:color="auto" w:fill="auto"/>
                                  <w:vAlign w:val="center"/>
                                </w:tcPr>
                                <w:p w14:paraId="7EF3A7F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2,862</w:t>
                                  </w:r>
                                </w:p>
                              </w:tc>
                              <w:tc>
                                <w:tcPr>
                                  <w:tcW w:w="729" w:type="dxa"/>
                                  <w:shd w:val="clear" w:color="auto" w:fill="auto"/>
                                  <w:vAlign w:val="center"/>
                                </w:tcPr>
                                <w:p w14:paraId="647F315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2.82</w:t>
                                  </w:r>
                                </w:p>
                              </w:tc>
                              <w:tc>
                                <w:tcPr>
                                  <w:tcW w:w="1313" w:type="dxa"/>
                                  <w:shd w:val="clear" w:color="auto" w:fill="auto"/>
                                  <w:vAlign w:val="center"/>
                                </w:tcPr>
                                <w:p w14:paraId="7E95315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2,220,528</w:t>
                                  </w:r>
                                </w:p>
                              </w:tc>
                              <w:tc>
                                <w:tcPr>
                                  <w:tcW w:w="729" w:type="dxa"/>
                                  <w:shd w:val="clear" w:color="auto" w:fill="auto"/>
                                  <w:vAlign w:val="center"/>
                                </w:tcPr>
                                <w:p w14:paraId="3C91F8A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2.08</w:t>
                                  </w:r>
                                </w:p>
                              </w:tc>
                            </w:tr>
                            <w:tr w:rsidR="0066414E" w:rsidRPr="004D26BC" w14:paraId="14C757F8" w14:textId="77777777" w:rsidTr="00DC14E6">
                              <w:trPr>
                                <w:trHeight w:val="231"/>
                              </w:trPr>
                              <w:tc>
                                <w:tcPr>
                                  <w:tcW w:w="583" w:type="dxa"/>
                                  <w:tcBorders>
                                    <w:bottom w:val="single" w:sz="4" w:space="0" w:color="auto"/>
                                  </w:tcBorders>
                                  <w:shd w:val="clear" w:color="auto" w:fill="auto"/>
                                  <w:vAlign w:val="center"/>
                                </w:tcPr>
                                <w:p w14:paraId="67A45A53" w14:textId="77777777" w:rsidR="0066414E" w:rsidRPr="00E93963" w:rsidRDefault="0066414E" w:rsidP="002054D5">
                                  <w:pPr>
                                    <w:spacing w:line="240" w:lineRule="atLeast"/>
                                    <w:ind w:firstLineChars="0" w:firstLine="0"/>
                                    <w:jc w:val="center"/>
                                    <w:rPr>
                                      <w:color w:val="000000"/>
                                      <w:sz w:val="20"/>
                                      <w:szCs w:val="20"/>
                                    </w:rPr>
                                  </w:pPr>
                                  <w:r>
                                    <w:rPr>
                                      <w:rFonts w:hint="eastAsia"/>
                                      <w:bCs/>
                                      <w:sz w:val="20"/>
                                      <w:szCs w:val="20"/>
                                    </w:rPr>
                                    <w:t>2</w:t>
                                  </w:r>
                                  <w:r>
                                    <w:rPr>
                                      <w:bCs/>
                                      <w:sz w:val="20"/>
                                      <w:szCs w:val="20"/>
                                    </w:rPr>
                                    <w:t>6</w:t>
                                  </w:r>
                                </w:p>
                              </w:tc>
                              <w:tc>
                                <w:tcPr>
                                  <w:tcW w:w="1022" w:type="dxa"/>
                                  <w:tcBorders>
                                    <w:bottom w:val="single" w:sz="4" w:space="0" w:color="auto"/>
                                  </w:tcBorders>
                                  <w:vAlign w:val="center"/>
                                </w:tcPr>
                                <w:p w14:paraId="272A1039" w14:textId="77777777" w:rsidR="0066414E" w:rsidRPr="00E93963" w:rsidRDefault="0066414E" w:rsidP="002054D5">
                                  <w:pPr>
                                    <w:spacing w:line="240" w:lineRule="atLeast"/>
                                    <w:ind w:firstLineChars="0" w:firstLine="0"/>
                                    <w:jc w:val="center"/>
                                    <w:rPr>
                                      <w:bCs/>
                                      <w:sz w:val="20"/>
                                      <w:szCs w:val="20"/>
                                    </w:rPr>
                                  </w:pPr>
                                  <w:r w:rsidRPr="00E93963">
                                    <w:rPr>
                                      <w:rFonts w:hint="eastAsia"/>
                                      <w:color w:val="000000"/>
                                      <w:sz w:val="20"/>
                                      <w:szCs w:val="20"/>
                                    </w:rPr>
                                    <w:t>鹽水溪</w:t>
                                  </w:r>
                                </w:p>
                              </w:tc>
                              <w:tc>
                                <w:tcPr>
                                  <w:tcW w:w="1312" w:type="dxa"/>
                                  <w:tcBorders>
                                    <w:bottom w:val="single" w:sz="4" w:space="0" w:color="auto"/>
                                  </w:tcBorders>
                                  <w:shd w:val="clear" w:color="auto" w:fill="auto"/>
                                  <w:vAlign w:val="center"/>
                                </w:tcPr>
                                <w:p w14:paraId="13BD2E0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2,812</w:t>
                                  </w:r>
                                </w:p>
                              </w:tc>
                              <w:tc>
                                <w:tcPr>
                                  <w:tcW w:w="729" w:type="dxa"/>
                                  <w:tcBorders>
                                    <w:bottom w:val="single" w:sz="4" w:space="0" w:color="auto"/>
                                  </w:tcBorders>
                                  <w:shd w:val="clear" w:color="auto" w:fill="auto"/>
                                  <w:vAlign w:val="center"/>
                                </w:tcPr>
                                <w:p w14:paraId="5B9B9BC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2.77</w:t>
                                  </w:r>
                                </w:p>
                              </w:tc>
                              <w:tc>
                                <w:tcPr>
                                  <w:tcW w:w="1313" w:type="dxa"/>
                                  <w:tcBorders>
                                    <w:bottom w:val="single" w:sz="4" w:space="0" w:color="auto"/>
                                  </w:tcBorders>
                                  <w:shd w:val="clear" w:color="auto" w:fill="auto"/>
                                  <w:vAlign w:val="center"/>
                                </w:tcPr>
                                <w:p w14:paraId="7BB42E4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5,420,797</w:t>
                                  </w:r>
                                </w:p>
                              </w:tc>
                              <w:tc>
                                <w:tcPr>
                                  <w:tcW w:w="729" w:type="dxa"/>
                                  <w:tcBorders>
                                    <w:bottom w:val="single" w:sz="4" w:space="0" w:color="auto"/>
                                  </w:tcBorders>
                                  <w:shd w:val="clear" w:color="auto" w:fill="auto"/>
                                  <w:vAlign w:val="center"/>
                                </w:tcPr>
                                <w:p w14:paraId="4A6160B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5.07</w:t>
                                  </w:r>
                                </w:p>
                              </w:tc>
                            </w:tr>
                            <w:tr w:rsidR="0066414E" w:rsidRPr="004D26BC" w14:paraId="4AF4065F" w14:textId="77777777" w:rsidTr="00DC14E6">
                              <w:trPr>
                                <w:trHeight w:val="257"/>
                              </w:trPr>
                              <w:tc>
                                <w:tcPr>
                                  <w:tcW w:w="5692" w:type="dxa"/>
                                  <w:gridSpan w:val="6"/>
                                  <w:tcBorders>
                                    <w:top w:val="single" w:sz="4" w:space="0" w:color="auto"/>
                                    <w:left w:val="nil"/>
                                    <w:bottom w:val="nil"/>
                                    <w:right w:val="nil"/>
                                  </w:tcBorders>
                                </w:tcPr>
                                <w:p w14:paraId="3E868DA0" w14:textId="77777777" w:rsidR="0066414E" w:rsidRPr="00302E1A" w:rsidRDefault="0066414E" w:rsidP="009818A3">
                                  <w:pPr>
                                    <w:spacing w:line="200" w:lineRule="exact"/>
                                    <w:ind w:leftChars="-102" w:left="-245" w:firstLineChars="121" w:firstLine="218"/>
                                    <w:rPr>
                                      <w:color w:val="000000"/>
                                      <w:sz w:val="18"/>
                                      <w:szCs w:val="18"/>
                                    </w:rPr>
                                  </w:pPr>
                                  <w:r w:rsidRPr="00302E1A">
                                    <w:rPr>
                                      <w:rFonts w:hint="eastAsia"/>
                                      <w:color w:val="000000"/>
                                      <w:sz w:val="18"/>
                                      <w:szCs w:val="18"/>
                                    </w:rPr>
                                    <w:t>資料來源：整理自水利署提供資料。</w:t>
                                  </w:r>
                                </w:p>
                              </w:tc>
                            </w:tr>
                          </w:tbl>
                          <w:p w14:paraId="0EA53CC9" w14:textId="77777777" w:rsidR="0066414E" w:rsidRPr="00CD31CF" w:rsidRDefault="0066414E" w:rsidP="0066414E">
                            <w:pPr>
                              <w:spacing w:line="240" w:lineRule="exact"/>
                              <w:ind w:firstLine="480"/>
                            </w:pP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6BE295" id="文字方塊 1115383982" o:spid="_x0000_s1112" type="#_x0000_t202" style="position:absolute;left:0;text-align:left;margin-left:208.5pt;margin-top:35pt;width:296.4pt;height:428.2pt;z-index:25207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" stroked="f">
                <v:textbox inset="1mm,0,1mm,0">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4A0" w:firstRow="1" w:lastRow="0" w:firstColumn="1" w:lastColumn="0" w:noHBand="0" w:noVBand="1"/>
                      </w:tblPr>
                      <w:tblGrid>
                        <w:gridCol w:w="583"/>
                        <w:gridCol w:w="1023"/>
                        <w:gridCol w:w="1312"/>
                        <w:gridCol w:w="729"/>
                        <w:gridCol w:w="1313"/>
                        <w:gridCol w:w="732"/>
                      </w:tblGrid>
                      <w:tr w:rsidR="0066414E" w:rsidRPr="004D26BC" w14:paraId="6CA8F7FC" w14:textId="77777777" w:rsidTr="00DC14E6">
                        <w:trPr>
                          <w:trHeight w:val="672"/>
                        </w:trPr>
                        <w:tc>
                          <w:tcPr>
                            <w:tcW w:w="5692" w:type="dxa"/>
                            <w:gridSpan w:val="6"/>
                            <w:tcBorders>
                              <w:top w:val="nil"/>
                              <w:left w:val="nil"/>
                              <w:bottom w:val="single" w:sz="4" w:space="0" w:color="auto"/>
                              <w:right w:val="nil"/>
                            </w:tcBorders>
                          </w:tcPr>
                          <w:p w14:paraId="7089348B" w14:textId="77777777" w:rsidR="0066414E" w:rsidRPr="009C637D" w:rsidRDefault="0066414E" w:rsidP="00DC14E6">
                            <w:pPr>
                              <w:pStyle w:val="-9"/>
                              <w:spacing w:line="240" w:lineRule="exact"/>
                              <w:ind w:leftChars="23" w:left="821" w:rightChars="-53" w:right="-127" w:hangingChars="327" w:hanging="766"/>
                              <w:rPr>
                                <w:spacing w:val="-6"/>
                                <w:szCs w:val="24"/>
                              </w:rPr>
                            </w:pPr>
                            <w:r w:rsidRPr="009C637D">
                              <w:rPr>
                                <w:rFonts w:hint="eastAsia"/>
                                <w:spacing w:val="-6"/>
                              </w:rPr>
                              <w:t>表</w:t>
                            </w:r>
                            <w:r>
                              <w:rPr>
                                <w:rFonts w:hint="eastAsia"/>
                                <w:spacing w:val="-6"/>
                              </w:rPr>
                              <w:t>2</w:t>
                            </w:r>
                            <w:r>
                              <w:rPr>
                                <w:spacing w:val="-6"/>
                              </w:rPr>
                              <w:t>8</w:t>
                            </w:r>
                            <w:r w:rsidRPr="009C637D">
                              <w:rPr>
                                <w:rFonts w:hint="eastAsia"/>
                                <w:spacing w:val="-6"/>
                              </w:rPr>
                              <w:t xml:space="preserve">　</w:t>
                            </w:r>
                            <w:r w:rsidRPr="00DC14E6">
                              <w:t>113</w:t>
                            </w:r>
                            <w:r w:rsidRPr="00DC14E6">
                              <w:rPr>
                                <w:rFonts w:hint="eastAsia"/>
                              </w:rPr>
                              <w:t>年底中央管及跨直轄市、縣</w:t>
                            </w:r>
                            <w:r w:rsidRPr="00DC14E6">
                              <w:t>（市）</w:t>
                            </w:r>
                            <w:r w:rsidRPr="00DC14E6">
                              <w:rPr>
                                <w:rFonts w:hint="eastAsia"/>
                              </w:rPr>
                              <w:t>管</w:t>
                            </w:r>
                            <w:r w:rsidRPr="00DC14E6">
                              <w:t>河川區</w:t>
                            </w:r>
                            <w:r w:rsidRPr="009C637D">
                              <w:rPr>
                                <w:spacing w:val="-6"/>
                              </w:rPr>
                              <w:t>域線內私有土地</w:t>
                            </w:r>
                            <w:r>
                              <w:rPr>
                                <w:rFonts w:hint="eastAsia"/>
                                <w:spacing w:val="-6"/>
                              </w:rPr>
                              <w:t>面積及預估徵購金額</w:t>
                            </w:r>
                          </w:p>
                          <w:p w14:paraId="5AB1A8E3" w14:textId="77777777" w:rsidR="0066414E" w:rsidRPr="009C637D" w:rsidRDefault="0066414E" w:rsidP="004678DD">
                            <w:pPr>
                              <w:spacing w:line="230" w:lineRule="exact"/>
                              <w:ind w:rightChars="-10" w:right="-24" w:firstLine="400"/>
                              <w:jc w:val="right"/>
                              <w:rPr>
                                <w:spacing w:val="-6"/>
                              </w:rPr>
                            </w:pPr>
                            <w:r w:rsidRPr="00E93963">
                              <w:rPr>
                                <w:rFonts w:hint="eastAsia"/>
                                <w:sz w:val="20"/>
                                <w:szCs w:val="20"/>
                              </w:rPr>
                              <w:t>單位：</w:t>
                            </w:r>
                            <w:r>
                              <w:rPr>
                                <w:rFonts w:hint="eastAsia"/>
                                <w:sz w:val="20"/>
                                <w:szCs w:val="20"/>
                              </w:rPr>
                              <w:t>千</w:t>
                            </w:r>
                            <w:r w:rsidRPr="00E93963">
                              <w:rPr>
                                <w:rFonts w:hint="eastAsia"/>
                                <w:sz w:val="20"/>
                                <w:szCs w:val="20"/>
                              </w:rPr>
                              <w:t>平方公尺、％、新</w:t>
                            </w:r>
                            <w:r w:rsidRPr="00E93963">
                              <w:rPr>
                                <w:sz w:val="20"/>
                                <w:szCs w:val="20"/>
                              </w:rPr>
                              <w:t>臺幣</w:t>
                            </w:r>
                            <w:r w:rsidRPr="00E93963">
                              <w:rPr>
                                <w:rFonts w:hint="eastAsia"/>
                                <w:sz w:val="20"/>
                                <w:szCs w:val="20"/>
                              </w:rPr>
                              <w:t>千元</w:t>
                            </w:r>
                          </w:p>
                        </w:tc>
                      </w:tr>
                      <w:tr w:rsidR="0066414E" w:rsidRPr="004D26BC" w14:paraId="39637D5C" w14:textId="77777777" w:rsidTr="00DC14E6">
                        <w:trPr>
                          <w:trHeight w:val="172"/>
                        </w:trPr>
                        <w:tc>
                          <w:tcPr>
                            <w:tcW w:w="583" w:type="dxa"/>
                            <w:tcBorders>
                              <w:right w:val="single" w:sz="4" w:space="0" w:color="auto"/>
                            </w:tcBorders>
                            <w:shd w:val="clear" w:color="auto" w:fill="auto"/>
                            <w:vAlign w:val="center"/>
                          </w:tcPr>
                          <w:p w14:paraId="293E717D" w14:textId="77777777" w:rsidR="0066414E" w:rsidRDefault="0066414E" w:rsidP="00017D90">
                            <w:pPr>
                              <w:spacing w:line="240" w:lineRule="atLeast"/>
                              <w:ind w:firstLineChars="0" w:firstLine="0"/>
                              <w:jc w:val="center"/>
                              <w:rPr>
                                <w:b/>
                                <w:sz w:val="20"/>
                                <w:szCs w:val="20"/>
                              </w:rPr>
                            </w:pPr>
                            <w:r>
                              <w:rPr>
                                <w:rFonts w:hint="eastAsia"/>
                                <w:bCs/>
                                <w:sz w:val="20"/>
                                <w:szCs w:val="20"/>
                              </w:rPr>
                              <w:t>序列</w:t>
                            </w:r>
                          </w:p>
                        </w:tc>
                        <w:tc>
                          <w:tcPr>
                            <w:tcW w:w="1022" w:type="dxa"/>
                            <w:tcBorders>
                              <w:left w:val="single" w:sz="4" w:space="0" w:color="auto"/>
                              <w:right w:val="single" w:sz="4" w:space="0" w:color="auto"/>
                            </w:tcBorders>
                            <w:vAlign w:val="center"/>
                          </w:tcPr>
                          <w:p w14:paraId="5B949476" w14:textId="77777777" w:rsidR="0066414E" w:rsidRPr="00E93963" w:rsidRDefault="0066414E" w:rsidP="00017D90">
                            <w:pPr>
                              <w:spacing w:line="240" w:lineRule="atLeast"/>
                              <w:ind w:firstLineChars="0" w:firstLine="0"/>
                              <w:jc w:val="center"/>
                              <w:rPr>
                                <w:b/>
                                <w:sz w:val="20"/>
                                <w:szCs w:val="20"/>
                              </w:rPr>
                            </w:pPr>
                            <w:proofErr w:type="gramStart"/>
                            <w:r w:rsidRPr="00E93963">
                              <w:rPr>
                                <w:rFonts w:hint="eastAsia"/>
                                <w:bCs/>
                                <w:sz w:val="20"/>
                                <w:szCs w:val="20"/>
                              </w:rPr>
                              <w:t>水系</w:t>
                            </w:r>
                            <w:r>
                              <w:rPr>
                                <w:rFonts w:hint="eastAsia"/>
                                <w:bCs/>
                                <w:sz w:val="20"/>
                                <w:szCs w:val="20"/>
                              </w:rPr>
                              <w:t>別</w:t>
                            </w:r>
                            <w:proofErr w:type="gramEnd"/>
                          </w:p>
                        </w:tc>
                        <w:tc>
                          <w:tcPr>
                            <w:tcW w:w="1312" w:type="dxa"/>
                            <w:tcBorders>
                              <w:left w:val="single" w:sz="4" w:space="0" w:color="auto"/>
                              <w:right w:val="single" w:sz="4" w:space="0" w:color="auto"/>
                            </w:tcBorders>
                            <w:shd w:val="clear" w:color="auto" w:fill="auto"/>
                          </w:tcPr>
                          <w:p w14:paraId="6E105AB7" w14:textId="77777777" w:rsidR="0066414E" w:rsidRPr="004E4175" w:rsidRDefault="0066414E" w:rsidP="00017D90">
                            <w:pPr>
                              <w:spacing w:line="240" w:lineRule="atLeast"/>
                              <w:ind w:firstLineChars="0" w:firstLine="0"/>
                              <w:jc w:val="center"/>
                              <w:rPr>
                                <w:bCs/>
                                <w:sz w:val="20"/>
                                <w:szCs w:val="20"/>
                              </w:rPr>
                            </w:pPr>
                            <w:r w:rsidRPr="00E93963">
                              <w:rPr>
                                <w:rFonts w:hint="eastAsia"/>
                                <w:bCs/>
                                <w:sz w:val="20"/>
                                <w:szCs w:val="20"/>
                              </w:rPr>
                              <w:t>面積</w:t>
                            </w:r>
                          </w:p>
                        </w:tc>
                        <w:tc>
                          <w:tcPr>
                            <w:tcW w:w="729" w:type="dxa"/>
                            <w:tcBorders>
                              <w:left w:val="single" w:sz="4" w:space="0" w:color="auto"/>
                              <w:right w:val="single" w:sz="4" w:space="0" w:color="auto"/>
                            </w:tcBorders>
                            <w:shd w:val="clear" w:color="auto" w:fill="auto"/>
                            <w:vAlign w:val="center"/>
                          </w:tcPr>
                          <w:p w14:paraId="0475153F" w14:textId="77777777" w:rsidR="0066414E" w:rsidRPr="004E4175" w:rsidRDefault="0066414E" w:rsidP="00017D90">
                            <w:pPr>
                              <w:spacing w:line="240" w:lineRule="atLeast"/>
                              <w:ind w:firstLineChars="0" w:firstLine="0"/>
                              <w:jc w:val="center"/>
                              <w:rPr>
                                <w:bCs/>
                                <w:sz w:val="20"/>
                                <w:szCs w:val="20"/>
                              </w:rPr>
                            </w:pPr>
                            <w:r w:rsidRPr="00E93963">
                              <w:rPr>
                                <w:rFonts w:hint="eastAsia"/>
                                <w:bCs/>
                                <w:sz w:val="20"/>
                                <w:szCs w:val="20"/>
                              </w:rPr>
                              <w:t>占比</w:t>
                            </w:r>
                          </w:p>
                        </w:tc>
                        <w:tc>
                          <w:tcPr>
                            <w:tcW w:w="1313" w:type="dxa"/>
                            <w:tcBorders>
                              <w:left w:val="single" w:sz="4" w:space="0" w:color="auto"/>
                              <w:right w:val="single" w:sz="4" w:space="0" w:color="auto"/>
                            </w:tcBorders>
                            <w:shd w:val="clear" w:color="auto" w:fill="auto"/>
                          </w:tcPr>
                          <w:p w14:paraId="1ABCC19E" w14:textId="77777777" w:rsidR="0066414E" w:rsidRPr="00E93963" w:rsidRDefault="0066414E" w:rsidP="00017D90">
                            <w:pPr>
                              <w:spacing w:line="240" w:lineRule="atLeast"/>
                              <w:ind w:firstLineChars="0" w:firstLine="0"/>
                              <w:jc w:val="center"/>
                              <w:rPr>
                                <w:b/>
                                <w:sz w:val="20"/>
                                <w:szCs w:val="20"/>
                              </w:rPr>
                            </w:pPr>
                            <w:r w:rsidRPr="00E93963">
                              <w:rPr>
                                <w:rFonts w:hint="eastAsia"/>
                                <w:bCs/>
                                <w:sz w:val="20"/>
                                <w:szCs w:val="20"/>
                              </w:rPr>
                              <w:t>徵購金額</w:t>
                            </w:r>
                          </w:p>
                        </w:tc>
                        <w:tc>
                          <w:tcPr>
                            <w:tcW w:w="729" w:type="dxa"/>
                            <w:tcBorders>
                              <w:left w:val="single" w:sz="4" w:space="0" w:color="auto"/>
                            </w:tcBorders>
                            <w:shd w:val="clear" w:color="auto" w:fill="auto"/>
                            <w:vAlign w:val="center"/>
                          </w:tcPr>
                          <w:p w14:paraId="565C98EC" w14:textId="77777777" w:rsidR="0066414E" w:rsidRPr="00E93963" w:rsidRDefault="0066414E" w:rsidP="00017D90">
                            <w:pPr>
                              <w:spacing w:line="240" w:lineRule="atLeast"/>
                              <w:ind w:firstLineChars="0" w:firstLine="0"/>
                              <w:jc w:val="center"/>
                              <w:rPr>
                                <w:b/>
                                <w:sz w:val="20"/>
                                <w:szCs w:val="20"/>
                              </w:rPr>
                            </w:pPr>
                            <w:r w:rsidRPr="00E93963">
                              <w:rPr>
                                <w:rFonts w:hint="eastAsia"/>
                                <w:bCs/>
                                <w:sz w:val="20"/>
                                <w:szCs w:val="20"/>
                              </w:rPr>
                              <w:t>占比</w:t>
                            </w:r>
                          </w:p>
                        </w:tc>
                      </w:tr>
                      <w:tr w:rsidR="0066414E" w:rsidRPr="004D26BC" w14:paraId="23797A06" w14:textId="77777777" w:rsidTr="00DC14E6">
                        <w:trPr>
                          <w:trHeight w:val="231"/>
                        </w:trPr>
                        <w:tc>
                          <w:tcPr>
                            <w:tcW w:w="1606" w:type="dxa"/>
                            <w:gridSpan w:val="2"/>
                            <w:shd w:val="clear" w:color="auto" w:fill="auto"/>
                            <w:vAlign w:val="center"/>
                          </w:tcPr>
                          <w:p w14:paraId="38CD1447" w14:textId="77777777" w:rsidR="0066414E" w:rsidRPr="00FA5724" w:rsidRDefault="0066414E" w:rsidP="002054D5">
                            <w:pPr>
                              <w:spacing w:line="240" w:lineRule="atLeast"/>
                              <w:ind w:firstLineChars="0" w:firstLine="0"/>
                              <w:jc w:val="center"/>
                              <w:rPr>
                                <w:b/>
                                <w:sz w:val="20"/>
                                <w:szCs w:val="20"/>
                              </w:rPr>
                            </w:pPr>
                            <w:r w:rsidRPr="00FA5724">
                              <w:rPr>
                                <w:rFonts w:hint="eastAsia"/>
                                <w:b/>
                                <w:sz w:val="20"/>
                                <w:szCs w:val="20"/>
                              </w:rPr>
                              <w:t>合</w:t>
                            </w:r>
                            <w:r w:rsidRPr="00FA5724">
                              <w:rPr>
                                <w:rFonts w:hint="eastAsia"/>
                                <w:b/>
                                <w:spacing w:val="-4"/>
                                <w:sz w:val="20"/>
                                <w:szCs w:val="20"/>
                              </w:rPr>
                              <w:t xml:space="preserve">　</w:t>
                            </w:r>
                            <w:r w:rsidRPr="00FA5724">
                              <w:rPr>
                                <w:rFonts w:hint="eastAsia"/>
                                <w:b/>
                                <w:sz w:val="20"/>
                                <w:szCs w:val="20"/>
                              </w:rPr>
                              <w:t>計</w:t>
                            </w:r>
                          </w:p>
                        </w:tc>
                        <w:tc>
                          <w:tcPr>
                            <w:tcW w:w="1312" w:type="dxa"/>
                            <w:shd w:val="clear" w:color="auto" w:fill="auto"/>
                            <w:vAlign w:val="center"/>
                          </w:tcPr>
                          <w:p w14:paraId="2E8FCA2D"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101,604</w:t>
                            </w:r>
                          </w:p>
                        </w:tc>
                        <w:tc>
                          <w:tcPr>
                            <w:tcW w:w="729" w:type="dxa"/>
                            <w:shd w:val="clear" w:color="auto" w:fill="auto"/>
                            <w:vAlign w:val="center"/>
                          </w:tcPr>
                          <w:p w14:paraId="5D4BE6C7"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100</w:t>
                            </w:r>
                            <w:r>
                              <w:rPr>
                                <w:b/>
                                <w:sz w:val="20"/>
                                <w:szCs w:val="20"/>
                              </w:rPr>
                              <w:t>.00</w:t>
                            </w:r>
                          </w:p>
                        </w:tc>
                        <w:tc>
                          <w:tcPr>
                            <w:tcW w:w="1313" w:type="dxa"/>
                            <w:shd w:val="clear" w:color="auto" w:fill="auto"/>
                            <w:vAlign w:val="center"/>
                          </w:tcPr>
                          <w:p w14:paraId="43E1569B" w14:textId="77777777" w:rsidR="0066414E" w:rsidRPr="00E93963" w:rsidRDefault="0066414E" w:rsidP="002054D5">
                            <w:pPr>
                              <w:spacing w:line="240" w:lineRule="atLeast"/>
                              <w:ind w:firstLineChars="0" w:firstLine="0"/>
                              <w:jc w:val="right"/>
                              <w:rPr>
                                <w:b/>
                                <w:sz w:val="20"/>
                                <w:szCs w:val="20"/>
                              </w:rPr>
                            </w:pPr>
                            <w:r>
                              <w:rPr>
                                <w:b/>
                                <w:sz w:val="20"/>
                                <w:szCs w:val="20"/>
                              </w:rPr>
                              <w:t>106,847,026</w:t>
                            </w:r>
                          </w:p>
                        </w:tc>
                        <w:tc>
                          <w:tcPr>
                            <w:tcW w:w="729" w:type="dxa"/>
                            <w:shd w:val="clear" w:color="auto" w:fill="auto"/>
                            <w:vAlign w:val="center"/>
                          </w:tcPr>
                          <w:p w14:paraId="36C44AE1" w14:textId="77777777" w:rsidR="0066414E" w:rsidRPr="00E93963" w:rsidRDefault="0066414E" w:rsidP="002054D5">
                            <w:pPr>
                              <w:spacing w:line="240" w:lineRule="atLeast"/>
                              <w:ind w:firstLineChars="0" w:firstLine="0"/>
                              <w:jc w:val="right"/>
                              <w:rPr>
                                <w:b/>
                                <w:sz w:val="20"/>
                                <w:szCs w:val="20"/>
                              </w:rPr>
                            </w:pPr>
                            <w:r w:rsidRPr="00E93963">
                              <w:rPr>
                                <w:rFonts w:hint="eastAsia"/>
                                <w:b/>
                                <w:sz w:val="20"/>
                                <w:szCs w:val="20"/>
                              </w:rPr>
                              <w:t>100</w:t>
                            </w:r>
                            <w:r>
                              <w:rPr>
                                <w:b/>
                                <w:sz w:val="20"/>
                                <w:szCs w:val="20"/>
                              </w:rPr>
                              <w:t>.00</w:t>
                            </w:r>
                          </w:p>
                        </w:tc>
                      </w:tr>
                      <w:tr w:rsidR="0066414E" w:rsidRPr="004D26BC" w14:paraId="72D56BEE" w14:textId="77777777" w:rsidTr="00DC14E6">
                        <w:trPr>
                          <w:trHeight w:val="231"/>
                        </w:trPr>
                        <w:tc>
                          <w:tcPr>
                            <w:tcW w:w="583" w:type="dxa"/>
                            <w:shd w:val="clear" w:color="auto" w:fill="auto"/>
                            <w:vAlign w:val="center"/>
                          </w:tcPr>
                          <w:p w14:paraId="064AFB52" w14:textId="77777777" w:rsidR="0066414E" w:rsidRPr="00E93963" w:rsidRDefault="0066414E" w:rsidP="002054D5">
                            <w:pPr>
                              <w:spacing w:line="240" w:lineRule="atLeast"/>
                              <w:ind w:firstLineChars="0" w:firstLine="0"/>
                              <w:jc w:val="center"/>
                              <w:rPr>
                                <w:bCs/>
                                <w:sz w:val="20"/>
                                <w:szCs w:val="20"/>
                              </w:rPr>
                            </w:pPr>
                            <w:r w:rsidRPr="004E4175">
                              <w:rPr>
                                <w:rFonts w:hint="eastAsia"/>
                                <w:bCs/>
                                <w:sz w:val="20"/>
                                <w:szCs w:val="20"/>
                              </w:rPr>
                              <w:t>1</w:t>
                            </w:r>
                          </w:p>
                        </w:tc>
                        <w:tc>
                          <w:tcPr>
                            <w:tcW w:w="1022" w:type="dxa"/>
                            <w:vAlign w:val="center"/>
                          </w:tcPr>
                          <w:p w14:paraId="059822AE"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二仁溪</w:t>
                            </w:r>
                          </w:p>
                        </w:tc>
                        <w:tc>
                          <w:tcPr>
                            <w:tcW w:w="1312" w:type="dxa"/>
                            <w:shd w:val="clear" w:color="auto" w:fill="auto"/>
                            <w:vAlign w:val="center"/>
                          </w:tcPr>
                          <w:p w14:paraId="38770EE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3,180</w:t>
                            </w:r>
                          </w:p>
                        </w:tc>
                        <w:tc>
                          <w:tcPr>
                            <w:tcW w:w="729" w:type="dxa"/>
                            <w:shd w:val="clear" w:color="auto" w:fill="auto"/>
                            <w:vAlign w:val="center"/>
                          </w:tcPr>
                          <w:p w14:paraId="4A84904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3.13</w:t>
                            </w:r>
                          </w:p>
                        </w:tc>
                        <w:tc>
                          <w:tcPr>
                            <w:tcW w:w="1313" w:type="dxa"/>
                            <w:shd w:val="clear" w:color="auto" w:fill="auto"/>
                            <w:vAlign w:val="center"/>
                          </w:tcPr>
                          <w:p w14:paraId="5A9F1EF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2,831,421</w:t>
                            </w:r>
                          </w:p>
                        </w:tc>
                        <w:tc>
                          <w:tcPr>
                            <w:tcW w:w="729" w:type="dxa"/>
                            <w:shd w:val="clear" w:color="auto" w:fill="auto"/>
                            <w:vAlign w:val="center"/>
                          </w:tcPr>
                          <w:p w14:paraId="25741EF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2.65</w:t>
                            </w:r>
                          </w:p>
                        </w:tc>
                      </w:tr>
                      <w:tr w:rsidR="0066414E" w:rsidRPr="004D26BC" w14:paraId="30575D88" w14:textId="77777777" w:rsidTr="00DC14E6">
                        <w:trPr>
                          <w:trHeight w:val="231"/>
                        </w:trPr>
                        <w:tc>
                          <w:tcPr>
                            <w:tcW w:w="583" w:type="dxa"/>
                            <w:tcBorders>
                              <w:bottom w:val="single" w:sz="4" w:space="0" w:color="auto"/>
                            </w:tcBorders>
                            <w:shd w:val="clear" w:color="auto" w:fill="auto"/>
                            <w:vAlign w:val="center"/>
                          </w:tcPr>
                          <w:p w14:paraId="009A871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p>
                        </w:tc>
                        <w:tc>
                          <w:tcPr>
                            <w:tcW w:w="1022" w:type="dxa"/>
                            <w:tcBorders>
                              <w:bottom w:val="single" w:sz="4" w:space="0" w:color="auto"/>
                            </w:tcBorders>
                            <w:vAlign w:val="center"/>
                          </w:tcPr>
                          <w:p w14:paraId="433E54E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八掌溪</w:t>
                            </w:r>
                          </w:p>
                        </w:tc>
                        <w:tc>
                          <w:tcPr>
                            <w:tcW w:w="1312" w:type="dxa"/>
                            <w:tcBorders>
                              <w:bottom w:val="single" w:sz="4" w:space="0" w:color="auto"/>
                            </w:tcBorders>
                            <w:shd w:val="clear" w:color="auto" w:fill="auto"/>
                            <w:vAlign w:val="center"/>
                          </w:tcPr>
                          <w:p w14:paraId="494BF4F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9,132</w:t>
                            </w:r>
                          </w:p>
                        </w:tc>
                        <w:tc>
                          <w:tcPr>
                            <w:tcW w:w="729" w:type="dxa"/>
                            <w:tcBorders>
                              <w:bottom w:val="single" w:sz="4" w:space="0" w:color="auto"/>
                            </w:tcBorders>
                            <w:shd w:val="clear" w:color="auto" w:fill="auto"/>
                            <w:vAlign w:val="center"/>
                          </w:tcPr>
                          <w:p w14:paraId="02008A6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8.99</w:t>
                            </w:r>
                          </w:p>
                        </w:tc>
                        <w:tc>
                          <w:tcPr>
                            <w:tcW w:w="1313" w:type="dxa"/>
                            <w:tcBorders>
                              <w:bottom w:val="single" w:sz="4" w:space="0" w:color="auto"/>
                            </w:tcBorders>
                            <w:shd w:val="clear" w:color="auto" w:fill="auto"/>
                            <w:vAlign w:val="center"/>
                          </w:tcPr>
                          <w:p w14:paraId="69C99A5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2,847,178</w:t>
                            </w:r>
                          </w:p>
                        </w:tc>
                        <w:tc>
                          <w:tcPr>
                            <w:tcW w:w="729" w:type="dxa"/>
                            <w:tcBorders>
                              <w:bottom w:val="single" w:sz="4" w:space="0" w:color="auto"/>
                            </w:tcBorders>
                            <w:shd w:val="clear" w:color="auto" w:fill="auto"/>
                            <w:vAlign w:val="center"/>
                          </w:tcPr>
                          <w:p w14:paraId="76337D3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2.66</w:t>
                            </w:r>
                          </w:p>
                        </w:tc>
                      </w:tr>
                      <w:tr w:rsidR="0066414E" w:rsidRPr="004D26BC" w14:paraId="430765DA" w14:textId="77777777" w:rsidTr="00DC14E6">
                        <w:trPr>
                          <w:trHeight w:val="231"/>
                        </w:trPr>
                        <w:tc>
                          <w:tcPr>
                            <w:tcW w:w="583" w:type="dxa"/>
                            <w:shd w:val="clear" w:color="auto" w:fill="auto"/>
                            <w:vAlign w:val="center"/>
                          </w:tcPr>
                          <w:p w14:paraId="22ABE6E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3</w:t>
                            </w:r>
                          </w:p>
                        </w:tc>
                        <w:tc>
                          <w:tcPr>
                            <w:tcW w:w="1022" w:type="dxa"/>
                            <w:vAlign w:val="center"/>
                          </w:tcPr>
                          <w:p w14:paraId="37C4E94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大甲溪</w:t>
                            </w:r>
                          </w:p>
                        </w:tc>
                        <w:tc>
                          <w:tcPr>
                            <w:tcW w:w="1312" w:type="dxa"/>
                            <w:shd w:val="clear" w:color="auto" w:fill="auto"/>
                            <w:vAlign w:val="center"/>
                          </w:tcPr>
                          <w:p w14:paraId="1835403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617</w:t>
                            </w:r>
                          </w:p>
                        </w:tc>
                        <w:tc>
                          <w:tcPr>
                            <w:tcW w:w="729" w:type="dxa"/>
                            <w:shd w:val="clear" w:color="auto" w:fill="auto"/>
                            <w:vAlign w:val="center"/>
                          </w:tcPr>
                          <w:p w14:paraId="4DECB95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0.61</w:t>
                            </w:r>
                          </w:p>
                        </w:tc>
                        <w:tc>
                          <w:tcPr>
                            <w:tcW w:w="1313" w:type="dxa"/>
                            <w:shd w:val="clear" w:color="auto" w:fill="auto"/>
                            <w:vAlign w:val="center"/>
                          </w:tcPr>
                          <w:p w14:paraId="0D8F567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1,053,878</w:t>
                            </w:r>
                          </w:p>
                        </w:tc>
                        <w:tc>
                          <w:tcPr>
                            <w:tcW w:w="729" w:type="dxa"/>
                            <w:shd w:val="clear" w:color="auto" w:fill="auto"/>
                            <w:vAlign w:val="center"/>
                          </w:tcPr>
                          <w:p w14:paraId="4EF5B40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0.99</w:t>
                            </w:r>
                          </w:p>
                        </w:tc>
                      </w:tr>
                      <w:tr w:rsidR="0066414E" w:rsidRPr="004D26BC" w14:paraId="02D04DFC" w14:textId="77777777" w:rsidTr="00DC14E6">
                        <w:trPr>
                          <w:trHeight w:val="231"/>
                        </w:trPr>
                        <w:tc>
                          <w:tcPr>
                            <w:tcW w:w="583" w:type="dxa"/>
                            <w:shd w:val="clear" w:color="auto" w:fill="auto"/>
                            <w:vAlign w:val="center"/>
                          </w:tcPr>
                          <w:p w14:paraId="0DDB2DB8"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4</w:t>
                            </w:r>
                          </w:p>
                        </w:tc>
                        <w:tc>
                          <w:tcPr>
                            <w:tcW w:w="1022" w:type="dxa"/>
                            <w:vAlign w:val="center"/>
                          </w:tcPr>
                          <w:p w14:paraId="2C75B74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大安溪</w:t>
                            </w:r>
                          </w:p>
                        </w:tc>
                        <w:tc>
                          <w:tcPr>
                            <w:tcW w:w="1312" w:type="dxa"/>
                            <w:shd w:val="clear" w:color="auto" w:fill="auto"/>
                            <w:vAlign w:val="center"/>
                          </w:tcPr>
                          <w:p w14:paraId="3B05B51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387</w:t>
                            </w:r>
                          </w:p>
                        </w:tc>
                        <w:tc>
                          <w:tcPr>
                            <w:tcW w:w="729" w:type="dxa"/>
                            <w:shd w:val="clear" w:color="auto" w:fill="auto"/>
                            <w:vAlign w:val="center"/>
                          </w:tcPr>
                          <w:p w14:paraId="65008B4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0.38</w:t>
                            </w:r>
                          </w:p>
                        </w:tc>
                        <w:tc>
                          <w:tcPr>
                            <w:tcW w:w="1313" w:type="dxa"/>
                            <w:shd w:val="clear" w:color="auto" w:fill="auto"/>
                            <w:vAlign w:val="center"/>
                          </w:tcPr>
                          <w:p w14:paraId="60EBA91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303,956</w:t>
                            </w:r>
                          </w:p>
                        </w:tc>
                        <w:tc>
                          <w:tcPr>
                            <w:tcW w:w="729" w:type="dxa"/>
                            <w:shd w:val="clear" w:color="auto" w:fill="auto"/>
                            <w:vAlign w:val="center"/>
                          </w:tcPr>
                          <w:p w14:paraId="4BC294B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0.28</w:t>
                            </w:r>
                          </w:p>
                        </w:tc>
                      </w:tr>
                      <w:tr w:rsidR="0066414E" w:rsidRPr="004D26BC" w14:paraId="784CD6FA" w14:textId="77777777" w:rsidTr="00DC14E6">
                        <w:trPr>
                          <w:trHeight w:val="231"/>
                        </w:trPr>
                        <w:tc>
                          <w:tcPr>
                            <w:tcW w:w="583" w:type="dxa"/>
                            <w:tcBorders>
                              <w:bottom w:val="single" w:sz="4" w:space="0" w:color="auto"/>
                            </w:tcBorders>
                            <w:shd w:val="clear" w:color="auto" w:fill="auto"/>
                            <w:vAlign w:val="center"/>
                          </w:tcPr>
                          <w:p w14:paraId="0C4C68A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5</w:t>
                            </w:r>
                          </w:p>
                        </w:tc>
                        <w:tc>
                          <w:tcPr>
                            <w:tcW w:w="1022" w:type="dxa"/>
                            <w:tcBorders>
                              <w:bottom w:val="single" w:sz="4" w:space="0" w:color="auto"/>
                            </w:tcBorders>
                            <w:vAlign w:val="center"/>
                          </w:tcPr>
                          <w:p w14:paraId="6A58B48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中港溪</w:t>
                            </w:r>
                          </w:p>
                        </w:tc>
                        <w:tc>
                          <w:tcPr>
                            <w:tcW w:w="1312" w:type="dxa"/>
                            <w:tcBorders>
                              <w:bottom w:val="single" w:sz="4" w:space="0" w:color="auto"/>
                            </w:tcBorders>
                            <w:shd w:val="clear" w:color="auto" w:fill="auto"/>
                            <w:vAlign w:val="center"/>
                          </w:tcPr>
                          <w:p w14:paraId="68127D4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2,948</w:t>
                            </w:r>
                          </w:p>
                        </w:tc>
                        <w:tc>
                          <w:tcPr>
                            <w:tcW w:w="729" w:type="dxa"/>
                            <w:tcBorders>
                              <w:bottom w:val="single" w:sz="4" w:space="0" w:color="auto"/>
                            </w:tcBorders>
                            <w:shd w:val="clear" w:color="auto" w:fill="auto"/>
                            <w:vAlign w:val="center"/>
                          </w:tcPr>
                          <w:p w14:paraId="285D842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2.90</w:t>
                            </w:r>
                          </w:p>
                        </w:tc>
                        <w:tc>
                          <w:tcPr>
                            <w:tcW w:w="1313" w:type="dxa"/>
                            <w:tcBorders>
                              <w:bottom w:val="single" w:sz="4" w:space="0" w:color="auto"/>
                            </w:tcBorders>
                            <w:shd w:val="clear" w:color="auto" w:fill="auto"/>
                            <w:vAlign w:val="center"/>
                          </w:tcPr>
                          <w:p w14:paraId="26A2D6A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3,543,028</w:t>
                            </w:r>
                          </w:p>
                        </w:tc>
                        <w:tc>
                          <w:tcPr>
                            <w:tcW w:w="729" w:type="dxa"/>
                            <w:tcBorders>
                              <w:bottom w:val="single" w:sz="4" w:space="0" w:color="auto"/>
                            </w:tcBorders>
                            <w:shd w:val="clear" w:color="auto" w:fill="auto"/>
                            <w:vAlign w:val="center"/>
                          </w:tcPr>
                          <w:p w14:paraId="5012B23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3.32</w:t>
                            </w:r>
                          </w:p>
                        </w:tc>
                      </w:tr>
                      <w:tr w:rsidR="0066414E" w:rsidRPr="004D26BC" w14:paraId="7FDCBF18" w14:textId="77777777" w:rsidTr="007C0009">
                        <w:trPr>
                          <w:trHeight w:val="231"/>
                        </w:trPr>
                        <w:tc>
                          <w:tcPr>
                            <w:tcW w:w="583" w:type="dxa"/>
                            <w:shd w:val="clear" w:color="auto" w:fill="auto"/>
                            <w:vAlign w:val="center"/>
                          </w:tcPr>
                          <w:p w14:paraId="36E0289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6</w:t>
                            </w:r>
                          </w:p>
                        </w:tc>
                        <w:tc>
                          <w:tcPr>
                            <w:tcW w:w="1022" w:type="dxa"/>
                            <w:vAlign w:val="center"/>
                          </w:tcPr>
                          <w:p w14:paraId="5081CE65"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北港溪</w:t>
                            </w:r>
                          </w:p>
                        </w:tc>
                        <w:tc>
                          <w:tcPr>
                            <w:tcW w:w="1312" w:type="dxa"/>
                            <w:shd w:val="clear" w:color="auto" w:fill="D9D9D9" w:themeFill="background1" w:themeFillShade="D9"/>
                            <w:vAlign w:val="center"/>
                          </w:tcPr>
                          <w:p w14:paraId="1ED7D29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16,313</w:t>
                            </w:r>
                          </w:p>
                        </w:tc>
                        <w:tc>
                          <w:tcPr>
                            <w:tcW w:w="729" w:type="dxa"/>
                            <w:shd w:val="clear" w:color="auto" w:fill="D9D9D9" w:themeFill="background1" w:themeFillShade="D9"/>
                            <w:vAlign w:val="center"/>
                          </w:tcPr>
                          <w:p w14:paraId="58B75CF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16.06</w:t>
                            </w:r>
                          </w:p>
                        </w:tc>
                        <w:tc>
                          <w:tcPr>
                            <w:tcW w:w="1313" w:type="dxa"/>
                            <w:shd w:val="clear" w:color="auto" w:fill="D9D9D9" w:themeFill="background1" w:themeFillShade="D9"/>
                            <w:vAlign w:val="center"/>
                          </w:tcPr>
                          <w:p w14:paraId="0D75AB8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9,563,584</w:t>
                            </w:r>
                          </w:p>
                        </w:tc>
                        <w:tc>
                          <w:tcPr>
                            <w:tcW w:w="729" w:type="dxa"/>
                            <w:shd w:val="clear" w:color="auto" w:fill="D9D9D9" w:themeFill="background1" w:themeFillShade="D9"/>
                            <w:vAlign w:val="center"/>
                          </w:tcPr>
                          <w:p w14:paraId="7642E87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8.95</w:t>
                            </w:r>
                          </w:p>
                        </w:tc>
                      </w:tr>
                      <w:tr w:rsidR="0066414E" w:rsidRPr="004D26BC" w14:paraId="33F7AD3B" w14:textId="77777777" w:rsidTr="00DC14E6">
                        <w:trPr>
                          <w:trHeight w:val="231"/>
                        </w:trPr>
                        <w:tc>
                          <w:tcPr>
                            <w:tcW w:w="583" w:type="dxa"/>
                            <w:shd w:val="clear" w:color="auto" w:fill="auto"/>
                            <w:vAlign w:val="center"/>
                          </w:tcPr>
                          <w:p w14:paraId="529BFFD1"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7</w:t>
                            </w:r>
                          </w:p>
                        </w:tc>
                        <w:tc>
                          <w:tcPr>
                            <w:tcW w:w="1022" w:type="dxa"/>
                            <w:vAlign w:val="center"/>
                          </w:tcPr>
                          <w:p w14:paraId="45B1D7C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四重溪</w:t>
                            </w:r>
                          </w:p>
                        </w:tc>
                        <w:tc>
                          <w:tcPr>
                            <w:tcW w:w="1312" w:type="dxa"/>
                            <w:shd w:val="clear" w:color="auto" w:fill="auto"/>
                            <w:vAlign w:val="center"/>
                          </w:tcPr>
                          <w:p w14:paraId="52AEF75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35</w:t>
                            </w:r>
                          </w:p>
                        </w:tc>
                        <w:tc>
                          <w:tcPr>
                            <w:tcW w:w="729" w:type="dxa"/>
                            <w:shd w:val="clear" w:color="auto" w:fill="auto"/>
                            <w:vAlign w:val="center"/>
                          </w:tcPr>
                          <w:p w14:paraId="1D543BA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0.03</w:t>
                            </w:r>
                          </w:p>
                        </w:tc>
                        <w:tc>
                          <w:tcPr>
                            <w:tcW w:w="1313" w:type="dxa"/>
                            <w:shd w:val="clear" w:color="auto" w:fill="auto"/>
                            <w:vAlign w:val="center"/>
                          </w:tcPr>
                          <w:p w14:paraId="4380FDC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13,110</w:t>
                            </w:r>
                          </w:p>
                        </w:tc>
                        <w:tc>
                          <w:tcPr>
                            <w:tcW w:w="729" w:type="dxa"/>
                            <w:shd w:val="clear" w:color="auto" w:fill="auto"/>
                            <w:vAlign w:val="center"/>
                          </w:tcPr>
                          <w:p w14:paraId="4693ECF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0.01</w:t>
                            </w:r>
                          </w:p>
                        </w:tc>
                      </w:tr>
                      <w:tr w:rsidR="0066414E" w:rsidRPr="004D26BC" w14:paraId="17D4EC7B" w14:textId="77777777" w:rsidTr="00DC14E6">
                        <w:trPr>
                          <w:trHeight w:val="231"/>
                        </w:trPr>
                        <w:tc>
                          <w:tcPr>
                            <w:tcW w:w="583" w:type="dxa"/>
                            <w:shd w:val="clear" w:color="auto" w:fill="auto"/>
                            <w:vAlign w:val="center"/>
                          </w:tcPr>
                          <w:p w14:paraId="3FBD8BEC"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8</w:t>
                            </w:r>
                          </w:p>
                        </w:tc>
                        <w:tc>
                          <w:tcPr>
                            <w:tcW w:w="1022" w:type="dxa"/>
                            <w:vAlign w:val="center"/>
                          </w:tcPr>
                          <w:p w14:paraId="65ADAE4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朴子溪</w:t>
                            </w:r>
                          </w:p>
                        </w:tc>
                        <w:tc>
                          <w:tcPr>
                            <w:tcW w:w="1312" w:type="dxa"/>
                            <w:shd w:val="clear" w:color="auto" w:fill="auto"/>
                            <w:vAlign w:val="center"/>
                          </w:tcPr>
                          <w:p w14:paraId="5302E5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9,130</w:t>
                            </w:r>
                          </w:p>
                        </w:tc>
                        <w:tc>
                          <w:tcPr>
                            <w:tcW w:w="729" w:type="dxa"/>
                            <w:shd w:val="clear" w:color="auto" w:fill="auto"/>
                            <w:vAlign w:val="center"/>
                          </w:tcPr>
                          <w:p w14:paraId="312883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8.99</w:t>
                            </w:r>
                          </w:p>
                        </w:tc>
                        <w:tc>
                          <w:tcPr>
                            <w:tcW w:w="1313" w:type="dxa"/>
                            <w:shd w:val="clear" w:color="auto" w:fill="auto"/>
                            <w:vAlign w:val="center"/>
                          </w:tcPr>
                          <w:p w14:paraId="7A46DDF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5,186,456</w:t>
                            </w:r>
                          </w:p>
                        </w:tc>
                        <w:tc>
                          <w:tcPr>
                            <w:tcW w:w="729" w:type="dxa"/>
                            <w:shd w:val="clear" w:color="auto" w:fill="auto"/>
                            <w:vAlign w:val="center"/>
                          </w:tcPr>
                          <w:p w14:paraId="0BBE1FC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4.85</w:t>
                            </w:r>
                          </w:p>
                        </w:tc>
                      </w:tr>
                      <w:tr w:rsidR="0066414E" w:rsidRPr="004D26BC" w14:paraId="2EEE4676" w14:textId="77777777" w:rsidTr="00DC14E6">
                        <w:trPr>
                          <w:trHeight w:val="231"/>
                        </w:trPr>
                        <w:tc>
                          <w:tcPr>
                            <w:tcW w:w="583" w:type="dxa"/>
                            <w:shd w:val="clear" w:color="auto" w:fill="auto"/>
                            <w:vAlign w:val="center"/>
                          </w:tcPr>
                          <w:p w14:paraId="5E80FB74"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9</w:t>
                            </w:r>
                          </w:p>
                        </w:tc>
                        <w:tc>
                          <w:tcPr>
                            <w:tcW w:w="1022" w:type="dxa"/>
                            <w:vAlign w:val="center"/>
                          </w:tcPr>
                          <w:p w14:paraId="153B8A0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秀姑巒溪</w:t>
                            </w:r>
                          </w:p>
                        </w:tc>
                        <w:tc>
                          <w:tcPr>
                            <w:tcW w:w="1312" w:type="dxa"/>
                            <w:shd w:val="clear" w:color="auto" w:fill="auto"/>
                            <w:vAlign w:val="center"/>
                          </w:tcPr>
                          <w:p w14:paraId="2829FB5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2,198</w:t>
                            </w:r>
                          </w:p>
                        </w:tc>
                        <w:tc>
                          <w:tcPr>
                            <w:tcW w:w="729" w:type="dxa"/>
                            <w:shd w:val="clear" w:color="auto" w:fill="auto"/>
                            <w:vAlign w:val="center"/>
                          </w:tcPr>
                          <w:p w14:paraId="6D9B19A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2.16</w:t>
                            </w:r>
                          </w:p>
                        </w:tc>
                        <w:tc>
                          <w:tcPr>
                            <w:tcW w:w="1313" w:type="dxa"/>
                            <w:shd w:val="clear" w:color="auto" w:fill="auto"/>
                            <w:vAlign w:val="center"/>
                          </w:tcPr>
                          <w:p w14:paraId="72351E7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752,003</w:t>
                            </w:r>
                          </w:p>
                        </w:tc>
                        <w:tc>
                          <w:tcPr>
                            <w:tcW w:w="729" w:type="dxa"/>
                            <w:shd w:val="clear" w:color="auto" w:fill="auto"/>
                            <w:vAlign w:val="center"/>
                          </w:tcPr>
                          <w:p w14:paraId="7ADDED8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0.70</w:t>
                            </w:r>
                          </w:p>
                        </w:tc>
                      </w:tr>
                      <w:tr w:rsidR="0066414E" w:rsidRPr="004D26BC" w14:paraId="01194E16" w14:textId="77777777" w:rsidTr="00DC14E6">
                        <w:trPr>
                          <w:trHeight w:val="231"/>
                        </w:trPr>
                        <w:tc>
                          <w:tcPr>
                            <w:tcW w:w="583" w:type="dxa"/>
                            <w:shd w:val="clear" w:color="auto" w:fill="auto"/>
                            <w:vAlign w:val="center"/>
                          </w:tcPr>
                          <w:p w14:paraId="0611DE6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0</w:t>
                            </w:r>
                          </w:p>
                        </w:tc>
                        <w:tc>
                          <w:tcPr>
                            <w:tcW w:w="1022" w:type="dxa"/>
                            <w:vAlign w:val="center"/>
                          </w:tcPr>
                          <w:p w14:paraId="768EF953" w14:textId="77777777" w:rsidR="0066414E" w:rsidRPr="00E93963" w:rsidRDefault="0066414E" w:rsidP="002054D5">
                            <w:pPr>
                              <w:spacing w:line="240" w:lineRule="atLeast"/>
                              <w:ind w:firstLineChars="0" w:firstLine="0"/>
                              <w:jc w:val="center"/>
                              <w:rPr>
                                <w:bCs/>
                                <w:sz w:val="20"/>
                                <w:szCs w:val="20"/>
                              </w:rPr>
                            </w:pPr>
                            <w:proofErr w:type="gramStart"/>
                            <w:r w:rsidRPr="00E93963">
                              <w:rPr>
                                <w:rFonts w:hint="eastAsia"/>
                                <w:bCs/>
                                <w:sz w:val="20"/>
                                <w:szCs w:val="20"/>
                              </w:rPr>
                              <w:t>卑</w:t>
                            </w:r>
                            <w:proofErr w:type="gramEnd"/>
                            <w:r w:rsidRPr="00E93963">
                              <w:rPr>
                                <w:rFonts w:hint="eastAsia"/>
                                <w:bCs/>
                                <w:sz w:val="20"/>
                                <w:szCs w:val="20"/>
                              </w:rPr>
                              <w:t>南溪</w:t>
                            </w:r>
                          </w:p>
                        </w:tc>
                        <w:tc>
                          <w:tcPr>
                            <w:tcW w:w="1312" w:type="dxa"/>
                            <w:shd w:val="clear" w:color="auto" w:fill="auto"/>
                            <w:vAlign w:val="center"/>
                          </w:tcPr>
                          <w:p w14:paraId="65FFDD6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863</w:t>
                            </w:r>
                          </w:p>
                        </w:tc>
                        <w:tc>
                          <w:tcPr>
                            <w:tcW w:w="729" w:type="dxa"/>
                            <w:shd w:val="clear" w:color="auto" w:fill="auto"/>
                            <w:vAlign w:val="center"/>
                          </w:tcPr>
                          <w:p w14:paraId="23DDF3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0.85</w:t>
                            </w:r>
                          </w:p>
                        </w:tc>
                        <w:tc>
                          <w:tcPr>
                            <w:tcW w:w="1313" w:type="dxa"/>
                            <w:shd w:val="clear" w:color="auto" w:fill="auto"/>
                            <w:vAlign w:val="center"/>
                          </w:tcPr>
                          <w:p w14:paraId="14D3D7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213,261</w:t>
                            </w:r>
                          </w:p>
                        </w:tc>
                        <w:tc>
                          <w:tcPr>
                            <w:tcW w:w="729" w:type="dxa"/>
                            <w:shd w:val="clear" w:color="auto" w:fill="auto"/>
                            <w:vAlign w:val="center"/>
                          </w:tcPr>
                          <w:p w14:paraId="1E0A02C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0.20</w:t>
                            </w:r>
                          </w:p>
                        </w:tc>
                      </w:tr>
                      <w:tr w:rsidR="0066414E" w:rsidRPr="004D26BC" w14:paraId="2208AF14" w14:textId="77777777" w:rsidTr="00DC14E6">
                        <w:trPr>
                          <w:trHeight w:val="231"/>
                        </w:trPr>
                        <w:tc>
                          <w:tcPr>
                            <w:tcW w:w="583" w:type="dxa"/>
                            <w:shd w:val="clear" w:color="auto" w:fill="auto"/>
                            <w:vAlign w:val="center"/>
                          </w:tcPr>
                          <w:p w14:paraId="42D5418A"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1</w:t>
                            </w:r>
                          </w:p>
                        </w:tc>
                        <w:tc>
                          <w:tcPr>
                            <w:tcW w:w="1022" w:type="dxa"/>
                            <w:vAlign w:val="center"/>
                          </w:tcPr>
                          <w:p w14:paraId="0A4010A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和平溪</w:t>
                            </w:r>
                          </w:p>
                        </w:tc>
                        <w:tc>
                          <w:tcPr>
                            <w:tcW w:w="1312" w:type="dxa"/>
                            <w:shd w:val="clear" w:color="auto" w:fill="auto"/>
                            <w:vAlign w:val="center"/>
                          </w:tcPr>
                          <w:p w14:paraId="56CC44A4" w14:textId="77777777" w:rsidR="0066414E" w:rsidRPr="00E93963" w:rsidRDefault="0066414E" w:rsidP="002054D5">
                            <w:pPr>
                              <w:spacing w:line="240" w:lineRule="atLeast"/>
                              <w:ind w:firstLineChars="0" w:firstLine="0"/>
                              <w:jc w:val="right"/>
                              <w:rPr>
                                <w:bCs/>
                                <w:sz w:val="20"/>
                                <w:szCs w:val="20"/>
                              </w:rPr>
                            </w:pPr>
                            <w:r>
                              <w:rPr>
                                <w:bCs/>
                                <w:sz w:val="20"/>
                                <w:szCs w:val="20"/>
                              </w:rPr>
                              <w:t>0.7</w:t>
                            </w:r>
                          </w:p>
                        </w:tc>
                        <w:tc>
                          <w:tcPr>
                            <w:tcW w:w="729" w:type="dxa"/>
                            <w:shd w:val="clear" w:color="auto" w:fill="auto"/>
                            <w:vAlign w:val="center"/>
                          </w:tcPr>
                          <w:p w14:paraId="75721D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0.00</w:t>
                            </w:r>
                          </w:p>
                        </w:tc>
                        <w:tc>
                          <w:tcPr>
                            <w:tcW w:w="1313" w:type="dxa"/>
                            <w:shd w:val="clear" w:color="auto" w:fill="auto"/>
                            <w:vAlign w:val="center"/>
                          </w:tcPr>
                          <w:p w14:paraId="35D7DE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1,085</w:t>
                            </w:r>
                          </w:p>
                        </w:tc>
                        <w:tc>
                          <w:tcPr>
                            <w:tcW w:w="729" w:type="dxa"/>
                            <w:shd w:val="clear" w:color="auto" w:fill="auto"/>
                            <w:vAlign w:val="center"/>
                          </w:tcPr>
                          <w:p w14:paraId="358A9F2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0.00</w:t>
                            </w:r>
                          </w:p>
                        </w:tc>
                      </w:tr>
                      <w:tr w:rsidR="0066414E" w:rsidRPr="004D26BC" w14:paraId="537E342D" w14:textId="77777777" w:rsidTr="00DC14E6">
                        <w:trPr>
                          <w:trHeight w:val="231"/>
                        </w:trPr>
                        <w:tc>
                          <w:tcPr>
                            <w:tcW w:w="583" w:type="dxa"/>
                            <w:shd w:val="clear" w:color="auto" w:fill="auto"/>
                            <w:vAlign w:val="center"/>
                          </w:tcPr>
                          <w:p w14:paraId="42315B2C"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2</w:t>
                            </w:r>
                          </w:p>
                        </w:tc>
                        <w:tc>
                          <w:tcPr>
                            <w:tcW w:w="1022" w:type="dxa"/>
                            <w:vAlign w:val="center"/>
                          </w:tcPr>
                          <w:p w14:paraId="7A8376B4"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東港溪</w:t>
                            </w:r>
                          </w:p>
                        </w:tc>
                        <w:tc>
                          <w:tcPr>
                            <w:tcW w:w="1312" w:type="dxa"/>
                            <w:shd w:val="clear" w:color="auto" w:fill="auto"/>
                            <w:vAlign w:val="center"/>
                          </w:tcPr>
                          <w:p w14:paraId="206DE1C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1,559</w:t>
                            </w:r>
                          </w:p>
                        </w:tc>
                        <w:tc>
                          <w:tcPr>
                            <w:tcW w:w="729" w:type="dxa"/>
                            <w:shd w:val="clear" w:color="auto" w:fill="auto"/>
                            <w:vAlign w:val="center"/>
                          </w:tcPr>
                          <w:p w14:paraId="327BA26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1.53</w:t>
                            </w:r>
                          </w:p>
                        </w:tc>
                        <w:tc>
                          <w:tcPr>
                            <w:tcW w:w="1313" w:type="dxa"/>
                            <w:shd w:val="clear" w:color="auto" w:fill="auto"/>
                            <w:vAlign w:val="center"/>
                          </w:tcPr>
                          <w:p w14:paraId="4C112C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1,338,652</w:t>
                            </w:r>
                          </w:p>
                        </w:tc>
                        <w:tc>
                          <w:tcPr>
                            <w:tcW w:w="729" w:type="dxa"/>
                            <w:shd w:val="clear" w:color="auto" w:fill="auto"/>
                            <w:vAlign w:val="center"/>
                          </w:tcPr>
                          <w:p w14:paraId="49DA370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1.25</w:t>
                            </w:r>
                          </w:p>
                        </w:tc>
                      </w:tr>
                      <w:tr w:rsidR="0066414E" w:rsidRPr="004D26BC" w14:paraId="6D7A5079" w14:textId="77777777" w:rsidTr="00DC14E6">
                        <w:trPr>
                          <w:trHeight w:val="231"/>
                        </w:trPr>
                        <w:tc>
                          <w:tcPr>
                            <w:tcW w:w="583" w:type="dxa"/>
                            <w:shd w:val="clear" w:color="auto" w:fill="auto"/>
                            <w:vAlign w:val="center"/>
                          </w:tcPr>
                          <w:p w14:paraId="2BA48F5F"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3</w:t>
                            </w:r>
                          </w:p>
                        </w:tc>
                        <w:tc>
                          <w:tcPr>
                            <w:tcW w:w="1022" w:type="dxa"/>
                            <w:vAlign w:val="center"/>
                          </w:tcPr>
                          <w:p w14:paraId="631CEE00"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花蓮溪</w:t>
                            </w:r>
                          </w:p>
                        </w:tc>
                        <w:tc>
                          <w:tcPr>
                            <w:tcW w:w="1312" w:type="dxa"/>
                            <w:shd w:val="clear" w:color="auto" w:fill="auto"/>
                            <w:vAlign w:val="center"/>
                          </w:tcPr>
                          <w:p w14:paraId="67E3629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4,309</w:t>
                            </w:r>
                          </w:p>
                        </w:tc>
                        <w:tc>
                          <w:tcPr>
                            <w:tcW w:w="729" w:type="dxa"/>
                            <w:shd w:val="clear" w:color="auto" w:fill="auto"/>
                            <w:vAlign w:val="center"/>
                          </w:tcPr>
                          <w:p w14:paraId="19495C7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4.24</w:t>
                            </w:r>
                          </w:p>
                        </w:tc>
                        <w:tc>
                          <w:tcPr>
                            <w:tcW w:w="1313" w:type="dxa"/>
                            <w:shd w:val="clear" w:color="auto" w:fill="auto"/>
                            <w:vAlign w:val="center"/>
                          </w:tcPr>
                          <w:p w14:paraId="2E6C605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3,313,761</w:t>
                            </w:r>
                          </w:p>
                        </w:tc>
                        <w:tc>
                          <w:tcPr>
                            <w:tcW w:w="729" w:type="dxa"/>
                            <w:shd w:val="clear" w:color="auto" w:fill="auto"/>
                            <w:vAlign w:val="center"/>
                          </w:tcPr>
                          <w:p w14:paraId="0EB9157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3.10</w:t>
                            </w:r>
                          </w:p>
                        </w:tc>
                      </w:tr>
                      <w:tr w:rsidR="0066414E" w:rsidRPr="004D26BC" w14:paraId="4993C82D" w14:textId="77777777" w:rsidTr="00DC14E6">
                        <w:trPr>
                          <w:trHeight w:val="231"/>
                        </w:trPr>
                        <w:tc>
                          <w:tcPr>
                            <w:tcW w:w="583" w:type="dxa"/>
                            <w:shd w:val="clear" w:color="auto" w:fill="auto"/>
                            <w:vAlign w:val="center"/>
                          </w:tcPr>
                          <w:p w14:paraId="086E19A9"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4</w:t>
                            </w:r>
                          </w:p>
                        </w:tc>
                        <w:tc>
                          <w:tcPr>
                            <w:tcW w:w="1022" w:type="dxa"/>
                            <w:vAlign w:val="center"/>
                          </w:tcPr>
                          <w:p w14:paraId="02DB2ADC"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阿公店溪</w:t>
                            </w:r>
                          </w:p>
                        </w:tc>
                        <w:tc>
                          <w:tcPr>
                            <w:tcW w:w="1312" w:type="dxa"/>
                            <w:shd w:val="clear" w:color="auto" w:fill="auto"/>
                            <w:vAlign w:val="center"/>
                          </w:tcPr>
                          <w:p w14:paraId="2D07F1D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61</w:t>
                            </w:r>
                          </w:p>
                        </w:tc>
                        <w:tc>
                          <w:tcPr>
                            <w:tcW w:w="729" w:type="dxa"/>
                            <w:shd w:val="clear" w:color="auto" w:fill="auto"/>
                            <w:vAlign w:val="center"/>
                          </w:tcPr>
                          <w:p w14:paraId="24D4CC1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0.06</w:t>
                            </w:r>
                          </w:p>
                        </w:tc>
                        <w:tc>
                          <w:tcPr>
                            <w:tcW w:w="1313" w:type="dxa"/>
                            <w:shd w:val="clear" w:color="auto" w:fill="auto"/>
                            <w:vAlign w:val="center"/>
                          </w:tcPr>
                          <w:p w14:paraId="12A6BE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150,628</w:t>
                            </w:r>
                          </w:p>
                        </w:tc>
                        <w:tc>
                          <w:tcPr>
                            <w:tcW w:w="729" w:type="dxa"/>
                            <w:shd w:val="clear" w:color="auto" w:fill="auto"/>
                            <w:vAlign w:val="center"/>
                          </w:tcPr>
                          <w:p w14:paraId="21E782D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0.14</w:t>
                            </w:r>
                          </w:p>
                        </w:tc>
                      </w:tr>
                      <w:tr w:rsidR="0066414E" w:rsidRPr="004D26BC" w14:paraId="3C93A92B" w14:textId="77777777" w:rsidTr="00DC14E6">
                        <w:trPr>
                          <w:trHeight w:val="231"/>
                        </w:trPr>
                        <w:tc>
                          <w:tcPr>
                            <w:tcW w:w="583" w:type="dxa"/>
                            <w:tcBorders>
                              <w:bottom w:val="single" w:sz="4" w:space="0" w:color="auto"/>
                            </w:tcBorders>
                            <w:shd w:val="clear" w:color="auto" w:fill="auto"/>
                            <w:vAlign w:val="center"/>
                          </w:tcPr>
                          <w:p w14:paraId="45733E2A"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5</w:t>
                            </w:r>
                          </w:p>
                        </w:tc>
                        <w:tc>
                          <w:tcPr>
                            <w:tcW w:w="1022" w:type="dxa"/>
                            <w:tcBorders>
                              <w:bottom w:val="single" w:sz="4" w:space="0" w:color="auto"/>
                            </w:tcBorders>
                            <w:vAlign w:val="center"/>
                          </w:tcPr>
                          <w:p w14:paraId="7124A699"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後龍溪</w:t>
                            </w:r>
                          </w:p>
                        </w:tc>
                        <w:tc>
                          <w:tcPr>
                            <w:tcW w:w="1312" w:type="dxa"/>
                            <w:tcBorders>
                              <w:bottom w:val="single" w:sz="4" w:space="0" w:color="auto"/>
                            </w:tcBorders>
                            <w:shd w:val="clear" w:color="auto" w:fill="auto"/>
                            <w:vAlign w:val="center"/>
                          </w:tcPr>
                          <w:p w14:paraId="2618378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1,722</w:t>
                            </w:r>
                          </w:p>
                        </w:tc>
                        <w:tc>
                          <w:tcPr>
                            <w:tcW w:w="729" w:type="dxa"/>
                            <w:tcBorders>
                              <w:bottom w:val="single" w:sz="4" w:space="0" w:color="auto"/>
                            </w:tcBorders>
                            <w:shd w:val="clear" w:color="auto" w:fill="auto"/>
                            <w:vAlign w:val="center"/>
                          </w:tcPr>
                          <w:p w14:paraId="0A168737"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1.70</w:t>
                            </w:r>
                          </w:p>
                        </w:tc>
                        <w:tc>
                          <w:tcPr>
                            <w:tcW w:w="1313" w:type="dxa"/>
                            <w:shd w:val="clear" w:color="auto" w:fill="auto"/>
                            <w:vAlign w:val="center"/>
                          </w:tcPr>
                          <w:p w14:paraId="1D4E0EA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2,465,173</w:t>
                            </w:r>
                          </w:p>
                        </w:tc>
                        <w:tc>
                          <w:tcPr>
                            <w:tcW w:w="729" w:type="dxa"/>
                            <w:shd w:val="clear" w:color="auto" w:fill="auto"/>
                            <w:vAlign w:val="center"/>
                          </w:tcPr>
                          <w:p w14:paraId="569566C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2.31</w:t>
                            </w:r>
                          </w:p>
                        </w:tc>
                      </w:tr>
                      <w:tr w:rsidR="0066414E" w:rsidRPr="004D26BC" w14:paraId="15CE7989" w14:textId="77777777" w:rsidTr="007C0009">
                        <w:trPr>
                          <w:trHeight w:val="231"/>
                        </w:trPr>
                        <w:tc>
                          <w:tcPr>
                            <w:tcW w:w="583" w:type="dxa"/>
                            <w:shd w:val="clear" w:color="auto" w:fill="auto"/>
                            <w:vAlign w:val="center"/>
                          </w:tcPr>
                          <w:p w14:paraId="07CDB329"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6</w:t>
                            </w:r>
                          </w:p>
                        </w:tc>
                        <w:tc>
                          <w:tcPr>
                            <w:tcW w:w="1022" w:type="dxa"/>
                            <w:vAlign w:val="center"/>
                          </w:tcPr>
                          <w:p w14:paraId="795EEBE1"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急水溪</w:t>
                            </w:r>
                          </w:p>
                        </w:tc>
                        <w:tc>
                          <w:tcPr>
                            <w:tcW w:w="1312" w:type="dxa"/>
                            <w:shd w:val="clear" w:color="auto" w:fill="D9D9D9" w:themeFill="background1" w:themeFillShade="D9"/>
                            <w:vAlign w:val="center"/>
                          </w:tcPr>
                          <w:p w14:paraId="498C1B96"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14,445</w:t>
                            </w:r>
                          </w:p>
                        </w:tc>
                        <w:tc>
                          <w:tcPr>
                            <w:tcW w:w="729" w:type="dxa"/>
                            <w:shd w:val="clear" w:color="auto" w:fill="D9D9D9" w:themeFill="background1" w:themeFillShade="D9"/>
                            <w:vAlign w:val="center"/>
                          </w:tcPr>
                          <w:p w14:paraId="1F0B254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14.22</w:t>
                            </w:r>
                          </w:p>
                        </w:tc>
                        <w:tc>
                          <w:tcPr>
                            <w:tcW w:w="1313" w:type="dxa"/>
                            <w:tcBorders>
                              <w:bottom w:val="single" w:sz="4" w:space="0" w:color="auto"/>
                            </w:tcBorders>
                            <w:shd w:val="clear" w:color="auto" w:fill="auto"/>
                            <w:vAlign w:val="center"/>
                          </w:tcPr>
                          <w:p w14:paraId="09A20231" w14:textId="77777777" w:rsidR="0066414E" w:rsidRPr="00E93963" w:rsidRDefault="0066414E" w:rsidP="002054D5">
                            <w:pPr>
                              <w:spacing w:line="240" w:lineRule="atLeast"/>
                              <w:ind w:leftChars="-151" w:left="-362" w:firstLineChars="0" w:firstLine="0"/>
                              <w:jc w:val="right"/>
                              <w:rPr>
                                <w:bCs/>
                                <w:sz w:val="20"/>
                                <w:szCs w:val="20"/>
                              </w:rPr>
                            </w:pPr>
                            <w:r w:rsidRPr="00E93963">
                              <w:rPr>
                                <w:rFonts w:hint="eastAsia"/>
                                <w:bCs/>
                                <w:sz w:val="20"/>
                                <w:szCs w:val="20"/>
                              </w:rPr>
                              <w:t>4,704,852</w:t>
                            </w:r>
                          </w:p>
                        </w:tc>
                        <w:tc>
                          <w:tcPr>
                            <w:tcW w:w="729" w:type="dxa"/>
                            <w:tcBorders>
                              <w:bottom w:val="single" w:sz="4" w:space="0" w:color="auto"/>
                            </w:tcBorders>
                            <w:shd w:val="clear" w:color="auto" w:fill="auto"/>
                            <w:vAlign w:val="center"/>
                          </w:tcPr>
                          <w:p w14:paraId="273ACCC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4.40</w:t>
                            </w:r>
                          </w:p>
                        </w:tc>
                      </w:tr>
                      <w:tr w:rsidR="0066414E" w:rsidRPr="004D26BC" w14:paraId="636D81DC" w14:textId="77777777" w:rsidTr="007C0009">
                        <w:trPr>
                          <w:trHeight w:val="231"/>
                        </w:trPr>
                        <w:tc>
                          <w:tcPr>
                            <w:tcW w:w="583" w:type="dxa"/>
                            <w:shd w:val="clear" w:color="auto" w:fill="auto"/>
                            <w:vAlign w:val="center"/>
                          </w:tcPr>
                          <w:p w14:paraId="2D1939B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7</w:t>
                            </w:r>
                          </w:p>
                        </w:tc>
                        <w:tc>
                          <w:tcPr>
                            <w:tcW w:w="1022" w:type="dxa"/>
                            <w:vAlign w:val="center"/>
                          </w:tcPr>
                          <w:p w14:paraId="3BC6E244"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烏溪</w:t>
                            </w:r>
                          </w:p>
                        </w:tc>
                        <w:tc>
                          <w:tcPr>
                            <w:tcW w:w="1312" w:type="dxa"/>
                            <w:shd w:val="clear" w:color="auto" w:fill="auto"/>
                            <w:vAlign w:val="center"/>
                          </w:tcPr>
                          <w:p w14:paraId="57E30F9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5,746</w:t>
                            </w:r>
                          </w:p>
                        </w:tc>
                        <w:tc>
                          <w:tcPr>
                            <w:tcW w:w="729" w:type="dxa"/>
                            <w:shd w:val="clear" w:color="auto" w:fill="auto"/>
                            <w:vAlign w:val="center"/>
                          </w:tcPr>
                          <w:p w14:paraId="3CD8DE6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5.66</w:t>
                            </w:r>
                          </w:p>
                        </w:tc>
                        <w:tc>
                          <w:tcPr>
                            <w:tcW w:w="1313" w:type="dxa"/>
                            <w:shd w:val="clear" w:color="auto" w:fill="D9D9D9" w:themeFill="background1" w:themeFillShade="D9"/>
                            <w:vAlign w:val="center"/>
                          </w:tcPr>
                          <w:p w14:paraId="66D80B9F"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12,075,082</w:t>
                            </w:r>
                          </w:p>
                        </w:tc>
                        <w:tc>
                          <w:tcPr>
                            <w:tcW w:w="729" w:type="dxa"/>
                            <w:shd w:val="clear" w:color="auto" w:fill="D9D9D9" w:themeFill="background1" w:themeFillShade="D9"/>
                            <w:vAlign w:val="center"/>
                          </w:tcPr>
                          <w:p w14:paraId="0942D18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11.30</w:t>
                            </w:r>
                          </w:p>
                        </w:tc>
                      </w:tr>
                      <w:tr w:rsidR="0066414E" w:rsidRPr="004D26BC" w14:paraId="1EF8F32E" w14:textId="77777777" w:rsidTr="00DC14E6">
                        <w:trPr>
                          <w:trHeight w:val="231"/>
                        </w:trPr>
                        <w:tc>
                          <w:tcPr>
                            <w:tcW w:w="583" w:type="dxa"/>
                            <w:shd w:val="clear" w:color="auto" w:fill="auto"/>
                            <w:vAlign w:val="center"/>
                          </w:tcPr>
                          <w:p w14:paraId="7B1BAFE2"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8</w:t>
                            </w:r>
                          </w:p>
                        </w:tc>
                        <w:tc>
                          <w:tcPr>
                            <w:tcW w:w="1022" w:type="dxa"/>
                            <w:vAlign w:val="center"/>
                          </w:tcPr>
                          <w:p w14:paraId="70375E9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高屏溪</w:t>
                            </w:r>
                          </w:p>
                        </w:tc>
                        <w:tc>
                          <w:tcPr>
                            <w:tcW w:w="1312" w:type="dxa"/>
                            <w:shd w:val="clear" w:color="auto" w:fill="auto"/>
                            <w:vAlign w:val="center"/>
                          </w:tcPr>
                          <w:p w14:paraId="1733EF6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5,958</w:t>
                            </w:r>
                          </w:p>
                        </w:tc>
                        <w:tc>
                          <w:tcPr>
                            <w:tcW w:w="729" w:type="dxa"/>
                            <w:shd w:val="clear" w:color="auto" w:fill="auto"/>
                            <w:vAlign w:val="center"/>
                          </w:tcPr>
                          <w:p w14:paraId="3E74906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5.86</w:t>
                            </w:r>
                          </w:p>
                        </w:tc>
                        <w:tc>
                          <w:tcPr>
                            <w:tcW w:w="1313" w:type="dxa"/>
                            <w:tcBorders>
                              <w:bottom w:val="single" w:sz="4" w:space="0" w:color="auto"/>
                            </w:tcBorders>
                            <w:shd w:val="clear" w:color="auto" w:fill="auto"/>
                            <w:vAlign w:val="center"/>
                          </w:tcPr>
                          <w:p w14:paraId="18D4593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4,378,738</w:t>
                            </w:r>
                          </w:p>
                        </w:tc>
                        <w:tc>
                          <w:tcPr>
                            <w:tcW w:w="729" w:type="dxa"/>
                            <w:tcBorders>
                              <w:bottom w:val="single" w:sz="4" w:space="0" w:color="auto"/>
                            </w:tcBorders>
                            <w:shd w:val="clear" w:color="auto" w:fill="auto"/>
                            <w:vAlign w:val="center"/>
                          </w:tcPr>
                          <w:p w14:paraId="256E993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4.10</w:t>
                            </w:r>
                          </w:p>
                        </w:tc>
                      </w:tr>
                      <w:tr w:rsidR="0066414E" w:rsidRPr="004D26BC" w14:paraId="7F2D4F4C" w14:textId="77777777" w:rsidTr="007C0009">
                        <w:trPr>
                          <w:trHeight w:val="231"/>
                        </w:trPr>
                        <w:tc>
                          <w:tcPr>
                            <w:tcW w:w="583" w:type="dxa"/>
                            <w:shd w:val="clear" w:color="auto" w:fill="auto"/>
                            <w:vAlign w:val="center"/>
                          </w:tcPr>
                          <w:p w14:paraId="4F95EC8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1</w:t>
                            </w:r>
                            <w:r>
                              <w:rPr>
                                <w:bCs/>
                                <w:sz w:val="20"/>
                                <w:szCs w:val="20"/>
                              </w:rPr>
                              <w:t>9</w:t>
                            </w:r>
                          </w:p>
                        </w:tc>
                        <w:tc>
                          <w:tcPr>
                            <w:tcW w:w="1022" w:type="dxa"/>
                            <w:vAlign w:val="center"/>
                          </w:tcPr>
                          <w:p w14:paraId="459FAF17"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淡水河</w:t>
                            </w:r>
                          </w:p>
                        </w:tc>
                        <w:tc>
                          <w:tcPr>
                            <w:tcW w:w="1312" w:type="dxa"/>
                            <w:shd w:val="clear" w:color="auto" w:fill="auto"/>
                            <w:vAlign w:val="center"/>
                          </w:tcPr>
                          <w:p w14:paraId="1A0CDA1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4,386</w:t>
                            </w:r>
                          </w:p>
                        </w:tc>
                        <w:tc>
                          <w:tcPr>
                            <w:tcW w:w="729" w:type="dxa"/>
                            <w:shd w:val="clear" w:color="auto" w:fill="auto"/>
                            <w:vAlign w:val="center"/>
                          </w:tcPr>
                          <w:p w14:paraId="7A17DBA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4.32</w:t>
                            </w:r>
                          </w:p>
                        </w:tc>
                        <w:tc>
                          <w:tcPr>
                            <w:tcW w:w="1313" w:type="dxa"/>
                            <w:shd w:val="clear" w:color="auto" w:fill="D9D9D9" w:themeFill="background1" w:themeFillShade="D9"/>
                            <w:vAlign w:val="center"/>
                          </w:tcPr>
                          <w:p w14:paraId="0051949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29,749,643</w:t>
                            </w:r>
                          </w:p>
                        </w:tc>
                        <w:tc>
                          <w:tcPr>
                            <w:tcW w:w="729" w:type="dxa"/>
                            <w:shd w:val="clear" w:color="auto" w:fill="D9D9D9" w:themeFill="background1" w:themeFillShade="D9"/>
                            <w:vAlign w:val="center"/>
                          </w:tcPr>
                          <w:p w14:paraId="54BD59D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27.84</w:t>
                            </w:r>
                          </w:p>
                        </w:tc>
                      </w:tr>
                      <w:tr w:rsidR="0066414E" w:rsidRPr="004D26BC" w14:paraId="0C31585E" w14:textId="77777777" w:rsidTr="00DC14E6">
                        <w:trPr>
                          <w:trHeight w:val="231"/>
                        </w:trPr>
                        <w:tc>
                          <w:tcPr>
                            <w:tcW w:w="583" w:type="dxa"/>
                            <w:shd w:val="clear" w:color="auto" w:fill="auto"/>
                            <w:vAlign w:val="center"/>
                          </w:tcPr>
                          <w:p w14:paraId="084800F0"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0</w:t>
                            </w:r>
                          </w:p>
                        </w:tc>
                        <w:tc>
                          <w:tcPr>
                            <w:tcW w:w="1022" w:type="dxa"/>
                            <w:vAlign w:val="center"/>
                          </w:tcPr>
                          <w:p w14:paraId="4D58A11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曾文溪</w:t>
                            </w:r>
                          </w:p>
                        </w:tc>
                        <w:tc>
                          <w:tcPr>
                            <w:tcW w:w="1312" w:type="dxa"/>
                            <w:shd w:val="clear" w:color="auto" w:fill="auto"/>
                            <w:vAlign w:val="center"/>
                          </w:tcPr>
                          <w:p w14:paraId="5C281DF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5,437</w:t>
                            </w:r>
                          </w:p>
                        </w:tc>
                        <w:tc>
                          <w:tcPr>
                            <w:tcW w:w="729" w:type="dxa"/>
                            <w:shd w:val="clear" w:color="auto" w:fill="auto"/>
                            <w:vAlign w:val="center"/>
                          </w:tcPr>
                          <w:p w14:paraId="0A131C5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5.35</w:t>
                            </w:r>
                          </w:p>
                        </w:tc>
                        <w:tc>
                          <w:tcPr>
                            <w:tcW w:w="1313" w:type="dxa"/>
                            <w:shd w:val="clear" w:color="auto" w:fill="auto"/>
                            <w:vAlign w:val="center"/>
                          </w:tcPr>
                          <w:p w14:paraId="1A3346F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3,709,880</w:t>
                            </w:r>
                          </w:p>
                        </w:tc>
                        <w:tc>
                          <w:tcPr>
                            <w:tcW w:w="729" w:type="dxa"/>
                            <w:shd w:val="clear" w:color="auto" w:fill="auto"/>
                            <w:vAlign w:val="center"/>
                          </w:tcPr>
                          <w:p w14:paraId="3C365A4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3.47</w:t>
                            </w:r>
                          </w:p>
                        </w:tc>
                      </w:tr>
                      <w:tr w:rsidR="0066414E" w:rsidRPr="004D26BC" w14:paraId="36D56B9F" w14:textId="77777777" w:rsidTr="00DC14E6">
                        <w:trPr>
                          <w:trHeight w:val="231"/>
                        </w:trPr>
                        <w:tc>
                          <w:tcPr>
                            <w:tcW w:w="583" w:type="dxa"/>
                            <w:shd w:val="clear" w:color="auto" w:fill="auto"/>
                            <w:vAlign w:val="center"/>
                          </w:tcPr>
                          <w:p w14:paraId="5C17BF13"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1</w:t>
                            </w:r>
                          </w:p>
                        </w:tc>
                        <w:tc>
                          <w:tcPr>
                            <w:tcW w:w="1022" w:type="dxa"/>
                            <w:vAlign w:val="center"/>
                          </w:tcPr>
                          <w:p w14:paraId="160A2D32"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鳳山溪</w:t>
                            </w:r>
                          </w:p>
                        </w:tc>
                        <w:tc>
                          <w:tcPr>
                            <w:tcW w:w="1312" w:type="dxa"/>
                            <w:shd w:val="clear" w:color="auto" w:fill="auto"/>
                            <w:vAlign w:val="center"/>
                          </w:tcPr>
                          <w:p w14:paraId="1F74A33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1,612</w:t>
                            </w:r>
                          </w:p>
                        </w:tc>
                        <w:tc>
                          <w:tcPr>
                            <w:tcW w:w="729" w:type="dxa"/>
                            <w:shd w:val="clear" w:color="auto" w:fill="auto"/>
                            <w:vAlign w:val="center"/>
                          </w:tcPr>
                          <w:p w14:paraId="58A65CD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1.59</w:t>
                            </w:r>
                          </w:p>
                        </w:tc>
                        <w:tc>
                          <w:tcPr>
                            <w:tcW w:w="1313" w:type="dxa"/>
                            <w:shd w:val="clear" w:color="auto" w:fill="auto"/>
                            <w:vAlign w:val="center"/>
                          </w:tcPr>
                          <w:p w14:paraId="014427C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5,124,201</w:t>
                            </w:r>
                          </w:p>
                        </w:tc>
                        <w:tc>
                          <w:tcPr>
                            <w:tcW w:w="729" w:type="dxa"/>
                            <w:shd w:val="clear" w:color="auto" w:fill="auto"/>
                            <w:vAlign w:val="center"/>
                          </w:tcPr>
                          <w:p w14:paraId="2EB6D350"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4.80</w:t>
                            </w:r>
                          </w:p>
                        </w:tc>
                      </w:tr>
                      <w:tr w:rsidR="0066414E" w:rsidRPr="004D26BC" w14:paraId="4B9B0F60" w14:textId="77777777" w:rsidTr="00DC14E6">
                        <w:trPr>
                          <w:trHeight w:val="231"/>
                        </w:trPr>
                        <w:tc>
                          <w:tcPr>
                            <w:tcW w:w="583" w:type="dxa"/>
                            <w:shd w:val="clear" w:color="auto" w:fill="auto"/>
                            <w:vAlign w:val="center"/>
                          </w:tcPr>
                          <w:p w14:paraId="348E83A6"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2</w:t>
                            </w:r>
                          </w:p>
                        </w:tc>
                        <w:tc>
                          <w:tcPr>
                            <w:tcW w:w="1022" w:type="dxa"/>
                            <w:vAlign w:val="center"/>
                          </w:tcPr>
                          <w:p w14:paraId="5A5D4108"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濁水溪</w:t>
                            </w:r>
                          </w:p>
                        </w:tc>
                        <w:tc>
                          <w:tcPr>
                            <w:tcW w:w="1312" w:type="dxa"/>
                            <w:shd w:val="clear" w:color="auto" w:fill="auto"/>
                            <w:vAlign w:val="center"/>
                          </w:tcPr>
                          <w:p w14:paraId="4694C5E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3,307</w:t>
                            </w:r>
                          </w:p>
                        </w:tc>
                        <w:tc>
                          <w:tcPr>
                            <w:tcW w:w="729" w:type="dxa"/>
                            <w:shd w:val="clear" w:color="auto" w:fill="auto"/>
                            <w:vAlign w:val="center"/>
                          </w:tcPr>
                          <w:p w14:paraId="5479A56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3.26</w:t>
                            </w:r>
                          </w:p>
                        </w:tc>
                        <w:tc>
                          <w:tcPr>
                            <w:tcW w:w="1313" w:type="dxa"/>
                            <w:shd w:val="clear" w:color="auto" w:fill="auto"/>
                            <w:vAlign w:val="center"/>
                          </w:tcPr>
                          <w:p w14:paraId="59CC5DB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1,382,450</w:t>
                            </w:r>
                          </w:p>
                        </w:tc>
                        <w:tc>
                          <w:tcPr>
                            <w:tcW w:w="729" w:type="dxa"/>
                            <w:shd w:val="clear" w:color="auto" w:fill="auto"/>
                            <w:vAlign w:val="center"/>
                          </w:tcPr>
                          <w:p w14:paraId="10349093"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1.29</w:t>
                            </w:r>
                          </w:p>
                        </w:tc>
                      </w:tr>
                      <w:tr w:rsidR="0066414E" w:rsidRPr="004D26BC" w14:paraId="7730083F" w14:textId="77777777" w:rsidTr="00DC14E6">
                        <w:trPr>
                          <w:trHeight w:val="231"/>
                        </w:trPr>
                        <w:tc>
                          <w:tcPr>
                            <w:tcW w:w="583" w:type="dxa"/>
                            <w:shd w:val="clear" w:color="auto" w:fill="auto"/>
                            <w:vAlign w:val="center"/>
                          </w:tcPr>
                          <w:p w14:paraId="16A9A3A7"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3</w:t>
                            </w:r>
                          </w:p>
                        </w:tc>
                        <w:tc>
                          <w:tcPr>
                            <w:tcW w:w="1022" w:type="dxa"/>
                            <w:vAlign w:val="center"/>
                          </w:tcPr>
                          <w:p w14:paraId="04F805FA"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頭前溪</w:t>
                            </w:r>
                          </w:p>
                        </w:tc>
                        <w:tc>
                          <w:tcPr>
                            <w:tcW w:w="1312" w:type="dxa"/>
                            <w:shd w:val="clear" w:color="auto" w:fill="auto"/>
                            <w:vAlign w:val="center"/>
                          </w:tcPr>
                          <w:p w14:paraId="3A0A0629"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2,341</w:t>
                            </w:r>
                          </w:p>
                        </w:tc>
                        <w:tc>
                          <w:tcPr>
                            <w:tcW w:w="729" w:type="dxa"/>
                            <w:shd w:val="clear" w:color="auto" w:fill="auto"/>
                            <w:vAlign w:val="center"/>
                          </w:tcPr>
                          <w:p w14:paraId="2D9B318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2.30</w:t>
                            </w:r>
                          </w:p>
                        </w:tc>
                        <w:tc>
                          <w:tcPr>
                            <w:tcW w:w="1313" w:type="dxa"/>
                            <w:shd w:val="clear" w:color="auto" w:fill="auto"/>
                            <w:vAlign w:val="center"/>
                          </w:tcPr>
                          <w:p w14:paraId="35C7F1B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4,166,336</w:t>
                            </w:r>
                          </w:p>
                        </w:tc>
                        <w:tc>
                          <w:tcPr>
                            <w:tcW w:w="729" w:type="dxa"/>
                            <w:shd w:val="clear" w:color="auto" w:fill="auto"/>
                            <w:vAlign w:val="center"/>
                          </w:tcPr>
                          <w:p w14:paraId="528FF17C"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3.90</w:t>
                            </w:r>
                          </w:p>
                        </w:tc>
                      </w:tr>
                      <w:tr w:rsidR="0066414E" w:rsidRPr="004D26BC" w14:paraId="659B9B52" w14:textId="77777777" w:rsidTr="00DC14E6">
                        <w:trPr>
                          <w:trHeight w:val="231"/>
                        </w:trPr>
                        <w:tc>
                          <w:tcPr>
                            <w:tcW w:w="583" w:type="dxa"/>
                            <w:shd w:val="clear" w:color="auto" w:fill="auto"/>
                            <w:vAlign w:val="center"/>
                          </w:tcPr>
                          <w:p w14:paraId="08B94FCD"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4</w:t>
                            </w:r>
                          </w:p>
                        </w:tc>
                        <w:tc>
                          <w:tcPr>
                            <w:tcW w:w="1022" w:type="dxa"/>
                            <w:vAlign w:val="center"/>
                          </w:tcPr>
                          <w:p w14:paraId="48372923"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磺溪</w:t>
                            </w:r>
                          </w:p>
                        </w:tc>
                        <w:tc>
                          <w:tcPr>
                            <w:tcW w:w="1312" w:type="dxa"/>
                            <w:shd w:val="clear" w:color="auto" w:fill="auto"/>
                            <w:vAlign w:val="center"/>
                          </w:tcPr>
                          <w:p w14:paraId="0732105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232</w:t>
                            </w:r>
                          </w:p>
                        </w:tc>
                        <w:tc>
                          <w:tcPr>
                            <w:tcW w:w="729" w:type="dxa"/>
                            <w:shd w:val="clear" w:color="auto" w:fill="auto"/>
                            <w:vAlign w:val="center"/>
                          </w:tcPr>
                          <w:p w14:paraId="26AA81CD"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0.23</w:t>
                            </w:r>
                          </w:p>
                        </w:tc>
                        <w:tc>
                          <w:tcPr>
                            <w:tcW w:w="1313" w:type="dxa"/>
                            <w:shd w:val="clear" w:color="auto" w:fill="auto"/>
                            <w:vAlign w:val="center"/>
                          </w:tcPr>
                          <w:p w14:paraId="764249EB"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337,331</w:t>
                            </w:r>
                          </w:p>
                        </w:tc>
                        <w:tc>
                          <w:tcPr>
                            <w:tcW w:w="729" w:type="dxa"/>
                            <w:shd w:val="clear" w:color="auto" w:fill="auto"/>
                            <w:vAlign w:val="center"/>
                          </w:tcPr>
                          <w:p w14:paraId="681AC24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0.32</w:t>
                            </w:r>
                          </w:p>
                        </w:tc>
                      </w:tr>
                      <w:tr w:rsidR="0066414E" w:rsidRPr="004D26BC" w14:paraId="46FCB479" w14:textId="77777777" w:rsidTr="00DC14E6">
                        <w:trPr>
                          <w:trHeight w:val="231"/>
                        </w:trPr>
                        <w:tc>
                          <w:tcPr>
                            <w:tcW w:w="583" w:type="dxa"/>
                            <w:shd w:val="clear" w:color="auto" w:fill="auto"/>
                            <w:vAlign w:val="center"/>
                          </w:tcPr>
                          <w:p w14:paraId="1DA272DB" w14:textId="77777777" w:rsidR="0066414E" w:rsidRPr="00E93963" w:rsidRDefault="0066414E" w:rsidP="002054D5">
                            <w:pPr>
                              <w:spacing w:line="240" w:lineRule="atLeast"/>
                              <w:ind w:firstLineChars="0" w:firstLine="0"/>
                              <w:jc w:val="center"/>
                              <w:rPr>
                                <w:bCs/>
                                <w:sz w:val="20"/>
                                <w:szCs w:val="20"/>
                              </w:rPr>
                            </w:pPr>
                            <w:r>
                              <w:rPr>
                                <w:rFonts w:hint="eastAsia"/>
                                <w:bCs/>
                                <w:sz w:val="20"/>
                                <w:szCs w:val="20"/>
                              </w:rPr>
                              <w:t>2</w:t>
                            </w:r>
                            <w:r>
                              <w:rPr>
                                <w:bCs/>
                                <w:sz w:val="20"/>
                                <w:szCs w:val="20"/>
                              </w:rPr>
                              <w:t>5</w:t>
                            </w:r>
                          </w:p>
                        </w:tc>
                        <w:tc>
                          <w:tcPr>
                            <w:tcW w:w="1022" w:type="dxa"/>
                            <w:vAlign w:val="center"/>
                          </w:tcPr>
                          <w:p w14:paraId="7C1CFBC5" w14:textId="77777777" w:rsidR="0066414E" w:rsidRPr="00E93963" w:rsidRDefault="0066414E" w:rsidP="002054D5">
                            <w:pPr>
                              <w:spacing w:line="240" w:lineRule="atLeast"/>
                              <w:ind w:firstLineChars="0" w:firstLine="0"/>
                              <w:jc w:val="center"/>
                              <w:rPr>
                                <w:bCs/>
                                <w:sz w:val="20"/>
                                <w:szCs w:val="20"/>
                              </w:rPr>
                            </w:pPr>
                            <w:r w:rsidRPr="00E93963">
                              <w:rPr>
                                <w:rFonts w:hint="eastAsia"/>
                                <w:bCs/>
                                <w:sz w:val="20"/>
                                <w:szCs w:val="20"/>
                              </w:rPr>
                              <w:t>蘭陽溪</w:t>
                            </w:r>
                          </w:p>
                        </w:tc>
                        <w:tc>
                          <w:tcPr>
                            <w:tcW w:w="1312" w:type="dxa"/>
                            <w:shd w:val="clear" w:color="auto" w:fill="auto"/>
                            <w:vAlign w:val="center"/>
                          </w:tcPr>
                          <w:p w14:paraId="7EF3A7F4"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2,862</w:t>
                            </w:r>
                          </w:p>
                        </w:tc>
                        <w:tc>
                          <w:tcPr>
                            <w:tcW w:w="729" w:type="dxa"/>
                            <w:shd w:val="clear" w:color="auto" w:fill="auto"/>
                            <w:vAlign w:val="center"/>
                          </w:tcPr>
                          <w:p w14:paraId="647F315A"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2.82</w:t>
                            </w:r>
                          </w:p>
                        </w:tc>
                        <w:tc>
                          <w:tcPr>
                            <w:tcW w:w="1313" w:type="dxa"/>
                            <w:shd w:val="clear" w:color="auto" w:fill="auto"/>
                            <w:vAlign w:val="center"/>
                          </w:tcPr>
                          <w:p w14:paraId="7E953151"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2,220,528</w:t>
                            </w:r>
                          </w:p>
                        </w:tc>
                        <w:tc>
                          <w:tcPr>
                            <w:tcW w:w="729" w:type="dxa"/>
                            <w:shd w:val="clear" w:color="auto" w:fill="auto"/>
                            <w:vAlign w:val="center"/>
                          </w:tcPr>
                          <w:p w14:paraId="3C91F8A5"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2.08</w:t>
                            </w:r>
                          </w:p>
                        </w:tc>
                      </w:tr>
                      <w:tr w:rsidR="0066414E" w:rsidRPr="004D26BC" w14:paraId="14C757F8" w14:textId="77777777" w:rsidTr="00DC14E6">
                        <w:trPr>
                          <w:trHeight w:val="231"/>
                        </w:trPr>
                        <w:tc>
                          <w:tcPr>
                            <w:tcW w:w="583" w:type="dxa"/>
                            <w:tcBorders>
                              <w:bottom w:val="single" w:sz="4" w:space="0" w:color="auto"/>
                            </w:tcBorders>
                            <w:shd w:val="clear" w:color="auto" w:fill="auto"/>
                            <w:vAlign w:val="center"/>
                          </w:tcPr>
                          <w:p w14:paraId="67A45A53" w14:textId="77777777" w:rsidR="0066414E" w:rsidRPr="00E93963" w:rsidRDefault="0066414E" w:rsidP="002054D5">
                            <w:pPr>
                              <w:spacing w:line="240" w:lineRule="atLeast"/>
                              <w:ind w:firstLineChars="0" w:firstLine="0"/>
                              <w:jc w:val="center"/>
                              <w:rPr>
                                <w:color w:val="000000"/>
                                <w:sz w:val="20"/>
                                <w:szCs w:val="20"/>
                              </w:rPr>
                            </w:pPr>
                            <w:r>
                              <w:rPr>
                                <w:rFonts w:hint="eastAsia"/>
                                <w:bCs/>
                                <w:sz w:val="20"/>
                                <w:szCs w:val="20"/>
                              </w:rPr>
                              <w:t>2</w:t>
                            </w:r>
                            <w:r>
                              <w:rPr>
                                <w:bCs/>
                                <w:sz w:val="20"/>
                                <w:szCs w:val="20"/>
                              </w:rPr>
                              <w:t>6</w:t>
                            </w:r>
                          </w:p>
                        </w:tc>
                        <w:tc>
                          <w:tcPr>
                            <w:tcW w:w="1022" w:type="dxa"/>
                            <w:tcBorders>
                              <w:bottom w:val="single" w:sz="4" w:space="0" w:color="auto"/>
                            </w:tcBorders>
                            <w:vAlign w:val="center"/>
                          </w:tcPr>
                          <w:p w14:paraId="272A1039" w14:textId="77777777" w:rsidR="0066414E" w:rsidRPr="00E93963" w:rsidRDefault="0066414E" w:rsidP="002054D5">
                            <w:pPr>
                              <w:spacing w:line="240" w:lineRule="atLeast"/>
                              <w:ind w:firstLineChars="0" w:firstLine="0"/>
                              <w:jc w:val="center"/>
                              <w:rPr>
                                <w:bCs/>
                                <w:sz w:val="20"/>
                                <w:szCs w:val="20"/>
                              </w:rPr>
                            </w:pPr>
                            <w:r w:rsidRPr="00E93963">
                              <w:rPr>
                                <w:rFonts w:hint="eastAsia"/>
                                <w:color w:val="000000"/>
                                <w:sz w:val="20"/>
                                <w:szCs w:val="20"/>
                              </w:rPr>
                              <w:t>鹽水溪</w:t>
                            </w:r>
                          </w:p>
                        </w:tc>
                        <w:tc>
                          <w:tcPr>
                            <w:tcW w:w="1312" w:type="dxa"/>
                            <w:tcBorders>
                              <w:bottom w:val="single" w:sz="4" w:space="0" w:color="auto"/>
                            </w:tcBorders>
                            <w:shd w:val="clear" w:color="auto" w:fill="auto"/>
                            <w:vAlign w:val="center"/>
                          </w:tcPr>
                          <w:p w14:paraId="13BD2E0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2,812</w:t>
                            </w:r>
                          </w:p>
                        </w:tc>
                        <w:tc>
                          <w:tcPr>
                            <w:tcW w:w="729" w:type="dxa"/>
                            <w:tcBorders>
                              <w:bottom w:val="single" w:sz="4" w:space="0" w:color="auto"/>
                            </w:tcBorders>
                            <w:shd w:val="clear" w:color="auto" w:fill="auto"/>
                            <w:vAlign w:val="center"/>
                          </w:tcPr>
                          <w:p w14:paraId="5B9B9BC8"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2.77</w:t>
                            </w:r>
                          </w:p>
                        </w:tc>
                        <w:tc>
                          <w:tcPr>
                            <w:tcW w:w="1313" w:type="dxa"/>
                            <w:tcBorders>
                              <w:bottom w:val="single" w:sz="4" w:space="0" w:color="auto"/>
                            </w:tcBorders>
                            <w:shd w:val="clear" w:color="auto" w:fill="auto"/>
                            <w:vAlign w:val="center"/>
                          </w:tcPr>
                          <w:p w14:paraId="7BB42E4E"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5,420,797</w:t>
                            </w:r>
                          </w:p>
                        </w:tc>
                        <w:tc>
                          <w:tcPr>
                            <w:tcW w:w="729" w:type="dxa"/>
                            <w:tcBorders>
                              <w:bottom w:val="single" w:sz="4" w:space="0" w:color="auto"/>
                            </w:tcBorders>
                            <w:shd w:val="clear" w:color="auto" w:fill="auto"/>
                            <w:vAlign w:val="center"/>
                          </w:tcPr>
                          <w:p w14:paraId="4A6160B2" w14:textId="77777777" w:rsidR="0066414E" w:rsidRPr="00E93963" w:rsidRDefault="0066414E" w:rsidP="002054D5">
                            <w:pPr>
                              <w:spacing w:line="240" w:lineRule="atLeast"/>
                              <w:ind w:firstLineChars="0" w:firstLine="0"/>
                              <w:jc w:val="right"/>
                              <w:rPr>
                                <w:bCs/>
                                <w:sz w:val="20"/>
                                <w:szCs w:val="20"/>
                              </w:rPr>
                            </w:pPr>
                            <w:r w:rsidRPr="00E93963">
                              <w:rPr>
                                <w:rFonts w:hint="eastAsia"/>
                                <w:bCs/>
                                <w:sz w:val="20"/>
                                <w:szCs w:val="20"/>
                              </w:rPr>
                              <w:t>5.07</w:t>
                            </w:r>
                          </w:p>
                        </w:tc>
                      </w:tr>
                      <w:tr w:rsidR="0066414E" w:rsidRPr="004D26BC" w14:paraId="4AF4065F" w14:textId="77777777" w:rsidTr="00DC14E6">
                        <w:trPr>
                          <w:trHeight w:val="257"/>
                        </w:trPr>
                        <w:tc>
                          <w:tcPr>
                            <w:tcW w:w="5692" w:type="dxa"/>
                            <w:gridSpan w:val="6"/>
                            <w:tcBorders>
                              <w:top w:val="single" w:sz="4" w:space="0" w:color="auto"/>
                              <w:left w:val="nil"/>
                              <w:bottom w:val="nil"/>
                              <w:right w:val="nil"/>
                            </w:tcBorders>
                          </w:tcPr>
                          <w:p w14:paraId="3E868DA0" w14:textId="77777777" w:rsidR="0066414E" w:rsidRPr="00302E1A" w:rsidRDefault="0066414E" w:rsidP="009818A3">
                            <w:pPr>
                              <w:spacing w:line="200" w:lineRule="exact"/>
                              <w:ind w:leftChars="-102" w:left="-245" w:firstLineChars="121" w:firstLine="218"/>
                              <w:rPr>
                                <w:color w:val="000000"/>
                                <w:sz w:val="18"/>
                                <w:szCs w:val="18"/>
                              </w:rPr>
                            </w:pPr>
                            <w:r w:rsidRPr="00302E1A">
                              <w:rPr>
                                <w:rFonts w:hint="eastAsia"/>
                                <w:color w:val="000000"/>
                                <w:sz w:val="18"/>
                                <w:szCs w:val="18"/>
                              </w:rPr>
                              <w:t>資料來源：整理自水利署提供資料。</w:t>
                            </w:r>
                          </w:p>
                        </w:tc>
                      </w:tr>
                    </w:tbl>
                    <w:p w14:paraId="0EA53CC9" w14:textId="77777777" w:rsidR="0066414E" w:rsidRPr="00CD31CF" w:rsidRDefault="0066414E" w:rsidP="0066414E">
                      <w:pPr>
                        <w:spacing w:line="240" w:lineRule="exact"/>
                        <w:ind w:firstLine="480"/>
                      </w:pPr>
                    </w:p>
                  </w:txbxContent>
                </v:textbox>
                <w10:wrap type="square" anchorx="margin"/>
              </v:shape>
            </w:pict>
          </mc:Fallback>
        </mc:AlternateContent>
      </w:r>
      <w:r w:rsidR="000531D4" w:rsidRPr="0039539D">
        <w:rPr>
          <w:b/>
          <w:spacing w:val="-4"/>
          <w:sz w:val="24"/>
          <w:szCs w:val="24"/>
        </w:rPr>
        <w:t>2</w:t>
      </w:r>
      <w:r w:rsidR="000531D4" w:rsidRPr="0039539D">
        <w:rPr>
          <w:rFonts w:hint="eastAsia"/>
          <w:b/>
          <w:spacing w:val="-4"/>
          <w:sz w:val="24"/>
          <w:szCs w:val="24"/>
        </w:rPr>
        <w:t>.　中央管河川截至113年底河川區域線內私有土地高達</w:t>
      </w:r>
      <w:r w:rsidR="000531D4" w:rsidRPr="0039539D">
        <w:rPr>
          <w:b/>
          <w:spacing w:val="-4"/>
          <w:sz w:val="24"/>
          <w:szCs w:val="24"/>
        </w:rPr>
        <w:t>1億160萬餘平方公</w:t>
      </w:r>
      <w:r w:rsidR="000531D4" w:rsidRPr="0039539D">
        <w:rPr>
          <w:b/>
          <w:sz w:val="24"/>
          <w:szCs w:val="24"/>
        </w:rPr>
        <w:t>尺</w:t>
      </w:r>
      <w:r w:rsidR="000531D4" w:rsidRPr="0039539D">
        <w:rPr>
          <w:rFonts w:hint="eastAsia"/>
          <w:b/>
          <w:sz w:val="24"/>
          <w:szCs w:val="24"/>
        </w:rPr>
        <w:t>，不利遂行河川治（管）理：</w:t>
      </w:r>
      <w:r w:rsidR="000531D4" w:rsidRPr="0039539D">
        <w:rPr>
          <w:rFonts w:hint="eastAsia"/>
          <w:sz w:val="24"/>
          <w:szCs w:val="24"/>
        </w:rPr>
        <w:t>按河川係依天然地勢形成，供洪水宣</w:t>
      </w:r>
      <w:proofErr w:type="gramStart"/>
      <w:r w:rsidR="000531D4" w:rsidRPr="0039539D">
        <w:rPr>
          <w:rFonts w:hint="eastAsia"/>
          <w:sz w:val="24"/>
          <w:szCs w:val="24"/>
        </w:rPr>
        <w:t>洩</w:t>
      </w:r>
      <w:proofErr w:type="gramEnd"/>
      <w:r w:rsidR="000531D4" w:rsidRPr="0039539D">
        <w:rPr>
          <w:rFonts w:hint="eastAsia"/>
          <w:sz w:val="24"/>
          <w:szCs w:val="24"/>
        </w:rPr>
        <w:t>之區域，部分河川區域內土地於河川治理規劃定案前已登記為私有土地，</w:t>
      </w:r>
      <w:proofErr w:type="gramStart"/>
      <w:r w:rsidR="000531D4" w:rsidRPr="0039539D">
        <w:rPr>
          <w:rFonts w:hint="eastAsia"/>
          <w:sz w:val="24"/>
          <w:szCs w:val="24"/>
        </w:rPr>
        <w:t>嗣</w:t>
      </w:r>
      <w:proofErr w:type="gramEnd"/>
      <w:r w:rsidR="000531D4" w:rsidRPr="0039539D">
        <w:rPr>
          <w:rFonts w:hint="eastAsia"/>
          <w:sz w:val="24"/>
          <w:szCs w:val="24"/>
        </w:rPr>
        <w:t>於河川區域經公告及變更地目為河川用地後，水利署基於維護河防安全，及有效</w:t>
      </w:r>
      <w:proofErr w:type="gramStart"/>
      <w:r w:rsidR="000531D4" w:rsidRPr="0039539D">
        <w:rPr>
          <w:rFonts w:hint="eastAsia"/>
          <w:sz w:val="24"/>
          <w:szCs w:val="24"/>
        </w:rPr>
        <w:t>安全排</w:t>
      </w:r>
      <w:proofErr w:type="gramEnd"/>
      <w:r w:rsidR="000531D4" w:rsidRPr="0039539D">
        <w:rPr>
          <w:rFonts w:hint="eastAsia"/>
          <w:sz w:val="24"/>
          <w:szCs w:val="24"/>
        </w:rPr>
        <w:t>洩洪水量，針對河川特性及流域狀況，採取適當防洪工程，並依水利法相關規定限制其使用，惟為顧及私有土地所有權人之權益，於辦理河川治理工程時，其工程用地之取得，係依土地徵收條例相關規定辦理；另早期既有之堤防防洪設施仍屬私有土地，而未辦理徵收者，除配合防洪需要，必須改建或改善者，其工程用地依法優先辦理徵收。經查，截至113年底止，中央管及跨直轄市、縣（市）</w:t>
      </w:r>
      <w:r w:rsidR="00CF7740" w:rsidRPr="0039539D">
        <w:rPr>
          <w:rFonts w:hint="eastAsia"/>
          <w:sz w:val="24"/>
          <w:szCs w:val="24"/>
        </w:rPr>
        <w:t>管</w:t>
      </w:r>
      <w:r w:rsidR="000531D4" w:rsidRPr="0039539D">
        <w:rPr>
          <w:rFonts w:hint="eastAsia"/>
          <w:sz w:val="24"/>
          <w:szCs w:val="24"/>
        </w:rPr>
        <w:t>河川區域線內私有土地共1億160萬餘平方公尺，其中占比最大</w:t>
      </w:r>
      <w:r w:rsidR="000531D4" w:rsidRPr="0039539D">
        <w:rPr>
          <w:rFonts w:hint="eastAsia"/>
          <w:sz w:val="24"/>
          <w:szCs w:val="24"/>
        </w:rPr>
        <w:lastRenderedPageBreak/>
        <w:t>為北港溪（1</w:t>
      </w:r>
      <w:r w:rsidR="000531D4" w:rsidRPr="0039539D">
        <w:rPr>
          <w:sz w:val="24"/>
          <w:szCs w:val="24"/>
        </w:rPr>
        <w:t>,631</w:t>
      </w:r>
      <w:r w:rsidR="000531D4" w:rsidRPr="0039539D">
        <w:rPr>
          <w:rFonts w:hint="eastAsia"/>
          <w:sz w:val="24"/>
          <w:szCs w:val="24"/>
        </w:rPr>
        <w:t>萬餘平方公尺，16.06％），急</w:t>
      </w:r>
      <w:proofErr w:type="gramStart"/>
      <w:r w:rsidR="000531D4" w:rsidRPr="0039539D">
        <w:rPr>
          <w:rFonts w:hint="eastAsia"/>
          <w:sz w:val="24"/>
          <w:szCs w:val="24"/>
        </w:rPr>
        <w:t>水</w:t>
      </w:r>
      <w:r w:rsidR="000531D4" w:rsidRPr="0039539D">
        <w:rPr>
          <w:rFonts w:hint="eastAsia"/>
          <w:spacing w:val="-8"/>
          <w:kern w:val="16"/>
          <w:sz w:val="24"/>
          <w:szCs w:val="24"/>
        </w:rPr>
        <w:t>溪次之</w:t>
      </w:r>
      <w:proofErr w:type="gramEnd"/>
      <w:r w:rsidR="000531D4" w:rsidRPr="0039539D">
        <w:rPr>
          <w:rFonts w:hint="eastAsia"/>
          <w:spacing w:val="-8"/>
          <w:kern w:val="16"/>
          <w:sz w:val="24"/>
          <w:szCs w:val="24"/>
        </w:rPr>
        <w:t>（1</w:t>
      </w:r>
      <w:r w:rsidR="000531D4" w:rsidRPr="0039539D">
        <w:rPr>
          <w:spacing w:val="-8"/>
          <w:kern w:val="16"/>
          <w:sz w:val="24"/>
          <w:szCs w:val="24"/>
        </w:rPr>
        <w:t>,444</w:t>
      </w:r>
      <w:r w:rsidR="000531D4" w:rsidRPr="0039539D">
        <w:rPr>
          <w:rFonts w:hint="eastAsia"/>
          <w:spacing w:val="-8"/>
          <w:kern w:val="16"/>
          <w:sz w:val="24"/>
          <w:szCs w:val="24"/>
        </w:rPr>
        <w:t>萬餘平方公尺，</w:t>
      </w:r>
      <w:r w:rsidR="000531D4" w:rsidRPr="0039539D">
        <w:rPr>
          <w:spacing w:val="-8"/>
          <w:kern w:val="16"/>
          <w:sz w:val="24"/>
          <w:szCs w:val="24"/>
        </w:rPr>
        <w:t>14.22</w:t>
      </w:r>
      <w:r w:rsidR="000531D4" w:rsidRPr="0039539D">
        <w:rPr>
          <w:rFonts w:hint="eastAsia"/>
          <w:spacing w:val="-8"/>
          <w:kern w:val="16"/>
          <w:sz w:val="24"/>
          <w:szCs w:val="24"/>
        </w:rPr>
        <w:t>％</w:t>
      </w:r>
      <w:r w:rsidR="000531D4" w:rsidRPr="0039539D">
        <w:rPr>
          <w:rFonts w:hint="eastAsia"/>
          <w:sz w:val="24"/>
          <w:szCs w:val="24"/>
        </w:rPr>
        <w:t>），八掌溪及</w:t>
      </w:r>
      <w:proofErr w:type="gramStart"/>
      <w:r w:rsidR="000531D4" w:rsidRPr="0039539D">
        <w:rPr>
          <w:rFonts w:hint="eastAsia"/>
          <w:sz w:val="24"/>
          <w:szCs w:val="24"/>
        </w:rPr>
        <w:t>朴子溪亦仍</w:t>
      </w:r>
      <w:proofErr w:type="gramEnd"/>
      <w:r w:rsidR="000531D4" w:rsidRPr="0039539D">
        <w:rPr>
          <w:rFonts w:hint="eastAsia"/>
          <w:sz w:val="24"/>
          <w:szCs w:val="24"/>
        </w:rPr>
        <w:t>有龐巨私有土地（皆為913萬餘平方公尺，8.99％）；估計總徵購金額達1</w:t>
      </w:r>
      <w:r w:rsidR="000531D4" w:rsidRPr="0039539D">
        <w:rPr>
          <w:sz w:val="24"/>
          <w:szCs w:val="24"/>
        </w:rPr>
        <w:t>,</w:t>
      </w:r>
      <w:r w:rsidR="000531D4" w:rsidRPr="0039539D">
        <w:rPr>
          <w:rFonts w:hint="eastAsia"/>
          <w:sz w:val="24"/>
          <w:szCs w:val="24"/>
        </w:rPr>
        <w:t>068億4</w:t>
      </w:r>
      <w:r w:rsidR="000531D4" w:rsidRPr="0039539D">
        <w:rPr>
          <w:sz w:val="24"/>
          <w:szCs w:val="24"/>
        </w:rPr>
        <w:t>,</w:t>
      </w:r>
      <w:r w:rsidR="000531D4" w:rsidRPr="0039539D">
        <w:rPr>
          <w:rFonts w:hint="eastAsia"/>
          <w:sz w:val="24"/>
          <w:szCs w:val="24"/>
        </w:rPr>
        <w:t>70</w:t>
      </w:r>
      <w:r w:rsidR="00DC14E6" w:rsidRPr="0039539D">
        <w:rPr>
          <w:sz w:val="24"/>
          <w:szCs w:val="24"/>
        </w:rPr>
        <w:t>2</w:t>
      </w:r>
      <w:r w:rsidR="000531D4" w:rsidRPr="0039539D">
        <w:rPr>
          <w:rFonts w:hint="eastAsia"/>
          <w:sz w:val="24"/>
          <w:szCs w:val="24"/>
        </w:rPr>
        <w:t>萬餘元（表2</w:t>
      </w:r>
      <w:r w:rsidR="00562B19" w:rsidRPr="0039539D">
        <w:rPr>
          <w:sz w:val="24"/>
          <w:szCs w:val="24"/>
        </w:rPr>
        <w:t>8</w:t>
      </w:r>
      <w:r w:rsidR="000531D4" w:rsidRPr="0039539D">
        <w:rPr>
          <w:rFonts w:hint="eastAsia"/>
          <w:sz w:val="24"/>
          <w:szCs w:val="24"/>
        </w:rPr>
        <w:t>），前三高分別為淡水河297億4</w:t>
      </w:r>
      <w:r w:rsidR="000531D4" w:rsidRPr="0039539D">
        <w:rPr>
          <w:sz w:val="24"/>
          <w:szCs w:val="24"/>
        </w:rPr>
        <w:t>,</w:t>
      </w:r>
      <w:r w:rsidR="000531D4" w:rsidRPr="0039539D">
        <w:rPr>
          <w:rFonts w:hint="eastAsia"/>
          <w:sz w:val="24"/>
          <w:szCs w:val="24"/>
        </w:rPr>
        <w:t>96</w:t>
      </w:r>
      <w:r w:rsidR="000531D4" w:rsidRPr="0039539D">
        <w:rPr>
          <w:sz w:val="24"/>
          <w:szCs w:val="24"/>
        </w:rPr>
        <w:t>4</w:t>
      </w:r>
      <w:r w:rsidR="000531D4" w:rsidRPr="0039539D">
        <w:rPr>
          <w:rFonts w:hint="eastAsia"/>
          <w:sz w:val="24"/>
          <w:szCs w:val="24"/>
        </w:rPr>
        <w:t>萬餘元、烏溪</w:t>
      </w:r>
      <w:r w:rsidR="000531D4" w:rsidRPr="0039539D">
        <w:rPr>
          <w:sz w:val="24"/>
          <w:szCs w:val="24"/>
        </w:rPr>
        <w:t>120</w:t>
      </w:r>
      <w:r w:rsidR="000531D4" w:rsidRPr="0039539D">
        <w:rPr>
          <w:rFonts w:hint="eastAsia"/>
          <w:sz w:val="24"/>
          <w:szCs w:val="24"/>
        </w:rPr>
        <w:t>億7</w:t>
      </w:r>
      <w:r w:rsidR="000531D4" w:rsidRPr="0039539D">
        <w:rPr>
          <w:sz w:val="24"/>
          <w:szCs w:val="24"/>
        </w:rPr>
        <w:t>,508</w:t>
      </w:r>
      <w:r w:rsidR="000531D4" w:rsidRPr="0039539D">
        <w:rPr>
          <w:rFonts w:hint="eastAsia"/>
          <w:sz w:val="24"/>
          <w:szCs w:val="24"/>
        </w:rPr>
        <w:t>萬餘元、北港溪95億6</w:t>
      </w:r>
      <w:r w:rsidR="000531D4" w:rsidRPr="0039539D">
        <w:rPr>
          <w:sz w:val="24"/>
          <w:szCs w:val="24"/>
        </w:rPr>
        <w:t>,</w:t>
      </w:r>
      <w:r w:rsidR="000531D4" w:rsidRPr="0039539D">
        <w:rPr>
          <w:rFonts w:hint="eastAsia"/>
          <w:sz w:val="24"/>
          <w:szCs w:val="24"/>
        </w:rPr>
        <w:t>358萬餘元，該等龐巨私有土地恐因地主抗爭，致無法取得用地，影響計畫執行，或因用地取得成本高昂，排擠計畫防洪工程建造經費及數量，將影響治理計畫效益，經函請水利署</w:t>
      </w:r>
      <w:proofErr w:type="gramStart"/>
      <w:r w:rsidR="000531D4" w:rsidRPr="0039539D">
        <w:rPr>
          <w:rFonts w:hint="eastAsia"/>
          <w:sz w:val="24"/>
          <w:szCs w:val="24"/>
        </w:rPr>
        <w:t>研謀善策</w:t>
      </w:r>
      <w:proofErr w:type="gramEnd"/>
      <w:r w:rsidR="000531D4" w:rsidRPr="0039539D">
        <w:rPr>
          <w:rFonts w:hint="eastAsia"/>
          <w:sz w:val="24"/>
          <w:szCs w:val="24"/>
        </w:rPr>
        <w:t>。據復：為掌握私有地情形及維護土地所有權人權益，已推行各項取得與減免措施，以加速治理工程之實施。</w:t>
      </w:r>
    </w:p>
    <w:p w14:paraId="39670C55" w14:textId="4AA1A16F" w:rsidR="000531D4" w:rsidRPr="0039539D" w:rsidRDefault="00B41323" w:rsidP="0066414E">
      <w:pPr>
        <w:pStyle w:val="1230"/>
        <w:spacing w:line="455" w:lineRule="exact"/>
        <w:ind w:firstLineChars="462" w:firstLine="1110"/>
        <w:rPr>
          <w:sz w:val="24"/>
          <w:szCs w:val="24"/>
        </w:rPr>
      </w:pPr>
      <w:r w:rsidRPr="0039539D">
        <w:rPr>
          <w:b/>
          <w:noProof/>
          <w:spacing w:val="-4"/>
          <w:sz w:val="24"/>
          <w:szCs w:val="24"/>
        </w:rPr>
        <mc:AlternateContent>
          <mc:Choice Requires="wps">
            <w:drawing>
              <wp:anchor distT="45720" distB="45720" distL="114300" distR="114300" simplePos="0" relativeHeight="251966976" behindDoc="0" locked="0" layoutInCell="1" allowOverlap="1" wp14:anchorId="40A2C18F" wp14:editId="654A5169">
                <wp:simplePos x="0" y="0"/>
                <wp:positionH relativeFrom="margin">
                  <wp:posOffset>4177665</wp:posOffset>
                </wp:positionH>
                <wp:positionV relativeFrom="paragraph">
                  <wp:posOffset>2655679</wp:posOffset>
                </wp:positionV>
                <wp:extent cx="2152650" cy="2198370"/>
                <wp:effectExtent l="0" t="0" r="0" b="0"/>
                <wp:wrapSquare wrapText="bothSides"/>
                <wp:docPr id="111538398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2198370"/>
                        </a:xfrm>
                        <a:prstGeom prst="rect">
                          <a:avLst/>
                        </a:prstGeom>
                        <a:noFill/>
                        <a:ln w="9525">
                          <a:noFill/>
                          <a:miter lim="800000"/>
                          <a:headEnd/>
                          <a:tailEnd/>
                        </a:ln>
                      </wps:spPr>
                      <wps:txbx>
                        <w:txbxContent>
                          <w:tbl>
                            <w:tblPr>
                              <w:tblStyle w:val="ab"/>
                              <w:tblW w:w="3261" w:type="dxa"/>
                              <w:jc w:val="center"/>
                              <w:tblLook w:val="04A0" w:firstRow="1" w:lastRow="0" w:firstColumn="1" w:lastColumn="0" w:noHBand="0" w:noVBand="1"/>
                            </w:tblPr>
                            <w:tblGrid>
                              <w:gridCol w:w="2100"/>
                              <w:gridCol w:w="1161"/>
                            </w:tblGrid>
                            <w:tr w:rsidR="00B75EFD" w:rsidRPr="00440F8B" w14:paraId="50ED99A4" w14:textId="77777777" w:rsidTr="00DC14E6">
                              <w:trPr>
                                <w:jc w:val="center"/>
                              </w:trPr>
                              <w:tc>
                                <w:tcPr>
                                  <w:tcW w:w="3261" w:type="dxa"/>
                                  <w:gridSpan w:val="2"/>
                                  <w:tcBorders>
                                    <w:top w:val="nil"/>
                                    <w:left w:val="nil"/>
                                    <w:bottom w:val="nil"/>
                                    <w:right w:val="nil"/>
                                  </w:tcBorders>
                                </w:tcPr>
                                <w:p w14:paraId="2515D087" w14:textId="77777777" w:rsidR="00B75EFD" w:rsidRPr="00E93963" w:rsidRDefault="00B75EFD" w:rsidP="00DC14E6">
                                  <w:pPr>
                                    <w:pStyle w:val="-9"/>
                                    <w:spacing w:line="220" w:lineRule="exact"/>
                                    <w:ind w:leftChars="-26" w:left="675" w:rightChars="-21" w:right="-50" w:hangingChars="320" w:hanging="737"/>
                                    <w:rPr>
                                      <w:b w:val="0"/>
                                      <w:spacing w:val="-4"/>
                                      <w:sz w:val="24"/>
                                      <w:szCs w:val="24"/>
                                    </w:rPr>
                                  </w:pPr>
                                  <w:r w:rsidRPr="00E93963">
                                    <w:rPr>
                                      <w:rFonts w:hint="eastAsia"/>
                                      <w:spacing w:val="-10"/>
                                      <w:kern w:val="2"/>
                                      <w:sz w:val="24"/>
                                      <w:szCs w:val="24"/>
                                    </w:rPr>
                                    <w:t>表</w:t>
                                  </w:r>
                                  <w:r>
                                    <w:rPr>
                                      <w:rFonts w:hint="eastAsia"/>
                                      <w:spacing w:val="-10"/>
                                      <w:kern w:val="2"/>
                                      <w:sz w:val="24"/>
                                      <w:szCs w:val="24"/>
                                    </w:rPr>
                                    <w:t>2</w:t>
                                  </w:r>
                                  <w:r>
                                    <w:rPr>
                                      <w:spacing w:val="-10"/>
                                      <w:kern w:val="2"/>
                                      <w:sz w:val="24"/>
                                      <w:szCs w:val="24"/>
                                    </w:rPr>
                                    <w:t>9</w:t>
                                  </w:r>
                                  <w:r w:rsidRPr="00E93963">
                                    <w:rPr>
                                      <w:rFonts w:hint="eastAsia"/>
                                      <w:spacing w:val="-10"/>
                                      <w:kern w:val="2"/>
                                      <w:sz w:val="24"/>
                                      <w:szCs w:val="24"/>
                                    </w:rPr>
                                    <w:t xml:space="preserve">　截至113年底</w:t>
                                  </w:r>
                                  <w:proofErr w:type="gramStart"/>
                                  <w:r w:rsidRPr="00E93963">
                                    <w:rPr>
                                      <w:rFonts w:hint="eastAsia"/>
                                      <w:spacing w:val="-10"/>
                                      <w:kern w:val="2"/>
                                      <w:sz w:val="24"/>
                                      <w:szCs w:val="24"/>
                                    </w:rPr>
                                    <w:t>跨河建造物</w:t>
                                  </w:r>
                                  <w:proofErr w:type="gramEnd"/>
                                  <w:r>
                                    <w:rPr>
                                      <w:rFonts w:hint="eastAsia"/>
                                      <w:spacing w:val="-10"/>
                                      <w:kern w:val="2"/>
                                      <w:sz w:val="24"/>
                                      <w:szCs w:val="24"/>
                                    </w:rPr>
                                    <w:t>尚</w:t>
                                  </w:r>
                                  <w:r w:rsidRPr="00E93963">
                                    <w:rPr>
                                      <w:rFonts w:hint="eastAsia"/>
                                      <w:spacing w:val="-10"/>
                                      <w:kern w:val="2"/>
                                      <w:sz w:val="24"/>
                                      <w:szCs w:val="24"/>
                                    </w:rPr>
                                    <w:t>待辦理改建情形</w:t>
                                  </w:r>
                                </w:p>
                              </w:tc>
                            </w:tr>
                            <w:tr w:rsidR="00B75EFD" w:rsidRPr="00440F8B" w14:paraId="2481D0B9" w14:textId="77777777" w:rsidTr="00DC14E6">
                              <w:trPr>
                                <w:jc w:val="center"/>
                              </w:trPr>
                              <w:tc>
                                <w:tcPr>
                                  <w:tcW w:w="3261" w:type="dxa"/>
                                  <w:gridSpan w:val="2"/>
                                  <w:tcBorders>
                                    <w:top w:val="nil"/>
                                    <w:left w:val="nil"/>
                                    <w:bottom w:val="single" w:sz="4" w:space="0" w:color="auto"/>
                                    <w:right w:val="nil"/>
                                  </w:tcBorders>
                                </w:tcPr>
                                <w:p w14:paraId="462C172C" w14:textId="77777777" w:rsidR="00B75EFD" w:rsidRPr="00BE01E5" w:rsidRDefault="00B75EFD" w:rsidP="004678DD">
                                  <w:pPr>
                                    <w:spacing w:line="220" w:lineRule="exact"/>
                                    <w:ind w:left="600" w:rightChars="-34" w:right="-82" w:hangingChars="300" w:hanging="600"/>
                                    <w:jc w:val="right"/>
                                  </w:pPr>
                                  <w:r w:rsidRPr="00BE01E5">
                                    <w:rPr>
                                      <w:rFonts w:hint="eastAsia"/>
                                    </w:rPr>
                                    <w:t>單位：</w:t>
                                  </w:r>
                                  <w:r>
                                    <w:rPr>
                                      <w:rFonts w:hint="eastAsia"/>
                                    </w:rPr>
                                    <w:t>座</w:t>
                                  </w:r>
                                </w:p>
                              </w:tc>
                            </w:tr>
                            <w:tr w:rsidR="00B75EFD" w:rsidRPr="00440F8B" w14:paraId="56245E44" w14:textId="77777777" w:rsidTr="00DC14E6">
                              <w:trPr>
                                <w:trHeight w:val="170"/>
                                <w:jc w:val="center"/>
                              </w:trPr>
                              <w:tc>
                                <w:tcPr>
                                  <w:tcW w:w="2100" w:type="dxa"/>
                                  <w:tcBorders>
                                    <w:top w:val="single" w:sz="4" w:space="0" w:color="auto"/>
                                  </w:tcBorders>
                                  <w:shd w:val="clear" w:color="auto" w:fill="auto"/>
                                  <w:vAlign w:val="center"/>
                                </w:tcPr>
                                <w:p w14:paraId="2331059A" w14:textId="77777777" w:rsidR="00B75EFD" w:rsidRPr="00BE01E5" w:rsidRDefault="00B75EFD" w:rsidP="002054D5">
                                  <w:pPr>
                                    <w:spacing w:line="240" w:lineRule="atLeast"/>
                                    <w:ind w:firstLineChars="0" w:firstLine="0"/>
                                    <w:jc w:val="center"/>
                                  </w:pPr>
                                  <w:r>
                                    <w:rPr>
                                      <w:rFonts w:hint="eastAsia"/>
                                    </w:rPr>
                                    <w:t>機關</w:t>
                                  </w:r>
                                  <w:r w:rsidRPr="00BE01E5">
                                    <w:rPr>
                                      <w:rFonts w:hint="eastAsia"/>
                                    </w:rPr>
                                    <w:t>別</w:t>
                                  </w:r>
                                </w:p>
                              </w:tc>
                              <w:tc>
                                <w:tcPr>
                                  <w:tcW w:w="1161" w:type="dxa"/>
                                  <w:tcBorders>
                                    <w:top w:val="single" w:sz="4" w:space="0" w:color="auto"/>
                                  </w:tcBorders>
                                  <w:shd w:val="clear" w:color="auto" w:fill="auto"/>
                                  <w:vAlign w:val="center"/>
                                </w:tcPr>
                                <w:p w14:paraId="2AB0A7DC" w14:textId="77777777" w:rsidR="00B75EFD" w:rsidRPr="00BE01E5" w:rsidRDefault="00B75EFD" w:rsidP="002054D5">
                                  <w:pPr>
                                    <w:spacing w:line="240" w:lineRule="atLeast"/>
                                    <w:ind w:firstLineChars="0" w:firstLine="0"/>
                                    <w:jc w:val="center"/>
                                    <w:rPr>
                                      <w:spacing w:val="-14"/>
                                    </w:rPr>
                                  </w:pPr>
                                  <w:r w:rsidRPr="00BE01E5">
                                    <w:rPr>
                                      <w:rFonts w:hint="eastAsia"/>
                                      <w:spacing w:val="-14"/>
                                    </w:rPr>
                                    <w:t>數量</w:t>
                                  </w:r>
                                </w:p>
                              </w:tc>
                            </w:tr>
                            <w:tr w:rsidR="00B75EFD" w:rsidRPr="00E93963" w14:paraId="40C180E2" w14:textId="77777777" w:rsidTr="00DC14E6">
                              <w:trPr>
                                <w:trHeight w:val="170"/>
                                <w:jc w:val="center"/>
                              </w:trPr>
                              <w:tc>
                                <w:tcPr>
                                  <w:tcW w:w="2100" w:type="dxa"/>
                                </w:tcPr>
                                <w:p w14:paraId="4C412B26" w14:textId="77777777" w:rsidR="00B75EFD" w:rsidRPr="00E93963" w:rsidRDefault="00B75EFD" w:rsidP="002054D5">
                                  <w:pPr>
                                    <w:spacing w:line="240" w:lineRule="atLeast"/>
                                    <w:ind w:firstLineChars="0" w:firstLine="0"/>
                                    <w:jc w:val="center"/>
                                    <w:rPr>
                                      <w:b/>
                                      <w:bCs/>
                                    </w:rPr>
                                  </w:pPr>
                                  <w:r w:rsidRPr="00FA5724">
                                    <w:rPr>
                                      <w:rFonts w:hint="eastAsia"/>
                                      <w:b/>
                                      <w:szCs w:val="20"/>
                                    </w:rPr>
                                    <w:t>合</w:t>
                                  </w:r>
                                  <w:r w:rsidRPr="00FA5724">
                                    <w:rPr>
                                      <w:rFonts w:hint="eastAsia"/>
                                      <w:b/>
                                      <w:spacing w:val="-4"/>
                                      <w:szCs w:val="20"/>
                                    </w:rPr>
                                    <w:t xml:space="preserve">　</w:t>
                                  </w:r>
                                  <w:r w:rsidRPr="00FA5724">
                                    <w:rPr>
                                      <w:rFonts w:hint="eastAsia"/>
                                      <w:b/>
                                      <w:szCs w:val="20"/>
                                    </w:rPr>
                                    <w:t>計</w:t>
                                  </w:r>
                                </w:p>
                              </w:tc>
                              <w:tc>
                                <w:tcPr>
                                  <w:tcW w:w="1161" w:type="dxa"/>
                                </w:tcPr>
                                <w:p w14:paraId="7B211F7A" w14:textId="77777777" w:rsidR="00B75EFD" w:rsidRPr="00E93963" w:rsidRDefault="00B75EFD" w:rsidP="00FA5724">
                                  <w:pPr>
                                    <w:spacing w:line="240" w:lineRule="atLeast"/>
                                    <w:ind w:rightChars="-26" w:right="-62" w:firstLineChars="0" w:firstLine="0"/>
                                    <w:jc w:val="right"/>
                                    <w:rPr>
                                      <w:b/>
                                      <w:bCs/>
                                    </w:rPr>
                                  </w:pPr>
                                  <w:r w:rsidRPr="00E93963">
                                    <w:rPr>
                                      <w:rFonts w:hint="eastAsia"/>
                                      <w:b/>
                                      <w:bCs/>
                                    </w:rPr>
                                    <w:t>5</w:t>
                                  </w:r>
                                  <w:r w:rsidRPr="00E93963">
                                    <w:rPr>
                                      <w:b/>
                                      <w:bCs/>
                                    </w:rPr>
                                    <w:t>33</w:t>
                                  </w:r>
                                </w:p>
                              </w:tc>
                            </w:tr>
                            <w:tr w:rsidR="00B75EFD" w:rsidRPr="00E93963" w14:paraId="30599251" w14:textId="77777777" w:rsidTr="00DC14E6">
                              <w:trPr>
                                <w:trHeight w:val="170"/>
                                <w:jc w:val="center"/>
                              </w:trPr>
                              <w:tc>
                                <w:tcPr>
                                  <w:tcW w:w="2100" w:type="dxa"/>
                                </w:tcPr>
                                <w:p w14:paraId="5A7A37CA" w14:textId="77777777" w:rsidR="00B75EFD" w:rsidRPr="00BE01E5" w:rsidRDefault="00B75EFD" w:rsidP="00FA5724">
                                  <w:pPr>
                                    <w:spacing w:line="240" w:lineRule="atLeast"/>
                                    <w:ind w:leftChars="-31" w:left="-74" w:firstLineChars="0" w:firstLine="0"/>
                                    <w:jc w:val="left"/>
                                  </w:pPr>
                                  <w:r>
                                    <w:rPr>
                                      <w:rFonts w:hint="eastAsia"/>
                                    </w:rPr>
                                    <w:t>各市縣政府及所屬</w:t>
                                  </w:r>
                                </w:p>
                              </w:tc>
                              <w:tc>
                                <w:tcPr>
                                  <w:tcW w:w="1161" w:type="dxa"/>
                                  <w:vAlign w:val="center"/>
                                </w:tcPr>
                                <w:p w14:paraId="1DBB2A7C" w14:textId="77777777" w:rsidR="00B75EFD" w:rsidRPr="00BE01E5" w:rsidRDefault="00B75EFD" w:rsidP="00FA5724">
                                  <w:pPr>
                                    <w:spacing w:line="240" w:lineRule="atLeast"/>
                                    <w:ind w:rightChars="-26" w:right="-62" w:firstLineChars="0" w:firstLine="0"/>
                                    <w:jc w:val="right"/>
                                  </w:pPr>
                                  <w:r>
                                    <w:rPr>
                                      <w:rFonts w:hint="eastAsia"/>
                                    </w:rPr>
                                    <w:t>4</w:t>
                                  </w:r>
                                  <w:r>
                                    <w:t>24</w:t>
                                  </w:r>
                                </w:p>
                              </w:tc>
                            </w:tr>
                            <w:tr w:rsidR="00B75EFD" w:rsidRPr="00E93963" w14:paraId="07983562" w14:textId="77777777" w:rsidTr="00DC14E6">
                              <w:trPr>
                                <w:trHeight w:val="170"/>
                                <w:jc w:val="center"/>
                              </w:trPr>
                              <w:tc>
                                <w:tcPr>
                                  <w:tcW w:w="2100" w:type="dxa"/>
                                </w:tcPr>
                                <w:p w14:paraId="774EFAE6" w14:textId="77777777" w:rsidR="00B75EFD" w:rsidRPr="00BE01E5" w:rsidRDefault="00B75EFD" w:rsidP="00FA5724">
                                  <w:pPr>
                                    <w:spacing w:line="240" w:lineRule="atLeast"/>
                                    <w:ind w:leftChars="-31" w:left="-74" w:firstLineChars="0" w:firstLine="0"/>
                                    <w:jc w:val="left"/>
                                  </w:pPr>
                                  <w:r w:rsidRPr="009856B4">
                                    <w:t>交通部公路局</w:t>
                                  </w:r>
                                </w:p>
                              </w:tc>
                              <w:tc>
                                <w:tcPr>
                                  <w:tcW w:w="1161" w:type="dxa"/>
                                  <w:vAlign w:val="center"/>
                                </w:tcPr>
                                <w:p w14:paraId="2BFC42B7" w14:textId="77777777" w:rsidR="00B75EFD" w:rsidRPr="00BE01E5" w:rsidRDefault="00B75EFD" w:rsidP="00FA5724">
                                  <w:pPr>
                                    <w:spacing w:line="240" w:lineRule="atLeast"/>
                                    <w:ind w:left="140" w:rightChars="-26" w:right="-62" w:firstLineChars="0" w:firstLine="0"/>
                                    <w:jc w:val="right"/>
                                  </w:pPr>
                                  <w:r>
                                    <w:t>55</w:t>
                                  </w:r>
                                </w:p>
                              </w:tc>
                            </w:tr>
                            <w:tr w:rsidR="00B75EFD" w:rsidRPr="00E93963" w14:paraId="6876CFAC" w14:textId="77777777" w:rsidTr="00DC14E6">
                              <w:trPr>
                                <w:trHeight w:val="170"/>
                                <w:jc w:val="center"/>
                              </w:trPr>
                              <w:tc>
                                <w:tcPr>
                                  <w:tcW w:w="2100" w:type="dxa"/>
                                </w:tcPr>
                                <w:p w14:paraId="7544AE57" w14:textId="77777777" w:rsidR="00B75EFD" w:rsidRPr="00BE01E5" w:rsidRDefault="00B75EFD" w:rsidP="00FA5724">
                                  <w:pPr>
                                    <w:spacing w:line="240" w:lineRule="atLeast"/>
                                    <w:ind w:leftChars="-31" w:left="-74" w:firstLineChars="0" w:firstLine="0"/>
                                    <w:jc w:val="left"/>
                                  </w:pPr>
                                  <w:r w:rsidRPr="009856B4">
                                    <w:rPr>
                                      <w:rFonts w:hint="eastAsia"/>
                                    </w:rPr>
                                    <w:t>國營臺灣鐵路股份有限公司</w:t>
                                  </w:r>
                                </w:p>
                              </w:tc>
                              <w:tc>
                                <w:tcPr>
                                  <w:tcW w:w="1161" w:type="dxa"/>
                                  <w:vAlign w:val="center"/>
                                </w:tcPr>
                                <w:p w14:paraId="66E13338" w14:textId="77777777" w:rsidR="00B75EFD" w:rsidRPr="00BE01E5" w:rsidRDefault="00B75EFD" w:rsidP="00FA5724">
                                  <w:pPr>
                                    <w:spacing w:line="240" w:lineRule="atLeast"/>
                                    <w:ind w:rightChars="-26" w:right="-62" w:firstLineChars="0" w:firstLine="0"/>
                                    <w:jc w:val="right"/>
                                  </w:pPr>
                                  <w:r>
                                    <w:rPr>
                                      <w:rFonts w:hint="eastAsia"/>
                                    </w:rPr>
                                    <w:t>2</w:t>
                                  </w:r>
                                  <w:r>
                                    <w:t>4</w:t>
                                  </w:r>
                                </w:p>
                              </w:tc>
                            </w:tr>
                            <w:tr w:rsidR="00B75EFD" w:rsidRPr="00E93963" w14:paraId="3204A9E8" w14:textId="77777777" w:rsidTr="00DC14E6">
                              <w:trPr>
                                <w:trHeight w:val="170"/>
                                <w:jc w:val="center"/>
                              </w:trPr>
                              <w:tc>
                                <w:tcPr>
                                  <w:tcW w:w="2100" w:type="dxa"/>
                                </w:tcPr>
                                <w:p w14:paraId="3109DBA4" w14:textId="77777777" w:rsidR="00B75EFD" w:rsidRPr="00BE01E5" w:rsidRDefault="00B75EFD" w:rsidP="00FA5724">
                                  <w:pPr>
                                    <w:spacing w:line="240" w:lineRule="atLeast"/>
                                    <w:ind w:leftChars="-31" w:left="-74" w:firstLineChars="0" w:firstLine="0"/>
                                    <w:jc w:val="left"/>
                                  </w:pPr>
                                  <w:r w:rsidRPr="009856B4">
                                    <w:rPr>
                                      <w:rFonts w:hint="eastAsia"/>
                                    </w:rPr>
                                    <w:t>經濟部所屬國營事業</w:t>
                                  </w:r>
                                </w:p>
                              </w:tc>
                              <w:tc>
                                <w:tcPr>
                                  <w:tcW w:w="1161" w:type="dxa"/>
                                  <w:vAlign w:val="center"/>
                                </w:tcPr>
                                <w:p w14:paraId="623BFA78" w14:textId="77777777" w:rsidR="00B75EFD" w:rsidRPr="00BE01E5" w:rsidRDefault="00B75EFD" w:rsidP="00FA5724">
                                  <w:pPr>
                                    <w:spacing w:line="240" w:lineRule="atLeast"/>
                                    <w:ind w:rightChars="-26" w:right="-62" w:firstLineChars="0" w:firstLine="0"/>
                                    <w:jc w:val="right"/>
                                  </w:pPr>
                                  <w:r>
                                    <w:rPr>
                                      <w:rFonts w:hint="eastAsia"/>
                                    </w:rPr>
                                    <w:t>1</w:t>
                                  </w:r>
                                  <w:r>
                                    <w:t>8</w:t>
                                  </w:r>
                                </w:p>
                              </w:tc>
                            </w:tr>
                            <w:tr w:rsidR="00B75EFD" w:rsidRPr="00E93963" w14:paraId="14668F9D" w14:textId="77777777" w:rsidTr="00DC14E6">
                              <w:trPr>
                                <w:trHeight w:val="170"/>
                                <w:jc w:val="center"/>
                              </w:trPr>
                              <w:tc>
                                <w:tcPr>
                                  <w:tcW w:w="2100" w:type="dxa"/>
                                  <w:tcBorders>
                                    <w:bottom w:val="single" w:sz="4" w:space="0" w:color="auto"/>
                                  </w:tcBorders>
                                </w:tcPr>
                                <w:p w14:paraId="77F6FABA" w14:textId="77777777" w:rsidR="00B75EFD" w:rsidRPr="00BE01E5" w:rsidRDefault="00B75EFD" w:rsidP="00FA5724">
                                  <w:pPr>
                                    <w:spacing w:line="240" w:lineRule="atLeast"/>
                                    <w:ind w:leftChars="-31" w:left="-74" w:firstLineChars="0" w:firstLine="0"/>
                                    <w:jc w:val="left"/>
                                  </w:pPr>
                                  <w:r w:rsidRPr="009856B4">
                                    <w:t>交通部高速公路局</w:t>
                                  </w:r>
                                </w:p>
                              </w:tc>
                              <w:tc>
                                <w:tcPr>
                                  <w:tcW w:w="1161" w:type="dxa"/>
                                  <w:tcBorders>
                                    <w:bottom w:val="single" w:sz="4" w:space="0" w:color="auto"/>
                                  </w:tcBorders>
                                  <w:vAlign w:val="center"/>
                                </w:tcPr>
                                <w:p w14:paraId="58FD9C6B" w14:textId="77777777" w:rsidR="00B75EFD" w:rsidRPr="00BE01E5" w:rsidRDefault="00B75EFD" w:rsidP="00FA5724">
                                  <w:pPr>
                                    <w:spacing w:line="240" w:lineRule="atLeast"/>
                                    <w:ind w:rightChars="-26" w:right="-62" w:firstLineChars="0" w:firstLine="0"/>
                                    <w:jc w:val="right"/>
                                  </w:pPr>
                                  <w:r>
                                    <w:rPr>
                                      <w:rFonts w:hint="eastAsia"/>
                                    </w:rPr>
                                    <w:t>6</w:t>
                                  </w:r>
                                </w:p>
                              </w:tc>
                            </w:tr>
                            <w:tr w:rsidR="00B75EFD" w:rsidRPr="00E93963" w14:paraId="2B41F797" w14:textId="77777777" w:rsidTr="00DC14E6">
                              <w:trPr>
                                <w:trHeight w:val="170"/>
                                <w:jc w:val="center"/>
                              </w:trPr>
                              <w:tc>
                                <w:tcPr>
                                  <w:tcW w:w="2100" w:type="dxa"/>
                                  <w:tcBorders>
                                    <w:bottom w:val="single" w:sz="4" w:space="0" w:color="auto"/>
                                  </w:tcBorders>
                                </w:tcPr>
                                <w:p w14:paraId="3DA02C3D" w14:textId="77777777" w:rsidR="00B75EFD" w:rsidRPr="00BE01E5" w:rsidRDefault="00B75EFD" w:rsidP="00FA5724">
                                  <w:pPr>
                                    <w:spacing w:line="240" w:lineRule="atLeast"/>
                                    <w:ind w:leftChars="-31" w:left="-74" w:firstLineChars="0" w:firstLine="0"/>
                                    <w:jc w:val="left"/>
                                  </w:pPr>
                                  <w:r w:rsidRPr="009856B4">
                                    <w:t>其他</w:t>
                                  </w:r>
                                </w:p>
                              </w:tc>
                              <w:tc>
                                <w:tcPr>
                                  <w:tcW w:w="1161" w:type="dxa"/>
                                  <w:tcBorders>
                                    <w:bottom w:val="single" w:sz="4" w:space="0" w:color="auto"/>
                                  </w:tcBorders>
                                  <w:vAlign w:val="center"/>
                                </w:tcPr>
                                <w:p w14:paraId="44CDEE76" w14:textId="77777777" w:rsidR="00B75EFD" w:rsidRPr="00BE01E5" w:rsidRDefault="00B75EFD" w:rsidP="00FA5724">
                                  <w:pPr>
                                    <w:spacing w:line="240" w:lineRule="atLeast"/>
                                    <w:ind w:rightChars="-26" w:right="-62" w:firstLineChars="0" w:firstLine="0"/>
                                    <w:jc w:val="right"/>
                                  </w:pPr>
                                  <w:r>
                                    <w:rPr>
                                      <w:rFonts w:hint="eastAsia"/>
                                    </w:rPr>
                                    <w:t>6</w:t>
                                  </w:r>
                                </w:p>
                              </w:tc>
                            </w:tr>
                            <w:tr w:rsidR="00B75EFD" w:rsidRPr="00E93963" w14:paraId="2B9ADE60" w14:textId="77777777" w:rsidTr="00DC14E6">
                              <w:trPr>
                                <w:trHeight w:val="170"/>
                                <w:jc w:val="center"/>
                              </w:trPr>
                              <w:tc>
                                <w:tcPr>
                                  <w:tcW w:w="3261" w:type="dxa"/>
                                  <w:gridSpan w:val="2"/>
                                  <w:tcBorders>
                                    <w:top w:val="single" w:sz="4" w:space="0" w:color="auto"/>
                                    <w:left w:val="nil"/>
                                    <w:bottom w:val="nil"/>
                                    <w:right w:val="nil"/>
                                  </w:tcBorders>
                                </w:tcPr>
                                <w:p w14:paraId="1CC423B7" w14:textId="77777777" w:rsidR="00B75EFD" w:rsidRPr="00E93963" w:rsidRDefault="00B75EFD" w:rsidP="00CE5498">
                                  <w:pPr>
                                    <w:spacing w:line="200" w:lineRule="exact"/>
                                    <w:ind w:leftChars="-30" w:left="-72" w:firstLineChars="0" w:firstLine="0"/>
                                    <w:jc w:val="left"/>
                                    <w:rPr>
                                      <w:spacing w:val="-12"/>
                                    </w:rPr>
                                  </w:pPr>
                                  <w:r w:rsidRPr="00E93963">
                                    <w:rPr>
                                      <w:rFonts w:hint="eastAsia"/>
                                      <w:spacing w:val="-12"/>
                                      <w:sz w:val="18"/>
                                      <w:szCs w:val="18"/>
                                    </w:rPr>
                                    <w:t>資料來源：整理自水利署提供資料。</w:t>
                                  </w:r>
                                </w:p>
                              </w:tc>
                            </w:tr>
                            <w:tr w:rsidR="00B75EFD" w14:paraId="3220276A" w14:textId="77777777" w:rsidTr="00DC14E6">
                              <w:trPr>
                                <w:trHeight w:val="253"/>
                                <w:jc w:val="center"/>
                              </w:trPr>
                              <w:tc>
                                <w:tcPr>
                                  <w:tcW w:w="3261" w:type="dxa"/>
                                  <w:gridSpan w:val="2"/>
                                  <w:tcBorders>
                                    <w:top w:val="nil"/>
                                    <w:left w:val="nil"/>
                                    <w:bottom w:val="nil"/>
                                    <w:right w:val="nil"/>
                                  </w:tcBorders>
                                </w:tcPr>
                                <w:p w14:paraId="6F51D9DF" w14:textId="77777777" w:rsidR="00B75EFD" w:rsidRPr="00E93963" w:rsidRDefault="00B75EFD" w:rsidP="000A4F1C">
                                  <w:pPr>
                                    <w:spacing w:line="220" w:lineRule="exact"/>
                                    <w:ind w:firstLineChars="0" w:firstLine="0"/>
                                    <w:jc w:val="left"/>
                                    <w:rPr>
                                      <w:sz w:val="18"/>
                                      <w:szCs w:val="18"/>
                                    </w:rPr>
                                  </w:pPr>
                                </w:p>
                              </w:tc>
                            </w:tr>
                          </w:tbl>
                          <w:p w14:paraId="1694DA76" w14:textId="77777777" w:rsidR="00B75EFD" w:rsidRPr="002425DF" w:rsidRDefault="00B75EFD" w:rsidP="00B75EFD">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A2C18F" id="_x0000_s1113" type="#_x0000_t202" style="position:absolute;left:0;text-align:left;margin-left:328.95pt;margin-top:209.1pt;width:169.5pt;height:173.1pt;z-index:25196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" filled="f" stroked="f">
                <v:textbox>
                  <w:txbxContent>
                    <w:tbl>
                      <w:tblPr>
                        <w:tblStyle w:val="ab"/>
                        <w:tblW w:w="3261" w:type="dxa"/>
                        <w:jc w:val="center"/>
                        <w:tblLook w:val="04A0" w:firstRow="1" w:lastRow="0" w:firstColumn="1" w:lastColumn="0" w:noHBand="0" w:noVBand="1"/>
                      </w:tblPr>
                      <w:tblGrid>
                        <w:gridCol w:w="2100"/>
                        <w:gridCol w:w="1161"/>
                      </w:tblGrid>
                      <w:tr w:rsidR="00B75EFD" w:rsidRPr="00440F8B" w14:paraId="50ED99A4" w14:textId="77777777" w:rsidTr="00DC14E6">
                        <w:trPr>
                          <w:jc w:val="center"/>
                        </w:trPr>
                        <w:tc>
                          <w:tcPr>
                            <w:tcW w:w="3261" w:type="dxa"/>
                            <w:gridSpan w:val="2"/>
                            <w:tcBorders>
                              <w:top w:val="nil"/>
                              <w:left w:val="nil"/>
                              <w:bottom w:val="nil"/>
                              <w:right w:val="nil"/>
                            </w:tcBorders>
                          </w:tcPr>
                          <w:p w14:paraId="2515D087" w14:textId="77777777" w:rsidR="00B75EFD" w:rsidRPr="00E93963" w:rsidRDefault="00B75EFD" w:rsidP="00DC14E6">
                            <w:pPr>
                              <w:pStyle w:val="-9"/>
                              <w:spacing w:line="220" w:lineRule="exact"/>
                              <w:ind w:leftChars="-26" w:left="675" w:rightChars="-21" w:right="-50" w:hangingChars="320" w:hanging="737"/>
                              <w:rPr>
                                <w:b w:val="0"/>
                                <w:spacing w:val="-4"/>
                                <w:sz w:val="24"/>
                                <w:szCs w:val="24"/>
                              </w:rPr>
                            </w:pPr>
                            <w:r w:rsidRPr="00E93963">
                              <w:rPr>
                                <w:rFonts w:hint="eastAsia"/>
                                <w:spacing w:val="-10"/>
                                <w:kern w:val="2"/>
                                <w:sz w:val="24"/>
                                <w:szCs w:val="24"/>
                              </w:rPr>
                              <w:t>表</w:t>
                            </w:r>
                            <w:r>
                              <w:rPr>
                                <w:rFonts w:hint="eastAsia"/>
                                <w:spacing w:val="-10"/>
                                <w:kern w:val="2"/>
                                <w:sz w:val="24"/>
                                <w:szCs w:val="24"/>
                              </w:rPr>
                              <w:t>2</w:t>
                            </w:r>
                            <w:r>
                              <w:rPr>
                                <w:spacing w:val="-10"/>
                                <w:kern w:val="2"/>
                                <w:sz w:val="24"/>
                                <w:szCs w:val="24"/>
                              </w:rPr>
                              <w:t>9</w:t>
                            </w:r>
                            <w:r w:rsidRPr="00E93963">
                              <w:rPr>
                                <w:rFonts w:hint="eastAsia"/>
                                <w:spacing w:val="-10"/>
                                <w:kern w:val="2"/>
                                <w:sz w:val="24"/>
                                <w:szCs w:val="24"/>
                              </w:rPr>
                              <w:t xml:space="preserve">　截至113年底</w:t>
                            </w:r>
                            <w:proofErr w:type="gramStart"/>
                            <w:r w:rsidRPr="00E93963">
                              <w:rPr>
                                <w:rFonts w:hint="eastAsia"/>
                                <w:spacing w:val="-10"/>
                                <w:kern w:val="2"/>
                                <w:sz w:val="24"/>
                                <w:szCs w:val="24"/>
                              </w:rPr>
                              <w:t>跨河建造物</w:t>
                            </w:r>
                            <w:proofErr w:type="gramEnd"/>
                            <w:r>
                              <w:rPr>
                                <w:rFonts w:hint="eastAsia"/>
                                <w:spacing w:val="-10"/>
                                <w:kern w:val="2"/>
                                <w:sz w:val="24"/>
                                <w:szCs w:val="24"/>
                              </w:rPr>
                              <w:t>尚</w:t>
                            </w:r>
                            <w:r w:rsidRPr="00E93963">
                              <w:rPr>
                                <w:rFonts w:hint="eastAsia"/>
                                <w:spacing w:val="-10"/>
                                <w:kern w:val="2"/>
                                <w:sz w:val="24"/>
                                <w:szCs w:val="24"/>
                              </w:rPr>
                              <w:t>待辦理改建情形</w:t>
                            </w:r>
                          </w:p>
                        </w:tc>
                      </w:tr>
                      <w:tr w:rsidR="00B75EFD" w:rsidRPr="00440F8B" w14:paraId="2481D0B9" w14:textId="77777777" w:rsidTr="00DC14E6">
                        <w:trPr>
                          <w:jc w:val="center"/>
                        </w:trPr>
                        <w:tc>
                          <w:tcPr>
                            <w:tcW w:w="3261" w:type="dxa"/>
                            <w:gridSpan w:val="2"/>
                            <w:tcBorders>
                              <w:top w:val="nil"/>
                              <w:left w:val="nil"/>
                              <w:bottom w:val="single" w:sz="4" w:space="0" w:color="auto"/>
                              <w:right w:val="nil"/>
                            </w:tcBorders>
                          </w:tcPr>
                          <w:p w14:paraId="462C172C" w14:textId="77777777" w:rsidR="00B75EFD" w:rsidRPr="00BE01E5" w:rsidRDefault="00B75EFD" w:rsidP="004678DD">
                            <w:pPr>
                              <w:spacing w:line="220" w:lineRule="exact"/>
                              <w:ind w:left="600" w:rightChars="-34" w:right="-82" w:hangingChars="300" w:hanging="600"/>
                              <w:jc w:val="right"/>
                            </w:pPr>
                            <w:r w:rsidRPr="00BE01E5">
                              <w:rPr>
                                <w:rFonts w:hint="eastAsia"/>
                              </w:rPr>
                              <w:t>單位：</w:t>
                            </w:r>
                            <w:r>
                              <w:rPr>
                                <w:rFonts w:hint="eastAsia"/>
                              </w:rPr>
                              <w:t>座</w:t>
                            </w:r>
                          </w:p>
                        </w:tc>
                      </w:tr>
                      <w:tr w:rsidR="00B75EFD" w:rsidRPr="00440F8B" w14:paraId="56245E44" w14:textId="77777777" w:rsidTr="00DC14E6">
                        <w:trPr>
                          <w:trHeight w:val="170"/>
                          <w:jc w:val="center"/>
                        </w:trPr>
                        <w:tc>
                          <w:tcPr>
                            <w:tcW w:w="2100" w:type="dxa"/>
                            <w:tcBorders>
                              <w:top w:val="single" w:sz="4" w:space="0" w:color="auto"/>
                            </w:tcBorders>
                            <w:shd w:val="clear" w:color="auto" w:fill="auto"/>
                            <w:vAlign w:val="center"/>
                          </w:tcPr>
                          <w:p w14:paraId="2331059A" w14:textId="77777777" w:rsidR="00B75EFD" w:rsidRPr="00BE01E5" w:rsidRDefault="00B75EFD" w:rsidP="002054D5">
                            <w:pPr>
                              <w:spacing w:line="240" w:lineRule="atLeast"/>
                              <w:ind w:firstLineChars="0" w:firstLine="0"/>
                              <w:jc w:val="center"/>
                            </w:pPr>
                            <w:r>
                              <w:rPr>
                                <w:rFonts w:hint="eastAsia"/>
                              </w:rPr>
                              <w:t>機關</w:t>
                            </w:r>
                            <w:r w:rsidRPr="00BE01E5">
                              <w:rPr>
                                <w:rFonts w:hint="eastAsia"/>
                              </w:rPr>
                              <w:t>別</w:t>
                            </w:r>
                          </w:p>
                        </w:tc>
                        <w:tc>
                          <w:tcPr>
                            <w:tcW w:w="1161" w:type="dxa"/>
                            <w:tcBorders>
                              <w:top w:val="single" w:sz="4" w:space="0" w:color="auto"/>
                            </w:tcBorders>
                            <w:shd w:val="clear" w:color="auto" w:fill="auto"/>
                            <w:vAlign w:val="center"/>
                          </w:tcPr>
                          <w:p w14:paraId="2AB0A7DC" w14:textId="77777777" w:rsidR="00B75EFD" w:rsidRPr="00BE01E5" w:rsidRDefault="00B75EFD" w:rsidP="002054D5">
                            <w:pPr>
                              <w:spacing w:line="240" w:lineRule="atLeast"/>
                              <w:ind w:firstLineChars="0" w:firstLine="0"/>
                              <w:jc w:val="center"/>
                              <w:rPr>
                                <w:spacing w:val="-14"/>
                              </w:rPr>
                            </w:pPr>
                            <w:r w:rsidRPr="00BE01E5">
                              <w:rPr>
                                <w:rFonts w:hint="eastAsia"/>
                                <w:spacing w:val="-14"/>
                              </w:rPr>
                              <w:t>數量</w:t>
                            </w:r>
                          </w:p>
                        </w:tc>
                      </w:tr>
                      <w:tr w:rsidR="00B75EFD" w:rsidRPr="00E93963" w14:paraId="40C180E2" w14:textId="77777777" w:rsidTr="00DC14E6">
                        <w:trPr>
                          <w:trHeight w:val="170"/>
                          <w:jc w:val="center"/>
                        </w:trPr>
                        <w:tc>
                          <w:tcPr>
                            <w:tcW w:w="2100" w:type="dxa"/>
                          </w:tcPr>
                          <w:p w14:paraId="4C412B26" w14:textId="77777777" w:rsidR="00B75EFD" w:rsidRPr="00E93963" w:rsidRDefault="00B75EFD" w:rsidP="002054D5">
                            <w:pPr>
                              <w:spacing w:line="240" w:lineRule="atLeast"/>
                              <w:ind w:firstLineChars="0" w:firstLine="0"/>
                              <w:jc w:val="center"/>
                              <w:rPr>
                                <w:b/>
                                <w:bCs/>
                              </w:rPr>
                            </w:pPr>
                            <w:r w:rsidRPr="00FA5724">
                              <w:rPr>
                                <w:rFonts w:hint="eastAsia"/>
                                <w:b/>
                                <w:szCs w:val="20"/>
                              </w:rPr>
                              <w:t>合</w:t>
                            </w:r>
                            <w:r w:rsidRPr="00FA5724">
                              <w:rPr>
                                <w:rFonts w:hint="eastAsia"/>
                                <w:b/>
                                <w:spacing w:val="-4"/>
                                <w:szCs w:val="20"/>
                              </w:rPr>
                              <w:t xml:space="preserve">　</w:t>
                            </w:r>
                            <w:r w:rsidRPr="00FA5724">
                              <w:rPr>
                                <w:rFonts w:hint="eastAsia"/>
                                <w:b/>
                                <w:szCs w:val="20"/>
                              </w:rPr>
                              <w:t>計</w:t>
                            </w:r>
                          </w:p>
                        </w:tc>
                        <w:tc>
                          <w:tcPr>
                            <w:tcW w:w="1161" w:type="dxa"/>
                          </w:tcPr>
                          <w:p w14:paraId="7B211F7A" w14:textId="77777777" w:rsidR="00B75EFD" w:rsidRPr="00E93963" w:rsidRDefault="00B75EFD" w:rsidP="00FA5724">
                            <w:pPr>
                              <w:spacing w:line="240" w:lineRule="atLeast"/>
                              <w:ind w:rightChars="-26" w:right="-62" w:firstLineChars="0" w:firstLine="0"/>
                              <w:jc w:val="right"/>
                              <w:rPr>
                                <w:b/>
                                <w:bCs/>
                              </w:rPr>
                            </w:pPr>
                            <w:r w:rsidRPr="00E93963">
                              <w:rPr>
                                <w:rFonts w:hint="eastAsia"/>
                                <w:b/>
                                <w:bCs/>
                              </w:rPr>
                              <w:t>5</w:t>
                            </w:r>
                            <w:r w:rsidRPr="00E93963">
                              <w:rPr>
                                <w:b/>
                                <w:bCs/>
                              </w:rPr>
                              <w:t>33</w:t>
                            </w:r>
                          </w:p>
                        </w:tc>
                      </w:tr>
                      <w:tr w:rsidR="00B75EFD" w:rsidRPr="00E93963" w14:paraId="30599251" w14:textId="77777777" w:rsidTr="00DC14E6">
                        <w:trPr>
                          <w:trHeight w:val="170"/>
                          <w:jc w:val="center"/>
                        </w:trPr>
                        <w:tc>
                          <w:tcPr>
                            <w:tcW w:w="2100" w:type="dxa"/>
                          </w:tcPr>
                          <w:p w14:paraId="5A7A37CA" w14:textId="77777777" w:rsidR="00B75EFD" w:rsidRPr="00BE01E5" w:rsidRDefault="00B75EFD" w:rsidP="00FA5724">
                            <w:pPr>
                              <w:spacing w:line="240" w:lineRule="atLeast"/>
                              <w:ind w:leftChars="-31" w:left="-74" w:firstLineChars="0" w:firstLine="0"/>
                              <w:jc w:val="left"/>
                            </w:pPr>
                            <w:r>
                              <w:rPr>
                                <w:rFonts w:hint="eastAsia"/>
                              </w:rPr>
                              <w:t>各市縣政府及所屬</w:t>
                            </w:r>
                          </w:p>
                        </w:tc>
                        <w:tc>
                          <w:tcPr>
                            <w:tcW w:w="1161" w:type="dxa"/>
                            <w:vAlign w:val="center"/>
                          </w:tcPr>
                          <w:p w14:paraId="1DBB2A7C" w14:textId="77777777" w:rsidR="00B75EFD" w:rsidRPr="00BE01E5" w:rsidRDefault="00B75EFD" w:rsidP="00FA5724">
                            <w:pPr>
                              <w:spacing w:line="240" w:lineRule="atLeast"/>
                              <w:ind w:rightChars="-26" w:right="-62" w:firstLineChars="0" w:firstLine="0"/>
                              <w:jc w:val="right"/>
                            </w:pPr>
                            <w:r>
                              <w:rPr>
                                <w:rFonts w:hint="eastAsia"/>
                              </w:rPr>
                              <w:t>4</w:t>
                            </w:r>
                            <w:r>
                              <w:t>24</w:t>
                            </w:r>
                          </w:p>
                        </w:tc>
                      </w:tr>
                      <w:tr w:rsidR="00B75EFD" w:rsidRPr="00E93963" w14:paraId="07983562" w14:textId="77777777" w:rsidTr="00DC14E6">
                        <w:trPr>
                          <w:trHeight w:val="170"/>
                          <w:jc w:val="center"/>
                        </w:trPr>
                        <w:tc>
                          <w:tcPr>
                            <w:tcW w:w="2100" w:type="dxa"/>
                          </w:tcPr>
                          <w:p w14:paraId="774EFAE6" w14:textId="77777777" w:rsidR="00B75EFD" w:rsidRPr="00BE01E5" w:rsidRDefault="00B75EFD" w:rsidP="00FA5724">
                            <w:pPr>
                              <w:spacing w:line="240" w:lineRule="atLeast"/>
                              <w:ind w:leftChars="-31" w:left="-74" w:firstLineChars="0" w:firstLine="0"/>
                              <w:jc w:val="left"/>
                            </w:pPr>
                            <w:r w:rsidRPr="009856B4">
                              <w:t>交通部公路局</w:t>
                            </w:r>
                          </w:p>
                        </w:tc>
                        <w:tc>
                          <w:tcPr>
                            <w:tcW w:w="1161" w:type="dxa"/>
                            <w:vAlign w:val="center"/>
                          </w:tcPr>
                          <w:p w14:paraId="2BFC42B7" w14:textId="77777777" w:rsidR="00B75EFD" w:rsidRPr="00BE01E5" w:rsidRDefault="00B75EFD" w:rsidP="00FA5724">
                            <w:pPr>
                              <w:spacing w:line="240" w:lineRule="atLeast"/>
                              <w:ind w:left="140" w:rightChars="-26" w:right="-62" w:firstLineChars="0" w:firstLine="0"/>
                              <w:jc w:val="right"/>
                            </w:pPr>
                            <w:r>
                              <w:t>55</w:t>
                            </w:r>
                          </w:p>
                        </w:tc>
                      </w:tr>
                      <w:tr w:rsidR="00B75EFD" w:rsidRPr="00E93963" w14:paraId="6876CFAC" w14:textId="77777777" w:rsidTr="00DC14E6">
                        <w:trPr>
                          <w:trHeight w:val="170"/>
                          <w:jc w:val="center"/>
                        </w:trPr>
                        <w:tc>
                          <w:tcPr>
                            <w:tcW w:w="2100" w:type="dxa"/>
                          </w:tcPr>
                          <w:p w14:paraId="7544AE57" w14:textId="77777777" w:rsidR="00B75EFD" w:rsidRPr="00BE01E5" w:rsidRDefault="00B75EFD" w:rsidP="00FA5724">
                            <w:pPr>
                              <w:spacing w:line="240" w:lineRule="atLeast"/>
                              <w:ind w:leftChars="-31" w:left="-74" w:firstLineChars="0" w:firstLine="0"/>
                              <w:jc w:val="left"/>
                            </w:pPr>
                            <w:r w:rsidRPr="009856B4">
                              <w:rPr>
                                <w:rFonts w:hint="eastAsia"/>
                              </w:rPr>
                              <w:t>國營臺灣鐵路股份有限公司</w:t>
                            </w:r>
                          </w:p>
                        </w:tc>
                        <w:tc>
                          <w:tcPr>
                            <w:tcW w:w="1161" w:type="dxa"/>
                            <w:vAlign w:val="center"/>
                          </w:tcPr>
                          <w:p w14:paraId="66E13338" w14:textId="77777777" w:rsidR="00B75EFD" w:rsidRPr="00BE01E5" w:rsidRDefault="00B75EFD" w:rsidP="00FA5724">
                            <w:pPr>
                              <w:spacing w:line="240" w:lineRule="atLeast"/>
                              <w:ind w:rightChars="-26" w:right="-62" w:firstLineChars="0" w:firstLine="0"/>
                              <w:jc w:val="right"/>
                            </w:pPr>
                            <w:r>
                              <w:rPr>
                                <w:rFonts w:hint="eastAsia"/>
                              </w:rPr>
                              <w:t>2</w:t>
                            </w:r>
                            <w:r>
                              <w:t>4</w:t>
                            </w:r>
                          </w:p>
                        </w:tc>
                      </w:tr>
                      <w:tr w:rsidR="00B75EFD" w:rsidRPr="00E93963" w14:paraId="3204A9E8" w14:textId="77777777" w:rsidTr="00DC14E6">
                        <w:trPr>
                          <w:trHeight w:val="170"/>
                          <w:jc w:val="center"/>
                        </w:trPr>
                        <w:tc>
                          <w:tcPr>
                            <w:tcW w:w="2100" w:type="dxa"/>
                          </w:tcPr>
                          <w:p w14:paraId="3109DBA4" w14:textId="77777777" w:rsidR="00B75EFD" w:rsidRPr="00BE01E5" w:rsidRDefault="00B75EFD" w:rsidP="00FA5724">
                            <w:pPr>
                              <w:spacing w:line="240" w:lineRule="atLeast"/>
                              <w:ind w:leftChars="-31" w:left="-74" w:firstLineChars="0" w:firstLine="0"/>
                              <w:jc w:val="left"/>
                            </w:pPr>
                            <w:r w:rsidRPr="009856B4">
                              <w:rPr>
                                <w:rFonts w:hint="eastAsia"/>
                              </w:rPr>
                              <w:t>經濟部所屬國營事業</w:t>
                            </w:r>
                          </w:p>
                        </w:tc>
                        <w:tc>
                          <w:tcPr>
                            <w:tcW w:w="1161" w:type="dxa"/>
                            <w:vAlign w:val="center"/>
                          </w:tcPr>
                          <w:p w14:paraId="623BFA78" w14:textId="77777777" w:rsidR="00B75EFD" w:rsidRPr="00BE01E5" w:rsidRDefault="00B75EFD" w:rsidP="00FA5724">
                            <w:pPr>
                              <w:spacing w:line="240" w:lineRule="atLeast"/>
                              <w:ind w:rightChars="-26" w:right="-62" w:firstLineChars="0" w:firstLine="0"/>
                              <w:jc w:val="right"/>
                            </w:pPr>
                            <w:r>
                              <w:rPr>
                                <w:rFonts w:hint="eastAsia"/>
                              </w:rPr>
                              <w:t>1</w:t>
                            </w:r>
                            <w:r>
                              <w:t>8</w:t>
                            </w:r>
                          </w:p>
                        </w:tc>
                      </w:tr>
                      <w:tr w:rsidR="00B75EFD" w:rsidRPr="00E93963" w14:paraId="14668F9D" w14:textId="77777777" w:rsidTr="00DC14E6">
                        <w:trPr>
                          <w:trHeight w:val="170"/>
                          <w:jc w:val="center"/>
                        </w:trPr>
                        <w:tc>
                          <w:tcPr>
                            <w:tcW w:w="2100" w:type="dxa"/>
                            <w:tcBorders>
                              <w:bottom w:val="single" w:sz="4" w:space="0" w:color="auto"/>
                            </w:tcBorders>
                          </w:tcPr>
                          <w:p w14:paraId="77F6FABA" w14:textId="77777777" w:rsidR="00B75EFD" w:rsidRPr="00BE01E5" w:rsidRDefault="00B75EFD" w:rsidP="00FA5724">
                            <w:pPr>
                              <w:spacing w:line="240" w:lineRule="atLeast"/>
                              <w:ind w:leftChars="-31" w:left="-74" w:firstLineChars="0" w:firstLine="0"/>
                              <w:jc w:val="left"/>
                            </w:pPr>
                            <w:r w:rsidRPr="009856B4">
                              <w:t>交通部高速公路局</w:t>
                            </w:r>
                          </w:p>
                        </w:tc>
                        <w:tc>
                          <w:tcPr>
                            <w:tcW w:w="1161" w:type="dxa"/>
                            <w:tcBorders>
                              <w:bottom w:val="single" w:sz="4" w:space="0" w:color="auto"/>
                            </w:tcBorders>
                            <w:vAlign w:val="center"/>
                          </w:tcPr>
                          <w:p w14:paraId="58FD9C6B" w14:textId="77777777" w:rsidR="00B75EFD" w:rsidRPr="00BE01E5" w:rsidRDefault="00B75EFD" w:rsidP="00FA5724">
                            <w:pPr>
                              <w:spacing w:line="240" w:lineRule="atLeast"/>
                              <w:ind w:rightChars="-26" w:right="-62" w:firstLineChars="0" w:firstLine="0"/>
                              <w:jc w:val="right"/>
                            </w:pPr>
                            <w:r>
                              <w:rPr>
                                <w:rFonts w:hint="eastAsia"/>
                              </w:rPr>
                              <w:t>6</w:t>
                            </w:r>
                          </w:p>
                        </w:tc>
                      </w:tr>
                      <w:tr w:rsidR="00B75EFD" w:rsidRPr="00E93963" w14:paraId="2B41F797" w14:textId="77777777" w:rsidTr="00DC14E6">
                        <w:trPr>
                          <w:trHeight w:val="170"/>
                          <w:jc w:val="center"/>
                        </w:trPr>
                        <w:tc>
                          <w:tcPr>
                            <w:tcW w:w="2100" w:type="dxa"/>
                            <w:tcBorders>
                              <w:bottom w:val="single" w:sz="4" w:space="0" w:color="auto"/>
                            </w:tcBorders>
                          </w:tcPr>
                          <w:p w14:paraId="3DA02C3D" w14:textId="77777777" w:rsidR="00B75EFD" w:rsidRPr="00BE01E5" w:rsidRDefault="00B75EFD" w:rsidP="00FA5724">
                            <w:pPr>
                              <w:spacing w:line="240" w:lineRule="atLeast"/>
                              <w:ind w:leftChars="-31" w:left="-74" w:firstLineChars="0" w:firstLine="0"/>
                              <w:jc w:val="left"/>
                            </w:pPr>
                            <w:r w:rsidRPr="009856B4">
                              <w:t>其他</w:t>
                            </w:r>
                          </w:p>
                        </w:tc>
                        <w:tc>
                          <w:tcPr>
                            <w:tcW w:w="1161" w:type="dxa"/>
                            <w:tcBorders>
                              <w:bottom w:val="single" w:sz="4" w:space="0" w:color="auto"/>
                            </w:tcBorders>
                            <w:vAlign w:val="center"/>
                          </w:tcPr>
                          <w:p w14:paraId="44CDEE76" w14:textId="77777777" w:rsidR="00B75EFD" w:rsidRPr="00BE01E5" w:rsidRDefault="00B75EFD" w:rsidP="00FA5724">
                            <w:pPr>
                              <w:spacing w:line="240" w:lineRule="atLeast"/>
                              <w:ind w:rightChars="-26" w:right="-62" w:firstLineChars="0" w:firstLine="0"/>
                              <w:jc w:val="right"/>
                            </w:pPr>
                            <w:r>
                              <w:rPr>
                                <w:rFonts w:hint="eastAsia"/>
                              </w:rPr>
                              <w:t>6</w:t>
                            </w:r>
                          </w:p>
                        </w:tc>
                      </w:tr>
                      <w:tr w:rsidR="00B75EFD" w:rsidRPr="00E93963" w14:paraId="2B9ADE60" w14:textId="77777777" w:rsidTr="00DC14E6">
                        <w:trPr>
                          <w:trHeight w:val="170"/>
                          <w:jc w:val="center"/>
                        </w:trPr>
                        <w:tc>
                          <w:tcPr>
                            <w:tcW w:w="3261" w:type="dxa"/>
                            <w:gridSpan w:val="2"/>
                            <w:tcBorders>
                              <w:top w:val="single" w:sz="4" w:space="0" w:color="auto"/>
                              <w:left w:val="nil"/>
                              <w:bottom w:val="nil"/>
                              <w:right w:val="nil"/>
                            </w:tcBorders>
                          </w:tcPr>
                          <w:p w14:paraId="1CC423B7" w14:textId="77777777" w:rsidR="00B75EFD" w:rsidRPr="00E93963" w:rsidRDefault="00B75EFD" w:rsidP="00CE5498">
                            <w:pPr>
                              <w:spacing w:line="200" w:lineRule="exact"/>
                              <w:ind w:leftChars="-30" w:left="-72" w:firstLineChars="0" w:firstLine="0"/>
                              <w:jc w:val="left"/>
                              <w:rPr>
                                <w:spacing w:val="-12"/>
                              </w:rPr>
                            </w:pPr>
                            <w:r w:rsidRPr="00E93963">
                              <w:rPr>
                                <w:rFonts w:hint="eastAsia"/>
                                <w:spacing w:val="-12"/>
                                <w:sz w:val="18"/>
                                <w:szCs w:val="18"/>
                              </w:rPr>
                              <w:t>資料來源：整理自水利署提供資料。</w:t>
                            </w:r>
                          </w:p>
                        </w:tc>
                      </w:tr>
                      <w:tr w:rsidR="00B75EFD" w14:paraId="3220276A" w14:textId="77777777" w:rsidTr="00DC14E6">
                        <w:trPr>
                          <w:trHeight w:val="253"/>
                          <w:jc w:val="center"/>
                        </w:trPr>
                        <w:tc>
                          <w:tcPr>
                            <w:tcW w:w="3261" w:type="dxa"/>
                            <w:gridSpan w:val="2"/>
                            <w:tcBorders>
                              <w:top w:val="nil"/>
                              <w:left w:val="nil"/>
                              <w:bottom w:val="nil"/>
                              <w:right w:val="nil"/>
                            </w:tcBorders>
                          </w:tcPr>
                          <w:p w14:paraId="6F51D9DF" w14:textId="77777777" w:rsidR="00B75EFD" w:rsidRPr="00E93963" w:rsidRDefault="00B75EFD" w:rsidP="000A4F1C">
                            <w:pPr>
                              <w:spacing w:line="220" w:lineRule="exact"/>
                              <w:ind w:firstLineChars="0" w:firstLine="0"/>
                              <w:jc w:val="left"/>
                              <w:rPr>
                                <w:sz w:val="18"/>
                                <w:szCs w:val="18"/>
                              </w:rPr>
                            </w:pPr>
                          </w:p>
                        </w:tc>
                      </w:tr>
                    </w:tbl>
                    <w:p w14:paraId="1694DA76" w14:textId="77777777" w:rsidR="00B75EFD" w:rsidRPr="002425DF" w:rsidRDefault="00B75EFD" w:rsidP="00B75EFD">
                      <w:pPr>
                        <w:ind w:firstLine="480"/>
                      </w:pPr>
                    </w:p>
                  </w:txbxContent>
                </v:textbox>
                <w10:wrap type="square" anchorx="margin"/>
              </v:shape>
            </w:pict>
          </mc:Fallback>
        </mc:AlternateContent>
      </w:r>
      <w:r w:rsidR="000531D4" w:rsidRPr="0039539D">
        <w:rPr>
          <w:b/>
          <w:spacing w:val="-4"/>
          <w:sz w:val="24"/>
          <w:szCs w:val="24"/>
        </w:rPr>
        <w:t>3</w:t>
      </w:r>
      <w:r w:rsidR="000531D4" w:rsidRPr="0039539D">
        <w:rPr>
          <w:rFonts w:hint="eastAsia"/>
          <w:b/>
          <w:spacing w:val="-4"/>
          <w:sz w:val="24"/>
          <w:szCs w:val="24"/>
        </w:rPr>
        <w:t xml:space="preserve">.　</w:t>
      </w:r>
      <w:r w:rsidR="000531D4" w:rsidRPr="0039539D">
        <w:rPr>
          <w:rFonts w:hint="eastAsia"/>
          <w:b/>
          <w:sz w:val="24"/>
          <w:szCs w:val="24"/>
        </w:rPr>
        <w:t>截至</w:t>
      </w:r>
      <w:r w:rsidR="000531D4" w:rsidRPr="0039539D">
        <w:rPr>
          <w:b/>
          <w:sz w:val="24"/>
          <w:szCs w:val="24"/>
        </w:rPr>
        <w:t>113年底</w:t>
      </w:r>
      <w:r w:rsidRPr="0039539D">
        <w:rPr>
          <w:rFonts w:hint="eastAsia"/>
          <w:b/>
          <w:sz w:val="24"/>
          <w:szCs w:val="24"/>
        </w:rPr>
        <w:t>止，</w:t>
      </w:r>
      <w:r w:rsidR="000531D4" w:rsidRPr="0039539D">
        <w:rPr>
          <w:rFonts w:hint="eastAsia"/>
          <w:b/>
          <w:sz w:val="24"/>
          <w:szCs w:val="24"/>
        </w:rPr>
        <w:t>尚有533座跨</w:t>
      </w:r>
      <w:proofErr w:type="gramStart"/>
      <w:r w:rsidR="000531D4" w:rsidRPr="0039539D">
        <w:rPr>
          <w:rFonts w:hint="eastAsia"/>
          <w:b/>
          <w:sz w:val="24"/>
          <w:szCs w:val="24"/>
        </w:rPr>
        <w:t>河建造物束縮</w:t>
      </w:r>
      <w:proofErr w:type="gramEnd"/>
      <w:r w:rsidR="000531D4" w:rsidRPr="0039539D">
        <w:rPr>
          <w:rFonts w:hint="eastAsia"/>
          <w:b/>
          <w:sz w:val="24"/>
          <w:szCs w:val="24"/>
        </w:rPr>
        <w:t>河道，</w:t>
      </w:r>
      <w:r w:rsidRPr="0039539D">
        <w:rPr>
          <w:rFonts w:hint="eastAsia"/>
          <w:b/>
          <w:sz w:val="24"/>
          <w:szCs w:val="24"/>
        </w:rPr>
        <w:t>恐為潛在之洪災風險</w:t>
      </w:r>
      <w:r w:rsidR="000531D4" w:rsidRPr="0039539D">
        <w:rPr>
          <w:rFonts w:hint="eastAsia"/>
          <w:b/>
          <w:sz w:val="24"/>
          <w:szCs w:val="24"/>
        </w:rPr>
        <w:t>：</w:t>
      </w:r>
      <w:r w:rsidR="000531D4" w:rsidRPr="0039539D">
        <w:rPr>
          <w:sz w:val="24"/>
          <w:szCs w:val="24"/>
        </w:rPr>
        <w:t>經濟部為避免交通橋梁或電力、自來水等事業單位管線跨越河川，</w:t>
      </w:r>
      <w:proofErr w:type="gramStart"/>
      <w:r w:rsidR="000531D4" w:rsidRPr="0039539D">
        <w:rPr>
          <w:sz w:val="24"/>
          <w:szCs w:val="24"/>
        </w:rPr>
        <w:t>束縮河道通洪</w:t>
      </w:r>
      <w:proofErr w:type="gramEnd"/>
      <w:r w:rsidR="000531D4" w:rsidRPr="0039539D">
        <w:rPr>
          <w:sz w:val="24"/>
          <w:szCs w:val="24"/>
        </w:rPr>
        <w:t>斷面，訂有</w:t>
      </w:r>
      <w:r w:rsidR="000531D4" w:rsidRPr="0039539D">
        <w:rPr>
          <w:rFonts w:hint="eastAsia"/>
          <w:sz w:val="24"/>
          <w:szCs w:val="24"/>
        </w:rPr>
        <w:t>申請施設</w:t>
      </w:r>
      <w:proofErr w:type="gramStart"/>
      <w:r w:rsidR="000531D4" w:rsidRPr="0039539D">
        <w:rPr>
          <w:rFonts w:hint="eastAsia"/>
          <w:sz w:val="24"/>
          <w:szCs w:val="24"/>
        </w:rPr>
        <w:t>跨河建造物</w:t>
      </w:r>
      <w:proofErr w:type="gramEnd"/>
      <w:r w:rsidR="000531D4" w:rsidRPr="0039539D">
        <w:rPr>
          <w:rFonts w:hint="eastAsia"/>
          <w:sz w:val="24"/>
          <w:szCs w:val="24"/>
        </w:rPr>
        <w:t>審核要點</w:t>
      </w:r>
      <w:r w:rsidR="000531D4" w:rsidRPr="0039539D">
        <w:rPr>
          <w:sz w:val="24"/>
          <w:szCs w:val="24"/>
        </w:rPr>
        <w:t>，</w:t>
      </w:r>
      <w:proofErr w:type="gramStart"/>
      <w:r w:rsidR="000531D4" w:rsidRPr="0039539D">
        <w:rPr>
          <w:sz w:val="24"/>
          <w:szCs w:val="24"/>
        </w:rPr>
        <w:t>俾</w:t>
      </w:r>
      <w:proofErr w:type="gramEnd"/>
      <w:r w:rsidR="000531D4" w:rsidRPr="0039539D">
        <w:rPr>
          <w:sz w:val="24"/>
          <w:szCs w:val="24"/>
        </w:rPr>
        <w:t>供橋梁、管線單位設置</w:t>
      </w:r>
      <w:proofErr w:type="gramStart"/>
      <w:r w:rsidR="000531D4" w:rsidRPr="0039539D">
        <w:rPr>
          <w:sz w:val="24"/>
          <w:szCs w:val="24"/>
        </w:rPr>
        <w:t>跨河建造物</w:t>
      </w:r>
      <w:proofErr w:type="gramEnd"/>
      <w:r w:rsidR="000531D4" w:rsidRPr="0039539D">
        <w:rPr>
          <w:sz w:val="24"/>
          <w:szCs w:val="24"/>
        </w:rPr>
        <w:t>設計參照之標準</w:t>
      </w:r>
      <w:r w:rsidR="000531D4" w:rsidRPr="0039539D">
        <w:rPr>
          <w:rFonts w:hint="eastAsia"/>
          <w:sz w:val="24"/>
          <w:szCs w:val="24"/>
        </w:rPr>
        <w:t>。經查</w:t>
      </w:r>
      <w:r w:rsidR="00B30A9C" w:rsidRPr="0039539D">
        <w:rPr>
          <w:rFonts w:hint="eastAsia"/>
          <w:sz w:val="24"/>
          <w:szCs w:val="24"/>
        </w:rPr>
        <w:t>，</w:t>
      </w:r>
      <w:r w:rsidR="000531D4" w:rsidRPr="0039539D">
        <w:rPr>
          <w:sz w:val="24"/>
          <w:szCs w:val="24"/>
        </w:rPr>
        <w:t>各河川範圍內既有之</w:t>
      </w:r>
      <w:proofErr w:type="gramStart"/>
      <w:r w:rsidR="000531D4" w:rsidRPr="0039539D">
        <w:rPr>
          <w:sz w:val="24"/>
          <w:szCs w:val="24"/>
        </w:rPr>
        <w:t>跨河建造物</w:t>
      </w:r>
      <w:proofErr w:type="gramEnd"/>
      <w:r w:rsidR="000531D4" w:rsidRPr="0039539D">
        <w:rPr>
          <w:sz w:val="24"/>
          <w:szCs w:val="24"/>
        </w:rPr>
        <w:t>，因於各河川治理基本計畫公告</w:t>
      </w:r>
      <w:r w:rsidR="000531D4" w:rsidRPr="0039539D">
        <w:rPr>
          <w:rFonts w:hint="eastAsia"/>
          <w:sz w:val="24"/>
          <w:szCs w:val="24"/>
        </w:rPr>
        <w:t>前早已</w:t>
      </w:r>
      <w:r w:rsidR="000531D4" w:rsidRPr="0039539D">
        <w:rPr>
          <w:sz w:val="24"/>
          <w:szCs w:val="24"/>
        </w:rPr>
        <w:t>設置，或於設置後，河川主管機關方修訂河川治理規劃，產生既</w:t>
      </w:r>
      <w:proofErr w:type="gramStart"/>
      <w:r w:rsidR="000531D4" w:rsidRPr="0039539D">
        <w:rPr>
          <w:sz w:val="24"/>
          <w:szCs w:val="24"/>
        </w:rPr>
        <w:t>存跨河建造物束縮</w:t>
      </w:r>
      <w:proofErr w:type="gramEnd"/>
      <w:r w:rsidR="000531D4" w:rsidRPr="0039539D">
        <w:rPr>
          <w:sz w:val="24"/>
          <w:szCs w:val="24"/>
        </w:rPr>
        <w:t>河道情事</w:t>
      </w:r>
      <w:r w:rsidR="000531D4" w:rsidRPr="0039539D">
        <w:rPr>
          <w:rFonts w:hint="eastAsia"/>
          <w:sz w:val="24"/>
          <w:szCs w:val="24"/>
        </w:rPr>
        <w:t>，</w:t>
      </w:r>
      <w:r w:rsidR="000531D4" w:rsidRPr="0039539D">
        <w:rPr>
          <w:sz w:val="24"/>
          <w:szCs w:val="24"/>
        </w:rPr>
        <w:t>水利署、交通部</w:t>
      </w:r>
      <w:r w:rsidR="000531D4" w:rsidRPr="0039539D">
        <w:rPr>
          <w:rFonts w:hint="eastAsia"/>
          <w:sz w:val="24"/>
          <w:szCs w:val="24"/>
        </w:rPr>
        <w:t>高速公路局、公路局及國營臺灣鐵路股份有限公司針對</w:t>
      </w:r>
      <w:r w:rsidR="000531D4" w:rsidRPr="0039539D">
        <w:rPr>
          <w:sz w:val="24"/>
          <w:szCs w:val="24"/>
        </w:rPr>
        <w:t>影響防洪之</w:t>
      </w:r>
      <w:proofErr w:type="gramStart"/>
      <w:r w:rsidR="000531D4" w:rsidRPr="0039539D">
        <w:rPr>
          <w:sz w:val="24"/>
          <w:szCs w:val="24"/>
        </w:rPr>
        <w:t>跨河建造物</w:t>
      </w:r>
      <w:proofErr w:type="gramEnd"/>
      <w:r w:rsidR="000531D4" w:rsidRPr="0039539D">
        <w:rPr>
          <w:sz w:val="24"/>
          <w:szCs w:val="24"/>
        </w:rPr>
        <w:t>，</w:t>
      </w:r>
      <w:r w:rsidR="000531D4" w:rsidRPr="0039539D">
        <w:rPr>
          <w:rFonts w:hint="eastAsia"/>
          <w:sz w:val="24"/>
          <w:szCs w:val="24"/>
        </w:rPr>
        <w:t>雖每半年召開1次</w:t>
      </w:r>
      <w:r w:rsidR="000531D4" w:rsidRPr="0039539D">
        <w:rPr>
          <w:sz w:val="24"/>
          <w:szCs w:val="24"/>
        </w:rPr>
        <w:t>維護河川與保護橋梁安全</w:t>
      </w:r>
      <w:r w:rsidR="000531D4" w:rsidRPr="0039539D">
        <w:rPr>
          <w:rFonts w:hint="eastAsia"/>
          <w:sz w:val="24"/>
          <w:szCs w:val="24"/>
        </w:rPr>
        <w:t>共同</w:t>
      </w:r>
      <w:r w:rsidR="000531D4" w:rsidRPr="0039539D">
        <w:rPr>
          <w:sz w:val="24"/>
          <w:szCs w:val="24"/>
        </w:rPr>
        <w:t>聯繫會報</w:t>
      </w:r>
      <w:r w:rsidR="000531D4" w:rsidRPr="0039539D">
        <w:rPr>
          <w:rFonts w:hint="eastAsia"/>
          <w:sz w:val="24"/>
          <w:szCs w:val="24"/>
        </w:rPr>
        <w:t>處理</w:t>
      </w:r>
      <w:r w:rsidR="000531D4" w:rsidRPr="0039539D">
        <w:rPr>
          <w:sz w:val="24"/>
          <w:szCs w:val="24"/>
        </w:rPr>
        <w:t>解決，惟截至</w:t>
      </w:r>
      <w:r w:rsidR="000531D4" w:rsidRPr="0039539D">
        <w:rPr>
          <w:rFonts w:hint="eastAsia"/>
          <w:sz w:val="24"/>
          <w:szCs w:val="24"/>
        </w:rPr>
        <w:t>113</w:t>
      </w:r>
      <w:r w:rsidR="000531D4" w:rsidRPr="0039539D">
        <w:rPr>
          <w:sz w:val="24"/>
          <w:szCs w:val="24"/>
        </w:rPr>
        <w:t>年底</w:t>
      </w:r>
      <w:r w:rsidR="000531D4" w:rsidRPr="0039539D">
        <w:rPr>
          <w:rFonts w:hint="eastAsia"/>
          <w:sz w:val="24"/>
          <w:szCs w:val="24"/>
        </w:rPr>
        <w:t>止，按各該河川治理基本計畫（尚未完成公告者，依治理規劃成果）及上揭審核要點標準</w:t>
      </w:r>
      <w:r w:rsidR="000531D4" w:rsidRPr="0039539D">
        <w:rPr>
          <w:sz w:val="24"/>
          <w:szCs w:val="24"/>
        </w:rPr>
        <w:t>，</w:t>
      </w:r>
      <w:r w:rsidR="000531D4" w:rsidRPr="0039539D">
        <w:rPr>
          <w:rFonts w:hint="eastAsia"/>
          <w:sz w:val="24"/>
          <w:szCs w:val="24"/>
        </w:rPr>
        <w:t>尚須辦理改建之建造物仍有533座（表2</w:t>
      </w:r>
      <w:r w:rsidR="00562B19" w:rsidRPr="0039539D">
        <w:rPr>
          <w:sz w:val="24"/>
          <w:szCs w:val="24"/>
        </w:rPr>
        <w:t>9</w:t>
      </w:r>
      <w:r w:rsidR="000531D4" w:rsidRPr="0039539D">
        <w:rPr>
          <w:rFonts w:hint="eastAsia"/>
          <w:sz w:val="24"/>
          <w:szCs w:val="24"/>
        </w:rPr>
        <w:t>）</w:t>
      </w:r>
      <w:r w:rsidR="000531D4" w:rsidRPr="0039539D">
        <w:rPr>
          <w:sz w:val="24"/>
          <w:szCs w:val="24"/>
        </w:rPr>
        <w:t>，</w:t>
      </w:r>
      <w:r w:rsidR="000531D4" w:rsidRPr="0039539D">
        <w:rPr>
          <w:rFonts w:hint="eastAsia"/>
          <w:sz w:val="24"/>
          <w:szCs w:val="24"/>
        </w:rPr>
        <w:t>其</w:t>
      </w:r>
      <w:r w:rsidR="000531D4" w:rsidRPr="0039539D">
        <w:rPr>
          <w:sz w:val="24"/>
          <w:szCs w:val="24"/>
        </w:rPr>
        <w:t>中</w:t>
      </w:r>
      <w:r w:rsidR="000531D4" w:rsidRPr="0039539D">
        <w:rPr>
          <w:rFonts w:hint="eastAsia"/>
          <w:sz w:val="24"/>
          <w:szCs w:val="24"/>
        </w:rPr>
        <w:t>以各市縣政府及所屬轄屬424座</w:t>
      </w:r>
      <w:r w:rsidR="000531D4" w:rsidRPr="0039539D">
        <w:rPr>
          <w:sz w:val="24"/>
          <w:szCs w:val="24"/>
        </w:rPr>
        <w:t>為最多</w:t>
      </w:r>
      <w:r w:rsidR="000531D4" w:rsidRPr="0039539D">
        <w:rPr>
          <w:rFonts w:hint="eastAsia"/>
          <w:sz w:val="24"/>
          <w:szCs w:val="24"/>
        </w:rPr>
        <w:t>，</w:t>
      </w:r>
      <w:r w:rsidR="000531D4" w:rsidRPr="0039539D">
        <w:rPr>
          <w:sz w:val="24"/>
          <w:szCs w:val="24"/>
        </w:rPr>
        <w:t>交通部公路局</w:t>
      </w:r>
      <w:r w:rsidR="000531D4" w:rsidRPr="0039539D">
        <w:rPr>
          <w:rFonts w:hint="eastAsia"/>
          <w:sz w:val="24"/>
          <w:szCs w:val="24"/>
        </w:rPr>
        <w:t>55座</w:t>
      </w:r>
      <w:r w:rsidR="000531D4" w:rsidRPr="0039539D">
        <w:rPr>
          <w:sz w:val="24"/>
          <w:szCs w:val="24"/>
        </w:rPr>
        <w:t>居次，其餘則為</w:t>
      </w:r>
      <w:r w:rsidR="000531D4" w:rsidRPr="0039539D">
        <w:rPr>
          <w:rFonts w:hint="eastAsia"/>
          <w:sz w:val="24"/>
          <w:szCs w:val="24"/>
        </w:rPr>
        <w:t>國營臺灣鐵路股份有限公司、經濟部所屬國營事業、</w:t>
      </w:r>
      <w:r w:rsidR="000531D4" w:rsidRPr="0039539D">
        <w:rPr>
          <w:sz w:val="24"/>
          <w:szCs w:val="24"/>
        </w:rPr>
        <w:t>交通部高速公路局及其他</w:t>
      </w:r>
      <w:r w:rsidR="000531D4" w:rsidRPr="0039539D">
        <w:rPr>
          <w:rFonts w:hint="eastAsia"/>
          <w:sz w:val="24"/>
          <w:szCs w:val="24"/>
        </w:rPr>
        <w:t>中央機關</w:t>
      </w:r>
      <w:r w:rsidR="000531D4" w:rsidRPr="0039539D">
        <w:rPr>
          <w:sz w:val="24"/>
          <w:szCs w:val="24"/>
        </w:rPr>
        <w:t>轄屬之橋梁、水管橋等建造物</w:t>
      </w:r>
      <w:r w:rsidR="000531D4" w:rsidRPr="0039539D">
        <w:rPr>
          <w:rFonts w:hint="eastAsia"/>
          <w:sz w:val="24"/>
          <w:szCs w:val="24"/>
        </w:rPr>
        <w:t>54</w:t>
      </w:r>
      <w:r w:rsidR="000531D4" w:rsidRPr="0039539D">
        <w:rPr>
          <w:sz w:val="24"/>
          <w:szCs w:val="24"/>
        </w:rPr>
        <w:t>座</w:t>
      </w:r>
      <w:r w:rsidR="000531D4" w:rsidRPr="0039539D">
        <w:rPr>
          <w:rFonts w:hint="eastAsia"/>
          <w:sz w:val="24"/>
          <w:szCs w:val="24"/>
        </w:rPr>
        <w:t>，恐影響整體防洪功效，經函請水利署</w:t>
      </w:r>
      <w:proofErr w:type="gramStart"/>
      <w:r w:rsidR="000531D4" w:rsidRPr="0039539D">
        <w:rPr>
          <w:rFonts w:hint="eastAsia"/>
          <w:sz w:val="24"/>
          <w:szCs w:val="24"/>
        </w:rPr>
        <w:t>研</w:t>
      </w:r>
      <w:proofErr w:type="gramEnd"/>
      <w:r w:rsidR="000531D4" w:rsidRPr="0039539D">
        <w:rPr>
          <w:rFonts w:hint="eastAsia"/>
          <w:sz w:val="24"/>
          <w:szCs w:val="24"/>
        </w:rPr>
        <w:t>謀改善。據復：將持續積極協調推動改建工作；</w:t>
      </w:r>
      <w:proofErr w:type="gramStart"/>
      <w:r w:rsidR="000531D4" w:rsidRPr="0039539D">
        <w:rPr>
          <w:rFonts w:hint="eastAsia"/>
          <w:sz w:val="24"/>
          <w:szCs w:val="24"/>
        </w:rPr>
        <w:t>另涉跨部會跨河建造物</w:t>
      </w:r>
      <w:proofErr w:type="gramEnd"/>
      <w:r w:rsidR="000531D4" w:rsidRPr="0039539D">
        <w:rPr>
          <w:rFonts w:hint="eastAsia"/>
          <w:sz w:val="24"/>
          <w:szCs w:val="24"/>
        </w:rPr>
        <w:t>改建工作，須協調事項納入維護河川與保護橋梁安全共同聯繫會報，至市縣橋梁部分，將於</w:t>
      </w:r>
      <w:proofErr w:type="gramStart"/>
      <w:r w:rsidR="000531D4" w:rsidRPr="0039539D">
        <w:rPr>
          <w:rFonts w:hint="eastAsia"/>
          <w:sz w:val="24"/>
          <w:szCs w:val="24"/>
        </w:rPr>
        <w:t>研</w:t>
      </w:r>
      <w:proofErr w:type="gramEnd"/>
      <w:r w:rsidR="000531D4" w:rsidRPr="0039539D">
        <w:rPr>
          <w:rFonts w:hint="eastAsia"/>
          <w:sz w:val="24"/>
          <w:szCs w:val="24"/>
        </w:rPr>
        <w:t>訂下期中長程計畫前，就有需急迫性改建之</w:t>
      </w:r>
      <w:proofErr w:type="gramStart"/>
      <w:r w:rsidR="000531D4" w:rsidRPr="0039539D">
        <w:rPr>
          <w:rFonts w:hint="eastAsia"/>
          <w:sz w:val="24"/>
          <w:szCs w:val="24"/>
        </w:rPr>
        <w:t>跨河建造物</w:t>
      </w:r>
      <w:proofErr w:type="gramEnd"/>
      <w:r w:rsidR="000531D4" w:rsidRPr="0039539D">
        <w:rPr>
          <w:rFonts w:hint="eastAsia"/>
          <w:sz w:val="24"/>
          <w:szCs w:val="24"/>
        </w:rPr>
        <w:t>，納入計畫補助經費辦理改善，以消弭潛在洪災風險。</w:t>
      </w:r>
    </w:p>
    <w:p w14:paraId="3879E836" w14:textId="0FFE3C9D" w:rsidR="00DE3F3B" w:rsidRPr="0039539D" w:rsidRDefault="00DE3F3B" w:rsidP="00C22FF1">
      <w:pPr>
        <w:pStyle w:val="af7"/>
        <w:overflowPunct w:val="0"/>
        <w:spacing w:before="72" w:after="72" w:line="460" w:lineRule="exact"/>
        <w:ind w:firstLine="561"/>
        <w:outlineLvl w:val="1"/>
        <w:rPr>
          <w:spacing w:val="-6"/>
          <w:sz w:val="28"/>
          <w:szCs w:val="28"/>
        </w:rPr>
      </w:pPr>
      <w:r w:rsidRPr="0039539D">
        <w:rPr>
          <w:rFonts w:hint="eastAsia"/>
          <w:sz w:val="28"/>
          <w:szCs w:val="28"/>
        </w:rPr>
        <w:t xml:space="preserve">（十六）　</w:t>
      </w:r>
      <w:r w:rsidRPr="0039539D">
        <w:rPr>
          <w:rFonts w:hint="eastAsia"/>
          <w:spacing w:val="-6"/>
          <w:sz w:val="28"/>
          <w:szCs w:val="28"/>
        </w:rPr>
        <w:t>政府為提振東部地區經濟及創造就業機會，推動深層海水利用及產業發展，惟鼓勵民間投資開發誘因不足，開發成效未如預期，又乏統合協調機制及後續推動方針，影響後續產業發展之推動，允宜督促</w:t>
      </w:r>
      <w:proofErr w:type="gramStart"/>
      <w:r w:rsidRPr="0039539D">
        <w:rPr>
          <w:rFonts w:hint="eastAsia"/>
          <w:spacing w:val="-6"/>
          <w:sz w:val="28"/>
          <w:szCs w:val="28"/>
        </w:rPr>
        <w:t>研</w:t>
      </w:r>
      <w:proofErr w:type="gramEnd"/>
      <w:r w:rsidRPr="0039539D">
        <w:rPr>
          <w:rFonts w:hint="eastAsia"/>
          <w:spacing w:val="-6"/>
          <w:sz w:val="28"/>
          <w:szCs w:val="28"/>
        </w:rPr>
        <w:t>謀改善。</w:t>
      </w:r>
    </w:p>
    <w:p w14:paraId="37CE218E" w14:textId="0C395D2A" w:rsidR="00DE3F3B" w:rsidRPr="0039539D" w:rsidRDefault="00DE3F3B" w:rsidP="00C22FF1">
      <w:pPr>
        <w:pStyle w:val="1230"/>
        <w:spacing w:line="460" w:lineRule="exact"/>
        <w:ind w:firstLineChars="200" w:firstLine="480"/>
        <w:rPr>
          <w:b/>
          <w:bCs/>
          <w:sz w:val="24"/>
          <w:szCs w:val="24"/>
        </w:rPr>
      </w:pPr>
      <w:r w:rsidRPr="0039539D">
        <w:rPr>
          <w:rFonts w:hint="eastAsia"/>
          <w:sz w:val="24"/>
          <w:szCs w:val="24"/>
        </w:rPr>
        <w:t>政府為均衡東部發展，並提高傳統產業附加價值，促進國家經濟發展，於95年</w:t>
      </w:r>
      <w:r w:rsidR="00DC14E6" w:rsidRPr="0039539D">
        <w:rPr>
          <w:rFonts w:hint="eastAsia"/>
          <w:sz w:val="24"/>
          <w:szCs w:val="24"/>
        </w:rPr>
        <w:t>度</w:t>
      </w:r>
      <w:r w:rsidRPr="0039539D">
        <w:rPr>
          <w:rFonts w:hint="eastAsia"/>
          <w:sz w:val="24"/>
          <w:szCs w:val="24"/>
        </w:rPr>
        <w:t>推動深層海水資源利用及產業發展實施計畫，投入經費18億2,390萬餘元，規劃於東部之宜蘭、花蓮及</w:t>
      </w:r>
      <w:proofErr w:type="gramStart"/>
      <w:r w:rsidRPr="0039539D">
        <w:rPr>
          <w:rFonts w:hint="eastAsia"/>
          <w:sz w:val="24"/>
          <w:szCs w:val="24"/>
        </w:rPr>
        <w:t>臺</w:t>
      </w:r>
      <w:proofErr w:type="gramEnd"/>
      <w:r w:rsidRPr="0039539D">
        <w:rPr>
          <w:rFonts w:hint="eastAsia"/>
          <w:sz w:val="24"/>
          <w:szCs w:val="24"/>
        </w:rPr>
        <w:t>東縣設置3處深層海水產業園區，</w:t>
      </w:r>
      <w:proofErr w:type="gramStart"/>
      <w:r w:rsidRPr="0039539D">
        <w:rPr>
          <w:rFonts w:hint="eastAsia"/>
          <w:sz w:val="24"/>
          <w:szCs w:val="24"/>
        </w:rPr>
        <w:t>嗣</w:t>
      </w:r>
      <w:proofErr w:type="gramEnd"/>
      <w:r w:rsidRPr="0039539D">
        <w:rPr>
          <w:rFonts w:hint="eastAsia"/>
          <w:sz w:val="24"/>
          <w:szCs w:val="24"/>
        </w:rPr>
        <w:t>計畫展延至100年底執行屆滿後，</w:t>
      </w:r>
      <w:proofErr w:type="gramStart"/>
      <w:r w:rsidRPr="0039539D">
        <w:rPr>
          <w:rFonts w:hint="eastAsia"/>
          <w:sz w:val="24"/>
          <w:szCs w:val="24"/>
        </w:rPr>
        <w:t>臺</w:t>
      </w:r>
      <w:proofErr w:type="gramEnd"/>
      <w:r w:rsidRPr="0039539D">
        <w:rPr>
          <w:rFonts w:hint="eastAsia"/>
          <w:sz w:val="24"/>
          <w:szCs w:val="24"/>
        </w:rPr>
        <w:t>東園區取水設施因</w:t>
      </w:r>
      <w:r w:rsidRPr="0039539D">
        <w:rPr>
          <w:rFonts w:hint="eastAsia"/>
          <w:sz w:val="24"/>
          <w:szCs w:val="24"/>
        </w:rPr>
        <w:lastRenderedPageBreak/>
        <w:t>受海床變動影響無法取水，</w:t>
      </w:r>
      <w:proofErr w:type="gramStart"/>
      <w:r w:rsidRPr="0039539D">
        <w:rPr>
          <w:rFonts w:hint="eastAsia"/>
          <w:sz w:val="24"/>
          <w:szCs w:val="24"/>
        </w:rPr>
        <w:t>106</w:t>
      </w:r>
      <w:proofErr w:type="gramEnd"/>
      <w:r w:rsidRPr="0039539D">
        <w:rPr>
          <w:rFonts w:hint="eastAsia"/>
          <w:sz w:val="24"/>
          <w:szCs w:val="24"/>
        </w:rPr>
        <w:t>年度再於前瞻基礎建設計畫特別預算水環境建設項下編列經費4億元，辦理深層海水取水工程計畫，並於110年底開始穩定抽取深層海水。經查執行情形，核有下列事項：</w:t>
      </w:r>
    </w:p>
    <w:p w14:paraId="0E34A84B" w14:textId="0569CB5D" w:rsidR="00050B8F" w:rsidRPr="0039539D" w:rsidRDefault="00DC14E6" w:rsidP="0012144F">
      <w:pPr>
        <w:pStyle w:val="1230"/>
        <w:spacing w:line="460" w:lineRule="exact"/>
        <w:ind w:firstLineChars="385" w:firstLine="1078"/>
        <w:rPr>
          <w:sz w:val="24"/>
          <w:szCs w:val="24"/>
        </w:rPr>
      </w:pPr>
      <w:r w:rsidRPr="0039539D">
        <w:rPr>
          <w:noProof/>
        </w:rPr>
        <mc:AlternateContent>
          <mc:Choice Requires="wps">
            <w:drawing>
              <wp:anchor distT="45720" distB="45720" distL="114300" distR="114300" simplePos="0" relativeHeight="252029440" behindDoc="0" locked="0" layoutInCell="1" allowOverlap="1" wp14:anchorId="74FB4A1C" wp14:editId="6F221710">
                <wp:simplePos x="0" y="0"/>
                <wp:positionH relativeFrom="margin">
                  <wp:posOffset>3537429</wp:posOffset>
                </wp:positionH>
                <wp:positionV relativeFrom="paragraph">
                  <wp:posOffset>1057275</wp:posOffset>
                </wp:positionV>
                <wp:extent cx="2864485" cy="2030095"/>
                <wp:effectExtent l="0" t="0" r="0" b="0"/>
                <wp:wrapSquare wrapText="bothSides"/>
                <wp:docPr id="5003334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4485" cy="2030095"/>
                        </a:xfrm>
                        <a:prstGeom prst="rect">
                          <a:avLst/>
                        </a:prstGeom>
                        <a:noFill/>
                        <a:ln w="9525">
                          <a:noFill/>
                          <a:miter lim="800000"/>
                          <a:headEnd/>
                          <a:tailEnd/>
                        </a:ln>
                      </wps:spPr>
                      <wps:txbx>
                        <w:txbxContent>
                          <w:p w14:paraId="3CAF836B" w14:textId="77777777" w:rsidR="00353F7B" w:rsidRPr="005D2E30" w:rsidRDefault="00353F7B" w:rsidP="00353F7B">
                            <w:pPr>
                              <w:spacing w:afterLines="50" w:after="180" w:line="240" w:lineRule="atLeast"/>
                              <w:ind w:firstLineChars="0" w:firstLine="0"/>
                              <w:jc w:val="center"/>
                              <w:rPr>
                                <w:b/>
                                <w:bCs/>
                              </w:rPr>
                            </w:pPr>
                            <w:r w:rsidRPr="005D2E30">
                              <w:rPr>
                                <w:rFonts w:hint="eastAsia"/>
                                <w:b/>
                                <w:bCs/>
                              </w:rPr>
                              <w:t>圖</w:t>
                            </w:r>
                            <w:r>
                              <w:rPr>
                                <w:b/>
                                <w:bCs/>
                              </w:rPr>
                              <w:t>10</w:t>
                            </w:r>
                            <w:r w:rsidRPr="005D2E30">
                              <w:rPr>
                                <w:rFonts w:hint="eastAsia"/>
                                <w:b/>
                                <w:bCs/>
                              </w:rPr>
                              <w:t xml:space="preserve">　</w:t>
                            </w:r>
                            <w:r>
                              <w:rPr>
                                <w:rFonts w:hint="eastAsia"/>
                                <w:b/>
                                <w:bCs/>
                              </w:rPr>
                              <w:t>深層海水示意</w:t>
                            </w:r>
                          </w:p>
                          <w:p w14:paraId="34517E95" w14:textId="77777777" w:rsidR="00353F7B" w:rsidRDefault="00353F7B" w:rsidP="00353F7B">
                            <w:pPr>
                              <w:ind w:left="256" w:hangingChars="142" w:hanging="256"/>
                              <w:rPr>
                                <w:sz w:val="18"/>
                                <w:szCs w:val="18"/>
                              </w:rPr>
                            </w:pPr>
                          </w:p>
                          <w:p w14:paraId="3571E462" w14:textId="77777777" w:rsidR="00353F7B" w:rsidRDefault="00353F7B" w:rsidP="00353F7B">
                            <w:pPr>
                              <w:ind w:left="256" w:hangingChars="142" w:hanging="256"/>
                              <w:rPr>
                                <w:sz w:val="18"/>
                                <w:szCs w:val="18"/>
                              </w:rPr>
                            </w:pPr>
                          </w:p>
                          <w:p w14:paraId="6D535DAA" w14:textId="77777777" w:rsidR="00353F7B" w:rsidRDefault="00353F7B" w:rsidP="00353F7B">
                            <w:pPr>
                              <w:ind w:left="256" w:hangingChars="142" w:hanging="256"/>
                              <w:rPr>
                                <w:sz w:val="18"/>
                                <w:szCs w:val="18"/>
                              </w:rPr>
                            </w:pPr>
                          </w:p>
                          <w:p w14:paraId="323D2956" w14:textId="77777777" w:rsidR="00353F7B" w:rsidRDefault="00353F7B" w:rsidP="00353F7B">
                            <w:pPr>
                              <w:ind w:left="256" w:hangingChars="142" w:hanging="256"/>
                              <w:rPr>
                                <w:sz w:val="18"/>
                                <w:szCs w:val="18"/>
                              </w:rPr>
                            </w:pPr>
                          </w:p>
                          <w:p w14:paraId="6F679557" w14:textId="77777777" w:rsidR="00353F7B" w:rsidRDefault="00353F7B" w:rsidP="00353F7B">
                            <w:pPr>
                              <w:ind w:left="341" w:hangingChars="142" w:hanging="341"/>
                              <w:rPr>
                                <w:sz w:val="18"/>
                                <w:szCs w:val="18"/>
                              </w:rPr>
                            </w:pPr>
                            <w:r>
                              <w:rPr>
                                <w:noProof/>
                              </w:rPr>
                              <w:drawing>
                                <wp:inline distT="0" distB="0" distL="0" distR="0" wp14:anchorId="6CC4FEF2" wp14:editId="3D6C30AE">
                                  <wp:extent cx="2675467" cy="1445677"/>
                                  <wp:effectExtent l="0" t="0" r="0" b="2540"/>
                                  <wp:docPr id="1115383978" name="圖片 111538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BEBA8EAE-BF5A-486C-A8C5-ECC9F3942E4B}">
                                                <a14:imgProps xmlns:a14="http://schemas.microsoft.com/office/drawing/2010/main">
                                                  <a14:imgLayer r:embed="rId36">
                                                    <a14:imgEffect>
                                                      <a14:saturation sat="0"/>
                                                    </a14:imgEffect>
                                                  </a14:imgLayer>
                                                </a14:imgProps>
                                              </a:ext>
                                            </a:extLst>
                                          </a:blip>
                                          <a:stretch>
                                            <a:fillRect/>
                                          </a:stretch>
                                        </pic:blipFill>
                                        <pic:spPr>
                                          <a:xfrm>
                                            <a:off x="0" y="0"/>
                                            <a:ext cx="2675467" cy="1445677"/>
                                          </a:xfrm>
                                          <a:prstGeom prst="rect">
                                            <a:avLst/>
                                          </a:prstGeom>
                                        </pic:spPr>
                                      </pic:pic>
                                    </a:graphicData>
                                  </a:graphic>
                                </wp:inline>
                              </w:drawing>
                            </w:r>
                          </w:p>
                          <w:p w14:paraId="73D92749" w14:textId="77777777" w:rsidR="00353F7B" w:rsidRPr="004A23A1" w:rsidRDefault="00353F7B" w:rsidP="00353F7B">
                            <w:pPr>
                              <w:spacing w:line="200" w:lineRule="atLeast"/>
                              <w:ind w:firstLineChars="0" w:firstLine="0"/>
                              <w:rPr>
                                <w:sz w:val="18"/>
                                <w:szCs w:val="18"/>
                              </w:rPr>
                            </w:pPr>
                            <w:r w:rsidRPr="004A23A1">
                              <w:rPr>
                                <w:rFonts w:hint="eastAsia"/>
                                <w:sz w:val="18"/>
                                <w:szCs w:val="18"/>
                              </w:rPr>
                              <w:t>資料來源：整理自水</w:t>
                            </w:r>
                            <w:r w:rsidRPr="004A23A1">
                              <w:rPr>
                                <w:sz w:val="18"/>
                                <w:szCs w:val="18"/>
                              </w:rPr>
                              <w:t>利署</w:t>
                            </w:r>
                            <w:r w:rsidRPr="004A23A1">
                              <w:rPr>
                                <w:rFonts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B4A1C" id="_x0000_s1114" type="#_x0000_t202" style="position:absolute;left:0;text-align:left;margin-left:278.55pt;margin-top:83.25pt;width:225.55pt;height:159.85pt;z-index:25202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" filled="f" stroked="f">
                <v:textbox>
                  <w:txbxContent>
                    <w:p w14:paraId="3CAF836B" w14:textId="77777777" w:rsidR="00353F7B" w:rsidRPr="005D2E30" w:rsidRDefault="00353F7B" w:rsidP="00353F7B">
                      <w:pPr>
                        <w:spacing w:afterLines="50" w:after="180" w:line="240" w:lineRule="atLeast"/>
                        <w:ind w:firstLineChars="0" w:firstLine="0"/>
                        <w:jc w:val="center"/>
                        <w:rPr>
                          <w:b/>
                          <w:bCs/>
                        </w:rPr>
                      </w:pPr>
                      <w:r w:rsidRPr="005D2E30">
                        <w:rPr>
                          <w:rFonts w:hint="eastAsia"/>
                          <w:b/>
                          <w:bCs/>
                        </w:rPr>
                        <w:t>圖</w:t>
                      </w:r>
                      <w:r>
                        <w:rPr>
                          <w:b/>
                          <w:bCs/>
                        </w:rPr>
                        <w:t>10</w:t>
                      </w:r>
                      <w:r w:rsidRPr="005D2E30">
                        <w:rPr>
                          <w:rFonts w:hint="eastAsia"/>
                          <w:b/>
                          <w:bCs/>
                        </w:rPr>
                        <w:t xml:space="preserve">　</w:t>
                      </w:r>
                      <w:r>
                        <w:rPr>
                          <w:rFonts w:hint="eastAsia"/>
                          <w:b/>
                          <w:bCs/>
                        </w:rPr>
                        <w:t>深層海水示意</w:t>
                      </w:r>
                    </w:p>
                    <w:p w14:paraId="34517E95" w14:textId="77777777" w:rsidR="00353F7B" w:rsidRDefault="00353F7B" w:rsidP="00353F7B">
                      <w:pPr>
                        <w:ind w:left="256" w:hangingChars="142" w:hanging="256"/>
                        <w:rPr>
                          <w:sz w:val="18"/>
                          <w:szCs w:val="18"/>
                        </w:rPr>
                      </w:pPr>
                    </w:p>
                    <w:p w14:paraId="3571E462" w14:textId="77777777" w:rsidR="00353F7B" w:rsidRDefault="00353F7B" w:rsidP="00353F7B">
                      <w:pPr>
                        <w:ind w:left="256" w:hangingChars="142" w:hanging="256"/>
                        <w:rPr>
                          <w:sz w:val="18"/>
                          <w:szCs w:val="18"/>
                        </w:rPr>
                      </w:pPr>
                    </w:p>
                    <w:p w14:paraId="6D535DAA" w14:textId="77777777" w:rsidR="00353F7B" w:rsidRDefault="00353F7B" w:rsidP="00353F7B">
                      <w:pPr>
                        <w:ind w:left="256" w:hangingChars="142" w:hanging="256"/>
                        <w:rPr>
                          <w:sz w:val="18"/>
                          <w:szCs w:val="18"/>
                        </w:rPr>
                      </w:pPr>
                    </w:p>
                    <w:p w14:paraId="323D2956" w14:textId="77777777" w:rsidR="00353F7B" w:rsidRDefault="00353F7B" w:rsidP="00353F7B">
                      <w:pPr>
                        <w:ind w:left="256" w:hangingChars="142" w:hanging="256"/>
                        <w:rPr>
                          <w:sz w:val="18"/>
                          <w:szCs w:val="18"/>
                        </w:rPr>
                      </w:pPr>
                    </w:p>
                    <w:p w14:paraId="6F679557" w14:textId="77777777" w:rsidR="00353F7B" w:rsidRDefault="00353F7B" w:rsidP="00353F7B">
                      <w:pPr>
                        <w:ind w:left="341" w:hangingChars="142" w:hanging="341"/>
                        <w:rPr>
                          <w:sz w:val="18"/>
                          <w:szCs w:val="18"/>
                        </w:rPr>
                      </w:pPr>
                      <w:r>
                        <w:rPr>
                          <w:noProof/>
                        </w:rPr>
                        <w:drawing>
                          <wp:inline distT="0" distB="0" distL="0" distR="0" wp14:anchorId="6CC4FEF2" wp14:editId="3D6C30AE">
                            <wp:extent cx="2675467" cy="1445677"/>
                            <wp:effectExtent l="0" t="0" r="0" b="2540"/>
                            <wp:docPr id="1115383978" name="圖片 111538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saturation sat="0"/>
                                              </a14:imgEffect>
                                            </a14:imgLayer>
                                          </a14:imgProps>
                                        </a:ext>
                                      </a:extLst>
                                    </a:blip>
                                    <a:stretch>
                                      <a:fillRect/>
                                    </a:stretch>
                                  </pic:blipFill>
                                  <pic:spPr>
                                    <a:xfrm>
                                      <a:off x="0" y="0"/>
                                      <a:ext cx="2675467" cy="1445677"/>
                                    </a:xfrm>
                                    <a:prstGeom prst="rect">
                                      <a:avLst/>
                                    </a:prstGeom>
                                  </pic:spPr>
                                </pic:pic>
                              </a:graphicData>
                            </a:graphic>
                          </wp:inline>
                        </w:drawing>
                      </w:r>
                    </w:p>
                    <w:p w14:paraId="73D92749" w14:textId="77777777" w:rsidR="00353F7B" w:rsidRPr="004A23A1" w:rsidRDefault="00353F7B" w:rsidP="00353F7B">
                      <w:pPr>
                        <w:spacing w:line="200" w:lineRule="atLeast"/>
                        <w:ind w:firstLineChars="0" w:firstLine="0"/>
                        <w:rPr>
                          <w:sz w:val="18"/>
                          <w:szCs w:val="18"/>
                        </w:rPr>
                      </w:pPr>
                      <w:r w:rsidRPr="004A23A1">
                        <w:rPr>
                          <w:rFonts w:hint="eastAsia"/>
                          <w:sz w:val="18"/>
                          <w:szCs w:val="18"/>
                        </w:rPr>
                        <w:t>資料來源：整理自水</w:t>
                      </w:r>
                      <w:r w:rsidRPr="004A23A1">
                        <w:rPr>
                          <w:sz w:val="18"/>
                          <w:szCs w:val="18"/>
                        </w:rPr>
                        <w:t>利署</w:t>
                      </w:r>
                      <w:r w:rsidRPr="004A23A1">
                        <w:rPr>
                          <w:rFonts w:hint="eastAsia"/>
                          <w:sz w:val="18"/>
                          <w:szCs w:val="18"/>
                        </w:rPr>
                        <w:t>提供資料。</w:t>
                      </w:r>
                    </w:p>
                  </w:txbxContent>
                </v:textbox>
                <w10:wrap type="square" anchorx="margin"/>
              </v:shape>
            </w:pict>
          </mc:Fallback>
        </mc:AlternateContent>
      </w:r>
      <w:r w:rsidR="00DE3F3B" w:rsidRPr="0039539D">
        <w:rPr>
          <w:b/>
          <w:bCs/>
          <w:sz w:val="24"/>
          <w:szCs w:val="24"/>
        </w:rPr>
        <w:t>1</w:t>
      </w:r>
      <w:r w:rsidR="00DE3F3B" w:rsidRPr="0039539D">
        <w:rPr>
          <w:rFonts w:hint="eastAsia"/>
          <w:b/>
          <w:bCs/>
          <w:sz w:val="24"/>
          <w:szCs w:val="24"/>
        </w:rPr>
        <w:t>.　鼓勵民間投資開發深層海水產業誘因不足，且取水設施仍處實驗性質，導致整體開發成效未如預期：</w:t>
      </w:r>
      <w:r w:rsidR="00DE3F3B" w:rsidRPr="0039539D">
        <w:rPr>
          <w:rFonts w:hint="eastAsia"/>
          <w:sz w:val="24"/>
          <w:szCs w:val="24"/>
        </w:rPr>
        <w:t>臺灣東海岸位於大陸棚邊緣，擁有優越深層海水資源，具有開發深層海水產業發展地理優勢，行政院曾於</w:t>
      </w:r>
      <w:r w:rsidR="00DE3F3B" w:rsidRPr="0039539D">
        <w:rPr>
          <w:sz w:val="24"/>
          <w:szCs w:val="24"/>
        </w:rPr>
        <w:t>94</w:t>
      </w:r>
      <w:r w:rsidR="00DE3F3B" w:rsidRPr="0039539D">
        <w:rPr>
          <w:rFonts w:hint="eastAsia"/>
          <w:sz w:val="24"/>
          <w:szCs w:val="24"/>
        </w:rPr>
        <w:t>年</w:t>
      </w:r>
      <w:r w:rsidR="00DE3F3B" w:rsidRPr="0039539D">
        <w:rPr>
          <w:sz w:val="24"/>
          <w:szCs w:val="24"/>
        </w:rPr>
        <w:t>4</w:t>
      </w:r>
      <w:r w:rsidR="00DE3F3B" w:rsidRPr="0039539D">
        <w:rPr>
          <w:rFonts w:hint="eastAsia"/>
          <w:sz w:val="24"/>
          <w:szCs w:val="24"/>
        </w:rPr>
        <w:t>月</w:t>
      </w:r>
      <w:r w:rsidR="00DE3F3B" w:rsidRPr="0039539D">
        <w:rPr>
          <w:sz w:val="24"/>
          <w:szCs w:val="24"/>
        </w:rPr>
        <w:t>12</w:t>
      </w:r>
      <w:r w:rsidR="00DE3F3B" w:rsidRPr="0039539D">
        <w:rPr>
          <w:rFonts w:hint="eastAsia"/>
          <w:sz w:val="24"/>
          <w:szCs w:val="24"/>
        </w:rPr>
        <w:t>日核定深層海水資源利用及產業發展政策綱領，作為我國深層海水產業推動方向。經濟部</w:t>
      </w:r>
      <w:proofErr w:type="gramStart"/>
      <w:r w:rsidR="00DE3F3B" w:rsidRPr="0039539D">
        <w:rPr>
          <w:rFonts w:hint="eastAsia"/>
          <w:sz w:val="24"/>
          <w:szCs w:val="24"/>
        </w:rPr>
        <w:t>爰</w:t>
      </w:r>
      <w:proofErr w:type="gramEnd"/>
      <w:r w:rsidR="00DE3F3B" w:rsidRPr="0039539D">
        <w:rPr>
          <w:rFonts w:hint="eastAsia"/>
          <w:sz w:val="24"/>
          <w:szCs w:val="24"/>
        </w:rPr>
        <w:t>依照該政策綱領之目標、原則及策略，提出深層海水資源利用及產業發展實施計畫，並經行政院於</w:t>
      </w:r>
      <w:r w:rsidR="00DE3F3B" w:rsidRPr="0039539D">
        <w:rPr>
          <w:sz w:val="24"/>
          <w:szCs w:val="24"/>
        </w:rPr>
        <w:t>95</w:t>
      </w:r>
      <w:r w:rsidR="00DE3F3B" w:rsidRPr="0039539D">
        <w:rPr>
          <w:rFonts w:hint="eastAsia"/>
          <w:sz w:val="24"/>
          <w:szCs w:val="24"/>
        </w:rPr>
        <w:t>年</w:t>
      </w:r>
      <w:r w:rsidR="00DE3F3B" w:rsidRPr="0039539D">
        <w:rPr>
          <w:sz w:val="24"/>
          <w:szCs w:val="24"/>
        </w:rPr>
        <w:t>1</w:t>
      </w:r>
      <w:r w:rsidR="00DE3F3B" w:rsidRPr="0039539D">
        <w:rPr>
          <w:rFonts w:hint="eastAsia"/>
          <w:sz w:val="24"/>
          <w:szCs w:val="24"/>
        </w:rPr>
        <w:t>月</w:t>
      </w:r>
      <w:r w:rsidR="00DE3F3B" w:rsidRPr="0039539D">
        <w:rPr>
          <w:sz w:val="24"/>
          <w:szCs w:val="24"/>
        </w:rPr>
        <w:t>23</w:t>
      </w:r>
      <w:r w:rsidR="00DE3F3B" w:rsidRPr="0039539D">
        <w:rPr>
          <w:rFonts w:hint="eastAsia"/>
          <w:sz w:val="24"/>
          <w:szCs w:val="24"/>
        </w:rPr>
        <w:t>日核定，規劃</w:t>
      </w:r>
      <w:proofErr w:type="gramStart"/>
      <w:r w:rsidR="00DE3F3B" w:rsidRPr="0039539D">
        <w:rPr>
          <w:rFonts w:hint="eastAsia"/>
          <w:sz w:val="24"/>
          <w:szCs w:val="24"/>
        </w:rPr>
        <w:t>採</w:t>
      </w:r>
      <w:proofErr w:type="gramEnd"/>
      <w:r w:rsidR="00DE3F3B" w:rsidRPr="0039539D">
        <w:rPr>
          <w:rFonts w:hint="eastAsia"/>
          <w:sz w:val="24"/>
          <w:szCs w:val="24"/>
        </w:rPr>
        <w:t>民間及政府協力方式執行，分由經濟部水利署（下稱水利署）、前</w:t>
      </w:r>
      <w:r w:rsidR="00586FA8" w:rsidRPr="0039539D">
        <w:rPr>
          <w:rFonts w:hint="eastAsia"/>
          <w:sz w:val="24"/>
          <w:szCs w:val="24"/>
        </w:rPr>
        <w:t>經濟部</w:t>
      </w:r>
      <w:r w:rsidR="00DE3F3B" w:rsidRPr="0039539D">
        <w:rPr>
          <w:rFonts w:hint="eastAsia"/>
          <w:sz w:val="24"/>
          <w:szCs w:val="24"/>
        </w:rPr>
        <w:t>技術處（112年9月26日改制為經濟部</w:t>
      </w:r>
      <w:r w:rsidR="00586FA8" w:rsidRPr="0039539D">
        <w:rPr>
          <w:rFonts w:hint="eastAsia"/>
          <w:sz w:val="24"/>
          <w:szCs w:val="24"/>
        </w:rPr>
        <w:t>產業</w:t>
      </w:r>
      <w:r w:rsidR="00DE3F3B" w:rsidRPr="0039539D">
        <w:rPr>
          <w:rFonts w:hint="eastAsia"/>
          <w:sz w:val="24"/>
          <w:szCs w:val="24"/>
        </w:rPr>
        <w:t>技術司）及前行政院農業委員會（112年8月1日改制為農業部</w:t>
      </w:r>
      <w:r w:rsidR="00B41323" w:rsidRPr="0039539D">
        <w:rPr>
          <w:rFonts w:hint="eastAsia"/>
          <w:sz w:val="24"/>
          <w:szCs w:val="24"/>
        </w:rPr>
        <w:t>，下稱農業部</w:t>
      </w:r>
      <w:r w:rsidR="00DE3F3B" w:rsidRPr="0039539D">
        <w:rPr>
          <w:rFonts w:hint="eastAsia"/>
          <w:sz w:val="24"/>
          <w:szCs w:val="24"/>
        </w:rPr>
        <w:t>）等單位辦理，以協助宜蘭、花蓮及</w:t>
      </w:r>
      <w:proofErr w:type="gramStart"/>
      <w:r w:rsidR="00DE3F3B" w:rsidRPr="0039539D">
        <w:rPr>
          <w:rFonts w:hint="eastAsia"/>
          <w:sz w:val="24"/>
          <w:szCs w:val="24"/>
        </w:rPr>
        <w:t>臺</w:t>
      </w:r>
      <w:proofErr w:type="gramEnd"/>
      <w:r w:rsidR="00DE3F3B" w:rsidRPr="0039539D">
        <w:rPr>
          <w:rFonts w:hint="eastAsia"/>
          <w:sz w:val="24"/>
          <w:szCs w:val="24"/>
        </w:rPr>
        <w:t>東縣政府辦理深層海水產業園區開發，其中水利</w:t>
      </w:r>
      <w:proofErr w:type="gramStart"/>
      <w:r w:rsidR="00DE3F3B" w:rsidRPr="0039539D">
        <w:rPr>
          <w:rFonts w:hint="eastAsia"/>
          <w:sz w:val="24"/>
          <w:szCs w:val="24"/>
        </w:rPr>
        <w:t>署須於臺</w:t>
      </w:r>
      <w:proofErr w:type="gramEnd"/>
      <w:r w:rsidR="00DE3F3B" w:rsidRPr="0039539D">
        <w:rPr>
          <w:rFonts w:hint="eastAsia"/>
          <w:sz w:val="24"/>
          <w:szCs w:val="24"/>
        </w:rPr>
        <w:t>東園區興建深層海水取供水設施，抽取海面下700公尺深層海水提供後端產業運用</w:t>
      </w:r>
      <w:r w:rsidR="0012655E" w:rsidRPr="0039539D">
        <w:rPr>
          <w:rFonts w:hint="eastAsia"/>
          <w:sz w:val="24"/>
          <w:szCs w:val="24"/>
        </w:rPr>
        <w:t>（圖</w:t>
      </w:r>
      <w:r w:rsidR="0012655E" w:rsidRPr="0039539D">
        <w:rPr>
          <w:sz w:val="24"/>
          <w:szCs w:val="24"/>
        </w:rPr>
        <w:t>10</w:t>
      </w:r>
      <w:r w:rsidR="0012655E" w:rsidRPr="0039539D">
        <w:rPr>
          <w:rFonts w:hint="eastAsia"/>
          <w:sz w:val="24"/>
          <w:szCs w:val="24"/>
        </w:rPr>
        <w:t>）</w:t>
      </w:r>
      <w:r w:rsidR="00DE3F3B" w:rsidRPr="0039539D">
        <w:rPr>
          <w:rFonts w:hint="eastAsia"/>
          <w:sz w:val="24"/>
          <w:szCs w:val="24"/>
        </w:rPr>
        <w:t>，期藉由計畫之執行，觸發深層海水產業啟動，促進業者投資意願。本部前於計畫屆期後，查核該計畫截至101年底</w:t>
      </w:r>
      <w:proofErr w:type="gramStart"/>
      <w:r w:rsidR="00DE3F3B" w:rsidRPr="0039539D">
        <w:rPr>
          <w:rFonts w:hint="eastAsia"/>
          <w:sz w:val="24"/>
          <w:szCs w:val="24"/>
        </w:rPr>
        <w:t>止</w:t>
      </w:r>
      <w:proofErr w:type="gramEnd"/>
      <w:r w:rsidR="00DE3F3B" w:rsidRPr="0039539D">
        <w:rPr>
          <w:rFonts w:hint="eastAsia"/>
          <w:sz w:val="24"/>
          <w:szCs w:val="24"/>
        </w:rPr>
        <w:t>辦理成效，其中宜蘭園區對鼓勵民間投資開發深層海水產業誘因不足，尋無有意願投資業者；花蓮園區於計畫執行前原有3家民間開發業者取水生產包裝飲水等產品，於計畫實施後仍無法實質擴大業者參與投資；至於</w:t>
      </w:r>
      <w:proofErr w:type="gramStart"/>
      <w:r w:rsidR="00DE3F3B" w:rsidRPr="0039539D">
        <w:rPr>
          <w:rFonts w:hint="eastAsia"/>
          <w:sz w:val="24"/>
          <w:szCs w:val="24"/>
        </w:rPr>
        <w:t>臺</w:t>
      </w:r>
      <w:proofErr w:type="gramEnd"/>
      <w:r w:rsidR="00DE3F3B" w:rsidRPr="0039539D">
        <w:rPr>
          <w:rFonts w:hint="eastAsia"/>
          <w:sz w:val="24"/>
          <w:szCs w:val="24"/>
        </w:rPr>
        <w:t>東園區則因水利署辦理</w:t>
      </w:r>
      <w:proofErr w:type="gramStart"/>
      <w:r w:rsidR="00DE3F3B" w:rsidRPr="0039539D">
        <w:rPr>
          <w:rFonts w:hint="eastAsia"/>
          <w:sz w:val="24"/>
          <w:szCs w:val="24"/>
        </w:rPr>
        <w:t>研發模廠及</w:t>
      </w:r>
      <w:proofErr w:type="gramEnd"/>
      <w:r w:rsidR="00DE3F3B" w:rsidRPr="0039539D">
        <w:rPr>
          <w:rFonts w:hint="eastAsia"/>
          <w:sz w:val="24"/>
          <w:szCs w:val="24"/>
        </w:rPr>
        <w:t>取水設施統包工程，執行經費6億8,446萬元，計</w:t>
      </w:r>
      <w:r w:rsidR="00B30A9C" w:rsidRPr="0039539D">
        <w:rPr>
          <w:rFonts w:hint="eastAsia"/>
          <w:sz w:val="24"/>
          <w:szCs w:val="24"/>
        </w:rPr>
        <w:t>劃</w:t>
      </w:r>
      <w:r w:rsidR="00DE3F3B" w:rsidRPr="0039539D">
        <w:rPr>
          <w:rFonts w:hint="eastAsia"/>
          <w:sz w:val="24"/>
          <w:szCs w:val="24"/>
        </w:rPr>
        <w:t>抽取海面下700公尺深層海水提供後端產業運用，惟於審查統包商細部設計成果時，未及時發現該取水管</w:t>
      </w:r>
      <w:proofErr w:type="gramStart"/>
      <w:r w:rsidR="00DE3F3B" w:rsidRPr="0039539D">
        <w:rPr>
          <w:rFonts w:hint="eastAsia"/>
          <w:sz w:val="24"/>
          <w:szCs w:val="24"/>
        </w:rPr>
        <w:t>佈</w:t>
      </w:r>
      <w:proofErr w:type="gramEnd"/>
      <w:r w:rsidR="00DE3F3B" w:rsidRPr="0039539D">
        <w:rPr>
          <w:rFonts w:hint="eastAsia"/>
          <w:sz w:val="24"/>
          <w:szCs w:val="24"/>
        </w:rPr>
        <w:t>設路線錯誤情事，亦未有效督促專案管理廠商監督統包商</w:t>
      </w:r>
      <w:proofErr w:type="gramStart"/>
      <w:r w:rsidR="00DE3F3B" w:rsidRPr="0039539D">
        <w:rPr>
          <w:rFonts w:hint="eastAsia"/>
          <w:sz w:val="24"/>
          <w:szCs w:val="24"/>
        </w:rPr>
        <w:t>覈</w:t>
      </w:r>
      <w:proofErr w:type="gramEnd"/>
      <w:r w:rsidR="00DE3F3B" w:rsidRPr="0039539D">
        <w:rPr>
          <w:rFonts w:hint="eastAsia"/>
          <w:sz w:val="24"/>
          <w:szCs w:val="24"/>
        </w:rPr>
        <w:t>實履約，衍生取水管路斷管及掩埋事故，又未妥適</w:t>
      </w:r>
      <w:proofErr w:type="gramStart"/>
      <w:r w:rsidR="00DE3F3B" w:rsidRPr="0039539D">
        <w:rPr>
          <w:rFonts w:hint="eastAsia"/>
          <w:sz w:val="24"/>
          <w:szCs w:val="24"/>
        </w:rPr>
        <w:t>釐</w:t>
      </w:r>
      <w:proofErr w:type="gramEnd"/>
      <w:r w:rsidR="00DE3F3B" w:rsidRPr="0039539D">
        <w:rPr>
          <w:rFonts w:hint="eastAsia"/>
          <w:sz w:val="24"/>
          <w:szCs w:val="24"/>
        </w:rPr>
        <w:t>清相關契約責任，導致</w:t>
      </w:r>
      <w:proofErr w:type="gramStart"/>
      <w:r w:rsidR="00DE3F3B" w:rsidRPr="0039539D">
        <w:rPr>
          <w:rFonts w:hint="eastAsia"/>
          <w:sz w:val="24"/>
          <w:szCs w:val="24"/>
        </w:rPr>
        <w:t>鉅</w:t>
      </w:r>
      <w:proofErr w:type="gramEnd"/>
      <w:r w:rsidR="00DE3F3B" w:rsidRPr="0039539D">
        <w:rPr>
          <w:rFonts w:hint="eastAsia"/>
          <w:sz w:val="24"/>
          <w:szCs w:val="24"/>
        </w:rPr>
        <w:t>資興建之深層海水</w:t>
      </w:r>
      <w:proofErr w:type="gramStart"/>
      <w:r w:rsidR="00DE3F3B" w:rsidRPr="0039539D">
        <w:rPr>
          <w:rFonts w:hint="eastAsia"/>
          <w:sz w:val="24"/>
          <w:szCs w:val="24"/>
        </w:rPr>
        <w:t>研發模廠無法</w:t>
      </w:r>
      <w:proofErr w:type="gramEnd"/>
      <w:r w:rsidR="00DE3F3B" w:rsidRPr="0039539D">
        <w:rPr>
          <w:rFonts w:hint="eastAsia"/>
          <w:sz w:val="24"/>
          <w:szCs w:val="24"/>
        </w:rPr>
        <w:t>發揮預期功能，影響相關產業後續發展，案經本部依審計法第69條第1項規定陳報監察院，經監察院於102年4月3日提案糾正經濟部在案。</w:t>
      </w:r>
      <w:proofErr w:type="gramStart"/>
      <w:r w:rsidR="00DE3F3B" w:rsidRPr="0039539D">
        <w:rPr>
          <w:rFonts w:hint="eastAsia"/>
          <w:sz w:val="24"/>
          <w:szCs w:val="24"/>
        </w:rPr>
        <w:t>嗣</w:t>
      </w:r>
      <w:proofErr w:type="gramEnd"/>
      <w:r w:rsidR="00DE3F3B" w:rsidRPr="0039539D">
        <w:rPr>
          <w:rFonts w:hint="eastAsia"/>
          <w:sz w:val="24"/>
          <w:szCs w:val="24"/>
        </w:rPr>
        <w:t>經濟部及農業部</w:t>
      </w:r>
      <w:proofErr w:type="gramStart"/>
      <w:r w:rsidR="00DE3F3B" w:rsidRPr="0039539D">
        <w:rPr>
          <w:rFonts w:hint="eastAsia"/>
          <w:sz w:val="24"/>
          <w:szCs w:val="24"/>
        </w:rPr>
        <w:t>鑑</w:t>
      </w:r>
      <w:proofErr w:type="gramEnd"/>
      <w:r w:rsidR="00DE3F3B" w:rsidRPr="0039539D">
        <w:rPr>
          <w:rFonts w:hint="eastAsia"/>
          <w:sz w:val="24"/>
          <w:szCs w:val="24"/>
        </w:rPr>
        <w:t>於各該深層海水產業園區開發情形，相較於原實施計畫預期產業規模及產值效果，存在明顯落差，</w:t>
      </w:r>
      <w:proofErr w:type="gramStart"/>
      <w:r w:rsidR="00DE3F3B" w:rsidRPr="0039539D">
        <w:rPr>
          <w:rFonts w:hint="eastAsia"/>
          <w:sz w:val="24"/>
          <w:szCs w:val="24"/>
        </w:rPr>
        <w:t>臺</w:t>
      </w:r>
      <w:proofErr w:type="gramEnd"/>
      <w:r w:rsidR="00DE3F3B" w:rsidRPr="0039539D">
        <w:rPr>
          <w:rFonts w:hint="eastAsia"/>
          <w:sz w:val="24"/>
          <w:szCs w:val="24"/>
        </w:rPr>
        <w:t>東園區甚且無水可用，</w:t>
      </w:r>
      <w:proofErr w:type="gramStart"/>
      <w:r w:rsidR="00DE3F3B" w:rsidRPr="0039539D">
        <w:rPr>
          <w:rFonts w:hint="eastAsia"/>
          <w:sz w:val="24"/>
          <w:szCs w:val="24"/>
        </w:rPr>
        <w:t>爰</w:t>
      </w:r>
      <w:proofErr w:type="gramEnd"/>
      <w:r w:rsidR="00DE3F3B" w:rsidRPr="0039539D">
        <w:rPr>
          <w:rFonts w:hint="eastAsia"/>
          <w:sz w:val="24"/>
          <w:szCs w:val="24"/>
        </w:rPr>
        <w:t>於105年陳復監察院時，提出將於</w:t>
      </w:r>
      <w:proofErr w:type="gramStart"/>
      <w:r w:rsidR="00DE3F3B" w:rsidRPr="0039539D">
        <w:rPr>
          <w:rFonts w:hint="eastAsia"/>
          <w:sz w:val="24"/>
          <w:szCs w:val="24"/>
        </w:rPr>
        <w:t>臺</w:t>
      </w:r>
      <w:proofErr w:type="gramEnd"/>
      <w:r w:rsidR="00DE3F3B" w:rsidRPr="0039539D">
        <w:rPr>
          <w:rFonts w:hint="eastAsia"/>
          <w:sz w:val="24"/>
          <w:szCs w:val="24"/>
        </w:rPr>
        <w:t>東園區後續恢復供水及完成必要調查分析後，</w:t>
      </w:r>
      <w:proofErr w:type="gramStart"/>
      <w:r w:rsidR="00DE3F3B" w:rsidRPr="0039539D">
        <w:rPr>
          <w:rFonts w:hint="eastAsia"/>
          <w:sz w:val="24"/>
          <w:szCs w:val="24"/>
        </w:rPr>
        <w:t>研</w:t>
      </w:r>
      <w:proofErr w:type="gramEnd"/>
      <w:r w:rsidR="00DE3F3B" w:rsidRPr="0039539D">
        <w:rPr>
          <w:rFonts w:hint="eastAsia"/>
          <w:sz w:val="24"/>
          <w:szCs w:val="24"/>
        </w:rPr>
        <w:t>商第2期實施計畫內容等情。經查</w:t>
      </w:r>
      <w:r w:rsidR="00B30A9C" w:rsidRPr="0039539D">
        <w:rPr>
          <w:rFonts w:hint="eastAsia"/>
          <w:sz w:val="24"/>
          <w:szCs w:val="24"/>
        </w:rPr>
        <w:t>，</w:t>
      </w:r>
      <w:r w:rsidR="00DE3F3B" w:rsidRPr="0039539D">
        <w:rPr>
          <w:rFonts w:hint="eastAsia"/>
          <w:sz w:val="24"/>
          <w:szCs w:val="24"/>
        </w:rPr>
        <w:t>行政院於106年為持續推動深層海水利用及產業，解決</w:t>
      </w:r>
      <w:proofErr w:type="gramStart"/>
      <w:r w:rsidR="00DE3F3B" w:rsidRPr="0039539D">
        <w:rPr>
          <w:rFonts w:hint="eastAsia"/>
          <w:sz w:val="24"/>
          <w:szCs w:val="24"/>
        </w:rPr>
        <w:t>臺</w:t>
      </w:r>
      <w:proofErr w:type="gramEnd"/>
      <w:r w:rsidR="00DE3F3B" w:rsidRPr="0039539D">
        <w:rPr>
          <w:rFonts w:hint="eastAsia"/>
          <w:sz w:val="24"/>
          <w:szCs w:val="24"/>
        </w:rPr>
        <w:t>東園區無水可用窘境，已</w:t>
      </w:r>
      <w:r w:rsidR="00586FA8" w:rsidRPr="0039539D">
        <w:rPr>
          <w:rFonts w:hint="eastAsia"/>
          <w:sz w:val="24"/>
          <w:szCs w:val="24"/>
        </w:rPr>
        <w:t>於</w:t>
      </w:r>
      <w:r w:rsidR="00DE3F3B" w:rsidRPr="0039539D">
        <w:rPr>
          <w:rFonts w:hint="eastAsia"/>
          <w:sz w:val="24"/>
          <w:szCs w:val="24"/>
        </w:rPr>
        <w:t>前瞻基礎建設計畫特別預算水環境建設項下編列經費4億元，辦理深層海水取水工程計畫，設置抽取海面下350公尺深層海水之實驗性取水管（僅原</w:t>
      </w:r>
      <w:r w:rsidR="00DE3F3B" w:rsidRPr="0039539D">
        <w:rPr>
          <w:rFonts w:hint="eastAsia"/>
          <w:sz w:val="24"/>
          <w:szCs w:val="24"/>
        </w:rPr>
        <w:lastRenderedPageBreak/>
        <w:t>計畫規劃深度之一半），並於110年底開始穩定抽取深層海水。</w:t>
      </w:r>
      <w:proofErr w:type="gramStart"/>
      <w:r w:rsidR="00DE3F3B" w:rsidRPr="0039539D">
        <w:rPr>
          <w:rFonts w:hint="eastAsia"/>
          <w:sz w:val="24"/>
          <w:szCs w:val="24"/>
        </w:rPr>
        <w:t>鑑</w:t>
      </w:r>
      <w:proofErr w:type="gramEnd"/>
      <w:r w:rsidR="00DE3F3B" w:rsidRPr="0039539D">
        <w:rPr>
          <w:rFonts w:hint="eastAsia"/>
          <w:sz w:val="24"/>
          <w:szCs w:val="24"/>
        </w:rPr>
        <w:t>於</w:t>
      </w:r>
      <w:proofErr w:type="gramStart"/>
      <w:r w:rsidR="00DE3F3B" w:rsidRPr="0039539D">
        <w:rPr>
          <w:rFonts w:hint="eastAsia"/>
          <w:sz w:val="24"/>
          <w:szCs w:val="24"/>
        </w:rPr>
        <w:t>臺</w:t>
      </w:r>
      <w:proofErr w:type="gramEnd"/>
      <w:r w:rsidR="00DE3F3B" w:rsidRPr="0039539D">
        <w:rPr>
          <w:rFonts w:hint="eastAsia"/>
          <w:sz w:val="24"/>
          <w:szCs w:val="24"/>
        </w:rPr>
        <w:t>東園區深層海水取水實驗管開始穩定取水後，</w:t>
      </w:r>
      <w:proofErr w:type="gramStart"/>
      <w:r w:rsidR="00DE3F3B" w:rsidRPr="0039539D">
        <w:rPr>
          <w:rFonts w:hint="eastAsia"/>
          <w:sz w:val="24"/>
          <w:szCs w:val="24"/>
        </w:rPr>
        <w:t>臺</w:t>
      </w:r>
      <w:proofErr w:type="gramEnd"/>
      <w:r w:rsidR="00DE3F3B" w:rsidRPr="0039539D">
        <w:rPr>
          <w:rFonts w:hint="eastAsia"/>
          <w:sz w:val="24"/>
          <w:szCs w:val="24"/>
        </w:rPr>
        <w:t>東縣政府陸續推動深層海水相關產業發展及創立自有品牌，並輔導</w:t>
      </w:r>
      <w:r w:rsidR="00DE3F3B" w:rsidRPr="0039539D">
        <w:rPr>
          <w:sz w:val="24"/>
          <w:szCs w:val="24"/>
        </w:rPr>
        <w:t>18</w:t>
      </w:r>
      <w:r w:rsidR="00DE3F3B" w:rsidRPr="0039539D">
        <w:rPr>
          <w:rFonts w:hint="eastAsia"/>
          <w:sz w:val="24"/>
          <w:szCs w:val="24"/>
        </w:rPr>
        <w:t>家在地業者，吸引</w:t>
      </w:r>
      <w:r w:rsidR="00DE3F3B" w:rsidRPr="0039539D">
        <w:rPr>
          <w:sz w:val="24"/>
          <w:szCs w:val="24"/>
        </w:rPr>
        <w:t>13</w:t>
      </w:r>
      <w:r w:rsidR="00DE3F3B" w:rsidRPr="0039539D">
        <w:rPr>
          <w:rFonts w:hint="eastAsia"/>
          <w:sz w:val="24"/>
          <w:szCs w:val="24"/>
        </w:rPr>
        <w:t>家業者投入自主開發，目前共推動有</w:t>
      </w:r>
      <w:r w:rsidR="00DE3F3B" w:rsidRPr="0039539D">
        <w:rPr>
          <w:sz w:val="24"/>
          <w:szCs w:val="24"/>
        </w:rPr>
        <w:t>77</w:t>
      </w:r>
      <w:r w:rsidR="00DE3F3B" w:rsidRPr="0039539D">
        <w:rPr>
          <w:rFonts w:hint="eastAsia"/>
          <w:sz w:val="24"/>
          <w:szCs w:val="24"/>
        </w:rPr>
        <w:t>項深層海水商品，涵蓋食品、飲料、美容保養、養殖及健康休閒等領域，顯示深層海水利用及產業開發仍具持續推動價值。</w:t>
      </w:r>
      <w:proofErr w:type="gramStart"/>
      <w:r w:rsidR="00DE3F3B" w:rsidRPr="0039539D">
        <w:rPr>
          <w:rFonts w:hint="eastAsia"/>
          <w:sz w:val="24"/>
          <w:szCs w:val="24"/>
        </w:rPr>
        <w:t>惟</w:t>
      </w:r>
      <w:proofErr w:type="gramEnd"/>
      <w:r w:rsidR="00DE3F3B" w:rsidRPr="0039539D">
        <w:rPr>
          <w:rFonts w:hint="eastAsia"/>
          <w:sz w:val="24"/>
          <w:szCs w:val="24"/>
        </w:rPr>
        <w:t>截至113年底止，第2期實施計畫仍未提出，不僅無法達成原計畫預期目標，且政府前已投入之22億餘元經費執行成果，</w:t>
      </w:r>
      <w:r w:rsidR="00B41323" w:rsidRPr="0039539D">
        <w:rPr>
          <w:rFonts w:hint="eastAsia"/>
          <w:sz w:val="24"/>
          <w:szCs w:val="24"/>
        </w:rPr>
        <w:t>恐</w:t>
      </w:r>
      <w:r w:rsidR="00DE3F3B" w:rsidRPr="0039539D">
        <w:rPr>
          <w:rFonts w:hint="eastAsia"/>
          <w:sz w:val="24"/>
          <w:szCs w:val="24"/>
        </w:rPr>
        <w:t>未能有效發揮其應有效益，經函請行政院督促</w:t>
      </w:r>
      <w:proofErr w:type="gramStart"/>
      <w:r w:rsidR="00DE3F3B" w:rsidRPr="0039539D">
        <w:rPr>
          <w:rFonts w:hint="eastAsia"/>
          <w:sz w:val="24"/>
          <w:szCs w:val="24"/>
        </w:rPr>
        <w:t>研</w:t>
      </w:r>
      <w:proofErr w:type="gramEnd"/>
      <w:r w:rsidR="00DE3F3B" w:rsidRPr="0039539D">
        <w:rPr>
          <w:rFonts w:hint="eastAsia"/>
          <w:sz w:val="24"/>
          <w:szCs w:val="24"/>
        </w:rPr>
        <w:t>謀改善</w:t>
      </w:r>
      <w:r w:rsidR="0012655E" w:rsidRPr="0039539D">
        <w:rPr>
          <w:rFonts w:hint="eastAsia"/>
          <w:sz w:val="24"/>
          <w:szCs w:val="24"/>
        </w:rPr>
        <w:t>。</w:t>
      </w:r>
      <w:r w:rsidR="00050B8F" w:rsidRPr="0039539D">
        <w:rPr>
          <w:rFonts w:hint="eastAsia"/>
          <w:sz w:val="24"/>
          <w:szCs w:val="24"/>
        </w:rPr>
        <w:t>據復：</w:t>
      </w:r>
      <w:r w:rsidR="00050B8F" w:rsidRPr="0039539D">
        <w:rPr>
          <w:sz w:val="24"/>
          <w:szCs w:val="24"/>
        </w:rPr>
        <w:t>已責請經濟部於114年6月24日召開跨部會會議協商，相關部會刻正</w:t>
      </w:r>
      <w:proofErr w:type="gramStart"/>
      <w:r w:rsidR="00050B8F" w:rsidRPr="0039539D">
        <w:rPr>
          <w:sz w:val="24"/>
          <w:szCs w:val="24"/>
        </w:rPr>
        <w:t>研</w:t>
      </w:r>
      <w:proofErr w:type="gramEnd"/>
      <w:r w:rsidR="00050B8F" w:rsidRPr="0039539D">
        <w:rPr>
          <w:sz w:val="24"/>
          <w:szCs w:val="24"/>
        </w:rPr>
        <w:t>處中。</w:t>
      </w:r>
    </w:p>
    <w:p w14:paraId="24B8179E" w14:textId="0615A945" w:rsidR="00DE3F3B" w:rsidRPr="0039539D" w:rsidRDefault="00DE3F3B" w:rsidP="00792AB4">
      <w:pPr>
        <w:pStyle w:val="1230"/>
        <w:spacing w:line="470" w:lineRule="exact"/>
        <w:ind w:firstLineChars="462" w:firstLine="1110"/>
        <w:rPr>
          <w:sz w:val="24"/>
          <w:szCs w:val="24"/>
        </w:rPr>
      </w:pPr>
      <w:r w:rsidRPr="0039539D">
        <w:rPr>
          <w:rFonts w:hint="eastAsia"/>
          <w:b/>
          <w:bCs/>
          <w:sz w:val="24"/>
          <w:szCs w:val="24"/>
        </w:rPr>
        <w:t>2.　產業後續發展尚乏統合協調機制及推動方針，不利產業持續精進創造價值：</w:t>
      </w:r>
      <w:r w:rsidRPr="0039539D">
        <w:rPr>
          <w:rFonts w:hint="eastAsia"/>
          <w:sz w:val="24"/>
          <w:szCs w:val="24"/>
        </w:rPr>
        <w:t>依行政院</w:t>
      </w:r>
      <w:r w:rsidRPr="0039539D">
        <w:rPr>
          <w:sz w:val="24"/>
          <w:szCs w:val="24"/>
        </w:rPr>
        <w:t>94</w:t>
      </w:r>
      <w:r w:rsidRPr="0039539D">
        <w:rPr>
          <w:rFonts w:hint="eastAsia"/>
          <w:sz w:val="24"/>
          <w:szCs w:val="24"/>
        </w:rPr>
        <w:t>年</w:t>
      </w:r>
      <w:r w:rsidRPr="0039539D">
        <w:rPr>
          <w:sz w:val="24"/>
          <w:szCs w:val="24"/>
        </w:rPr>
        <w:t>4</w:t>
      </w:r>
      <w:r w:rsidRPr="0039539D">
        <w:rPr>
          <w:rFonts w:hint="eastAsia"/>
          <w:sz w:val="24"/>
          <w:szCs w:val="24"/>
        </w:rPr>
        <w:t>月</w:t>
      </w:r>
      <w:r w:rsidRPr="0039539D">
        <w:rPr>
          <w:sz w:val="24"/>
          <w:szCs w:val="24"/>
        </w:rPr>
        <w:t>12</w:t>
      </w:r>
      <w:r w:rsidRPr="0039539D">
        <w:rPr>
          <w:rFonts w:hint="eastAsia"/>
          <w:sz w:val="24"/>
          <w:szCs w:val="24"/>
        </w:rPr>
        <w:t>日核定深層海水資源利用及產業發展政策綱領，業擬定「推動事權統一，突破行政隔閡」為6大發展策略之一，並揭</w:t>
      </w:r>
      <w:proofErr w:type="gramStart"/>
      <w:r w:rsidRPr="0039539D">
        <w:rPr>
          <w:rFonts w:hint="eastAsia"/>
          <w:sz w:val="24"/>
          <w:szCs w:val="24"/>
        </w:rPr>
        <w:t>櫫</w:t>
      </w:r>
      <w:proofErr w:type="gramEnd"/>
      <w:r w:rsidRPr="0039539D">
        <w:rPr>
          <w:rFonts w:hint="eastAsia"/>
          <w:sz w:val="24"/>
          <w:szCs w:val="24"/>
        </w:rPr>
        <w:t>深層海水多目標運用係一種新興產業，須法規、地政及行政措施相互配合，方能順利發展，及由前行政院經濟建設委員會（103年1月改制併入國家發展委員會）成立跨部會深層海水資源利用及產業發展推動小組，統合相關事權。經查</w:t>
      </w:r>
      <w:r w:rsidR="00B41323" w:rsidRPr="0039539D">
        <w:rPr>
          <w:rFonts w:hint="eastAsia"/>
          <w:sz w:val="24"/>
          <w:szCs w:val="24"/>
        </w:rPr>
        <w:t>，</w:t>
      </w:r>
      <w:r w:rsidRPr="0039539D">
        <w:rPr>
          <w:rFonts w:hint="eastAsia"/>
          <w:sz w:val="24"/>
          <w:szCs w:val="24"/>
        </w:rPr>
        <w:t>該跨部會推動小組於103年1月14日召開第9次委員會議後，即未再召開相關會議，</w:t>
      </w:r>
      <w:proofErr w:type="gramStart"/>
      <w:r w:rsidRPr="0039539D">
        <w:rPr>
          <w:rFonts w:hint="eastAsia"/>
          <w:sz w:val="24"/>
          <w:szCs w:val="24"/>
        </w:rPr>
        <w:t>嗣</w:t>
      </w:r>
      <w:proofErr w:type="gramEnd"/>
      <w:r w:rsidRPr="0039539D">
        <w:rPr>
          <w:rFonts w:hint="eastAsia"/>
          <w:sz w:val="24"/>
          <w:szCs w:val="24"/>
        </w:rPr>
        <w:t>應行政院組織調整，於107年4月28日成立海洋委員會統合全國海洋事務與海洋政策，深層海水技術及產業發展之統合規劃、協調及推動等工作，改由該會掌理。該會考量</w:t>
      </w:r>
      <w:proofErr w:type="gramStart"/>
      <w:r w:rsidRPr="0039539D">
        <w:rPr>
          <w:rFonts w:hint="eastAsia"/>
          <w:sz w:val="24"/>
          <w:szCs w:val="24"/>
        </w:rPr>
        <w:t>臺</w:t>
      </w:r>
      <w:proofErr w:type="gramEnd"/>
      <w:r w:rsidRPr="0039539D">
        <w:rPr>
          <w:rFonts w:hint="eastAsia"/>
          <w:sz w:val="24"/>
          <w:szCs w:val="24"/>
        </w:rPr>
        <w:t>東園區取水工程尚具諸多不確定性，遲未推動深層海水利用及產業發展後續計畫，目前相關產業研發、教育、宣導、產品檢測驗證、產業行銷及輔導等相關工作，係由經濟部</w:t>
      </w:r>
      <w:r w:rsidR="003C5114" w:rsidRPr="0039539D">
        <w:rPr>
          <w:rFonts w:hint="eastAsia"/>
          <w:sz w:val="24"/>
          <w:szCs w:val="24"/>
        </w:rPr>
        <w:t>、</w:t>
      </w:r>
      <w:r w:rsidRPr="0039539D">
        <w:rPr>
          <w:rFonts w:hint="eastAsia"/>
          <w:sz w:val="24"/>
          <w:szCs w:val="24"/>
        </w:rPr>
        <w:t>農業部及地方政府分別執行，經本部洽請經濟部、農業部及海洋委員會等機關提供深層海水相關開發成效，</w:t>
      </w:r>
      <w:proofErr w:type="gramStart"/>
      <w:r w:rsidRPr="0039539D">
        <w:rPr>
          <w:rFonts w:hint="eastAsia"/>
          <w:sz w:val="24"/>
          <w:szCs w:val="24"/>
        </w:rPr>
        <w:t>惟因迄無</w:t>
      </w:r>
      <w:proofErr w:type="gramEnd"/>
      <w:r w:rsidRPr="0039539D">
        <w:rPr>
          <w:rFonts w:hint="eastAsia"/>
          <w:sz w:val="24"/>
          <w:szCs w:val="24"/>
        </w:rPr>
        <w:t>統一事權單位，</w:t>
      </w:r>
      <w:proofErr w:type="gramStart"/>
      <w:r w:rsidRPr="0039539D">
        <w:rPr>
          <w:rFonts w:hint="eastAsia"/>
          <w:sz w:val="24"/>
          <w:szCs w:val="24"/>
        </w:rPr>
        <w:t>爰</w:t>
      </w:r>
      <w:proofErr w:type="gramEnd"/>
      <w:r w:rsidRPr="0039539D">
        <w:rPr>
          <w:rFonts w:hint="eastAsia"/>
          <w:sz w:val="24"/>
          <w:szCs w:val="24"/>
        </w:rPr>
        <w:t>未能提供完整統計成果，跨部會整合機制尚待建立。又水利署辦理</w:t>
      </w:r>
      <w:proofErr w:type="gramStart"/>
      <w:r w:rsidRPr="0039539D">
        <w:rPr>
          <w:rFonts w:hint="eastAsia"/>
          <w:sz w:val="24"/>
          <w:szCs w:val="24"/>
        </w:rPr>
        <w:t>臺</w:t>
      </w:r>
      <w:proofErr w:type="gramEnd"/>
      <w:r w:rsidRPr="0039539D">
        <w:rPr>
          <w:rFonts w:hint="eastAsia"/>
          <w:sz w:val="24"/>
          <w:szCs w:val="24"/>
        </w:rPr>
        <w:t>東園區深層海水取水實驗管，於110年底完工開始穩定取水後，交由經濟部</w:t>
      </w:r>
      <w:r w:rsidR="00586FA8" w:rsidRPr="0039539D">
        <w:rPr>
          <w:rFonts w:hint="eastAsia"/>
          <w:sz w:val="24"/>
          <w:szCs w:val="24"/>
        </w:rPr>
        <w:t>產業</w:t>
      </w:r>
      <w:r w:rsidRPr="0039539D">
        <w:rPr>
          <w:rFonts w:hint="eastAsia"/>
          <w:sz w:val="24"/>
          <w:szCs w:val="24"/>
        </w:rPr>
        <w:t>技術司委</w:t>
      </w:r>
      <w:r w:rsidR="003C5114" w:rsidRPr="0039539D">
        <w:rPr>
          <w:rFonts w:hint="eastAsia"/>
          <w:sz w:val="24"/>
          <w:szCs w:val="24"/>
        </w:rPr>
        <w:t>託</w:t>
      </w:r>
      <w:r w:rsidRPr="0039539D">
        <w:rPr>
          <w:rFonts w:hint="eastAsia"/>
          <w:sz w:val="24"/>
          <w:szCs w:val="24"/>
        </w:rPr>
        <w:t>財團法人石材暨資源產業研究發展中心</w:t>
      </w:r>
      <w:r w:rsidR="003C5114" w:rsidRPr="0039539D">
        <w:rPr>
          <w:rFonts w:hint="eastAsia"/>
          <w:sz w:val="24"/>
          <w:szCs w:val="24"/>
        </w:rPr>
        <w:t>（</w:t>
      </w:r>
      <w:r w:rsidRPr="0039539D">
        <w:rPr>
          <w:rFonts w:hint="eastAsia"/>
          <w:sz w:val="24"/>
          <w:szCs w:val="24"/>
        </w:rPr>
        <w:t>下稱石資中心）營運，惟其用地及產權仍由水利署管理，迄未依照原核定實施計畫移交營運使用單位，以落實管用合一；</w:t>
      </w:r>
      <w:proofErr w:type="gramStart"/>
      <w:r w:rsidRPr="0039539D">
        <w:rPr>
          <w:rFonts w:hint="eastAsia"/>
          <w:sz w:val="24"/>
          <w:szCs w:val="24"/>
        </w:rPr>
        <w:t>另石資</w:t>
      </w:r>
      <w:proofErr w:type="gramEnd"/>
      <w:r w:rsidRPr="0039539D">
        <w:rPr>
          <w:rFonts w:hint="eastAsia"/>
          <w:sz w:val="24"/>
          <w:szCs w:val="24"/>
        </w:rPr>
        <w:t>中心僅負責營運管理該深層海水</w:t>
      </w:r>
      <w:proofErr w:type="gramStart"/>
      <w:r w:rsidRPr="0039539D">
        <w:rPr>
          <w:rFonts w:hint="eastAsia"/>
          <w:sz w:val="24"/>
          <w:szCs w:val="24"/>
        </w:rPr>
        <w:t>研發模廠及</w:t>
      </w:r>
      <w:proofErr w:type="gramEnd"/>
      <w:r w:rsidRPr="0039539D">
        <w:rPr>
          <w:rFonts w:hint="eastAsia"/>
          <w:sz w:val="24"/>
          <w:szCs w:val="24"/>
        </w:rPr>
        <w:t>其取水管路，亦未掌握該園區主辦機關</w:t>
      </w:r>
      <w:proofErr w:type="gramStart"/>
      <w:r w:rsidRPr="0039539D">
        <w:rPr>
          <w:rFonts w:hint="eastAsia"/>
          <w:sz w:val="24"/>
          <w:szCs w:val="24"/>
        </w:rPr>
        <w:t>臺</w:t>
      </w:r>
      <w:proofErr w:type="gramEnd"/>
      <w:r w:rsidRPr="0039539D">
        <w:rPr>
          <w:rFonts w:hint="eastAsia"/>
          <w:sz w:val="24"/>
          <w:szCs w:val="24"/>
        </w:rPr>
        <w:t>東縣政府後端使用情形及發展成效，</w:t>
      </w:r>
      <w:proofErr w:type="gramStart"/>
      <w:r w:rsidRPr="0039539D">
        <w:rPr>
          <w:rFonts w:hint="eastAsia"/>
          <w:sz w:val="24"/>
          <w:szCs w:val="24"/>
        </w:rPr>
        <w:t>凸</w:t>
      </w:r>
      <w:proofErr w:type="gramEnd"/>
      <w:r w:rsidRPr="0039539D">
        <w:rPr>
          <w:rFonts w:hint="eastAsia"/>
          <w:sz w:val="24"/>
          <w:szCs w:val="24"/>
        </w:rPr>
        <w:t>顯整體產業發展工作執行之監督、整體開發成效之考評與檢討策進等事項，尚乏統合協調及管制考核機制</w:t>
      </w:r>
      <w:r w:rsidR="003C5114" w:rsidRPr="0039539D">
        <w:rPr>
          <w:rFonts w:hint="eastAsia"/>
          <w:sz w:val="24"/>
          <w:szCs w:val="24"/>
        </w:rPr>
        <w:t>。</w:t>
      </w:r>
      <w:r w:rsidRPr="0039539D">
        <w:rPr>
          <w:rFonts w:hint="eastAsia"/>
          <w:sz w:val="24"/>
          <w:szCs w:val="24"/>
        </w:rPr>
        <w:t>經函請行政院督促檢討改善，以利產業持續推動精進，創造產業經濟價值。</w:t>
      </w:r>
      <w:r w:rsidR="00F352C3" w:rsidRPr="0039539D">
        <w:rPr>
          <w:rFonts w:hint="eastAsia"/>
          <w:sz w:val="24"/>
          <w:szCs w:val="24"/>
        </w:rPr>
        <w:t>據復：</w:t>
      </w:r>
      <w:r w:rsidR="00F352C3" w:rsidRPr="0039539D">
        <w:rPr>
          <w:sz w:val="24"/>
          <w:szCs w:val="24"/>
        </w:rPr>
        <w:t>已責請經濟部於114年6月24日召開跨部會會議協商，相關部會刻正</w:t>
      </w:r>
      <w:proofErr w:type="gramStart"/>
      <w:r w:rsidR="00F352C3" w:rsidRPr="0039539D">
        <w:rPr>
          <w:sz w:val="24"/>
          <w:szCs w:val="24"/>
        </w:rPr>
        <w:t>研</w:t>
      </w:r>
      <w:proofErr w:type="gramEnd"/>
      <w:r w:rsidR="00F352C3" w:rsidRPr="0039539D">
        <w:rPr>
          <w:sz w:val="24"/>
          <w:szCs w:val="24"/>
        </w:rPr>
        <w:t>處中。</w:t>
      </w:r>
    </w:p>
    <w:p w14:paraId="5F0905B7" w14:textId="492B55B6" w:rsidR="001C63FC" w:rsidRPr="0039539D" w:rsidRDefault="001C63FC" w:rsidP="00792AB4">
      <w:pPr>
        <w:pStyle w:val="af7"/>
        <w:overflowPunct w:val="0"/>
        <w:spacing w:before="72" w:after="72"/>
        <w:ind w:firstLine="561"/>
        <w:outlineLvl w:val="1"/>
        <w:rPr>
          <w:sz w:val="28"/>
          <w:szCs w:val="28"/>
        </w:rPr>
      </w:pPr>
      <w:r w:rsidRPr="0039539D">
        <w:rPr>
          <w:rFonts w:hint="eastAsia"/>
          <w:sz w:val="28"/>
          <w:szCs w:val="28"/>
        </w:rPr>
        <w:t xml:space="preserve">（十七）　</w:t>
      </w:r>
      <w:r w:rsidRPr="0039539D">
        <w:rPr>
          <w:rFonts w:hint="eastAsia"/>
          <w:spacing w:val="-6"/>
          <w:sz w:val="28"/>
          <w:szCs w:val="28"/>
        </w:rPr>
        <w:t>標檢局公告實施電動車充電樁相關驗證檢定規範，協助</w:t>
      </w:r>
      <w:proofErr w:type="gramStart"/>
      <w:r w:rsidRPr="0039539D">
        <w:rPr>
          <w:rFonts w:hint="eastAsia"/>
          <w:spacing w:val="-6"/>
          <w:sz w:val="28"/>
          <w:szCs w:val="28"/>
        </w:rPr>
        <w:t>推動淨零轉型</w:t>
      </w:r>
      <w:proofErr w:type="gramEnd"/>
      <w:r w:rsidRPr="0039539D">
        <w:rPr>
          <w:rFonts w:hint="eastAsia"/>
          <w:spacing w:val="-6"/>
          <w:sz w:val="28"/>
          <w:szCs w:val="28"/>
        </w:rPr>
        <w:t>，惟</w:t>
      </w:r>
      <w:r w:rsidR="00EE6628" w:rsidRPr="0039539D">
        <w:rPr>
          <w:rFonts w:hint="eastAsia"/>
          <w:spacing w:val="-6"/>
          <w:sz w:val="28"/>
          <w:szCs w:val="28"/>
        </w:rPr>
        <w:t>對</w:t>
      </w:r>
      <w:r w:rsidRPr="0039539D">
        <w:rPr>
          <w:rFonts w:hint="eastAsia"/>
          <w:spacing w:val="-6"/>
          <w:sz w:val="28"/>
          <w:szCs w:val="28"/>
        </w:rPr>
        <w:t>法規</w:t>
      </w:r>
      <w:proofErr w:type="gramStart"/>
      <w:r w:rsidRPr="0039539D">
        <w:rPr>
          <w:rFonts w:hint="eastAsia"/>
          <w:spacing w:val="-6"/>
          <w:sz w:val="28"/>
          <w:szCs w:val="28"/>
        </w:rPr>
        <w:t>施行前既設</w:t>
      </w:r>
      <w:proofErr w:type="gramEnd"/>
      <w:r w:rsidRPr="0039539D">
        <w:rPr>
          <w:rFonts w:hint="eastAsia"/>
          <w:spacing w:val="-6"/>
          <w:sz w:val="28"/>
          <w:szCs w:val="28"/>
        </w:rPr>
        <w:t>充電樁檢定情形</w:t>
      </w:r>
      <w:proofErr w:type="gramStart"/>
      <w:r w:rsidR="00EE6628" w:rsidRPr="0039539D">
        <w:rPr>
          <w:rFonts w:hint="eastAsia"/>
          <w:spacing w:val="-6"/>
          <w:sz w:val="28"/>
          <w:szCs w:val="28"/>
        </w:rPr>
        <w:t>尚</w:t>
      </w:r>
      <w:r w:rsidRPr="0039539D">
        <w:rPr>
          <w:rFonts w:hint="eastAsia"/>
          <w:spacing w:val="-6"/>
          <w:sz w:val="28"/>
          <w:szCs w:val="28"/>
        </w:rPr>
        <w:t>待妥適</w:t>
      </w:r>
      <w:proofErr w:type="gramEnd"/>
      <w:r w:rsidRPr="0039539D">
        <w:rPr>
          <w:rFonts w:hint="eastAsia"/>
          <w:spacing w:val="-6"/>
          <w:sz w:val="28"/>
          <w:szCs w:val="28"/>
        </w:rPr>
        <w:t>掌握，另3C產品安全國家標準</w:t>
      </w:r>
      <w:r w:rsidR="00EE6628" w:rsidRPr="0039539D">
        <w:rPr>
          <w:rFonts w:hint="eastAsia"/>
          <w:spacing w:val="-6"/>
          <w:sz w:val="28"/>
          <w:szCs w:val="28"/>
        </w:rPr>
        <w:t>有待按</w:t>
      </w:r>
      <w:r w:rsidRPr="0039539D">
        <w:rPr>
          <w:rFonts w:hint="eastAsia"/>
          <w:spacing w:val="-6"/>
          <w:sz w:val="28"/>
          <w:szCs w:val="28"/>
        </w:rPr>
        <w:t>國際修正情形</w:t>
      </w:r>
      <w:proofErr w:type="gramStart"/>
      <w:r w:rsidRPr="0039539D">
        <w:rPr>
          <w:rFonts w:hint="eastAsia"/>
          <w:spacing w:val="-6"/>
          <w:sz w:val="28"/>
          <w:szCs w:val="28"/>
        </w:rPr>
        <w:t>研議修</w:t>
      </w:r>
      <w:proofErr w:type="gramEnd"/>
      <w:r w:rsidRPr="0039539D">
        <w:rPr>
          <w:rFonts w:hint="eastAsia"/>
          <w:spacing w:val="-6"/>
          <w:sz w:val="28"/>
          <w:szCs w:val="28"/>
        </w:rPr>
        <w:t>編，允宜</w:t>
      </w:r>
      <w:proofErr w:type="gramStart"/>
      <w:r w:rsidR="00B30A9C" w:rsidRPr="0039539D">
        <w:rPr>
          <w:rFonts w:hint="eastAsia"/>
          <w:spacing w:val="-6"/>
          <w:sz w:val="28"/>
          <w:szCs w:val="28"/>
        </w:rPr>
        <w:t>研</w:t>
      </w:r>
      <w:proofErr w:type="gramEnd"/>
      <w:r w:rsidR="00B30A9C" w:rsidRPr="0039539D">
        <w:rPr>
          <w:rFonts w:hint="eastAsia"/>
          <w:spacing w:val="-6"/>
          <w:sz w:val="28"/>
          <w:szCs w:val="28"/>
        </w:rPr>
        <w:t>謀</w:t>
      </w:r>
      <w:r w:rsidRPr="0039539D">
        <w:rPr>
          <w:rFonts w:hint="eastAsia"/>
          <w:spacing w:val="-6"/>
          <w:sz w:val="28"/>
          <w:szCs w:val="28"/>
        </w:rPr>
        <w:t>改善</w:t>
      </w:r>
      <w:r w:rsidR="00EE6628" w:rsidRPr="0039539D">
        <w:rPr>
          <w:rFonts w:hint="eastAsia"/>
          <w:spacing w:val="-6"/>
          <w:sz w:val="28"/>
          <w:szCs w:val="28"/>
        </w:rPr>
        <w:t>，以確保民眾交易公平及使用安全。</w:t>
      </w:r>
    </w:p>
    <w:p w14:paraId="782D2E52" w14:textId="7D55A4DA" w:rsidR="001C63FC" w:rsidRPr="0039539D" w:rsidRDefault="001C63FC" w:rsidP="00C22FF1">
      <w:pPr>
        <w:pStyle w:val="123"/>
        <w:overflowPunct w:val="0"/>
        <w:spacing w:line="460" w:lineRule="exact"/>
        <w:ind w:leftChars="0" w:left="0" w:firstLineChars="200" w:firstLine="480"/>
        <w:outlineLvl w:val="9"/>
        <w:rPr>
          <w:b/>
          <w:sz w:val="24"/>
          <w:szCs w:val="24"/>
        </w:rPr>
      </w:pPr>
      <w:r w:rsidRPr="0039539D">
        <w:rPr>
          <w:sz w:val="24"/>
          <w:szCs w:val="24"/>
        </w:rPr>
        <w:lastRenderedPageBreak/>
        <w:t>經濟部</w:t>
      </w:r>
      <w:r w:rsidRPr="0039539D">
        <w:rPr>
          <w:rFonts w:hint="eastAsia"/>
          <w:sz w:val="24"/>
          <w:szCs w:val="24"/>
        </w:rPr>
        <w:t>標準檢驗局（下稱標檢局）</w:t>
      </w:r>
      <w:r w:rsidRPr="0039539D">
        <w:rPr>
          <w:sz w:val="24"/>
          <w:szCs w:val="24"/>
        </w:rPr>
        <w:t>核心業務包括國家標準制</w:t>
      </w:r>
      <w:r w:rsidR="00CE15BF" w:rsidRPr="0039539D">
        <w:rPr>
          <w:rFonts w:hint="eastAsia"/>
          <w:sz w:val="24"/>
          <w:szCs w:val="24"/>
        </w:rPr>
        <w:t>（</w:t>
      </w:r>
      <w:r w:rsidRPr="0039539D">
        <w:rPr>
          <w:sz w:val="24"/>
          <w:szCs w:val="24"/>
        </w:rPr>
        <w:t>修</w:t>
      </w:r>
      <w:r w:rsidR="00CE15BF" w:rsidRPr="0039539D">
        <w:rPr>
          <w:rFonts w:hint="eastAsia"/>
          <w:sz w:val="24"/>
          <w:szCs w:val="24"/>
        </w:rPr>
        <w:t>）</w:t>
      </w:r>
      <w:r w:rsidRPr="0039539D">
        <w:rPr>
          <w:sz w:val="24"/>
          <w:szCs w:val="24"/>
        </w:rPr>
        <w:t>訂、度量衡管理與技術、商品檢驗</w:t>
      </w:r>
      <w:proofErr w:type="gramStart"/>
      <w:r w:rsidRPr="0039539D">
        <w:rPr>
          <w:sz w:val="24"/>
          <w:szCs w:val="24"/>
        </w:rPr>
        <w:t>與綠能檢測</w:t>
      </w:r>
      <w:proofErr w:type="gramEnd"/>
      <w:r w:rsidRPr="0039539D">
        <w:rPr>
          <w:sz w:val="24"/>
          <w:szCs w:val="24"/>
        </w:rPr>
        <w:t>驗證四大領域</w:t>
      </w:r>
      <w:r w:rsidRPr="0039539D">
        <w:rPr>
          <w:rFonts w:hint="eastAsia"/>
          <w:sz w:val="24"/>
          <w:szCs w:val="24"/>
        </w:rPr>
        <w:t>，</w:t>
      </w:r>
      <w:proofErr w:type="gramStart"/>
      <w:r w:rsidRPr="0039539D">
        <w:rPr>
          <w:rFonts w:hint="eastAsia"/>
          <w:sz w:val="24"/>
          <w:szCs w:val="24"/>
        </w:rPr>
        <w:t>113</w:t>
      </w:r>
      <w:proofErr w:type="gramEnd"/>
      <w:r w:rsidRPr="0039539D">
        <w:rPr>
          <w:rFonts w:hint="eastAsia"/>
          <w:sz w:val="24"/>
          <w:szCs w:val="24"/>
        </w:rPr>
        <w:t>年度以標準</w:t>
      </w:r>
      <w:proofErr w:type="gramStart"/>
      <w:r w:rsidRPr="0039539D">
        <w:rPr>
          <w:rFonts w:hint="eastAsia"/>
          <w:sz w:val="24"/>
          <w:szCs w:val="24"/>
        </w:rPr>
        <w:t>最</w:t>
      </w:r>
      <w:proofErr w:type="gramEnd"/>
      <w:r w:rsidRPr="0039539D">
        <w:rPr>
          <w:rFonts w:hint="eastAsia"/>
          <w:sz w:val="24"/>
          <w:szCs w:val="24"/>
        </w:rPr>
        <w:t>適、計量準確、檢驗優質、商品安全為目標，推動各項工作。</w:t>
      </w:r>
      <w:r w:rsidRPr="0039539D">
        <w:rPr>
          <w:sz w:val="24"/>
          <w:szCs w:val="24"/>
        </w:rPr>
        <w:t>經查</w:t>
      </w:r>
      <w:r w:rsidRPr="0039539D">
        <w:rPr>
          <w:rFonts w:hint="eastAsia"/>
          <w:sz w:val="24"/>
          <w:szCs w:val="24"/>
        </w:rPr>
        <w:t>業務</w:t>
      </w:r>
      <w:r w:rsidRPr="0039539D">
        <w:rPr>
          <w:sz w:val="24"/>
          <w:szCs w:val="24"/>
        </w:rPr>
        <w:t>執行情形，核有下列事項：</w:t>
      </w:r>
    </w:p>
    <w:p w14:paraId="7856EEC1" w14:textId="7271CC19" w:rsidR="001C63FC" w:rsidRPr="0039539D" w:rsidRDefault="006A391B" w:rsidP="00C22FF1">
      <w:pPr>
        <w:pStyle w:val="1230"/>
        <w:spacing w:line="440" w:lineRule="exact"/>
        <w:ind w:firstLineChars="462" w:firstLine="1110"/>
        <w:rPr>
          <w:sz w:val="24"/>
          <w:szCs w:val="24"/>
        </w:rPr>
      </w:pPr>
      <w:r>
        <w:rPr>
          <w:b/>
          <w:bCs/>
          <w:noProof/>
          <w:sz w:val="24"/>
          <w:szCs w:val="24"/>
          <w:lang w:bidi="hi-IN"/>
        </w:rPr>
        <mc:AlternateContent>
          <mc:Choice Requires="wpg">
            <w:drawing>
              <wp:anchor distT="0" distB="0" distL="114300" distR="114300" simplePos="0" relativeHeight="252050944" behindDoc="0" locked="0" layoutInCell="1" allowOverlap="1" wp14:anchorId="12AFD48B" wp14:editId="3B166517">
                <wp:simplePos x="0" y="0"/>
                <wp:positionH relativeFrom="column">
                  <wp:posOffset>4213472</wp:posOffset>
                </wp:positionH>
                <wp:positionV relativeFrom="paragraph">
                  <wp:posOffset>427701</wp:posOffset>
                </wp:positionV>
                <wp:extent cx="2159635" cy="3059430"/>
                <wp:effectExtent l="0" t="0" r="0" b="0"/>
                <wp:wrapSquare wrapText="bothSides"/>
                <wp:docPr id="16" name="群組 16"/>
                <wp:cNvGraphicFramePr/>
                <a:graphic xmlns:a="http://schemas.openxmlformats.org/drawingml/2006/main">
                  <a:graphicData uri="http://schemas.microsoft.com/office/word/2010/wordprocessingGroup">
                    <wpg:wgp>
                      <wpg:cNvGrpSpPr/>
                      <wpg:grpSpPr>
                        <a:xfrm>
                          <a:off x="0" y="0"/>
                          <a:ext cx="2159635" cy="3059430"/>
                          <a:chOff x="0" y="0"/>
                          <a:chExt cx="2159635" cy="3059430"/>
                        </a:xfrm>
                      </wpg:grpSpPr>
                      <wps:wsp>
                        <wps:cNvPr id="1115383990" name="文字方塊 2"/>
                        <wps:cNvSpPr txBox="1">
                          <a:spLocks noChangeArrowheads="1"/>
                        </wps:cNvSpPr>
                        <wps:spPr bwMode="auto">
                          <a:xfrm>
                            <a:off x="0" y="0"/>
                            <a:ext cx="2159635" cy="3059430"/>
                          </a:xfrm>
                          <a:prstGeom prst="rect">
                            <a:avLst/>
                          </a:prstGeom>
                          <a:noFill/>
                          <a:ln w="9525">
                            <a:noFill/>
                            <a:miter lim="800000"/>
                            <a:headEnd/>
                            <a:tailEnd/>
                          </a:ln>
                        </wps:spPr>
                        <wps:txbx>
                          <w:txbxContent>
                            <w:p w14:paraId="76315FE7" w14:textId="77777777" w:rsidR="00D3366B" w:rsidRPr="00353F7B" w:rsidRDefault="00D3366B" w:rsidP="00D3366B">
                              <w:pPr>
                                <w:spacing w:afterLines="10" w:after="36" w:line="240" w:lineRule="auto"/>
                                <w:ind w:leftChars="-11" w:left="-26" w:firstLineChars="0" w:firstLine="0"/>
                                <w:jc w:val="center"/>
                                <w:rPr>
                                  <w:b/>
                                  <w:noProof/>
                                  <w:spacing w:val="-20"/>
                                </w:rPr>
                              </w:pPr>
                              <w:r w:rsidRPr="00353F7B">
                                <w:rPr>
                                  <w:rFonts w:hint="eastAsia"/>
                                  <w:b/>
                                  <w:noProof/>
                                  <w:spacing w:val="-20"/>
                                </w:rPr>
                                <w:t>圖1</w:t>
                              </w:r>
                              <w:r w:rsidRPr="00353F7B">
                                <w:rPr>
                                  <w:b/>
                                  <w:noProof/>
                                  <w:spacing w:val="-20"/>
                                </w:rPr>
                                <w:t>1</w:t>
                              </w:r>
                              <w:r w:rsidRPr="00353F7B">
                                <w:rPr>
                                  <w:rFonts w:hint="eastAsia"/>
                                  <w:b/>
                                  <w:spacing w:val="-20"/>
                                  <w:szCs w:val="32"/>
                                </w:rPr>
                                <w:t xml:space="preserve">　</w:t>
                              </w:r>
                              <w:r w:rsidRPr="00353F7B">
                                <w:rPr>
                                  <w:rFonts w:hint="eastAsia"/>
                                  <w:b/>
                                  <w:noProof/>
                                  <w:spacing w:val="-20"/>
                                </w:rPr>
                                <w:t>充電樁檢定</w:t>
                              </w:r>
                              <w:r w:rsidRPr="00353F7B">
                                <w:rPr>
                                  <w:rFonts w:hint="eastAsia"/>
                                  <w:b/>
                                  <w:spacing w:val="-20"/>
                                </w:rPr>
                                <w:t>合格標示</w:t>
                              </w:r>
                              <w:r w:rsidRPr="00353F7B">
                                <w:rPr>
                                  <w:rFonts w:hint="eastAsia"/>
                                  <w:b/>
                                  <w:noProof/>
                                  <w:spacing w:val="-20"/>
                                </w:rPr>
                                <w:t>範</w:t>
                              </w:r>
                              <w:r w:rsidRPr="00353F7B">
                                <w:rPr>
                                  <w:b/>
                                  <w:noProof/>
                                  <w:spacing w:val="-20"/>
                                </w:rPr>
                                <w:t>例</w:t>
                              </w:r>
                            </w:p>
                            <w:p w14:paraId="5F3927A3" w14:textId="77777777" w:rsidR="00D3366B" w:rsidRDefault="00D3366B" w:rsidP="00D3366B">
                              <w:pPr>
                                <w:spacing w:line="240" w:lineRule="auto"/>
                                <w:ind w:firstLineChars="0" w:firstLine="0"/>
                              </w:pPr>
                              <w:r>
                                <w:rPr>
                                  <w:noProof/>
                                </w:rPr>
                                <w:drawing>
                                  <wp:inline distT="0" distB="0" distL="0" distR="0" wp14:anchorId="12382D72" wp14:editId="32ECE66E">
                                    <wp:extent cx="1980000" cy="2520000"/>
                                    <wp:effectExtent l="0" t="0" r="1270" b="0"/>
                                    <wp:docPr id="1115383985" name="圖片 1115383985" descr="D:\我的工作-第四廳(112.2)\02 各期抽查\114-1 標檢局\充電樁\[地方]台北市某停車場充電樁(資料來源：台北市政府新聞稿).jpg"/>
                                    <wp:cNvGraphicFramePr/>
                                    <a:graphic xmlns:a="http://schemas.openxmlformats.org/drawingml/2006/main">
                                      <a:graphicData uri="http://schemas.openxmlformats.org/drawingml/2006/picture">
                                        <pic:pic xmlns:pic="http://schemas.openxmlformats.org/drawingml/2006/picture">
                                          <pic:nvPicPr>
                                            <pic:cNvPr id="10" name="圖片 10" descr="D:\我的工作-第四廳(112.2)\02 各期抽查\114-1 標檢局\充電樁\[地方]台北市某停車場充電樁(資料來源：台北市政府新聞稿).jpg"/>
                                            <pic:cNvPicPr/>
                                          </pic:nvPicPr>
                                          <pic:blipFill rotWithShape="1">
                                            <a:blip r:embed="rId39">
                                              <a:extLst>
                                                <a:ext uri="{BEBA8EAE-BF5A-486C-A8C5-ECC9F3942E4B}">
                                                  <a14:imgProps xmlns:a14="http://schemas.microsoft.com/office/drawing/2010/main">
                                                    <a14:imgLayer r:embed="rId40">
                                                      <a14:imgEffect>
                                                        <a14:colorTemperature colorTemp="4700"/>
                                                      </a14:imgEffect>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l="16933" t="24416" r="29828" b="35383"/>
                                            <a:stretch/>
                                          </pic:blipFill>
                                          <pic:spPr bwMode="auto">
                                            <a:xfrm>
                                              <a:off x="0" y="0"/>
                                              <a:ext cx="1980000" cy="2520000"/>
                                            </a:xfrm>
                                            <a:prstGeom prst="rect">
                                              <a:avLst/>
                                            </a:prstGeom>
                                            <a:solidFill>
                                              <a:sysClr val="windowText" lastClr="000000"/>
                                            </a:solidFill>
                                            <a:ln>
                                              <a:noFill/>
                                            </a:ln>
                                            <a:extLst>
                                              <a:ext uri="{53640926-AAD7-44D8-BBD7-CCE9431645EC}">
                                                <a14:shadowObscured xmlns:a14="http://schemas.microsoft.com/office/drawing/2010/main"/>
                                              </a:ext>
                                            </a:extLst>
                                          </pic:spPr>
                                        </pic:pic>
                                      </a:graphicData>
                                    </a:graphic>
                                  </wp:inline>
                                </w:drawing>
                              </w:r>
                            </w:p>
                            <w:p w14:paraId="2EB288D5" w14:textId="77777777" w:rsidR="00D3366B" w:rsidRPr="00395599" w:rsidRDefault="00D3366B" w:rsidP="00D3366B">
                              <w:pPr>
                                <w:spacing w:line="240" w:lineRule="exact"/>
                                <w:ind w:left="900" w:hangingChars="500" w:hanging="900"/>
                                <w:rPr>
                                  <w:sz w:val="18"/>
                                  <w:szCs w:val="18"/>
                                </w:rPr>
                              </w:pPr>
                              <w:r w:rsidRPr="00395599">
                                <w:rPr>
                                  <w:rFonts w:hint="eastAsia"/>
                                  <w:sz w:val="18"/>
                                  <w:szCs w:val="18"/>
                                </w:rPr>
                                <w:t>資料來源</w:t>
                              </w:r>
                              <w:r w:rsidRPr="00395599">
                                <w:rPr>
                                  <w:sz w:val="18"/>
                                  <w:szCs w:val="18"/>
                                </w:rPr>
                                <w:t>：</w:t>
                              </w:r>
                              <w:r w:rsidRPr="00353F7B">
                                <w:rPr>
                                  <w:rFonts w:hint="eastAsia"/>
                                  <w:sz w:val="18"/>
                                  <w:szCs w:val="18"/>
                                </w:rPr>
                                <w:t>整理</w:t>
                              </w:r>
                              <w:r w:rsidRPr="00AC6333">
                                <w:rPr>
                                  <w:rFonts w:hint="eastAsia"/>
                                  <w:sz w:val="18"/>
                                  <w:szCs w:val="18"/>
                                </w:rPr>
                                <w:t>自標檢局</w:t>
                              </w:r>
                              <w:r>
                                <w:rPr>
                                  <w:rFonts w:hint="eastAsia"/>
                                  <w:sz w:val="18"/>
                                  <w:szCs w:val="18"/>
                                </w:rPr>
                                <w:t>網站</w:t>
                              </w:r>
                              <w:r w:rsidRPr="00AC6333">
                                <w:rPr>
                                  <w:rFonts w:hint="eastAsia"/>
                                  <w:sz w:val="18"/>
                                  <w:szCs w:val="18"/>
                                </w:rPr>
                                <w:t>資料</w:t>
                              </w:r>
                              <w:r w:rsidRPr="00395599">
                                <w:rPr>
                                  <w:sz w:val="18"/>
                                  <w:szCs w:val="18"/>
                                </w:rPr>
                                <w:t>。</w:t>
                              </w:r>
                            </w:p>
                          </w:txbxContent>
                        </wps:txbx>
                        <wps:bodyPr rot="0" vert="horz" wrap="square" lIns="91440" tIns="45720" rIns="91440" bIns="45720" anchor="t" anchorCtr="0">
                          <a:noAutofit/>
                        </wps:bodyPr>
                      </wps:wsp>
                      <wpg:grpSp>
                        <wpg:cNvPr id="1115383995" name="群組 1115383995"/>
                        <wpg:cNvGrpSpPr/>
                        <wpg:grpSpPr>
                          <a:xfrm>
                            <a:off x="813460" y="1163782"/>
                            <a:ext cx="1186815" cy="1541493"/>
                            <a:chOff x="0" y="0"/>
                            <a:chExt cx="1186815" cy="1541780"/>
                          </a:xfrm>
                        </wpg:grpSpPr>
                        <wps:wsp>
                          <wps:cNvPr id="1115383993" name="圓角矩形圖說文字 15"/>
                          <wps:cNvSpPr/>
                          <wps:spPr>
                            <a:xfrm>
                              <a:off x="228600" y="0"/>
                              <a:ext cx="358775" cy="179070"/>
                            </a:xfrm>
                            <a:prstGeom prst="wedgeRoundRectCallout">
                              <a:avLst>
                                <a:gd name="adj1" fmla="val 93501"/>
                                <a:gd name="adj2" fmla="val 346077"/>
                                <a:gd name="adj3" fmla="val 16667"/>
                              </a:avLst>
                            </a:prstGeom>
                            <a:noFill/>
                            <a:ln w="19050" cap="flat" cmpd="sng" algn="ctr">
                              <a:solidFill>
                                <a:schemeClr val="tx1">
                                  <a:lumMod val="95000"/>
                                  <a:lumOff val="5000"/>
                                </a:schemeClr>
                              </a:solidFill>
                              <a:prstDash val="solid"/>
                              <a:miter lim="800000"/>
                            </a:ln>
                            <a:effectLst/>
                          </wps:spPr>
                          <wps:txbx>
                            <w:txbxContent>
                              <w:p w14:paraId="3CEDA384" w14:textId="77777777" w:rsidR="00D3366B" w:rsidRDefault="00D3366B" w:rsidP="00D3366B">
                                <w:pPr>
                                  <w:ind w:firstLine="4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15383994" name="圖片 1115383994" descr="計量供交易用之充電樁， 自112年起實施檢定！"/>
                            <pic:cNvPicPr>
                              <a:picLocks/>
                            </pic:cNvPicPr>
                          </pic:nvPicPr>
                          <pic:blipFill>
                            <a:blip r:embed="rId41" cstate="print">
                              <a:extLst>
                                <a:ext uri="{BEBA8EAE-BF5A-486C-A8C5-ECC9F3942E4B}">
                                  <a14:imgProps xmlns:a14="http://schemas.microsoft.com/office/drawing/2010/main">
                                    <a14:imgLayer r:embed="rId4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822960"/>
                              <a:ext cx="1186815" cy="718820"/>
                            </a:xfrm>
                            <a:prstGeom prst="rect">
                              <a:avLst/>
                            </a:prstGeom>
                            <a:noFill/>
                            <a:ln>
                              <a:noFill/>
                            </a:ln>
                          </pic:spPr>
                        </pic:pic>
                      </wpg:grpSp>
                    </wpg:wgp>
                  </a:graphicData>
                </a:graphic>
              </wp:anchor>
            </w:drawing>
          </mc:Choice>
          <mc:Fallback>
            <w:pict>
              <v:group w14:anchorId="12AFD48B" id="群組 16" o:spid="_x0000_s1115" style="position:absolute;left:0;text-align:left;margin-left:331.75pt;margin-top:33.7pt;width:170.05pt;height:240.9pt;z-index:252050944" coordsize="21596,30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">
                <v:shape id="_x0000_s1116" type="#_x0000_t202" style="position:absolute;width:21596;height:30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" filled="f" stroked="f">
                  <v:textbox>
                    <w:txbxContent>
                      <w:p w14:paraId="76315FE7" w14:textId="77777777" w:rsidR="00D3366B" w:rsidRPr="00353F7B" w:rsidRDefault="00D3366B" w:rsidP="00D3366B">
                        <w:pPr>
                          <w:spacing w:afterLines="10" w:after="36" w:line="240" w:lineRule="auto"/>
                          <w:ind w:leftChars="-11" w:left="-26" w:firstLineChars="0" w:firstLine="0"/>
                          <w:jc w:val="center"/>
                          <w:rPr>
                            <w:b/>
                            <w:noProof/>
                            <w:spacing w:val="-20"/>
                          </w:rPr>
                        </w:pPr>
                        <w:r w:rsidRPr="00353F7B">
                          <w:rPr>
                            <w:rFonts w:hint="eastAsia"/>
                            <w:b/>
                            <w:noProof/>
                            <w:spacing w:val="-20"/>
                          </w:rPr>
                          <w:t>圖1</w:t>
                        </w:r>
                        <w:r w:rsidRPr="00353F7B">
                          <w:rPr>
                            <w:b/>
                            <w:noProof/>
                            <w:spacing w:val="-20"/>
                          </w:rPr>
                          <w:t>1</w:t>
                        </w:r>
                        <w:r w:rsidRPr="00353F7B">
                          <w:rPr>
                            <w:rFonts w:hint="eastAsia"/>
                            <w:b/>
                            <w:spacing w:val="-20"/>
                            <w:szCs w:val="32"/>
                          </w:rPr>
                          <w:t xml:space="preserve">　</w:t>
                        </w:r>
                        <w:r w:rsidRPr="00353F7B">
                          <w:rPr>
                            <w:rFonts w:hint="eastAsia"/>
                            <w:b/>
                            <w:noProof/>
                            <w:spacing w:val="-20"/>
                          </w:rPr>
                          <w:t>充電樁檢定</w:t>
                        </w:r>
                        <w:r w:rsidRPr="00353F7B">
                          <w:rPr>
                            <w:rFonts w:hint="eastAsia"/>
                            <w:b/>
                            <w:spacing w:val="-20"/>
                          </w:rPr>
                          <w:t>合格標示</w:t>
                        </w:r>
                        <w:r w:rsidRPr="00353F7B">
                          <w:rPr>
                            <w:rFonts w:hint="eastAsia"/>
                            <w:b/>
                            <w:noProof/>
                            <w:spacing w:val="-20"/>
                          </w:rPr>
                          <w:t>範</w:t>
                        </w:r>
                        <w:r w:rsidRPr="00353F7B">
                          <w:rPr>
                            <w:b/>
                            <w:noProof/>
                            <w:spacing w:val="-20"/>
                          </w:rPr>
                          <w:t>例</w:t>
                        </w:r>
                      </w:p>
                      <w:p w14:paraId="5F3927A3" w14:textId="77777777" w:rsidR="00D3366B" w:rsidRDefault="00D3366B" w:rsidP="00D3366B">
                        <w:pPr>
                          <w:spacing w:line="240" w:lineRule="auto"/>
                          <w:ind w:firstLineChars="0" w:firstLine="0"/>
                        </w:pPr>
                        <w:r>
                          <w:rPr>
                            <w:noProof/>
                          </w:rPr>
                          <w:drawing>
                            <wp:inline distT="0" distB="0" distL="0" distR="0" wp14:anchorId="12382D72" wp14:editId="32ECE66E">
                              <wp:extent cx="1980000" cy="2520000"/>
                              <wp:effectExtent l="0" t="0" r="1270" b="0"/>
                              <wp:docPr id="1115383985" name="圖片 1115383985" descr="D:\我的工作-第四廳(112.2)\02 各期抽查\114-1 標檢局\充電樁\[地方]台北市某停車場充電樁(資料來源：台北市政府新聞稿).jpg"/>
                              <wp:cNvGraphicFramePr/>
                              <a:graphic xmlns:a="http://schemas.openxmlformats.org/drawingml/2006/main">
                                <a:graphicData uri="http://schemas.openxmlformats.org/drawingml/2006/picture">
                                  <pic:pic xmlns:pic="http://schemas.openxmlformats.org/drawingml/2006/picture">
                                    <pic:nvPicPr>
                                      <pic:cNvPr id="10" name="圖片 10" descr="D:\我的工作-第四廳(112.2)\02 各期抽查\114-1 標檢局\充電樁\[地方]台北市某停車場充電樁(資料來源：台北市政府新聞稿).jpg"/>
                                      <pic:cNvPicPr/>
                                    </pic:nvPicPr>
                                    <pic:blipFill rotWithShape="1">
                                      <a:blip r:embed="rId39">
                                        <a:extLst>
                                          <a:ext uri="{BEBA8EAE-BF5A-486C-A8C5-ECC9F3942E4B}">
                                            <a14:imgProps xmlns:a14="http://schemas.microsoft.com/office/drawing/2010/main">
                                              <a14:imgLayer r:embed="rId40">
                                                <a14:imgEffect>
                                                  <a14:colorTemperature colorTemp="4700"/>
                                                </a14:imgEffect>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l="16933" t="24416" r="29828" b="35383"/>
                                      <a:stretch/>
                                    </pic:blipFill>
                                    <pic:spPr bwMode="auto">
                                      <a:xfrm>
                                        <a:off x="0" y="0"/>
                                        <a:ext cx="1980000" cy="2520000"/>
                                      </a:xfrm>
                                      <a:prstGeom prst="rect">
                                        <a:avLst/>
                                      </a:prstGeom>
                                      <a:solidFill>
                                        <a:sysClr val="windowText" lastClr="000000"/>
                                      </a:solidFill>
                                      <a:ln>
                                        <a:noFill/>
                                      </a:ln>
                                      <a:extLst>
                                        <a:ext uri="{53640926-AAD7-44D8-BBD7-CCE9431645EC}">
                                          <a14:shadowObscured xmlns:a14="http://schemas.microsoft.com/office/drawing/2010/main"/>
                                        </a:ext>
                                      </a:extLst>
                                    </pic:spPr>
                                  </pic:pic>
                                </a:graphicData>
                              </a:graphic>
                            </wp:inline>
                          </w:drawing>
                        </w:r>
                      </w:p>
                      <w:p w14:paraId="2EB288D5" w14:textId="77777777" w:rsidR="00D3366B" w:rsidRPr="00395599" w:rsidRDefault="00D3366B" w:rsidP="00D3366B">
                        <w:pPr>
                          <w:spacing w:line="240" w:lineRule="exact"/>
                          <w:ind w:left="900" w:hangingChars="500" w:hanging="900"/>
                          <w:rPr>
                            <w:sz w:val="18"/>
                            <w:szCs w:val="18"/>
                          </w:rPr>
                        </w:pPr>
                        <w:r w:rsidRPr="00395599">
                          <w:rPr>
                            <w:rFonts w:hint="eastAsia"/>
                            <w:sz w:val="18"/>
                            <w:szCs w:val="18"/>
                          </w:rPr>
                          <w:t>資料來源</w:t>
                        </w:r>
                        <w:r w:rsidRPr="00395599">
                          <w:rPr>
                            <w:sz w:val="18"/>
                            <w:szCs w:val="18"/>
                          </w:rPr>
                          <w:t>：</w:t>
                        </w:r>
                        <w:r w:rsidRPr="00353F7B">
                          <w:rPr>
                            <w:rFonts w:hint="eastAsia"/>
                            <w:sz w:val="18"/>
                            <w:szCs w:val="18"/>
                          </w:rPr>
                          <w:t>整理</w:t>
                        </w:r>
                        <w:r w:rsidRPr="00AC6333">
                          <w:rPr>
                            <w:rFonts w:hint="eastAsia"/>
                            <w:sz w:val="18"/>
                            <w:szCs w:val="18"/>
                          </w:rPr>
                          <w:t>自標檢局</w:t>
                        </w:r>
                        <w:r>
                          <w:rPr>
                            <w:rFonts w:hint="eastAsia"/>
                            <w:sz w:val="18"/>
                            <w:szCs w:val="18"/>
                          </w:rPr>
                          <w:t>網站</w:t>
                        </w:r>
                        <w:r w:rsidRPr="00AC6333">
                          <w:rPr>
                            <w:rFonts w:hint="eastAsia"/>
                            <w:sz w:val="18"/>
                            <w:szCs w:val="18"/>
                          </w:rPr>
                          <w:t>資料</w:t>
                        </w:r>
                        <w:r w:rsidRPr="00395599">
                          <w:rPr>
                            <w:sz w:val="18"/>
                            <w:szCs w:val="18"/>
                          </w:rPr>
                          <w:t>。</w:t>
                        </w:r>
                      </w:p>
                    </w:txbxContent>
                  </v:textbox>
                </v:shape>
                <v:group id="群組 1115383995" o:spid="_x0000_s1117" style="position:absolute;left:8134;top:11637;width:11868;height:15415" coordsize="11868,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圓角矩形圖說文字 15" o:spid="_x0000_s1118" type="#_x0000_t62" style="position:absolute;left:2286;width:3587;height:1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" adj="30996,85553" filled="f" strokecolor="#0d0d0d [3069]" strokeweight="1.5pt">
                    <v:textbox>
                      <w:txbxContent>
                        <w:p w14:paraId="3CEDA384" w14:textId="77777777" w:rsidR="00D3366B" w:rsidRDefault="00D3366B" w:rsidP="00D3366B">
                          <w:pPr>
                            <w:ind w:firstLine="480"/>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115383994" o:spid="_x0000_s1119" type="#_x0000_t75" alt="計量供交易用之充電樁， 自112年起實施檢定！" style="position:absolute;top:8229;width:11868;height:7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">
                    <v:imagedata r:id="rId43" o:title="計量供交易用之充電樁， 自112年起實施檢定！"/>
                    <o:lock v:ext="edit" aspectratio="f"/>
                  </v:shape>
                </v:group>
                <w10:wrap type="square"/>
              </v:group>
            </w:pict>
          </mc:Fallback>
        </mc:AlternateContent>
      </w:r>
      <w:r w:rsidR="001C63FC" w:rsidRPr="0039539D">
        <w:rPr>
          <w:b/>
          <w:bCs/>
          <w:sz w:val="24"/>
          <w:szCs w:val="24"/>
          <w:lang w:bidi="hi-IN"/>
        </w:rPr>
        <w:t>1.</w:t>
      </w:r>
      <w:r w:rsidR="001C63FC" w:rsidRPr="0039539D">
        <w:rPr>
          <w:rFonts w:hint="eastAsia"/>
          <w:b/>
          <w:bCs/>
          <w:sz w:val="24"/>
          <w:szCs w:val="24"/>
          <w:lang w:bidi="hi-IN"/>
        </w:rPr>
        <w:t xml:space="preserve">　</w:t>
      </w:r>
      <w:r w:rsidR="001C63FC" w:rsidRPr="0039539D">
        <w:rPr>
          <w:rFonts w:hint="eastAsia"/>
          <w:b/>
          <w:sz w:val="24"/>
          <w:szCs w:val="24"/>
        </w:rPr>
        <w:t>公告實施電動車充電樁安全驗證及電能計量檢定規範，惟未能妥適掌握法規</w:t>
      </w:r>
      <w:proofErr w:type="gramStart"/>
      <w:r w:rsidR="001C63FC" w:rsidRPr="0039539D">
        <w:rPr>
          <w:rFonts w:hint="eastAsia"/>
          <w:b/>
          <w:sz w:val="24"/>
          <w:szCs w:val="24"/>
        </w:rPr>
        <w:t>施行前既設</w:t>
      </w:r>
      <w:proofErr w:type="gramEnd"/>
      <w:r w:rsidR="001C63FC" w:rsidRPr="0039539D">
        <w:rPr>
          <w:rFonts w:hint="eastAsia"/>
          <w:b/>
          <w:sz w:val="24"/>
          <w:szCs w:val="24"/>
        </w:rPr>
        <w:t>充電樁之檢定情形，又市場抽查覆蓋率偏低</w:t>
      </w:r>
      <w:r w:rsidR="001C63FC" w:rsidRPr="0039539D">
        <w:rPr>
          <w:rStyle w:val="fontstyle01"/>
          <w:rFonts w:hint="default"/>
          <w:color w:val="auto"/>
        </w:rPr>
        <w:t>：</w:t>
      </w:r>
      <w:r w:rsidR="001C63FC" w:rsidRPr="0039539D">
        <w:rPr>
          <w:rFonts w:hint="eastAsia"/>
          <w:sz w:val="24"/>
          <w:szCs w:val="24"/>
        </w:rPr>
        <w:t>政府為因應我國2050</w:t>
      </w:r>
      <w:proofErr w:type="gramStart"/>
      <w:r w:rsidR="001C63FC" w:rsidRPr="0039539D">
        <w:rPr>
          <w:rFonts w:hint="eastAsia"/>
          <w:sz w:val="24"/>
          <w:szCs w:val="24"/>
        </w:rPr>
        <w:t>淨零排放</w:t>
      </w:r>
      <w:proofErr w:type="gramEnd"/>
      <w:r w:rsidR="001C63FC" w:rsidRPr="0039539D">
        <w:rPr>
          <w:rFonts w:hint="eastAsia"/>
          <w:sz w:val="24"/>
          <w:szCs w:val="24"/>
        </w:rPr>
        <w:t>目標，積極推動電動車取代傳統燃油車等</w:t>
      </w:r>
      <w:proofErr w:type="gramStart"/>
      <w:r w:rsidR="001C63FC" w:rsidRPr="0039539D">
        <w:rPr>
          <w:rFonts w:hint="eastAsia"/>
          <w:sz w:val="24"/>
          <w:szCs w:val="24"/>
        </w:rPr>
        <w:t>運輸減碳措施</w:t>
      </w:r>
      <w:proofErr w:type="gramEnd"/>
      <w:r w:rsidR="001C63FC" w:rsidRPr="0039539D">
        <w:rPr>
          <w:rFonts w:hint="eastAsia"/>
          <w:sz w:val="24"/>
          <w:szCs w:val="24"/>
        </w:rPr>
        <w:t>，標檢局為保障民眾使用電動車輛供電設備（下稱充電樁）之產品安全與計費準確性，於111年間公告實施充電樁自願性產品驗證（VPC）與電動車輛供電設備檢定檢查技術規範，</w:t>
      </w:r>
      <w:r w:rsidR="001103D8" w:rsidRPr="0039539D">
        <w:rPr>
          <w:rFonts w:hint="eastAsia"/>
          <w:sz w:val="24"/>
          <w:szCs w:val="24"/>
        </w:rPr>
        <w:t>經濟部</w:t>
      </w:r>
      <w:r w:rsidR="001C63FC" w:rsidRPr="0039539D">
        <w:rPr>
          <w:rFonts w:hint="eastAsia"/>
          <w:sz w:val="24"/>
          <w:szCs w:val="24"/>
        </w:rPr>
        <w:t>並</w:t>
      </w:r>
      <w:r w:rsidR="001103D8" w:rsidRPr="0039539D">
        <w:rPr>
          <w:rFonts w:hint="eastAsia"/>
          <w:sz w:val="24"/>
          <w:szCs w:val="24"/>
        </w:rPr>
        <w:t>於1</w:t>
      </w:r>
      <w:r w:rsidR="001103D8" w:rsidRPr="0039539D">
        <w:rPr>
          <w:sz w:val="24"/>
          <w:szCs w:val="24"/>
        </w:rPr>
        <w:t>11</w:t>
      </w:r>
      <w:r w:rsidR="001103D8" w:rsidRPr="0039539D">
        <w:rPr>
          <w:rFonts w:hint="eastAsia"/>
          <w:sz w:val="24"/>
          <w:szCs w:val="24"/>
        </w:rPr>
        <w:t>年5月2</w:t>
      </w:r>
      <w:r w:rsidR="001103D8" w:rsidRPr="0039539D">
        <w:rPr>
          <w:sz w:val="24"/>
          <w:szCs w:val="24"/>
        </w:rPr>
        <w:t>3</w:t>
      </w:r>
      <w:r w:rsidR="001103D8" w:rsidRPr="0039539D">
        <w:rPr>
          <w:rFonts w:hint="eastAsia"/>
          <w:sz w:val="24"/>
          <w:szCs w:val="24"/>
        </w:rPr>
        <w:t>日</w:t>
      </w:r>
      <w:r w:rsidR="001C63FC" w:rsidRPr="0039539D">
        <w:rPr>
          <w:rFonts w:hint="eastAsia"/>
          <w:sz w:val="24"/>
          <w:szCs w:val="24"/>
        </w:rPr>
        <w:t>修正</w:t>
      </w:r>
      <w:r w:rsidR="001103D8" w:rsidRPr="0039539D">
        <w:rPr>
          <w:rFonts w:hint="eastAsia"/>
          <w:sz w:val="24"/>
          <w:szCs w:val="24"/>
        </w:rPr>
        <w:t>發布</w:t>
      </w:r>
      <w:r w:rsidR="001C63FC" w:rsidRPr="0039539D">
        <w:rPr>
          <w:rFonts w:hint="eastAsia"/>
          <w:sz w:val="24"/>
          <w:szCs w:val="24"/>
        </w:rPr>
        <w:t>度量衡器檢定檢查辦法，將電動車</w:t>
      </w:r>
      <w:proofErr w:type="gramStart"/>
      <w:r w:rsidR="001C63FC" w:rsidRPr="0039539D">
        <w:rPr>
          <w:rFonts w:hint="eastAsia"/>
          <w:sz w:val="24"/>
          <w:szCs w:val="24"/>
        </w:rPr>
        <w:t>充電樁納為</w:t>
      </w:r>
      <w:proofErr w:type="gramEnd"/>
      <w:r w:rsidR="001C63FC" w:rsidRPr="0039539D">
        <w:rPr>
          <w:rFonts w:hint="eastAsia"/>
          <w:sz w:val="24"/>
          <w:szCs w:val="24"/>
        </w:rPr>
        <w:t>應經檢定之法定度量衡器，未經檢定合格，不得供交易使用。依據度量衡器檢定檢查辦法第3條第1項第5款第2目及第6項規定，電動車輛供電設備自112年1月1日起列為應經檢定之法定度量衡器，但112年1月1日前已製造出廠或輸入者，自114年1月1日施行。</w:t>
      </w:r>
      <w:proofErr w:type="gramStart"/>
      <w:r w:rsidR="001C63FC" w:rsidRPr="0039539D">
        <w:rPr>
          <w:rFonts w:hint="eastAsia"/>
          <w:sz w:val="24"/>
          <w:szCs w:val="24"/>
        </w:rPr>
        <w:t>爰</w:t>
      </w:r>
      <w:proofErr w:type="gramEnd"/>
      <w:r w:rsidR="001C63FC" w:rsidRPr="0039539D">
        <w:rPr>
          <w:rFonts w:hint="eastAsia"/>
          <w:sz w:val="24"/>
          <w:szCs w:val="24"/>
        </w:rPr>
        <w:t>以電能計量供交易使用之充電樁，應經檢定合格始得計量使用（圖</w:t>
      </w:r>
      <w:r w:rsidR="00D7576E" w:rsidRPr="0039539D">
        <w:rPr>
          <w:rFonts w:hint="eastAsia"/>
          <w:sz w:val="24"/>
          <w:szCs w:val="24"/>
        </w:rPr>
        <w:t>1</w:t>
      </w:r>
      <w:r w:rsidR="00D7576E" w:rsidRPr="0039539D">
        <w:rPr>
          <w:sz w:val="24"/>
          <w:szCs w:val="24"/>
        </w:rPr>
        <w:t>1</w:t>
      </w:r>
      <w:r w:rsidR="001C63FC" w:rsidRPr="0039539D">
        <w:rPr>
          <w:rFonts w:hint="eastAsia"/>
          <w:sz w:val="24"/>
          <w:szCs w:val="24"/>
        </w:rPr>
        <w:t>），倘使用未經檢定合格之充電樁，則按度量衡法第53條規定處以罰</w:t>
      </w:r>
      <w:r w:rsidR="001103D8" w:rsidRPr="0039539D">
        <w:rPr>
          <w:rFonts w:hint="eastAsia"/>
          <w:sz w:val="24"/>
          <w:szCs w:val="24"/>
        </w:rPr>
        <w:t>鍰</w:t>
      </w:r>
      <w:r w:rsidR="001C63FC" w:rsidRPr="0039539D">
        <w:rPr>
          <w:rFonts w:hint="eastAsia"/>
          <w:sz w:val="24"/>
          <w:szCs w:val="24"/>
        </w:rPr>
        <w:t>。</w:t>
      </w:r>
      <w:r w:rsidR="00BF1FB3" w:rsidRPr="0039539D">
        <w:rPr>
          <w:rFonts w:hint="eastAsia"/>
          <w:sz w:val="24"/>
          <w:szCs w:val="24"/>
        </w:rPr>
        <w:t>經查，</w:t>
      </w:r>
      <w:r w:rsidR="001C63FC" w:rsidRPr="0039539D">
        <w:rPr>
          <w:rFonts w:hint="eastAsia"/>
          <w:sz w:val="24"/>
          <w:szCs w:val="24"/>
        </w:rPr>
        <w:t>標檢局為瞭解前揭檢查辦法</w:t>
      </w:r>
      <w:r w:rsidR="001103D8" w:rsidRPr="0039539D">
        <w:rPr>
          <w:rFonts w:hint="eastAsia"/>
          <w:sz w:val="24"/>
          <w:szCs w:val="24"/>
        </w:rPr>
        <w:t>相關規定</w:t>
      </w:r>
      <w:r w:rsidR="001C63FC" w:rsidRPr="0039539D">
        <w:rPr>
          <w:rFonts w:hint="eastAsia"/>
          <w:sz w:val="24"/>
          <w:szCs w:val="24"/>
        </w:rPr>
        <w:t>施</w:t>
      </w:r>
      <w:r w:rsidR="001103D8" w:rsidRPr="0039539D">
        <w:rPr>
          <w:rFonts w:hint="eastAsia"/>
          <w:sz w:val="24"/>
          <w:szCs w:val="24"/>
        </w:rPr>
        <w:t>行</w:t>
      </w:r>
      <w:r w:rsidR="001C63FC" w:rsidRPr="0039539D">
        <w:rPr>
          <w:rFonts w:hint="eastAsia"/>
          <w:sz w:val="24"/>
          <w:szCs w:val="24"/>
        </w:rPr>
        <w:t>日（112年1月1日）</w:t>
      </w:r>
      <w:proofErr w:type="gramStart"/>
      <w:r w:rsidR="001C63FC" w:rsidRPr="0039539D">
        <w:rPr>
          <w:rFonts w:hint="eastAsia"/>
          <w:sz w:val="24"/>
          <w:szCs w:val="24"/>
        </w:rPr>
        <w:t>前既設</w:t>
      </w:r>
      <w:proofErr w:type="gramEnd"/>
      <w:r w:rsidR="001C63FC" w:rsidRPr="0039539D">
        <w:rPr>
          <w:rFonts w:hint="eastAsia"/>
          <w:sz w:val="24"/>
          <w:szCs w:val="24"/>
        </w:rPr>
        <w:t>充電樁之檢定合格情形，於113年初派員普查，共調查2,484處場域，統計國內公共場域以電能計量供交易使用之</w:t>
      </w:r>
      <w:proofErr w:type="gramStart"/>
      <w:r w:rsidR="001C63FC" w:rsidRPr="0039539D">
        <w:rPr>
          <w:rFonts w:hint="eastAsia"/>
          <w:sz w:val="24"/>
          <w:szCs w:val="24"/>
        </w:rPr>
        <w:t>充電樁約</w:t>
      </w:r>
      <w:proofErr w:type="gramEnd"/>
      <w:r w:rsidR="001C63FC" w:rsidRPr="0039539D">
        <w:rPr>
          <w:rFonts w:hint="eastAsia"/>
          <w:sz w:val="24"/>
          <w:szCs w:val="24"/>
        </w:rPr>
        <w:t>2,600槍，</w:t>
      </w:r>
      <w:r w:rsidR="00C33191" w:rsidRPr="0039539D">
        <w:rPr>
          <w:rFonts w:hint="eastAsia"/>
          <w:sz w:val="24"/>
          <w:szCs w:val="24"/>
        </w:rPr>
        <w:t>惟</w:t>
      </w:r>
      <w:r w:rsidR="001C63FC" w:rsidRPr="0039539D">
        <w:rPr>
          <w:rFonts w:hint="eastAsia"/>
          <w:sz w:val="24"/>
          <w:szCs w:val="24"/>
        </w:rPr>
        <w:t>未再逐一確認後續是否依法完成檢定，</w:t>
      </w:r>
      <w:r w:rsidR="001C63FC" w:rsidRPr="0039539D">
        <w:rPr>
          <w:rFonts w:hint="eastAsia"/>
          <w:spacing w:val="-2"/>
          <w:sz w:val="24"/>
          <w:szCs w:val="24"/>
        </w:rPr>
        <w:t>稱將按例行業務檢查計畫進行</w:t>
      </w:r>
      <w:r w:rsidR="001C63FC" w:rsidRPr="0039539D">
        <w:rPr>
          <w:rFonts w:cs="Arial" w:hint="eastAsia"/>
          <w:spacing w:val="-2"/>
          <w:sz w:val="24"/>
          <w:szCs w:val="24"/>
          <w:shd w:val="clear" w:color="auto" w:fill="FFFFFF"/>
        </w:rPr>
        <w:t>市場抽驗</w:t>
      </w:r>
      <w:r w:rsidR="001C63FC" w:rsidRPr="0039539D">
        <w:rPr>
          <w:rFonts w:hint="eastAsia"/>
          <w:spacing w:val="-2"/>
          <w:sz w:val="24"/>
          <w:szCs w:val="24"/>
        </w:rPr>
        <w:t>，並已加強宣導。據該局調查結果，</w:t>
      </w:r>
      <w:r w:rsidR="001C63FC" w:rsidRPr="0039539D">
        <w:rPr>
          <w:rFonts w:hint="eastAsia"/>
          <w:sz w:val="24"/>
          <w:szCs w:val="24"/>
        </w:rPr>
        <w:t>截至113年底止，屬應檢定而未檢定，或待確認之充電樁設置場域，尚有599處，</w:t>
      </w:r>
      <w:proofErr w:type="gramStart"/>
      <w:r w:rsidR="001C63FC" w:rsidRPr="0039539D">
        <w:rPr>
          <w:rFonts w:hint="eastAsia"/>
          <w:sz w:val="24"/>
          <w:szCs w:val="24"/>
        </w:rPr>
        <w:t>倘按該</w:t>
      </w:r>
      <w:proofErr w:type="gramEnd"/>
      <w:r w:rsidR="001C63FC" w:rsidRPr="0039539D">
        <w:rPr>
          <w:rFonts w:hint="eastAsia"/>
          <w:sz w:val="24"/>
          <w:szCs w:val="24"/>
        </w:rPr>
        <w:t>局</w:t>
      </w:r>
      <w:proofErr w:type="gramStart"/>
      <w:r w:rsidR="001C63FC" w:rsidRPr="0039539D">
        <w:rPr>
          <w:rFonts w:hint="eastAsia"/>
          <w:sz w:val="24"/>
          <w:szCs w:val="24"/>
        </w:rPr>
        <w:t>113</w:t>
      </w:r>
      <w:proofErr w:type="gramEnd"/>
      <w:r w:rsidR="001C63FC" w:rsidRPr="0039539D">
        <w:rPr>
          <w:rFonts w:hint="eastAsia"/>
          <w:sz w:val="24"/>
          <w:szCs w:val="24"/>
        </w:rPr>
        <w:t>年度充電樁檢查計畫之檢查數量設算（4處共8槍），抽檢覆蓋比率僅0.67％，恐無法於合理期限確信該等既設充電樁之計量合</w:t>
      </w:r>
      <w:proofErr w:type="gramStart"/>
      <w:r w:rsidR="001C63FC" w:rsidRPr="0039539D">
        <w:rPr>
          <w:rFonts w:hint="eastAsia"/>
          <w:sz w:val="24"/>
          <w:szCs w:val="24"/>
        </w:rPr>
        <w:t>規</w:t>
      </w:r>
      <w:proofErr w:type="gramEnd"/>
      <w:r w:rsidR="001C63FC" w:rsidRPr="0039539D">
        <w:rPr>
          <w:rFonts w:hint="eastAsia"/>
          <w:sz w:val="24"/>
          <w:szCs w:val="24"/>
        </w:rPr>
        <w:t>情形。</w:t>
      </w:r>
      <w:proofErr w:type="gramStart"/>
      <w:r w:rsidR="001C63FC" w:rsidRPr="0039539D">
        <w:rPr>
          <w:rFonts w:hint="eastAsia"/>
          <w:sz w:val="24"/>
          <w:szCs w:val="24"/>
        </w:rPr>
        <w:t>鑑</w:t>
      </w:r>
      <w:proofErr w:type="gramEnd"/>
      <w:r w:rsidR="001C63FC" w:rsidRPr="0039539D">
        <w:rPr>
          <w:rFonts w:hint="eastAsia"/>
          <w:sz w:val="24"/>
          <w:szCs w:val="24"/>
        </w:rPr>
        <w:t>於充電樁電能計量之準確公平，</w:t>
      </w:r>
      <w:proofErr w:type="gramStart"/>
      <w:r w:rsidR="001C63FC" w:rsidRPr="0039539D">
        <w:rPr>
          <w:rFonts w:hint="eastAsia"/>
          <w:sz w:val="24"/>
          <w:szCs w:val="24"/>
        </w:rPr>
        <w:t>攸</w:t>
      </w:r>
      <w:proofErr w:type="gramEnd"/>
      <w:r w:rsidR="001C63FC" w:rsidRPr="0039539D">
        <w:rPr>
          <w:rFonts w:hint="eastAsia"/>
          <w:sz w:val="24"/>
          <w:szCs w:val="24"/>
        </w:rPr>
        <w:t>關業者及消費者雙方權益，且全國營運中充電站數量持續攀升，經函請標檢局檢討改善。據復：已將既設充電樁列為</w:t>
      </w:r>
      <w:r w:rsidR="0012655E" w:rsidRPr="0039539D">
        <w:rPr>
          <w:rFonts w:hint="eastAsia"/>
          <w:sz w:val="24"/>
          <w:szCs w:val="24"/>
        </w:rPr>
        <w:t xml:space="preserve"> </w:t>
      </w:r>
      <w:proofErr w:type="gramStart"/>
      <w:r w:rsidR="001C63FC" w:rsidRPr="0039539D">
        <w:rPr>
          <w:rFonts w:hint="eastAsia"/>
          <w:sz w:val="24"/>
          <w:szCs w:val="24"/>
        </w:rPr>
        <w:t>114</w:t>
      </w:r>
      <w:proofErr w:type="gramEnd"/>
      <w:r w:rsidR="001C63FC" w:rsidRPr="0039539D">
        <w:rPr>
          <w:rFonts w:hint="eastAsia"/>
          <w:sz w:val="24"/>
          <w:szCs w:val="24"/>
        </w:rPr>
        <w:t>年度市場監督重點抽查對象，優先對</w:t>
      </w:r>
      <w:proofErr w:type="gramStart"/>
      <w:r w:rsidR="001C63FC" w:rsidRPr="0039539D">
        <w:rPr>
          <w:rFonts w:hint="eastAsia"/>
          <w:sz w:val="24"/>
          <w:szCs w:val="24"/>
        </w:rPr>
        <w:t>113</w:t>
      </w:r>
      <w:proofErr w:type="gramEnd"/>
      <w:r w:rsidR="001C63FC" w:rsidRPr="0039539D">
        <w:rPr>
          <w:rFonts w:hint="eastAsia"/>
          <w:sz w:val="24"/>
          <w:szCs w:val="24"/>
        </w:rPr>
        <w:t>年度盤點屬應檢定而未檢定，或不確定是否</w:t>
      </w:r>
      <w:r w:rsidR="001103D8" w:rsidRPr="0039539D">
        <w:rPr>
          <w:rFonts w:hint="eastAsia"/>
          <w:sz w:val="24"/>
          <w:szCs w:val="24"/>
        </w:rPr>
        <w:t>須</w:t>
      </w:r>
      <w:r w:rsidR="001C63FC" w:rsidRPr="0039539D">
        <w:rPr>
          <w:rFonts w:hint="eastAsia"/>
          <w:sz w:val="24"/>
          <w:szCs w:val="24"/>
        </w:rPr>
        <w:t>檢定之充電樁設置場域全數進行查核，並持續擴充檢定量能，逐步建立源頭管理機制，確保新設充電樁符合法規；另將持續配合年度業務計畫，向業界宣導法定度量衡器應遵循之規範，並提升民眾辨識與使用認知，以確保交易公平，及促進我國運具電動化及無碳化目標之實現。</w:t>
      </w:r>
    </w:p>
    <w:p w14:paraId="24CE9B40" w14:textId="1CF14AFF" w:rsidR="001C63FC" w:rsidRPr="0039539D" w:rsidRDefault="001C63FC" w:rsidP="0066414E">
      <w:pPr>
        <w:pStyle w:val="1230"/>
        <w:spacing w:line="464" w:lineRule="exact"/>
        <w:ind w:firstLineChars="449" w:firstLine="1079"/>
        <w:rPr>
          <w:sz w:val="24"/>
          <w:szCs w:val="24"/>
        </w:rPr>
      </w:pPr>
      <w:r w:rsidRPr="0039539D">
        <w:rPr>
          <w:b/>
          <w:sz w:val="24"/>
          <w:szCs w:val="24"/>
        </w:rPr>
        <w:t>2</w:t>
      </w:r>
      <w:r w:rsidRPr="0039539D">
        <w:rPr>
          <w:b/>
          <w:bCs/>
          <w:sz w:val="24"/>
          <w:szCs w:val="24"/>
          <w:lang w:bidi="hi-IN"/>
        </w:rPr>
        <w:t>.</w:t>
      </w:r>
      <w:r w:rsidRPr="0039539D">
        <w:rPr>
          <w:rFonts w:hint="eastAsia"/>
          <w:b/>
          <w:bCs/>
          <w:sz w:val="24"/>
          <w:szCs w:val="24"/>
          <w:lang w:bidi="hi-IN"/>
        </w:rPr>
        <w:t xml:space="preserve">　</w:t>
      </w:r>
      <w:proofErr w:type="gramStart"/>
      <w:r w:rsidRPr="0039539D">
        <w:rPr>
          <w:rFonts w:hint="eastAsia"/>
          <w:b/>
          <w:sz w:val="24"/>
          <w:szCs w:val="24"/>
        </w:rPr>
        <w:t>參據國際</w:t>
      </w:r>
      <w:proofErr w:type="gramEnd"/>
      <w:r w:rsidRPr="0039539D">
        <w:rPr>
          <w:rFonts w:hint="eastAsia"/>
          <w:b/>
          <w:sz w:val="24"/>
          <w:szCs w:val="24"/>
        </w:rPr>
        <w:t>標準訂頒我國資（通）訊3C產品安全國家標準，惟國際標準公布修正已逾年餘，</w:t>
      </w:r>
      <w:r w:rsidR="001103D8" w:rsidRPr="0039539D">
        <w:rPr>
          <w:rFonts w:hint="eastAsia"/>
          <w:b/>
          <w:sz w:val="24"/>
          <w:szCs w:val="24"/>
        </w:rPr>
        <w:t>有待</w:t>
      </w:r>
      <w:proofErr w:type="gramStart"/>
      <w:r w:rsidRPr="0039539D">
        <w:rPr>
          <w:rFonts w:hint="eastAsia"/>
          <w:b/>
          <w:sz w:val="24"/>
          <w:szCs w:val="24"/>
        </w:rPr>
        <w:t>研議修</w:t>
      </w:r>
      <w:proofErr w:type="gramEnd"/>
      <w:r w:rsidRPr="0039539D">
        <w:rPr>
          <w:rFonts w:hint="eastAsia"/>
          <w:b/>
          <w:sz w:val="24"/>
          <w:szCs w:val="24"/>
        </w:rPr>
        <w:t>編</w:t>
      </w:r>
      <w:r w:rsidRPr="0039539D">
        <w:rPr>
          <w:rStyle w:val="fontstyle01"/>
          <w:rFonts w:hint="default"/>
          <w:color w:val="auto"/>
        </w:rPr>
        <w:t>：</w:t>
      </w:r>
      <w:r w:rsidRPr="0039539D">
        <w:rPr>
          <w:rFonts w:hint="eastAsia"/>
          <w:sz w:val="24"/>
          <w:szCs w:val="24"/>
        </w:rPr>
        <w:t>標檢局為影音、資訊、通訊類等3C電子產品（如智慧型手機、桌上</w:t>
      </w:r>
      <w:r w:rsidRPr="0039539D">
        <w:rPr>
          <w:rFonts w:hint="eastAsia"/>
          <w:sz w:val="24"/>
          <w:szCs w:val="24"/>
        </w:rPr>
        <w:lastRenderedPageBreak/>
        <w:t>型電腦、筆記型電腦及平板電腦等）之產品安全及標準符合性，根據國際標準調和制定我國電器安全規範「影音、資訊及通訊技術設備－第1部：安全要求（109年版）」及電磁相容性標準「多媒體設備之電磁相容-放射要求（105年版）」。經查</w:t>
      </w:r>
      <w:r w:rsidR="00691724" w:rsidRPr="0039539D">
        <w:rPr>
          <w:rFonts w:hint="eastAsia"/>
          <w:sz w:val="24"/>
          <w:szCs w:val="24"/>
        </w:rPr>
        <w:t>，</w:t>
      </w:r>
      <w:r w:rsidRPr="0039539D">
        <w:rPr>
          <w:rFonts w:hint="eastAsia"/>
          <w:sz w:val="24"/>
          <w:szCs w:val="24"/>
        </w:rPr>
        <w:t>標檢局公告之現行國家標準電器安全規範，包含對電池、電源、防火及絕緣材料等硬體要求，係依據國際標準IEC62368-1（2018年版）調和制定，該國際標準業於2023年7月修正，修正內容包含修改無線傳輸設備等多項要求，惟</w:t>
      </w:r>
      <w:r w:rsidR="00185E63" w:rsidRPr="0039539D">
        <w:rPr>
          <w:rFonts w:hint="eastAsia"/>
          <w:sz w:val="24"/>
          <w:szCs w:val="24"/>
        </w:rPr>
        <w:t>截</w:t>
      </w:r>
      <w:r w:rsidRPr="0039539D">
        <w:rPr>
          <w:rFonts w:hint="eastAsia"/>
          <w:sz w:val="24"/>
          <w:szCs w:val="24"/>
        </w:rPr>
        <w:t>至113年10月</w:t>
      </w:r>
      <w:r w:rsidR="00185E63" w:rsidRPr="0039539D">
        <w:rPr>
          <w:rFonts w:hint="eastAsia"/>
          <w:sz w:val="24"/>
          <w:szCs w:val="24"/>
        </w:rPr>
        <w:t>底止</w:t>
      </w:r>
      <w:r w:rsidRPr="0039539D">
        <w:rPr>
          <w:rFonts w:hint="eastAsia"/>
          <w:sz w:val="24"/>
          <w:szCs w:val="24"/>
        </w:rPr>
        <w:t>，該標準發布已逾1年，該局尚未進行修編作業。</w:t>
      </w:r>
      <w:proofErr w:type="gramStart"/>
      <w:r w:rsidRPr="0039539D">
        <w:rPr>
          <w:rFonts w:hint="eastAsia"/>
          <w:sz w:val="24"/>
          <w:szCs w:val="24"/>
        </w:rPr>
        <w:t>鑑</w:t>
      </w:r>
      <w:proofErr w:type="gramEnd"/>
      <w:r w:rsidRPr="0039539D">
        <w:rPr>
          <w:rFonts w:hint="eastAsia"/>
          <w:sz w:val="24"/>
          <w:szCs w:val="24"/>
        </w:rPr>
        <w:t>於我國廠商位居全球供應鏈舉足輕重角色，</w:t>
      </w:r>
      <w:proofErr w:type="gramStart"/>
      <w:r w:rsidRPr="0039539D">
        <w:rPr>
          <w:rFonts w:hint="eastAsia"/>
          <w:sz w:val="24"/>
          <w:szCs w:val="24"/>
        </w:rPr>
        <w:t>113</w:t>
      </w:r>
      <w:proofErr w:type="gramEnd"/>
      <w:r w:rsidRPr="0039539D">
        <w:rPr>
          <w:rFonts w:hint="eastAsia"/>
          <w:sz w:val="24"/>
          <w:szCs w:val="24"/>
        </w:rPr>
        <w:t>年度我國「資通與視聽產品」進出口貿易額分別高達335.76億美元及1,325.08億美元，且民眾日常已普遍依賴使用影音與資（通）訊科技產品，其產品安全規範至關重要，經函請標檢局積極檢討</w:t>
      </w:r>
      <w:proofErr w:type="gramStart"/>
      <w:r w:rsidR="001103D8" w:rsidRPr="0039539D">
        <w:rPr>
          <w:rFonts w:hint="eastAsia"/>
          <w:sz w:val="24"/>
          <w:szCs w:val="24"/>
        </w:rPr>
        <w:t>研</w:t>
      </w:r>
      <w:proofErr w:type="gramEnd"/>
      <w:r w:rsidR="001103D8" w:rsidRPr="0039539D">
        <w:rPr>
          <w:rFonts w:hint="eastAsia"/>
          <w:sz w:val="24"/>
          <w:szCs w:val="24"/>
        </w:rPr>
        <w:t>議</w:t>
      </w:r>
      <w:r w:rsidRPr="0039539D">
        <w:rPr>
          <w:rFonts w:hint="eastAsia"/>
          <w:sz w:val="24"/>
          <w:szCs w:val="24"/>
        </w:rPr>
        <w:t>辦理。據復：依我國政策、產業發展或社會需求等綜合考量，</w:t>
      </w:r>
      <w:proofErr w:type="gramStart"/>
      <w:r w:rsidRPr="0039539D">
        <w:rPr>
          <w:rFonts w:hint="eastAsia"/>
          <w:sz w:val="24"/>
          <w:szCs w:val="24"/>
        </w:rPr>
        <w:t>研</w:t>
      </w:r>
      <w:proofErr w:type="gramEnd"/>
      <w:r w:rsidRPr="0039539D">
        <w:rPr>
          <w:rFonts w:hint="eastAsia"/>
          <w:sz w:val="24"/>
          <w:szCs w:val="24"/>
        </w:rPr>
        <w:t>議年度制（修）訂國家標準計畫，並與國際接軌，將依國家標準制定程序，規劃於114年完成修訂。</w:t>
      </w:r>
    </w:p>
    <w:bookmarkEnd w:id="34"/>
    <w:p w14:paraId="2356B776" w14:textId="27017AB0" w:rsidR="003C7BA7" w:rsidRPr="0039539D" w:rsidRDefault="003C7BA7" w:rsidP="00C047C8">
      <w:pPr>
        <w:pStyle w:val="a8"/>
        <w:autoSpaceDE/>
        <w:autoSpaceDN/>
        <w:spacing w:before="72" w:after="72"/>
        <w:ind w:firstLine="561"/>
      </w:pPr>
      <w:r w:rsidRPr="0039539D">
        <w:rPr>
          <w:rFonts w:hint="eastAsia"/>
        </w:rPr>
        <w:t>（</w:t>
      </w:r>
      <w:r w:rsidR="00093E6F" w:rsidRPr="0039539D">
        <w:rPr>
          <w:rFonts w:hint="eastAsia"/>
        </w:rPr>
        <w:t>十</w:t>
      </w:r>
      <w:r w:rsidR="00D7576E" w:rsidRPr="0039539D">
        <w:rPr>
          <w:rFonts w:hint="eastAsia"/>
        </w:rPr>
        <w:t>八</w:t>
      </w:r>
      <w:r w:rsidRPr="0039539D">
        <w:rPr>
          <w:rFonts w:hint="eastAsia"/>
        </w:rPr>
        <w:t xml:space="preserve">）　</w:t>
      </w:r>
      <w:r w:rsidRPr="0039539D">
        <w:t>產業園區管理局</w:t>
      </w:r>
      <w:r w:rsidRPr="0039539D">
        <w:rPr>
          <w:rFonts w:hint="eastAsia"/>
        </w:rPr>
        <w:t>推動設置新材料循環產業園區</w:t>
      </w:r>
      <w:r w:rsidR="00C91C7B" w:rsidRPr="0039539D">
        <w:rPr>
          <w:rFonts w:hint="eastAsia"/>
        </w:rPr>
        <w:t>，</w:t>
      </w:r>
      <w:r w:rsidRPr="0039539D">
        <w:rPr>
          <w:rFonts w:hint="eastAsia"/>
        </w:rPr>
        <w:t>有助兼顧產業發展與環境永續，惟園區設置計畫因用地取得與遷村計畫進度未如預期，執行已歷8年仍處前置規劃階段，允宜督促妥</w:t>
      </w:r>
      <w:proofErr w:type="gramStart"/>
      <w:r w:rsidRPr="0039539D">
        <w:rPr>
          <w:rFonts w:hint="eastAsia"/>
        </w:rPr>
        <w:t>謀善策</w:t>
      </w:r>
      <w:proofErr w:type="gramEnd"/>
      <w:r w:rsidRPr="0039539D">
        <w:rPr>
          <w:rFonts w:hint="eastAsia"/>
        </w:rPr>
        <w:t>，加速辦理開發事宜。</w:t>
      </w:r>
    </w:p>
    <w:p w14:paraId="50C8F8EA" w14:textId="1DCC8A23" w:rsidR="003C7BA7" w:rsidRPr="0039539D" w:rsidRDefault="003C7BA7" w:rsidP="0066414E">
      <w:pPr>
        <w:autoSpaceDN w:val="0"/>
        <w:spacing w:line="455" w:lineRule="exact"/>
        <w:ind w:firstLine="480"/>
        <w:rPr>
          <w:rFonts w:cs="Mangal"/>
          <w:sz w:val="32"/>
          <w:szCs w:val="32"/>
        </w:rPr>
      </w:pPr>
      <w:r w:rsidRPr="0039539D">
        <w:rPr>
          <w:rFonts w:cs="Mangal" w:hint="eastAsia"/>
        </w:rPr>
        <w:t>經濟部擇</w:t>
      </w:r>
      <w:r w:rsidRPr="0039539D">
        <w:rPr>
          <w:rFonts w:cs="Mangal"/>
        </w:rPr>
        <w:t>定</w:t>
      </w:r>
      <w:r w:rsidRPr="0039539D">
        <w:rPr>
          <w:rFonts w:cs="Mangal" w:hint="eastAsia"/>
        </w:rPr>
        <w:t>於高雄市</w:t>
      </w:r>
      <w:r w:rsidRPr="0039539D">
        <w:rPr>
          <w:rFonts w:cs="Mangal"/>
        </w:rPr>
        <w:t>小港區</w:t>
      </w:r>
      <w:r w:rsidRPr="0039539D">
        <w:rPr>
          <w:rFonts w:cs="Mangal" w:hint="eastAsia"/>
        </w:rPr>
        <w:t>與臨海工業區</w:t>
      </w:r>
      <w:r w:rsidRPr="0039539D">
        <w:rPr>
          <w:rFonts w:cs="Mangal"/>
        </w:rPr>
        <w:t>約30</w:t>
      </w:r>
      <w:r w:rsidRPr="0039539D">
        <w:rPr>
          <w:rFonts w:cs="Mangal" w:hint="eastAsia"/>
        </w:rPr>
        <w:t>3</w:t>
      </w:r>
      <w:r w:rsidRPr="0039539D">
        <w:rPr>
          <w:rFonts w:cs="Mangal"/>
        </w:rPr>
        <w:t>公頃</w:t>
      </w:r>
      <w:r w:rsidRPr="0039539D">
        <w:rPr>
          <w:rFonts w:cs="Mangal" w:hint="eastAsia"/>
        </w:rPr>
        <w:t>範圍，規劃辦理</w:t>
      </w:r>
      <w:r w:rsidR="00C91C7B" w:rsidRPr="0039539D">
        <w:rPr>
          <w:rFonts w:ascii="新細明體" w:eastAsia="新細明體" w:hAnsi="新細明體" w:cs="Mangal" w:hint="eastAsia"/>
        </w:rPr>
        <w:t>「</w:t>
      </w:r>
      <w:r w:rsidRPr="0039539D">
        <w:rPr>
          <w:rFonts w:cs="Mangal" w:hint="eastAsia"/>
        </w:rPr>
        <w:t>新材料循環產業園區申請設置計畫</w:t>
      </w:r>
      <w:r w:rsidR="00C91C7B" w:rsidRPr="0039539D">
        <w:rPr>
          <w:rFonts w:ascii="新細明體" w:eastAsia="新細明體" w:hAnsi="新細明體" w:cs="Mangal" w:hint="eastAsia"/>
        </w:rPr>
        <w:t>」</w:t>
      </w:r>
      <w:r w:rsidR="00C91C7B" w:rsidRPr="0039539D">
        <w:rPr>
          <w:rFonts w:cs="Mangal" w:hint="eastAsia"/>
        </w:rPr>
        <w:t>（下稱園區申請計畫）</w:t>
      </w:r>
      <w:r w:rsidRPr="0039539D">
        <w:rPr>
          <w:rFonts w:cs="Mangal" w:hint="eastAsia"/>
        </w:rPr>
        <w:t>，期藉由周邊相關重大建設及已發展產業能（資）源之鏈結，推動國內循環經濟發展，同時透過園區開發，</w:t>
      </w:r>
      <w:r w:rsidR="00C91C7B" w:rsidRPr="0039539D">
        <w:rPr>
          <w:rFonts w:cs="Mangal" w:hint="eastAsia"/>
        </w:rPr>
        <w:t>辦理</w:t>
      </w:r>
      <w:r w:rsidRPr="0039539D">
        <w:rPr>
          <w:rFonts w:cs="Mangal" w:hint="eastAsia"/>
        </w:rPr>
        <w:t>大林蒲地區遷村，改善居民長期被重工業包圍之環境品質問題，並責由前經濟部工業局（</w:t>
      </w:r>
      <w:r w:rsidRPr="0039539D">
        <w:rPr>
          <w:rFonts w:cs="新細明體"/>
          <w:kern w:val="0"/>
        </w:rPr>
        <w:t>於112年9月26日配合組織調整，產業園區業務移由更名後</w:t>
      </w:r>
      <w:r w:rsidRPr="0039539D">
        <w:rPr>
          <w:rFonts w:cs="新細明體" w:hint="eastAsia"/>
          <w:kern w:val="0"/>
        </w:rPr>
        <w:t>之經濟部</w:t>
      </w:r>
      <w:r w:rsidRPr="0039539D">
        <w:rPr>
          <w:rFonts w:cs="新細明體"/>
          <w:kern w:val="0"/>
        </w:rPr>
        <w:t>產業園區管理局辦理</w:t>
      </w:r>
      <w:r w:rsidRPr="0039539D">
        <w:rPr>
          <w:rFonts w:cs="新細明體" w:hint="eastAsia"/>
          <w:kern w:val="0"/>
        </w:rPr>
        <w:t>，下稱園管局</w:t>
      </w:r>
      <w:r w:rsidRPr="0039539D">
        <w:rPr>
          <w:rFonts w:cs="Mangal" w:hint="eastAsia"/>
        </w:rPr>
        <w:t>）負責推動。計畫總經費</w:t>
      </w:r>
      <w:r w:rsidR="00C91C7B" w:rsidRPr="0039539D">
        <w:rPr>
          <w:rFonts w:cs="Mangal" w:hint="eastAsia"/>
        </w:rPr>
        <w:t>為</w:t>
      </w:r>
      <w:r w:rsidRPr="0039539D">
        <w:rPr>
          <w:rFonts w:cs="Mangal" w:hint="eastAsia"/>
        </w:rPr>
        <w:t>1</w:t>
      </w:r>
      <w:r w:rsidRPr="0039539D">
        <w:rPr>
          <w:rFonts w:cs="Mangal"/>
        </w:rPr>
        <w:t>,047</w:t>
      </w:r>
      <w:r w:rsidRPr="0039539D">
        <w:rPr>
          <w:rFonts w:cs="Mangal" w:hint="eastAsia"/>
        </w:rPr>
        <w:t>億元，執行期程為106至117年度，截至113年底止，累計已編列預算3</w:t>
      </w:r>
      <w:r w:rsidRPr="0039539D">
        <w:rPr>
          <w:rFonts w:cs="Mangal"/>
        </w:rPr>
        <w:t>22</w:t>
      </w:r>
      <w:r w:rsidRPr="0039539D">
        <w:rPr>
          <w:rFonts w:cs="Mangal" w:hint="eastAsia"/>
        </w:rPr>
        <w:t>億6</w:t>
      </w:r>
      <w:r w:rsidRPr="0039539D">
        <w:rPr>
          <w:rFonts w:cs="Mangal"/>
        </w:rPr>
        <w:t>,</w:t>
      </w:r>
      <w:r w:rsidRPr="0039539D">
        <w:rPr>
          <w:rFonts w:cs="Mangal" w:hint="eastAsia"/>
        </w:rPr>
        <w:t>360萬元，累計實現數3億181萬餘元，執行率僅0.94％。經查</w:t>
      </w:r>
      <w:r w:rsidR="003C5114" w:rsidRPr="0039539D">
        <w:rPr>
          <w:rFonts w:cs="Mangal" w:hint="eastAsia"/>
        </w:rPr>
        <w:t>，</w:t>
      </w:r>
      <w:r w:rsidRPr="0039539D">
        <w:rPr>
          <w:rFonts w:cs="Mangal" w:hint="eastAsia"/>
        </w:rPr>
        <w:t>園區申請設置計畫</w:t>
      </w:r>
      <w:r w:rsidR="003C5114" w:rsidRPr="0039539D">
        <w:rPr>
          <w:rFonts w:cs="Mangal" w:hint="eastAsia"/>
        </w:rPr>
        <w:t>預計</w:t>
      </w:r>
      <w:r w:rsidRPr="0039539D">
        <w:rPr>
          <w:rFonts w:cs="Mangal" w:hint="eastAsia"/>
        </w:rPr>
        <w:t>執行開發作業主要包含申請設置作業、土地取得、後續開發作業，以及推動環境高質循環共生聚落等4項</w:t>
      </w:r>
      <w:r w:rsidR="003C5114" w:rsidRPr="0039539D">
        <w:rPr>
          <w:rFonts w:cs="Mangal" w:hint="eastAsia"/>
        </w:rPr>
        <w:t>，</w:t>
      </w:r>
      <w:r w:rsidRPr="0039539D">
        <w:rPr>
          <w:rFonts w:cs="Mangal" w:hint="eastAsia"/>
        </w:rPr>
        <w:t>其中園區申請設置作業原預計於110年4月完成報編，後續再由園管局擬具可行性規劃報告，依都市計畫法、環境影響評估法及其他相關法規，經有關主管機關核准後完成核定設置；同期間亦規劃取得園區土地（大林蒲地區部分），並委託高雄市政府辦理</w:t>
      </w:r>
      <w:proofErr w:type="gramStart"/>
      <w:r w:rsidRPr="0039539D">
        <w:rPr>
          <w:rFonts w:cs="Mangal" w:hint="eastAsia"/>
        </w:rPr>
        <w:t>大林蒲遷村</w:t>
      </w:r>
      <w:proofErr w:type="gramEnd"/>
      <w:r w:rsidRPr="0039539D">
        <w:rPr>
          <w:rFonts w:cs="Mangal" w:hint="eastAsia"/>
        </w:rPr>
        <w:t>安置作業，預計於112年完成。</w:t>
      </w:r>
      <w:proofErr w:type="gramStart"/>
      <w:r w:rsidRPr="0039539D">
        <w:rPr>
          <w:rFonts w:cs="Mangal" w:hint="eastAsia"/>
        </w:rPr>
        <w:t>惟遷村</w:t>
      </w:r>
      <w:proofErr w:type="gramEnd"/>
      <w:r w:rsidRPr="0039539D">
        <w:rPr>
          <w:rFonts w:cs="Mangal" w:hint="eastAsia"/>
        </w:rPr>
        <w:t>安置作業因地方民眾及環保團體主張「先遷村、再開發」訴求，要求須完成遷村計畫再進行園區設置，</w:t>
      </w:r>
      <w:proofErr w:type="gramStart"/>
      <w:r w:rsidRPr="0039539D">
        <w:rPr>
          <w:rFonts w:cs="Mangal" w:hint="eastAsia"/>
        </w:rPr>
        <w:t>經園管</w:t>
      </w:r>
      <w:proofErr w:type="gramEnd"/>
      <w:r w:rsidRPr="0039539D">
        <w:rPr>
          <w:rFonts w:cs="Mangal" w:hint="eastAsia"/>
        </w:rPr>
        <w:t>局評估無法如期完成遷村計畫取得用地等由，通盤檢討修正計畫，經行政院於112年12月核定</w:t>
      </w:r>
      <w:proofErr w:type="gramStart"/>
      <w:r w:rsidR="003C5114" w:rsidRPr="0039539D">
        <w:rPr>
          <w:rFonts w:cs="Mangal" w:hint="eastAsia"/>
        </w:rPr>
        <w:t>期程</w:t>
      </w:r>
      <w:r w:rsidRPr="0039539D">
        <w:rPr>
          <w:rFonts w:cs="Mangal" w:hint="eastAsia"/>
        </w:rPr>
        <w:t>展延</w:t>
      </w:r>
      <w:proofErr w:type="gramEnd"/>
      <w:r w:rsidRPr="0039539D">
        <w:rPr>
          <w:rFonts w:cs="Mangal" w:hint="eastAsia"/>
        </w:rPr>
        <w:t>為106至124年（表</w:t>
      </w:r>
      <w:r w:rsidR="00562B19" w:rsidRPr="0039539D">
        <w:rPr>
          <w:rFonts w:cs="Mangal" w:hint="eastAsia"/>
        </w:rPr>
        <w:t>3</w:t>
      </w:r>
      <w:r w:rsidR="00562B19" w:rsidRPr="0039539D">
        <w:rPr>
          <w:rFonts w:cs="Mangal"/>
        </w:rPr>
        <w:t>0</w:t>
      </w:r>
      <w:r w:rsidRPr="0039539D">
        <w:rPr>
          <w:rFonts w:cs="Mangal" w:hint="eastAsia"/>
        </w:rPr>
        <w:t>），計畫各工作項目期程延宕4至7年不等，總執行期程長達19年，並上修計畫總經費至1</w:t>
      </w:r>
      <w:r w:rsidRPr="0039539D">
        <w:rPr>
          <w:rFonts w:cs="Mangal"/>
        </w:rPr>
        <w:t>,</w:t>
      </w:r>
      <w:r w:rsidRPr="0039539D">
        <w:rPr>
          <w:rFonts w:cs="Mangal" w:hint="eastAsia"/>
        </w:rPr>
        <w:t>518億元，較原計畫經費</w:t>
      </w:r>
      <w:r w:rsidRPr="0039539D">
        <w:rPr>
          <w:rFonts w:cs="Mangal" w:hint="eastAsia"/>
          <w:spacing w:val="-4"/>
        </w:rPr>
        <w:t>1</w:t>
      </w:r>
      <w:r w:rsidRPr="0039539D">
        <w:rPr>
          <w:rFonts w:cs="Mangal"/>
          <w:spacing w:val="-4"/>
        </w:rPr>
        <w:t>,047</w:t>
      </w:r>
      <w:r w:rsidRPr="0039539D">
        <w:rPr>
          <w:rFonts w:cs="Mangal" w:hint="eastAsia"/>
          <w:spacing w:val="-4"/>
        </w:rPr>
        <w:t>億元，增加約473億元，計畫自償率則由原計畫之64.52％，下調至62.09</w:t>
      </w:r>
      <w:r w:rsidRPr="0039539D">
        <w:rPr>
          <w:rFonts w:cs="Mangal" w:hint="eastAsia"/>
        </w:rPr>
        <w:t>％，無法自償部分須編列預算約576</w:t>
      </w:r>
      <w:r w:rsidRPr="0039539D">
        <w:rPr>
          <w:rFonts w:cs="Mangal" w:hint="eastAsia"/>
        </w:rPr>
        <w:lastRenderedPageBreak/>
        <w:t>億元</w:t>
      </w:r>
      <w:proofErr w:type="gramStart"/>
      <w:r w:rsidRPr="0039539D">
        <w:rPr>
          <w:rFonts w:cs="Mangal" w:hint="eastAsia"/>
        </w:rPr>
        <w:t>挹</w:t>
      </w:r>
      <w:proofErr w:type="gramEnd"/>
      <w:r w:rsidRPr="0039539D">
        <w:rPr>
          <w:rFonts w:cs="Mangal" w:hint="eastAsia"/>
        </w:rPr>
        <w:t>注。截至114年1月</w:t>
      </w:r>
      <w:r w:rsidR="00357DBA" w:rsidRPr="0039539D">
        <w:rPr>
          <w:rFonts w:cs="Mangal" w:hint="eastAsia"/>
        </w:rPr>
        <w:t>底</w:t>
      </w:r>
      <w:r w:rsidR="00B30A9C" w:rsidRPr="0039539D">
        <w:rPr>
          <w:rFonts w:cs="Mangal" w:hint="eastAsia"/>
        </w:rPr>
        <w:t>止</w:t>
      </w:r>
      <w:r w:rsidR="00357DBA" w:rsidRPr="0039539D">
        <w:rPr>
          <w:rFonts w:cs="Mangal" w:hint="eastAsia"/>
        </w:rPr>
        <w:t>，高雄市政府尚</w:t>
      </w:r>
      <w:r w:rsidR="003C5114" w:rsidRPr="0039539D">
        <w:rPr>
          <w:rFonts w:cs="Mangal" w:hint="eastAsia"/>
        </w:rPr>
        <w:t>在</w:t>
      </w:r>
      <w:r w:rsidRPr="0039539D">
        <w:rPr>
          <w:rFonts w:cs="Mangal" w:hint="eastAsia"/>
        </w:rPr>
        <w:t>辦理遷村安置意願調查中，</w:t>
      </w:r>
      <w:r w:rsidR="00357DBA" w:rsidRPr="0039539D">
        <w:rPr>
          <w:rFonts w:cs="Mangal" w:hint="eastAsia"/>
        </w:rPr>
        <w:t>至</w:t>
      </w:r>
      <w:r w:rsidRPr="0039539D">
        <w:rPr>
          <w:rFonts w:cs="Mangal" w:hint="eastAsia"/>
        </w:rPr>
        <w:t>都市計畫變更及環境影響評估說明會亦</w:t>
      </w:r>
      <w:proofErr w:type="gramStart"/>
      <w:r w:rsidRPr="0039539D">
        <w:rPr>
          <w:rFonts w:cs="Mangal" w:hint="eastAsia"/>
        </w:rPr>
        <w:t>尚</w:t>
      </w:r>
      <w:r w:rsidR="00357DBA" w:rsidRPr="0039539D">
        <w:rPr>
          <w:rFonts w:cs="Mangal" w:hint="eastAsia"/>
        </w:rPr>
        <w:t>待園管</w:t>
      </w:r>
      <w:proofErr w:type="gramEnd"/>
      <w:r w:rsidR="00357DBA" w:rsidRPr="0039539D">
        <w:rPr>
          <w:rFonts w:cs="Mangal" w:hint="eastAsia"/>
        </w:rPr>
        <w:t>局</w:t>
      </w:r>
      <w:r w:rsidRPr="0039539D">
        <w:rPr>
          <w:rFonts w:cs="Mangal" w:hint="eastAsia"/>
        </w:rPr>
        <w:t>依程序辦理，預計於115年底始能完成園區核定設置，相較</w:t>
      </w:r>
      <w:r w:rsidR="00DC14E6" w:rsidRPr="0039539D">
        <w:rPr>
          <w:rFonts w:cs="Mangal"/>
          <w:noProof/>
        </w:rPr>
        <mc:AlternateContent>
          <mc:Choice Requires="wps">
            <w:drawing>
              <wp:anchor distT="0" distB="0" distL="71755" distR="71755" simplePos="0" relativeHeight="251995648" behindDoc="0" locked="0" layoutInCell="1" allowOverlap="1" wp14:anchorId="78F0E0C4" wp14:editId="4B77CB95">
                <wp:simplePos x="0" y="0"/>
                <wp:positionH relativeFrom="column">
                  <wp:posOffset>2161194</wp:posOffset>
                </wp:positionH>
                <wp:positionV relativeFrom="paragraph">
                  <wp:posOffset>130175</wp:posOffset>
                </wp:positionV>
                <wp:extent cx="4211955" cy="2137410"/>
                <wp:effectExtent l="0" t="0" r="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1955" cy="2137410"/>
                        </a:xfrm>
                        <a:prstGeom prst="rect">
                          <a:avLst/>
                        </a:prstGeom>
                        <a:noFill/>
                        <a:ln w="9525">
                          <a:noFill/>
                          <a:miter lim="800000"/>
                          <a:headEnd/>
                          <a:tailEnd/>
                        </a:ln>
                      </wps:spPr>
                      <wps:txbx>
                        <w:txbxContent>
                          <w:p w14:paraId="18FE846A" w14:textId="77777777" w:rsidR="00142FA5" w:rsidRPr="00B254AB" w:rsidRDefault="00142FA5" w:rsidP="00142FA5">
                            <w:pPr>
                              <w:spacing w:afterLines="10" w:after="36" w:line="240" w:lineRule="atLeast"/>
                              <w:ind w:firstLineChars="0" w:firstLine="0"/>
                              <w:jc w:val="center"/>
                              <w:rPr>
                                <w:b/>
                              </w:rPr>
                            </w:pPr>
                            <w:r w:rsidRPr="00562B19">
                              <w:rPr>
                                <w:rFonts w:hint="eastAsia"/>
                                <w:b/>
                              </w:rPr>
                              <w:t>表</w:t>
                            </w:r>
                            <w:r>
                              <w:rPr>
                                <w:rFonts w:cs="Mangal" w:hint="eastAsia"/>
                                <w:b/>
                                <w:bCs/>
                              </w:rPr>
                              <w:t>3</w:t>
                            </w:r>
                            <w:r>
                              <w:rPr>
                                <w:rFonts w:cs="Mangal"/>
                                <w:b/>
                                <w:bCs/>
                              </w:rPr>
                              <w:t>0</w:t>
                            </w:r>
                            <w:r w:rsidRPr="00B254AB">
                              <w:rPr>
                                <w:rFonts w:hint="eastAsia"/>
                                <w:b/>
                                <w:bCs/>
                              </w:rPr>
                              <w:t xml:space="preserve">　</w:t>
                            </w:r>
                            <w:r w:rsidRPr="00B254AB">
                              <w:rPr>
                                <w:b/>
                              </w:rPr>
                              <w:t>新材料循環產業園區申請設置計畫</w:t>
                            </w:r>
                            <w:r w:rsidRPr="00B254AB">
                              <w:rPr>
                                <w:rFonts w:hint="eastAsia"/>
                                <w:b/>
                              </w:rPr>
                              <w:t>期程修正展延情形</w:t>
                            </w:r>
                          </w:p>
                          <w:tbl>
                            <w:tblPr>
                              <w:tblStyle w:val="ab"/>
                              <w:tblW w:w="0" w:type="auto"/>
                              <w:tblLayout w:type="fixed"/>
                              <w:tblLook w:val="04A0" w:firstRow="1" w:lastRow="0" w:firstColumn="1" w:lastColumn="0" w:noHBand="0" w:noVBand="1"/>
                            </w:tblPr>
                            <w:tblGrid>
                              <w:gridCol w:w="1271"/>
                              <w:gridCol w:w="2574"/>
                              <w:gridCol w:w="1310"/>
                              <w:gridCol w:w="1332"/>
                            </w:tblGrid>
                            <w:tr w:rsidR="00142FA5" w:rsidRPr="00E93DFB" w14:paraId="6134562D" w14:textId="77777777" w:rsidTr="00CE5498">
                              <w:trPr>
                                <w:trHeight w:val="586"/>
                              </w:trPr>
                              <w:tc>
                                <w:tcPr>
                                  <w:tcW w:w="3845" w:type="dxa"/>
                                  <w:gridSpan w:val="2"/>
                                  <w:vAlign w:val="center"/>
                                </w:tcPr>
                                <w:p w14:paraId="772A90A6" w14:textId="77777777" w:rsidR="00142FA5" w:rsidRPr="00B254AB" w:rsidRDefault="00142FA5" w:rsidP="00B254AB">
                                  <w:pPr>
                                    <w:spacing w:line="200" w:lineRule="atLeast"/>
                                    <w:ind w:firstLineChars="0" w:firstLine="0"/>
                                    <w:jc w:val="center"/>
                                    <w:rPr>
                                      <w:szCs w:val="20"/>
                                    </w:rPr>
                                  </w:pPr>
                                  <w:r w:rsidRPr="00B254AB">
                                    <w:rPr>
                                      <w:rFonts w:hint="eastAsia"/>
                                      <w:szCs w:val="20"/>
                                    </w:rPr>
                                    <w:t>工作項目</w:t>
                                  </w:r>
                                </w:p>
                              </w:tc>
                              <w:tc>
                                <w:tcPr>
                                  <w:tcW w:w="1310" w:type="dxa"/>
                                  <w:vAlign w:val="center"/>
                                </w:tcPr>
                                <w:p w14:paraId="36FC2EB6" w14:textId="77777777" w:rsidR="00142FA5" w:rsidRPr="00B254AB" w:rsidRDefault="00142FA5" w:rsidP="00891426">
                                  <w:pPr>
                                    <w:spacing w:line="240" w:lineRule="exact"/>
                                    <w:ind w:firstLineChars="0" w:firstLine="0"/>
                                    <w:jc w:val="center"/>
                                    <w:rPr>
                                      <w:szCs w:val="20"/>
                                    </w:rPr>
                                  </w:pPr>
                                  <w:r w:rsidRPr="00B254AB">
                                    <w:rPr>
                                      <w:rFonts w:hint="eastAsia"/>
                                      <w:szCs w:val="20"/>
                                    </w:rPr>
                                    <w:t>原定期程</w:t>
                                  </w:r>
                                </w:p>
                                <w:p w14:paraId="0398C015" w14:textId="77777777" w:rsidR="00142FA5" w:rsidRPr="00B254AB" w:rsidRDefault="00142FA5" w:rsidP="00891426">
                                  <w:pPr>
                                    <w:spacing w:line="240" w:lineRule="exact"/>
                                    <w:ind w:leftChars="-85" w:left="-204" w:rightChars="-50" w:right="-120" w:firstLineChars="0" w:firstLine="0"/>
                                    <w:jc w:val="center"/>
                                    <w:rPr>
                                      <w:szCs w:val="20"/>
                                    </w:rPr>
                                  </w:pPr>
                                  <w:r w:rsidRPr="00B254AB">
                                    <w:rPr>
                                      <w:szCs w:val="20"/>
                                    </w:rPr>
                                    <w:t>（</w:t>
                                  </w:r>
                                  <w:r w:rsidRPr="00B254AB">
                                    <w:rPr>
                                      <w:rFonts w:hint="eastAsia"/>
                                      <w:szCs w:val="20"/>
                                    </w:rPr>
                                    <w:t>108年10月核定）</w:t>
                                  </w:r>
                                </w:p>
                              </w:tc>
                              <w:tc>
                                <w:tcPr>
                                  <w:tcW w:w="1332" w:type="dxa"/>
                                  <w:vAlign w:val="center"/>
                                </w:tcPr>
                                <w:p w14:paraId="160D8F71" w14:textId="77777777" w:rsidR="00142FA5" w:rsidRPr="00B254AB" w:rsidRDefault="00142FA5" w:rsidP="00891426">
                                  <w:pPr>
                                    <w:spacing w:line="240" w:lineRule="exact"/>
                                    <w:ind w:firstLineChars="0" w:firstLine="0"/>
                                    <w:jc w:val="center"/>
                                    <w:rPr>
                                      <w:szCs w:val="20"/>
                                    </w:rPr>
                                  </w:pPr>
                                  <w:r w:rsidRPr="00B254AB">
                                    <w:rPr>
                                      <w:rFonts w:hint="eastAsia"/>
                                      <w:szCs w:val="20"/>
                                    </w:rPr>
                                    <w:t>修正期程</w:t>
                                  </w:r>
                                </w:p>
                                <w:p w14:paraId="2144A32A" w14:textId="77777777" w:rsidR="00142FA5" w:rsidRPr="00B254AB" w:rsidRDefault="00142FA5" w:rsidP="00891426">
                                  <w:pPr>
                                    <w:spacing w:line="240" w:lineRule="exact"/>
                                    <w:ind w:leftChars="-85" w:left="-204" w:rightChars="-50" w:right="-120" w:firstLineChars="0" w:firstLine="0"/>
                                    <w:jc w:val="center"/>
                                    <w:rPr>
                                      <w:szCs w:val="20"/>
                                    </w:rPr>
                                  </w:pPr>
                                  <w:r w:rsidRPr="00B254AB">
                                    <w:rPr>
                                      <w:szCs w:val="20"/>
                                    </w:rPr>
                                    <w:t>（</w:t>
                                  </w:r>
                                  <w:r w:rsidRPr="00B254AB">
                                    <w:rPr>
                                      <w:rFonts w:hint="eastAsia"/>
                                      <w:szCs w:val="20"/>
                                    </w:rPr>
                                    <w:t>112年1</w:t>
                                  </w:r>
                                  <w:r w:rsidRPr="00B254AB">
                                    <w:rPr>
                                      <w:szCs w:val="20"/>
                                    </w:rPr>
                                    <w:t>2月核定</w:t>
                                  </w:r>
                                  <w:r w:rsidRPr="00B254AB">
                                    <w:rPr>
                                      <w:rFonts w:hint="eastAsia"/>
                                      <w:szCs w:val="20"/>
                                    </w:rPr>
                                    <w:t>）</w:t>
                                  </w:r>
                                </w:p>
                              </w:tc>
                            </w:tr>
                            <w:tr w:rsidR="00142FA5" w:rsidRPr="00E93DFB" w14:paraId="691F1808" w14:textId="77777777" w:rsidTr="00CE5498">
                              <w:trPr>
                                <w:trHeight w:val="416"/>
                              </w:trPr>
                              <w:tc>
                                <w:tcPr>
                                  <w:tcW w:w="3845" w:type="dxa"/>
                                  <w:gridSpan w:val="2"/>
                                  <w:vAlign w:val="center"/>
                                </w:tcPr>
                                <w:p w14:paraId="2FDAE6F9" w14:textId="77777777" w:rsidR="00142FA5" w:rsidRPr="00B254AB" w:rsidRDefault="00142FA5" w:rsidP="00CE5498">
                                  <w:pPr>
                                    <w:spacing w:line="200" w:lineRule="atLeast"/>
                                    <w:ind w:leftChars="-22" w:left="-53" w:firstLineChars="0" w:firstLine="0"/>
                                    <w:rPr>
                                      <w:szCs w:val="20"/>
                                    </w:rPr>
                                  </w:pPr>
                                  <w:r w:rsidRPr="00B254AB">
                                    <w:rPr>
                                      <w:rFonts w:hint="eastAsia"/>
                                      <w:szCs w:val="20"/>
                                    </w:rPr>
                                    <w:t>1</w:t>
                                  </w:r>
                                  <w:r w:rsidRPr="00B254AB">
                                    <w:rPr>
                                      <w:szCs w:val="20"/>
                                    </w:rPr>
                                    <w:t>.</w:t>
                                  </w:r>
                                  <w:r w:rsidRPr="00B254AB">
                                    <w:rPr>
                                      <w:rFonts w:hint="eastAsia"/>
                                      <w:szCs w:val="20"/>
                                    </w:rPr>
                                    <w:t>申請</w:t>
                                  </w:r>
                                  <w:r w:rsidRPr="00B254AB">
                                    <w:rPr>
                                      <w:szCs w:val="20"/>
                                    </w:rPr>
                                    <w:t>設置</w:t>
                                  </w:r>
                                  <w:r w:rsidRPr="00B254AB">
                                    <w:rPr>
                                      <w:rFonts w:hint="eastAsia"/>
                                      <w:szCs w:val="20"/>
                                    </w:rPr>
                                    <w:t>作業</w:t>
                                  </w:r>
                                </w:p>
                              </w:tc>
                              <w:tc>
                                <w:tcPr>
                                  <w:tcW w:w="1310" w:type="dxa"/>
                                  <w:vAlign w:val="center"/>
                                </w:tcPr>
                                <w:p w14:paraId="7BDBA423" w14:textId="11290BE1"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07</w:t>
                                  </w:r>
                                  <w:proofErr w:type="gramStart"/>
                                  <w:r w:rsidR="00586FA8">
                                    <w:rPr>
                                      <w:szCs w:val="20"/>
                                    </w:rPr>
                                    <w:t>—</w:t>
                                  </w:r>
                                  <w:proofErr w:type="gramEnd"/>
                                  <w:r w:rsidRPr="00B254AB">
                                    <w:rPr>
                                      <w:szCs w:val="20"/>
                                    </w:rPr>
                                    <w:t>110年</w:t>
                                  </w:r>
                                </w:p>
                              </w:tc>
                              <w:tc>
                                <w:tcPr>
                                  <w:tcW w:w="1332" w:type="dxa"/>
                                  <w:vAlign w:val="center"/>
                                </w:tcPr>
                                <w:p w14:paraId="3434D012" w14:textId="5BE0522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07</w:t>
                                  </w:r>
                                  <w:proofErr w:type="gramStart"/>
                                  <w:r w:rsidR="00586FA8">
                                    <w:rPr>
                                      <w:szCs w:val="20"/>
                                    </w:rPr>
                                    <w:t>—</w:t>
                                  </w:r>
                                  <w:proofErr w:type="gramEnd"/>
                                  <w:r w:rsidRPr="00B254AB">
                                    <w:rPr>
                                      <w:szCs w:val="20"/>
                                    </w:rPr>
                                    <w:t>114年</w:t>
                                  </w:r>
                                </w:p>
                              </w:tc>
                            </w:tr>
                            <w:tr w:rsidR="00142FA5" w:rsidRPr="00E93DFB" w14:paraId="0BC90DFA" w14:textId="77777777" w:rsidTr="00CE5498">
                              <w:trPr>
                                <w:trHeight w:val="277"/>
                              </w:trPr>
                              <w:tc>
                                <w:tcPr>
                                  <w:tcW w:w="1271" w:type="dxa"/>
                                  <w:vMerge w:val="restart"/>
                                  <w:vAlign w:val="center"/>
                                </w:tcPr>
                                <w:p w14:paraId="68E9CE69" w14:textId="77777777" w:rsidR="00142FA5" w:rsidRPr="00B254AB" w:rsidRDefault="00142FA5" w:rsidP="00CE5498">
                                  <w:pPr>
                                    <w:spacing w:line="200" w:lineRule="atLeast"/>
                                    <w:ind w:leftChars="-22" w:left="-53" w:firstLineChars="0" w:firstLine="0"/>
                                    <w:rPr>
                                      <w:szCs w:val="20"/>
                                    </w:rPr>
                                  </w:pPr>
                                  <w:r w:rsidRPr="00B254AB">
                                    <w:rPr>
                                      <w:rFonts w:hint="eastAsia"/>
                                      <w:szCs w:val="20"/>
                                    </w:rPr>
                                    <w:t>2</w:t>
                                  </w:r>
                                  <w:r w:rsidRPr="00B254AB">
                                    <w:rPr>
                                      <w:szCs w:val="20"/>
                                    </w:rPr>
                                    <w:t>.</w:t>
                                  </w:r>
                                  <w:r w:rsidRPr="00B254AB">
                                    <w:rPr>
                                      <w:rFonts w:hint="eastAsia"/>
                                      <w:szCs w:val="20"/>
                                    </w:rPr>
                                    <w:t>土地取得</w:t>
                                  </w:r>
                                </w:p>
                              </w:tc>
                              <w:tc>
                                <w:tcPr>
                                  <w:tcW w:w="2574" w:type="dxa"/>
                                  <w:vAlign w:val="center"/>
                                </w:tcPr>
                                <w:p w14:paraId="6CA07460" w14:textId="77777777" w:rsidR="00142FA5" w:rsidRPr="00B254AB" w:rsidRDefault="00142FA5" w:rsidP="00CE5498">
                                  <w:pPr>
                                    <w:spacing w:line="200" w:lineRule="atLeast"/>
                                    <w:ind w:leftChars="-22" w:left="-53" w:firstLineChars="0" w:firstLine="0"/>
                                    <w:rPr>
                                      <w:szCs w:val="20"/>
                                    </w:rPr>
                                  </w:pPr>
                                  <w:proofErr w:type="gramStart"/>
                                  <w:r w:rsidRPr="00B254AB">
                                    <w:rPr>
                                      <w:rFonts w:hint="eastAsia"/>
                                      <w:szCs w:val="20"/>
                                    </w:rPr>
                                    <w:t>大林蒲遷村</w:t>
                                  </w:r>
                                  <w:proofErr w:type="gramEnd"/>
                                  <w:r w:rsidRPr="00B254AB">
                                    <w:rPr>
                                      <w:rFonts w:hint="eastAsia"/>
                                      <w:szCs w:val="20"/>
                                    </w:rPr>
                                    <w:t>計畫</w:t>
                                  </w:r>
                                </w:p>
                              </w:tc>
                              <w:tc>
                                <w:tcPr>
                                  <w:tcW w:w="1310" w:type="dxa"/>
                                  <w:vAlign w:val="center"/>
                                </w:tcPr>
                                <w:p w14:paraId="629D65BC" w14:textId="7F23C5AD"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06</w:t>
                                  </w:r>
                                  <w:proofErr w:type="gramStart"/>
                                  <w:r w:rsidR="00586FA8">
                                    <w:rPr>
                                      <w:szCs w:val="20"/>
                                    </w:rPr>
                                    <w:t>—</w:t>
                                  </w:r>
                                  <w:proofErr w:type="gramEnd"/>
                                  <w:r w:rsidRPr="00B254AB">
                                    <w:rPr>
                                      <w:szCs w:val="20"/>
                                    </w:rPr>
                                    <w:t>112年</w:t>
                                  </w:r>
                                </w:p>
                              </w:tc>
                              <w:tc>
                                <w:tcPr>
                                  <w:tcW w:w="1332" w:type="dxa"/>
                                  <w:vAlign w:val="center"/>
                                </w:tcPr>
                                <w:p w14:paraId="4B54B5A3" w14:textId="6AB59559"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06</w:t>
                                  </w:r>
                                  <w:proofErr w:type="gramStart"/>
                                  <w:r w:rsidR="00586FA8">
                                    <w:rPr>
                                      <w:szCs w:val="20"/>
                                    </w:rPr>
                                    <w:t>—</w:t>
                                  </w:r>
                                  <w:proofErr w:type="gramEnd"/>
                                  <w:r w:rsidRPr="00B254AB">
                                    <w:rPr>
                                      <w:szCs w:val="20"/>
                                    </w:rPr>
                                    <w:t>118年</w:t>
                                  </w:r>
                                </w:p>
                              </w:tc>
                            </w:tr>
                            <w:tr w:rsidR="00142FA5" w:rsidRPr="00E93DFB" w14:paraId="477557B9" w14:textId="77777777" w:rsidTr="00CE5498">
                              <w:trPr>
                                <w:trHeight w:val="551"/>
                              </w:trPr>
                              <w:tc>
                                <w:tcPr>
                                  <w:tcW w:w="1271" w:type="dxa"/>
                                  <w:vMerge/>
                                  <w:vAlign w:val="center"/>
                                </w:tcPr>
                                <w:p w14:paraId="3B29E88B" w14:textId="77777777" w:rsidR="00142FA5" w:rsidRPr="00B254AB" w:rsidRDefault="00142FA5" w:rsidP="00CE5498">
                                  <w:pPr>
                                    <w:spacing w:line="200" w:lineRule="atLeast"/>
                                    <w:ind w:leftChars="-22" w:left="-53" w:firstLineChars="0" w:firstLine="0"/>
                                    <w:rPr>
                                      <w:szCs w:val="20"/>
                                    </w:rPr>
                                  </w:pPr>
                                </w:p>
                              </w:tc>
                              <w:tc>
                                <w:tcPr>
                                  <w:tcW w:w="2574" w:type="dxa"/>
                                  <w:vAlign w:val="center"/>
                                </w:tcPr>
                                <w:p w14:paraId="51CAE33A" w14:textId="77777777" w:rsidR="00142FA5" w:rsidRPr="00B254AB" w:rsidRDefault="00142FA5" w:rsidP="00CE5498">
                                  <w:pPr>
                                    <w:spacing w:line="200" w:lineRule="atLeast"/>
                                    <w:ind w:leftChars="-22" w:left="-53" w:firstLineChars="0" w:firstLine="0"/>
                                    <w:rPr>
                                      <w:szCs w:val="20"/>
                                    </w:rPr>
                                  </w:pPr>
                                  <w:r w:rsidRPr="00B254AB">
                                    <w:rPr>
                                      <w:rFonts w:hint="eastAsia"/>
                                      <w:szCs w:val="20"/>
                                    </w:rPr>
                                    <w:t>公有土地</w:t>
                                  </w:r>
                                  <w:r w:rsidRPr="00B254AB">
                                    <w:rPr>
                                      <w:szCs w:val="20"/>
                                    </w:rPr>
                                    <w:t>（</w:t>
                                  </w:r>
                                  <w:r w:rsidRPr="00B254AB">
                                    <w:rPr>
                                      <w:rFonts w:hint="eastAsia"/>
                                      <w:szCs w:val="20"/>
                                    </w:rPr>
                                    <w:t>讓售/</w:t>
                                  </w:r>
                                  <w:r w:rsidRPr="00B254AB">
                                    <w:rPr>
                                      <w:szCs w:val="20"/>
                                    </w:rPr>
                                    <w:t>撥充基金</w:t>
                                  </w:r>
                                  <w:r w:rsidRPr="00B254AB">
                                    <w:rPr>
                                      <w:rFonts w:hint="eastAsia"/>
                                      <w:szCs w:val="20"/>
                                    </w:rPr>
                                    <w:t>/</w:t>
                                  </w:r>
                                  <w:r w:rsidRPr="00B254AB">
                                    <w:rPr>
                                      <w:szCs w:val="20"/>
                                    </w:rPr>
                                    <w:t>區段徵收</w:t>
                                  </w:r>
                                  <w:r w:rsidRPr="00B254AB">
                                    <w:rPr>
                                      <w:rFonts w:hint="eastAsia"/>
                                      <w:szCs w:val="20"/>
                                    </w:rPr>
                                    <w:t>/</w:t>
                                  </w:r>
                                  <w:r w:rsidRPr="00B254AB">
                                    <w:rPr>
                                      <w:szCs w:val="20"/>
                                    </w:rPr>
                                    <w:t>協議價購</w:t>
                                  </w:r>
                                  <w:r w:rsidRPr="00B254AB">
                                    <w:rPr>
                                      <w:rFonts w:hint="eastAsia"/>
                                      <w:szCs w:val="20"/>
                                    </w:rPr>
                                    <w:t>）</w:t>
                                  </w:r>
                                </w:p>
                              </w:tc>
                              <w:tc>
                                <w:tcPr>
                                  <w:tcW w:w="1310" w:type="dxa"/>
                                  <w:vAlign w:val="center"/>
                                </w:tcPr>
                                <w:p w14:paraId="6F7C13E4" w14:textId="0B9A8CA2"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10</w:t>
                                  </w:r>
                                  <w:proofErr w:type="gramStart"/>
                                  <w:r w:rsidR="00586FA8">
                                    <w:rPr>
                                      <w:szCs w:val="20"/>
                                    </w:rPr>
                                    <w:t>—</w:t>
                                  </w:r>
                                  <w:proofErr w:type="gramEnd"/>
                                  <w:r w:rsidRPr="00B254AB">
                                    <w:rPr>
                                      <w:szCs w:val="20"/>
                                    </w:rPr>
                                    <w:t>112年</w:t>
                                  </w:r>
                                </w:p>
                              </w:tc>
                              <w:tc>
                                <w:tcPr>
                                  <w:tcW w:w="1332" w:type="dxa"/>
                                  <w:vAlign w:val="center"/>
                                </w:tcPr>
                                <w:p w14:paraId="0613FA48" w14:textId="0155216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16</w:t>
                                  </w:r>
                                  <w:proofErr w:type="gramStart"/>
                                  <w:r w:rsidR="00586FA8">
                                    <w:rPr>
                                      <w:szCs w:val="20"/>
                                    </w:rPr>
                                    <w:t>—</w:t>
                                  </w:r>
                                  <w:proofErr w:type="gramEnd"/>
                                  <w:r w:rsidRPr="00B254AB">
                                    <w:rPr>
                                      <w:szCs w:val="20"/>
                                    </w:rPr>
                                    <w:t>118年</w:t>
                                  </w:r>
                                </w:p>
                              </w:tc>
                            </w:tr>
                            <w:tr w:rsidR="00142FA5" w:rsidRPr="00E93DFB" w14:paraId="6B423BAD" w14:textId="77777777" w:rsidTr="00CE5498">
                              <w:trPr>
                                <w:trHeight w:val="317"/>
                              </w:trPr>
                              <w:tc>
                                <w:tcPr>
                                  <w:tcW w:w="3845" w:type="dxa"/>
                                  <w:gridSpan w:val="2"/>
                                  <w:vAlign w:val="center"/>
                                </w:tcPr>
                                <w:p w14:paraId="7BB33D8E" w14:textId="77777777" w:rsidR="00142FA5" w:rsidRPr="00B254AB" w:rsidRDefault="00142FA5" w:rsidP="00CE5498">
                                  <w:pPr>
                                    <w:spacing w:line="200" w:lineRule="atLeast"/>
                                    <w:ind w:leftChars="-22" w:left="-53" w:firstLineChars="0" w:firstLine="0"/>
                                    <w:rPr>
                                      <w:szCs w:val="20"/>
                                    </w:rPr>
                                  </w:pPr>
                                  <w:r w:rsidRPr="00B254AB">
                                    <w:rPr>
                                      <w:szCs w:val="20"/>
                                    </w:rPr>
                                    <w:t>3.</w:t>
                                  </w:r>
                                  <w:r w:rsidRPr="00B254AB">
                                    <w:rPr>
                                      <w:rFonts w:hint="eastAsia"/>
                                      <w:szCs w:val="20"/>
                                    </w:rPr>
                                    <w:t>後續開發作業</w:t>
                                  </w:r>
                                </w:p>
                              </w:tc>
                              <w:tc>
                                <w:tcPr>
                                  <w:tcW w:w="1310" w:type="dxa"/>
                                  <w:vAlign w:val="center"/>
                                </w:tcPr>
                                <w:p w14:paraId="264D5943" w14:textId="6199466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12</w:t>
                                  </w:r>
                                  <w:proofErr w:type="gramStart"/>
                                  <w:r w:rsidR="00586FA8">
                                    <w:rPr>
                                      <w:szCs w:val="20"/>
                                    </w:rPr>
                                    <w:t>—</w:t>
                                  </w:r>
                                  <w:proofErr w:type="gramEnd"/>
                                  <w:r w:rsidRPr="00B254AB">
                                    <w:rPr>
                                      <w:szCs w:val="20"/>
                                    </w:rPr>
                                    <w:t>117年</w:t>
                                  </w:r>
                                </w:p>
                              </w:tc>
                              <w:tc>
                                <w:tcPr>
                                  <w:tcW w:w="1332" w:type="dxa"/>
                                  <w:vAlign w:val="center"/>
                                </w:tcPr>
                                <w:p w14:paraId="00662FBE" w14:textId="446313C8"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19</w:t>
                                  </w:r>
                                  <w:proofErr w:type="gramStart"/>
                                  <w:r w:rsidR="00586FA8">
                                    <w:rPr>
                                      <w:szCs w:val="20"/>
                                    </w:rPr>
                                    <w:t>—</w:t>
                                  </w:r>
                                  <w:proofErr w:type="gramEnd"/>
                                  <w:r w:rsidRPr="00B254AB">
                                    <w:rPr>
                                      <w:szCs w:val="20"/>
                                    </w:rPr>
                                    <w:t>124年</w:t>
                                  </w:r>
                                </w:p>
                              </w:tc>
                            </w:tr>
                            <w:tr w:rsidR="00142FA5" w:rsidRPr="00E93DFB" w14:paraId="5A019347" w14:textId="77777777" w:rsidTr="00CE5498">
                              <w:trPr>
                                <w:trHeight w:val="322"/>
                              </w:trPr>
                              <w:tc>
                                <w:tcPr>
                                  <w:tcW w:w="3845" w:type="dxa"/>
                                  <w:gridSpan w:val="2"/>
                                  <w:vAlign w:val="center"/>
                                </w:tcPr>
                                <w:p w14:paraId="66F849C4" w14:textId="77777777" w:rsidR="00142FA5" w:rsidRPr="00B254AB" w:rsidRDefault="00142FA5" w:rsidP="00CE5498">
                                  <w:pPr>
                                    <w:spacing w:line="200" w:lineRule="atLeast"/>
                                    <w:ind w:leftChars="-22" w:left="-53" w:firstLineChars="0" w:firstLine="0"/>
                                    <w:rPr>
                                      <w:szCs w:val="20"/>
                                    </w:rPr>
                                  </w:pPr>
                                  <w:r w:rsidRPr="00B254AB">
                                    <w:rPr>
                                      <w:rFonts w:hint="eastAsia"/>
                                      <w:szCs w:val="20"/>
                                    </w:rPr>
                                    <w:t>4</w:t>
                                  </w:r>
                                  <w:r w:rsidRPr="00B254AB">
                                    <w:rPr>
                                      <w:szCs w:val="20"/>
                                    </w:rPr>
                                    <w:t>.</w:t>
                                  </w:r>
                                  <w:r w:rsidRPr="00B254AB">
                                    <w:rPr>
                                      <w:rFonts w:hint="eastAsia"/>
                                      <w:szCs w:val="20"/>
                                    </w:rPr>
                                    <w:t>推動環境高質循環共生聚落</w:t>
                                  </w:r>
                                </w:p>
                              </w:tc>
                              <w:tc>
                                <w:tcPr>
                                  <w:tcW w:w="1310" w:type="dxa"/>
                                  <w:vAlign w:val="center"/>
                                </w:tcPr>
                                <w:p w14:paraId="5E32DE69" w14:textId="19E8D512"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12</w:t>
                                  </w:r>
                                  <w:proofErr w:type="gramStart"/>
                                  <w:r w:rsidR="00586FA8">
                                    <w:rPr>
                                      <w:szCs w:val="20"/>
                                    </w:rPr>
                                    <w:t>—</w:t>
                                  </w:r>
                                  <w:proofErr w:type="gramEnd"/>
                                  <w:r w:rsidRPr="00B254AB">
                                    <w:rPr>
                                      <w:szCs w:val="20"/>
                                    </w:rPr>
                                    <w:t>117年</w:t>
                                  </w:r>
                                </w:p>
                              </w:tc>
                              <w:tc>
                                <w:tcPr>
                                  <w:tcW w:w="1332" w:type="dxa"/>
                                  <w:vAlign w:val="center"/>
                                </w:tcPr>
                                <w:p w14:paraId="608B45CC" w14:textId="0EBC6688"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19</w:t>
                                  </w:r>
                                  <w:proofErr w:type="gramStart"/>
                                  <w:r w:rsidR="00586FA8">
                                    <w:rPr>
                                      <w:szCs w:val="20"/>
                                    </w:rPr>
                                    <w:t>—</w:t>
                                  </w:r>
                                  <w:proofErr w:type="gramEnd"/>
                                  <w:r w:rsidRPr="00B254AB">
                                    <w:rPr>
                                      <w:szCs w:val="20"/>
                                    </w:rPr>
                                    <w:t>124年</w:t>
                                  </w:r>
                                </w:p>
                              </w:tc>
                            </w:tr>
                          </w:tbl>
                          <w:p w14:paraId="097BE16A" w14:textId="77777777" w:rsidR="00142FA5" w:rsidRPr="000B707E" w:rsidRDefault="00142FA5" w:rsidP="00142FA5">
                            <w:pPr>
                              <w:spacing w:line="240" w:lineRule="atLeast"/>
                              <w:ind w:leftChars="11" w:left="26" w:firstLineChars="0" w:firstLine="0"/>
                              <w:rPr>
                                <w:sz w:val="18"/>
                                <w:szCs w:val="18"/>
                              </w:rPr>
                            </w:pPr>
                            <w:r w:rsidRPr="000B707E">
                              <w:rPr>
                                <w:rFonts w:hint="eastAsia"/>
                                <w:sz w:val="18"/>
                                <w:szCs w:val="18"/>
                              </w:rPr>
                              <w:t>資料來源：</w:t>
                            </w:r>
                            <w:proofErr w:type="gramStart"/>
                            <w:r w:rsidRPr="000B707E">
                              <w:rPr>
                                <w:rFonts w:hint="eastAsia"/>
                                <w:sz w:val="18"/>
                                <w:szCs w:val="18"/>
                              </w:rPr>
                              <w:t>整理自園管</w:t>
                            </w:r>
                            <w:proofErr w:type="gramEnd"/>
                            <w:r w:rsidRPr="000B707E">
                              <w:rPr>
                                <w:rFonts w:hint="eastAsia"/>
                                <w:sz w:val="18"/>
                                <w:szCs w:val="18"/>
                              </w:rPr>
                              <w:t>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0E0C4" id="_x0000_s1120" type="#_x0000_t202" style="position:absolute;left:0;text-align:left;margin-left:170.15pt;margin-top:10.25pt;width:331.65pt;height:168.3pt;z-index:25199564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" filled="f" stroked="f">
                <v:textbox inset="1mm,0,1mm,0">
                  <w:txbxContent>
                    <w:p w14:paraId="18FE846A" w14:textId="77777777" w:rsidR="00142FA5" w:rsidRPr="00B254AB" w:rsidRDefault="00142FA5" w:rsidP="00142FA5">
                      <w:pPr>
                        <w:spacing w:afterLines="10" w:after="36" w:line="240" w:lineRule="atLeast"/>
                        <w:ind w:firstLineChars="0" w:firstLine="0"/>
                        <w:jc w:val="center"/>
                        <w:rPr>
                          <w:b/>
                        </w:rPr>
                      </w:pPr>
                      <w:r w:rsidRPr="00562B19">
                        <w:rPr>
                          <w:rFonts w:hint="eastAsia"/>
                          <w:b/>
                        </w:rPr>
                        <w:t>表</w:t>
                      </w:r>
                      <w:r>
                        <w:rPr>
                          <w:rFonts w:cs="Mangal" w:hint="eastAsia"/>
                          <w:b/>
                          <w:bCs/>
                        </w:rPr>
                        <w:t>3</w:t>
                      </w:r>
                      <w:r>
                        <w:rPr>
                          <w:rFonts w:cs="Mangal"/>
                          <w:b/>
                          <w:bCs/>
                        </w:rPr>
                        <w:t>0</w:t>
                      </w:r>
                      <w:r w:rsidRPr="00B254AB">
                        <w:rPr>
                          <w:rFonts w:hint="eastAsia"/>
                          <w:b/>
                          <w:bCs/>
                        </w:rPr>
                        <w:t xml:space="preserve">　</w:t>
                      </w:r>
                      <w:r w:rsidRPr="00B254AB">
                        <w:rPr>
                          <w:b/>
                        </w:rPr>
                        <w:t>新材料循環產業園區申請設置計畫</w:t>
                      </w:r>
                      <w:r w:rsidRPr="00B254AB">
                        <w:rPr>
                          <w:rFonts w:hint="eastAsia"/>
                          <w:b/>
                        </w:rPr>
                        <w:t>期程修正展延情形</w:t>
                      </w:r>
                    </w:p>
                    <w:tbl>
                      <w:tblPr>
                        <w:tblStyle w:val="ab"/>
                        <w:tblW w:w="0" w:type="auto"/>
                        <w:tblLayout w:type="fixed"/>
                        <w:tblLook w:val="04A0" w:firstRow="1" w:lastRow="0" w:firstColumn="1" w:lastColumn="0" w:noHBand="0" w:noVBand="1"/>
                      </w:tblPr>
                      <w:tblGrid>
                        <w:gridCol w:w="1271"/>
                        <w:gridCol w:w="2574"/>
                        <w:gridCol w:w="1310"/>
                        <w:gridCol w:w="1332"/>
                      </w:tblGrid>
                      <w:tr w:rsidR="00142FA5" w:rsidRPr="00E93DFB" w14:paraId="6134562D" w14:textId="77777777" w:rsidTr="00CE5498">
                        <w:trPr>
                          <w:trHeight w:val="586"/>
                        </w:trPr>
                        <w:tc>
                          <w:tcPr>
                            <w:tcW w:w="3845" w:type="dxa"/>
                            <w:gridSpan w:val="2"/>
                            <w:vAlign w:val="center"/>
                          </w:tcPr>
                          <w:p w14:paraId="772A90A6" w14:textId="77777777" w:rsidR="00142FA5" w:rsidRPr="00B254AB" w:rsidRDefault="00142FA5" w:rsidP="00B254AB">
                            <w:pPr>
                              <w:spacing w:line="200" w:lineRule="atLeast"/>
                              <w:ind w:firstLineChars="0" w:firstLine="0"/>
                              <w:jc w:val="center"/>
                              <w:rPr>
                                <w:szCs w:val="20"/>
                              </w:rPr>
                            </w:pPr>
                            <w:r w:rsidRPr="00B254AB">
                              <w:rPr>
                                <w:rFonts w:hint="eastAsia"/>
                                <w:szCs w:val="20"/>
                              </w:rPr>
                              <w:t>工作項目</w:t>
                            </w:r>
                          </w:p>
                        </w:tc>
                        <w:tc>
                          <w:tcPr>
                            <w:tcW w:w="1310" w:type="dxa"/>
                            <w:vAlign w:val="center"/>
                          </w:tcPr>
                          <w:p w14:paraId="36FC2EB6" w14:textId="77777777" w:rsidR="00142FA5" w:rsidRPr="00B254AB" w:rsidRDefault="00142FA5" w:rsidP="00891426">
                            <w:pPr>
                              <w:spacing w:line="240" w:lineRule="exact"/>
                              <w:ind w:firstLineChars="0" w:firstLine="0"/>
                              <w:jc w:val="center"/>
                              <w:rPr>
                                <w:szCs w:val="20"/>
                              </w:rPr>
                            </w:pPr>
                            <w:r w:rsidRPr="00B254AB">
                              <w:rPr>
                                <w:rFonts w:hint="eastAsia"/>
                                <w:szCs w:val="20"/>
                              </w:rPr>
                              <w:t>原定期程</w:t>
                            </w:r>
                          </w:p>
                          <w:p w14:paraId="0398C015" w14:textId="77777777" w:rsidR="00142FA5" w:rsidRPr="00B254AB" w:rsidRDefault="00142FA5" w:rsidP="00891426">
                            <w:pPr>
                              <w:spacing w:line="240" w:lineRule="exact"/>
                              <w:ind w:leftChars="-85" w:left="-204" w:rightChars="-50" w:right="-120" w:firstLineChars="0" w:firstLine="0"/>
                              <w:jc w:val="center"/>
                              <w:rPr>
                                <w:szCs w:val="20"/>
                              </w:rPr>
                            </w:pPr>
                            <w:r w:rsidRPr="00B254AB">
                              <w:rPr>
                                <w:szCs w:val="20"/>
                              </w:rPr>
                              <w:t>（</w:t>
                            </w:r>
                            <w:r w:rsidRPr="00B254AB">
                              <w:rPr>
                                <w:rFonts w:hint="eastAsia"/>
                                <w:szCs w:val="20"/>
                              </w:rPr>
                              <w:t>108年10月核定）</w:t>
                            </w:r>
                          </w:p>
                        </w:tc>
                        <w:tc>
                          <w:tcPr>
                            <w:tcW w:w="1332" w:type="dxa"/>
                            <w:vAlign w:val="center"/>
                          </w:tcPr>
                          <w:p w14:paraId="160D8F71" w14:textId="77777777" w:rsidR="00142FA5" w:rsidRPr="00B254AB" w:rsidRDefault="00142FA5" w:rsidP="00891426">
                            <w:pPr>
                              <w:spacing w:line="240" w:lineRule="exact"/>
                              <w:ind w:firstLineChars="0" w:firstLine="0"/>
                              <w:jc w:val="center"/>
                              <w:rPr>
                                <w:szCs w:val="20"/>
                              </w:rPr>
                            </w:pPr>
                            <w:r w:rsidRPr="00B254AB">
                              <w:rPr>
                                <w:rFonts w:hint="eastAsia"/>
                                <w:szCs w:val="20"/>
                              </w:rPr>
                              <w:t>修正期程</w:t>
                            </w:r>
                          </w:p>
                          <w:p w14:paraId="2144A32A" w14:textId="77777777" w:rsidR="00142FA5" w:rsidRPr="00B254AB" w:rsidRDefault="00142FA5" w:rsidP="00891426">
                            <w:pPr>
                              <w:spacing w:line="240" w:lineRule="exact"/>
                              <w:ind w:leftChars="-85" w:left="-204" w:rightChars="-50" w:right="-120" w:firstLineChars="0" w:firstLine="0"/>
                              <w:jc w:val="center"/>
                              <w:rPr>
                                <w:szCs w:val="20"/>
                              </w:rPr>
                            </w:pPr>
                            <w:r w:rsidRPr="00B254AB">
                              <w:rPr>
                                <w:szCs w:val="20"/>
                              </w:rPr>
                              <w:t>（</w:t>
                            </w:r>
                            <w:r w:rsidRPr="00B254AB">
                              <w:rPr>
                                <w:rFonts w:hint="eastAsia"/>
                                <w:szCs w:val="20"/>
                              </w:rPr>
                              <w:t>112年1</w:t>
                            </w:r>
                            <w:r w:rsidRPr="00B254AB">
                              <w:rPr>
                                <w:szCs w:val="20"/>
                              </w:rPr>
                              <w:t>2月核定</w:t>
                            </w:r>
                            <w:r w:rsidRPr="00B254AB">
                              <w:rPr>
                                <w:rFonts w:hint="eastAsia"/>
                                <w:szCs w:val="20"/>
                              </w:rPr>
                              <w:t>）</w:t>
                            </w:r>
                          </w:p>
                        </w:tc>
                      </w:tr>
                      <w:tr w:rsidR="00142FA5" w:rsidRPr="00E93DFB" w14:paraId="691F1808" w14:textId="77777777" w:rsidTr="00CE5498">
                        <w:trPr>
                          <w:trHeight w:val="416"/>
                        </w:trPr>
                        <w:tc>
                          <w:tcPr>
                            <w:tcW w:w="3845" w:type="dxa"/>
                            <w:gridSpan w:val="2"/>
                            <w:vAlign w:val="center"/>
                          </w:tcPr>
                          <w:p w14:paraId="2FDAE6F9" w14:textId="77777777" w:rsidR="00142FA5" w:rsidRPr="00B254AB" w:rsidRDefault="00142FA5" w:rsidP="00CE5498">
                            <w:pPr>
                              <w:spacing w:line="200" w:lineRule="atLeast"/>
                              <w:ind w:leftChars="-22" w:left="-53" w:firstLineChars="0" w:firstLine="0"/>
                              <w:rPr>
                                <w:szCs w:val="20"/>
                              </w:rPr>
                            </w:pPr>
                            <w:r w:rsidRPr="00B254AB">
                              <w:rPr>
                                <w:rFonts w:hint="eastAsia"/>
                                <w:szCs w:val="20"/>
                              </w:rPr>
                              <w:t>1</w:t>
                            </w:r>
                            <w:r w:rsidRPr="00B254AB">
                              <w:rPr>
                                <w:szCs w:val="20"/>
                              </w:rPr>
                              <w:t>.</w:t>
                            </w:r>
                            <w:r w:rsidRPr="00B254AB">
                              <w:rPr>
                                <w:rFonts w:hint="eastAsia"/>
                                <w:szCs w:val="20"/>
                              </w:rPr>
                              <w:t>申請</w:t>
                            </w:r>
                            <w:r w:rsidRPr="00B254AB">
                              <w:rPr>
                                <w:szCs w:val="20"/>
                              </w:rPr>
                              <w:t>設置</w:t>
                            </w:r>
                            <w:r w:rsidRPr="00B254AB">
                              <w:rPr>
                                <w:rFonts w:hint="eastAsia"/>
                                <w:szCs w:val="20"/>
                              </w:rPr>
                              <w:t>作業</w:t>
                            </w:r>
                          </w:p>
                        </w:tc>
                        <w:tc>
                          <w:tcPr>
                            <w:tcW w:w="1310" w:type="dxa"/>
                            <w:vAlign w:val="center"/>
                          </w:tcPr>
                          <w:p w14:paraId="7BDBA423" w14:textId="11290BE1"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07</w:t>
                            </w:r>
                            <w:proofErr w:type="gramStart"/>
                            <w:r w:rsidR="00586FA8">
                              <w:rPr>
                                <w:szCs w:val="20"/>
                              </w:rPr>
                              <w:t>—</w:t>
                            </w:r>
                            <w:proofErr w:type="gramEnd"/>
                            <w:r w:rsidRPr="00B254AB">
                              <w:rPr>
                                <w:szCs w:val="20"/>
                              </w:rPr>
                              <w:t>110年</w:t>
                            </w:r>
                          </w:p>
                        </w:tc>
                        <w:tc>
                          <w:tcPr>
                            <w:tcW w:w="1332" w:type="dxa"/>
                            <w:vAlign w:val="center"/>
                          </w:tcPr>
                          <w:p w14:paraId="3434D012" w14:textId="5BE0522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07</w:t>
                            </w:r>
                            <w:proofErr w:type="gramStart"/>
                            <w:r w:rsidR="00586FA8">
                              <w:rPr>
                                <w:szCs w:val="20"/>
                              </w:rPr>
                              <w:t>—</w:t>
                            </w:r>
                            <w:proofErr w:type="gramEnd"/>
                            <w:r w:rsidRPr="00B254AB">
                              <w:rPr>
                                <w:szCs w:val="20"/>
                              </w:rPr>
                              <w:t>114年</w:t>
                            </w:r>
                          </w:p>
                        </w:tc>
                      </w:tr>
                      <w:tr w:rsidR="00142FA5" w:rsidRPr="00E93DFB" w14:paraId="0BC90DFA" w14:textId="77777777" w:rsidTr="00CE5498">
                        <w:trPr>
                          <w:trHeight w:val="277"/>
                        </w:trPr>
                        <w:tc>
                          <w:tcPr>
                            <w:tcW w:w="1271" w:type="dxa"/>
                            <w:vMerge w:val="restart"/>
                            <w:vAlign w:val="center"/>
                          </w:tcPr>
                          <w:p w14:paraId="68E9CE69" w14:textId="77777777" w:rsidR="00142FA5" w:rsidRPr="00B254AB" w:rsidRDefault="00142FA5" w:rsidP="00CE5498">
                            <w:pPr>
                              <w:spacing w:line="200" w:lineRule="atLeast"/>
                              <w:ind w:leftChars="-22" w:left="-53" w:firstLineChars="0" w:firstLine="0"/>
                              <w:rPr>
                                <w:szCs w:val="20"/>
                              </w:rPr>
                            </w:pPr>
                            <w:r w:rsidRPr="00B254AB">
                              <w:rPr>
                                <w:rFonts w:hint="eastAsia"/>
                                <w:szCs w:val="20"/>
                              </w:rPr>
                              <w:t>2</w:t>
                            </w:r>
                            <w:r w:rsidRPr="00B254AB">
                              <w:rPr>
                                <w:szCs w:val="20"/>
                              </w:rPr>
                              <w:t>.</w:t>
                            </w:r>
                            <w:r w:rsidRPr="00B254AB">
                              <w:rPr>
                                <w:rFonts w:hint="eastAsia"/>
                                <w:szCs w:val="20"/>
                              </w:rPr>
                              <w:t>土地取得</w:t>
                            </w:r>
                          </w:p>
                        </w:tc>
                        <w:tc>
                          <w:tcPr>
                            <w:tcW w:w="2574" w:type="dxa"/>
                            <w:vAlign w:val="center"/>
                          </w:tcPr>
                          <w:p w14:paraId="6CA07460" w14:textId="77777777" w:rsidR="00142FA5" w:rsidRPr="00B254AB" w:rsidRDefault="00142FA5" w:rsidP="00CE5498">
                            <w:pPr>
                              <w:spacing w:line="200" w:lineRule="atLeast"/>
                              <w:ind w:leftChars="-22" w:left="-53" w:firstLineChars="0" w:firstLine="0"/>
                              <w:rPr>
                                <w:szCs w:val="20"/>
                              </w:rPr>
                            </w:pPr>
                            <w:proofErr w:type="gramStart"/>
                            <w:r w:rsidRPr="00B254AB">
                              <w:rPr>
                                <w:rFonts w:hint="eastAsia"/>
                                <w:szCs w:val="20"/>
                              </w:rPr>
                              <w:t>大林蒲遷村</w:t>
                            </w:r>
                            <w:proofErr w:type="gramEnd"/>
                            <w:r w:rsidRPr="00B254AB">
                              <w:rPr>
                                <w:rFonts w:hint="eastAsia"/>
                                <w:szCs w:val="20"/>
                              </w:rPr>
                              <w:t>計畫</w:t>
                            </w:r>
                          </w:p>
                        </w:tc>
                        <w:tc>
                          <w:tcPr>
                            <w:tcW w:w="1310" w:type="dxa"/>
                            <w:vAlign w:val="center"/>
                          </w:tcPr>
                          <w:p w14:paraId="629D65BC" w14:textId="7F23C5AD"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06</w:t>
                            </w:r>
                            <w:proofErr w:type="gramStart"/>
                            <w:r w:rsidR="00586FA8">
                              <w:rPr>
                                <w:szCs w:val="20"/>
                              </w:rPr>
                              <w:t>—</w:t>
                            </w:r>
                            <w:proofErr w:type="gramEnd"/>
                            <w:r w:rsidRPr="00B254AB">
                              <w:rPr>
                                <w:szCs w:val="20"/>
                              </w:rPr>
                              <w:t>112年</w:t>
                            </w:r>
                          </w:p>
                        </w:tc>
                        <w:tc>
                          <w:tcPr>
                            <w:tcW w:w="1332" w:type="dxa"/>
                            <w:vAlign w:val="center"/>
                          </w:tcPr>
                          <w:p w14:paraId="4B54B5A3" w14:textId="6AB59559"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06</w:t>
                            </w:r>
                            <w:proofErr w:type="gramStart"/>
                            <w:r w:rsidR="00586FA8">
                              <w:rPr>
                                <w:szCs w:val="20"/>
                              </w:rPr>
                              <w:t>—</w:t>
                            </w:r>
                            <w:proofErr w:type="gramEnd"/>
                            <w:r w:rsidRPr="00B254AB">
                              <w:rPr>
                                <w:szCs w:val="20"/>
                              </w:rPr>
                              <w:t>118年</w:t>
                            </w:r>
                          </w:p>
                        </w:tc>
                      </w:tr>
                      <w:tr w:rsidR="00142FA5" w:rsidRPr="00E93DFB" w14:paraId="477557B9" w14:textId="77777777" w:rsidTr="00CE5498">
                        <w:trPr>
                          <w:trHeight w:val="551"/>
                        </w:trPr>
                        <w:tc>
                          <w:tcPr>
                            <w:tcW w:w="1271" w:type="dxa"/>
                            <w:vMerge/>
                            <w:vAlign w:val="center"/>
                          </w:tcPr>
                          <w:p w14:paraId="3B29E88B" w14:textId="77777777" w:rsidR="00142FA5" w:rsidRPr="00B254AB" w:rsidRDefault="00142FA5" w:rsidP="00CE5498">
                            <w:pPr>
                              <w:spacing w:line="200" w:lineRule="atLeast"/>
                              <w:ind w:leftChars="-22" w:left="-53" w:firstLineChars="0" w:firstLine="0"/>
                              <w:rPr>
                                <w:szCs w:val="20"/>
                              </w:rPr>
                            </w:pPr>
                          </w:p>
                        </w:tc>
                        <w:tc>
                          <w:tcPr>
                            <w:tcW w:w="2574" w:type="dxa"/>
                            <w:vAlign w:val="center"/>
                          </w:tcPr>
                          <w:p w14:paraId="51CAE33A" w14:textId="77777777" w:rsidR="00142FA5" w:rsidRPr="00B254AB" w:rsidRDefault="00142FA5" w:rsidP="00CE5498">
                            <w:pPr>
                              <w:spacing w:line="200" w:lineRule="atLeast"/>
                              <w:ind w:leftChars="-22" w:left="-53" w:firstLineChars="0" w:firstLine="0"/>
                              <w:rPr>
                                <w:szCs w:val="20"/>
                              </w:rPr>
                            </w:pPr>
                            <w:r w:rsidRPr="00B254AB">
                              <w:rPr>
                                <w:rFonts w:hint="eastAsia"/>
                                <w:szCs w:val="20"/>
                              </w:rPr>
                              <w:t>公有土地</w:t>
                            </w:r>
                            <w:r w:rsidRPr="00B254AB">
                              <w:rPr>
                                <w:szCs w:val="20"/>
                              </w:rPr>
                              <w:t>（</w:t>
                            </w:r>
                            <w:r w:rsidRPr="00B254AB">
                              <w:rPr>
                                <w:rFonts w:hint="eastAsia"/>
                                <w:szCs w:val="20"/>
                              </w:rPr>
                              <w:t>讓售/</w:t>
                            </w:r>
                            <w:r w:rsidRPr="00B254AB">
                              <w:rPr>
                                <w:szCs w:val="20"/>
                              </w:rPr>
                              <w:t>撥充基金</w:t>
                            </w:r>
                            <w:r w:rsidRPr="00B254AB">
                              <w:rPr>
                                <w:rFonts w:hint="eastAsia"/>
                                <w:szCs w:val="20"/>
                              </w:rPr>
                              <w:t>/</w:t>
                            </w:r>
                            <w:r w:rsidRPr="00B254AB">
                              <w:rPr>
                                <w:szCs w:val="20"/>
                              </w:rPr>
                              <w:t>區段徵收</w:t>
                            </w:r>
                            <w:r w:rsidRPr="00B254AB">
                              <w:rPr>
                                <w:rFonts w:hint="eastAsia"/>
                                <w:szCs w:val="20"/>
                              </w:rPr>
                              <w:t>/</w:t>
                            </w:r>
                            <w:r w:rsidRPr="00B254AB">
                              <w:rPr>
                                <w:szCs w:val="20"/>
                              </w:rPr>
                              <w:t>協議價購</w:t>
                            </w:r>
                            <w:r w:rsidRPr="00B254AB">
                              <w:rPr>
                                <w:rFonts w:hint="eastAsia"/>
                                <w:szCs w:val="20"/>
                              </w:rPr>
                              <w:t>）</w:t>
                            </w:r>
                          </w:p>
                        </w:tc>
                        <w:tc>
                          <w:tcPr>
                            <w:tcW w:w="1310" w:type="dxa"/>
                            <w:vAlign w:val="center"/>
                          </w:tcPr>
                          <w:p w14:paraId="6F7C13E4" w14:textId="0B9A8CA2"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10</w:t>
                            </w:r>
                            <w:proofErr w:type="gramStart"/>
                            <w:r w:rsidR="00586FA8">
                              <w:rPr>
                                <w:szCs w:val="20"/>
                              </w:rPr>
                              <w:t>—</w:t>
                            </w:r>
                            <w:proofErr w:type="gramEnd"/>
                            <w:r w:rsidRPr="00B254AB">
                              <w:rPr>
                                <w:szCs w:val="20"/>
                              </w:rPr>
                              <w:t>112年</w:t>
                            </w:r>
                          </w:p>
                        </w:tc>
                        <w:tc>
                          <w:tcPr>
                            <w:tcW w:w="1332" w:type="dxa"/>
                            <w:vAlign w:val="center"/>
                          </w:tcPr>
                          <w:p w14:paraId="0613FA48" w14:textId="0155216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16</w:t>
                            </w:r>
                            <w:proofErr w:type="gramStart"/>
                            <w:r w:rsidR="00586FA8">
                              <w:rPr>
                                <w:szCs w:val="20"/>
                              </w:rPr>
                              <w:t>—</w:t>
                            </w:r>
                            <w:proofErr w:type="gramEnd"/>
                            <w:r w:rsidRPr="00B254AB">
                              <w:rPr>
                                <w:szCs w:val="20"/>
                              </w:rPr>
                              <w:t>118年</w:t>
                            </w:r>
                          </w:p>
                        </w:tc>
                      </w:tr>
                      <w:tr w:rsidR="00142FA5" w:rsidRPr="00E93DFB" w14:paraId="6B423BAD" w14:textId="77777777" w:rsidTr="00CE5498">
                        <w:trPr>
                          <w:trHeight w:val="317"/>
                        </w:trPr>
                        <w:tc>
                          <w:tcPr>
                            <w:tcW w:w="3845" w:type="dxa"/>
                            <w:gridSpan w:val="2"/>
                            <w:vAlign w:val="center"/>
                          </w:tcPr>
                          <w:p w14:paraId="7BB33D8E" w14:textId="77777777" w:rsidR="00142FA5" w:rsidRPr="00B254AB" w:rsidRDefault="00142FA5" w:rsidP="00CE5498">
                            <w:pPr>
                              <w:spacing w:line="200" w:lineRule="atLeast"/>
                              <w:ind w:leftChars="-22" w:left="-53" w:firstLineChars="0" w:firstLine="0"/>
                              <w:rPr>
                                <w:szCs w:val="20"/>
                              </w:rPr>
                            </w:pPr>
                            <w:r w:rsidRPr="00B254AB">
                              <w:rPr>
                                <w:szCs w:val="20"/>
                              </w:rPr>
                              <w:t>3.</w:t>
                            </w:r>
                            <w:r w:rsidRPr="00B254AB">
                              <w:rPr>
                                <w:rFonts w:hint="eastAsia"/>
                                <w:szCs w:val="20"/>
                              </w:rPr>
                              <w:t>後續開發作業</w:t>
                            </w:r>
                          </w:p>
                        </w:tc>
                        <w:tc>
                          <w:tcPr>
                            <w:tcW w:w="1310" w:type="dxa"/>
                            <w:vAlign w:val="center"/>
                          </w:tcPr>
                          <w:p w14:paraId="264D5943" w14:textId="61994664"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12</w:t>
                            </w:r>
                            <w:proofErr w:type="gramStart"/>
                            <w:r w:rsidR="00586FA8">
                              <w:rPr>
                                <w:szCs w:val="20"/>
                              </w:rPr>
                              <w:t>—</w:t>
                            </w:r>
                            <w:proofErr w:type="gramEnd"/>
                            <w:r w:rsidRPr="00B254AB">
                              <w:rPr>
                                <w:szCs w:val="20"/>
                              </w:rPr>
                              <w:t>117年</w:t>
                            </w:r>
                          </w:p>
                        </w:tc>
                        <w:tc>
                          <w:tcPr>
                            <w:tcW w:w="1332" w:type="dxa"/>
                            <w:vAlign w:val="center"/>
                          </w:tcPr>
                          <w:p w14:paraId="00662FBE" w14:textId="446313C8"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19</w:t>
                            </w:r>
                            <w:proofErr w:type="gramStart"/>
                            <w:r w:rsidR="00586FA8">
                              <w:rPr>
                                <w:szCs w:val="20"/>
                              </w:rPr>
                              <w:t>—</w:t>
                            </w:r>
                            <w:proofErr w:type="gramEnd"/>
                            <w:r w:rsidRPr="00B254AB">
                              <w:rPr>
                                <w:szCs w:val="20"/>
                              </w:rPr>
                              <w:t>124年</w:t>
                            </w:r>
                          </w:p>
                        </w:tc>
                      </w:tr>
                      <w:tr w:rsidR="00142FA5" w:rsidRPr="00E93DFB" w14:paraId="5A019347" w14:textId="77777777" w:rsidTr="00CE5498">
                        <w:trPr>
                          <w:trHeight w:val="322"/>
                        </w:trPr>
                        <w:tc>
                          <w:tcPr>
                            <w:tcW w:w="3845" w:type="dxa"/>
                            <w:gridSpan w:val="2"/>
                            <w:vAlign w:val="center"/>
                          </w:tcPr>
                          <w:p w14:paraId="66F849C4" w14:textId="77777777" w:rsidR="00142FA5" w:rsidRPr="00B254AB" w:rsidRDefault="00142FA5" w:rsidP="00CE5498">
                            <w:pPr>
                              <w:spacing w:line="200" w:lineRule="atLeast"/>
                              <w:ind w:leftChars="-22" w:left="-53" w:firstLineChars="0" w:firstLine="0"/>
                              <w:rPr>
                                <w:szCs w:val="20"/>
                              </w:rPr>
                            </w:pPr>
                            <w:r w:rsidRPr="00B254AB">
                              <w:rPr>
                                <w:rFonts w:hint="eastAsia"/>
                                <w:szCs w:val="20"/>
                              </w:rPr>
                              <w:t>4</w:t>
                            </w:r>
                            <w:r w:rsidRPr="00B254AB">
                              <w:rPr>
                                <w:szCs w:val="20"/>
                              </w:rPr>
                              <w:t>.</w:t>
                            </w:r>
                            <w:r w:rsidRPr="00B254AB">
                              <w:rPr>
                                <w:rFonts w:hint="eastAsia"/>
                                <w:szCs w:val="20"/>
                              </w:rPr>
                              <w:t>推動環境高質循環共生聚落</w:t>
                            </w:r>
                          </w:p>
                        </w:tc>
                        <w:tc>
                          <w:tcPr>
                            <w:tcW w:w="1310" w:type="dxa"/>
                            <w:vAlign w:val="center"/>
                          </w:tcPr>
                          <w:p w14:paraId="5E32DE69" w14:textId="19E8D512"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12</w:t>
                            </w:r>
                            <w:proofErr w:type="gramStart"/>
                            <w:r w:rsidR="00586FA8">
                              <w:rPr>
                                <w:szCs w:val="20"/>
                              </w:rPr>
                              <w:t>—</w:t>
                            </w:r>
                            <w:proofErr w:type="gramEnd"/>
                            <w:r w:rsidRPr="00B254AB">
                              <w:rPr>
                                <w:szCs w:val="20"/>
                              </w:rPr>
                              <w:t>117年</w:t>
                            </w:r>
                          </w:p>
                        </w:tc>
                        <w:tc>
                          <w:tcPr>
                            <w:tcW w:w="1332" w:type="dxa"/>
                            <w:vAlign w:val="center"/>
                          </w:tcPr>
                          <w:p w14:paraId="608B45CC" w14:textId="0EBC6688" w:rsidR="00142FA5" w:rsidRPr="00B254AB" w:rsidRDefault="00142FA5" w:rsidP="00B254AB">
                            <w:pPr>
                              <w:spacing w:line="200" w:lineRule="atLeast"/>
                              <w:ind w:firstLineChars="0" w:firstLine="0"/>
                              <w:jc w:val="center"/>
                              <w:rPr>
                                <w:szCs w:val="20"/>
                              </w:rPr>
                            </w:pPr>
                            <w:r w:rsidRPr="00B254AB">
                              <w:rPr>
                                <w:rFonts w:hint="eastAsia"/>
                                <w:szCs w:val="20"/>
                              </w:rPr>
                              <w:t>1</w:t>
                            </w:r>
                            <w:r w:rsidRPr="00B254AB">
                              <w:rPr>
                                <w:szCs w:val="20"/>
                              </w:rPr>
                              <w:t>19</w:t>
                            </w:r>
                            <w:proofErr w:type="gramStart"/>
                            <w:r w:rsidR="00586FA8">
                              <w:rPr>
                                <w:szCs w:val="20"/>
                              </w:rPr>
                              <w:t>—</w:t>
                            </w:r>
                            <w:proofErr w:type="gramEnd"/>
                            <w:r w:rsidRPr="00B254AB">
                              <w:rPr>
                                <w:szCs w:val="20"/>
                              </w:rPr>
                              <w:t>124年</w:t>
                            </w:r>
                          </w:p>
                        </w:tc>
                      </w:tr>
                    </w:tbl>
                    <w:p w14:paraId="097BE16A" w14:textId="77777777" w:rsidR="00142FA5" w:rsidRPr="000B707E" w:rsidRDefault="00142FA5" w:rsidP="00142FA5">
                      <w:pPr>
                        <w:spacing w:line="240" w:lineRule="atLeast"/>
                        <w:ind w:leftChars="11" w:left="26" w:firstLineChars="0" w:firstLine="0"/>
                        <w:rPr>
                          <w:sz w:val="18"/>
                          <w:szCs w:val="18"/>
                        </w:rPr>
                      </w:pPr>
                      <w:r w:rsidRPr="000B707E">
                        <w:rPr>
                          <w:rFonts w:hint="eastAsia"/>
                          <w:sz w:val="18"/>
                          <w:szCs w:val="18"/>
                        </w:rPr>
                        <w:t>資料來源：</w:t>
                      </w:r>
                      <w:proofErr w:type="gramStart"/>
                      <w:r w:rsidRPr="000B707E">
                        <w:rPr>
                          <w:rFonts w:hint="eastAsia"/>
                          <w:sz w:val="18"/>
                          <w:szCs w:val="18"/>
                        </w:rPr>
                        <w:t>整理自園管</w:t>
                      </w:r>
                      <w:proofErr w:type="gramEnd"/>
                      <w:r w:rsidRPr="000B707E">
                        <w:rPr>
                          <w:rFonts w:hint="eastAsia"/>
                          <w:sz w:val="18"/>
                          <w:szCs w:val="18"/>
                        </w:rPr>
                        <w:t>局提供資料。</w:t>
                      </w:r>
                    </w:p>
                  </w:txbxContent>
                </v:textbox>
                <w10:wrap type="square"/>
              </v:shape>
            </w:pict>
          </mc:Fallback>
        </mc:AlternateContent>
      </w:r>
      <w:r w:rsidRPr="0039539D">
        <w:rPr>
          <w:rFonts w:cs="Mangal" w:hint="eastAsia"/>
        </w:rPr>
        <w:t>行政院於112年12月核定修正</w:t>
      </w:r>
      <w:r w:rsidR="003C5114" w:rsidRPr="0039539D">
        <w:rPr>
          <w:rFonts w:cs="Mangal" w:hint="eastAsia"/>
        </w:rPr>
        <w:t>計畫</w:t>
      </w:r>
      <w:r w:rsidRPr="0039539D">
        <w:rPr>
          <w:rFonts w:cs="Mangal" w:hint="eastAsia"/>
        </w:rPr>
        <w:t>之申請設置作業時程（107至114年），恐仍持續延宕。</w:t>
      </w:r>
      <w:proofErr w:type="gramStart"/>
      <w:r w:rsidRPr="0039539D">
        <w:rPr>
          <w:rFonts w:cs="Mangal" w:hint="eastAsia"/>
        </w:rPr>
        <w:t>鑑</w:t>
      </w:r>
      <w:proofErr w:type="gramEnd"/>
      <w:r w:rsidRPr="0039539D">
        <w:rPr>
          <w:rFonts w:cs="Mangal" w:hint="eastAsia"/>
        </w:rPr>
        <w:t>於綠色創新與循環經濟已蔚為國際趨勢，並為國家重點發展產業，惟園區申請設置計畫執行迄113年底已達8年，整體仍處前置（申請設置）階段，經函請經濟部督促妥</w:t>
      </w:r>
      <w:proofErr w:type="gramStart"/>
      <w:r w:rsidRPr="0039539D">
        <w:rPr>
          <w:rFonts w:cs="Mangal" w:hint="eastAsia"/>
        </w:rPr>
        <w:t>謀善策</w:t>
      </w:r>
      <w:proofErr w:type="gramEnd"/>
      <w:r w:rsidRPr="0039539D">
        <w:rPr>
          <w:rFonts w:cs="Mangal" w:hint="eastAsia"/>
        </w:rPr>
        <w:t>。據復：針對園區申請設置作業，將加速辦理園區都市計畫變更及環評調查等事宜，並與高雄市政府密切辦理</w:t>
      </w:r>
      <w:proofErr w:type="gramStart"/>
      <w:r w:rsidRPr="0039539D">
        <w:rPr>
          <w:rFonts w:cs="Mangal" w:hint="eastAsia"/>
        </w:rPr>
        <w:t>大林蒲遷村</w:t>
      </w:r>
      <w:proofErr w:type="gramEnd"/>
      <w:r w:rsidRPr="0039539D">
        <w:rPr>
          <w:rFonts w:cs="Mangal" w:hint="eastAsia"/>
        </w:rPr>
        <w:t>意願調查，期於115年底完成園區核定設置，接續辦理遷村及園區開發等作業。</w:t>
      </w:r>
    </w:p>
    <w:p w14:paraId="0916D09E" w14:textId="528AED5B" w:rsidR="00093E6F" w:rsidRPr="0039539D" w:rsidRDefault="00093E6F" w:rsidP="00C22FF1">
      <w:pPr>
        <w:spacing w:beforeLines="20" w:before="72" w:afterLines="20" w:after="72"/>
        <w:ind w:firstLine="561"/>
        <w:outlineLvl w:val="1"/>
        <w:rPr>
          <w:rFonts w:cs="Times New Roman"/>
          <w:b/>
          <w:bCs/>
          <w:snapToGrid w:val="0"/>
          <w:sz w:val="28"/>
          <w:szCs w:val="28"/>
          <w:lang w:val="x-none"/>
        </w:rPr>
      </w:pPr>
      <w:r w:rsidRPr="0039539D">
        <w:rPr>
          <w:rFonts w:cs="Times New Roman"/>
          <w:b/>
          <w:bCs/>
          <w:snapToGrid w:val="0"/>
          <w:sz w:val="28"/>
          <w:szCs w:val="28"/>
          <w:lang w:val="x-none"/>
        </w:rPr>
        <w:t>（</w:t>
      </w:r>
      <w:r w:rsidRPr="0039539D">
        <w:rPr>
          <w:rFonts w:cs="Times New Roman" w:hint="eastAsia"/>
          <w:b/>
          <w:bCs/>
          <w:snapToGrid w:val="0"/>
          <w:sz w:val="28"/>
          <w:szCs w:val="28"/>
          <w:lang w:val="x-none"/>
        </w:rPr>
        <w:t>十</w:t>
      </w:r>
      <w:r w:rsidR="00D7576E" w:rsidRPr="0039539D">
        <w:rPr>
          <w:rFonts w:cs="Times New Roman" w:hint="eastAsia"/>
          <w:b/>
          <w:bCs/>
          <w:snapToGrid w:val="0"/>
          <w:sz w:val="28"/>
          <w:szCs w:val="28"/>
          <w:lang w:val="x-none"/>
        </w:rPr>
        <w:t>九</w:t>
      </w:r>
      <w:r w:rsidRPr="0039539D">
        <w:rPr>
          <w:rFonts w:cs="Times New Roman"/>
          <w:b/>
          <w:bCs/>
          <w:snapToGrid w:val="0"/>
          <w:sz w:val="28"/>
          <w:szCs w:val="28"/>
          <w:lang w:val="x-none"/>
        </w:rPr>
        <w:t>）</w:t>
      </w:r>
      <w:r w:rsidRPr="0039539D">
        <w:rPr>
          <w:rFonts w:hint="eastAsia"/>
        </w:rPr>
        <w:t xml:space="preserve">　</w:t>
      </w:r>
      <w:r w:rsidRPr="0039539D">
        <w:rPr>
          <w:rFonts w:cs="Times New Roman" w:hint="eastAsia"/>
          <w:b/>
          <w:bCs/>
          <w:snapToGrid w:val="0"/>
          <w:sz w:val="28"/>
          <w:szCs w:val="28"/>
          <w:lang w:val="x-none"/>
        </w:rPr>
        <w:t>經濟部推動國家關鍵基礎設施安全防護，負責協調與共享資源等任務，</w:t>
      </w:r>
      <w:proofErr w:type="gramStart"/>
      <w:r w:rsidRPr="0039539D">
        <w:rPr>
          <w:rFonts w:cs="Times New Roman" w:hint="eastAsia"/>
          <w:b/>
          <w:bCs/>
          <w:snapToGrid w:val="0"/>
          <w:sz w:val="28"/>
          <w:szCs w:val="28"/>
          <w:lang w:val="x-none"/>
        </w:rPr>
        <w:t>惟間有未</w:t>
      </w:r>
      <w:proofErr w:type="gramEnd"/>
      <w:r w:rsidRPr="0039539D">
        <w:rPr>
          <w:rFonts w:cs="Times New Roman" w:hint="eastAsia"/>
          <w:b/>
          <w:bCs/>
          <w:snapToGrid w:val="0"/>
          <w:sz w:val="28"/>
          <w:szCs w:val="28"/>
          <w:lang w:val="x-none"/>
        </w:rPr>
        <w:t>落實撰擬主領域及次領域安全防護計畫與訂定共同風險管理標準、未歸納基礎設施候選清單、未完善督導設施提供者執行安全防護任務等情事，允宜</w:t>
      </w:r>
      <w:proofErr w:type="gramStart"/>
      <w:r w:rsidRPr="0039539D">
        <w:rPr>
          <w:rFonts w:cs="Times New Roman" w:hint="eastAsia"/>
          <w:b/>
          <w:bCs/>
          <w:snapToGrid w:val="0"/>
          <w:sz w:val="28"/>
          <w:szCs w:val="28"/>
          <w:lang w:val="x-none"/>
        </w:rPr>
        <w:t>研</w:t>
      </w:r>
      <w:proofErr w:type="gramEnd"/>
      <w:r w:rsidRPr="0039539D">
        <w:rPr>
          <w:rFonts w:cs="Times New Roman" w:hint="eastAsia"/>
          <w:b/>
          <w:bCs/>
          <w:snapToGrid w:val="0"/>
          <w:sz w:val="28"/>
          <w:szCs w:val="28"/>
          <w:lang w:val="x-none"/>
        </w:rPr>
        <w:t>謀改善。</w:t>
      </w:r>
    </w:p>
    <w:p w14:paraId="5599B89D" w14:textId="150208EF" w:rsidR="00A56F25" w:rsidRPr="0039539D" w:rsidRDefault="00265B70" w:rsidP="00792AB4">
      <w:pPr>
        <w:ind w:firstLine="480"/>
        <w:rPr>
          <w:rFonts w:cs="Times New Roman"/>
          <w:bCs/>
          <w:snapToGrid w:val="0"/>
          <w:lang w:val="x-none"/>
        </w:rPr>
      </w:pPr>
      <w:r w:rsidRPr="0039539D">
        <w:rPr>
          <w:rFonts w:cs="Times New Roman" w:hint="eastAsia"/>
          <w:bCs/>
          <w:snapToGrid w:val="0"/>
          <w:lang w:val="x-none"/>
        </w:rPr>
        <w:t>經濟部依據國家關鍵基礎設施安全防護指導綱要（下稱關鍵基礎設施指導綱要）為能源與水資源主領域協調機關，同時為電力、石油、天然氣、供水、海運及軟體園區與工業區次領域主管機關，為推動所轄國家關鍵基礎設施（Critical Infrastructure, CI）安全防護，成立國家關鍵基礎設施安全防護專責推動團隊，負責：協調主領域內所屬次領域主管機關擬定主領域風險管理標準、設施分級、計畫核議、演訓推動、資源運用、資訊交換與相互支援；清點轄下重要資產與設施，擬定盤點目標與分工；</w:t>
      </w:r>
      <w:proofErr w:type="gramStart"/>
      <w:r w:rsidRPr="0039539D">
        <w:rPr>
          <w:rFonts w:cs="Times New Roman" w:hint="eastAsia"/>
          <w:bCs/>
          <w:snapToGrid w:val="0"/>
          <w:lang w:val="x-none"/>
        </w:rPr>
        <w:t>彙整次領域</w:t>
      </w:r>
      <w:proofErr w:type="gramEnd"/>
      <w:r w:rsidRPr="0039539D">
        <w:rPr>
          <w:rFonts w:cs="Times New Roman" w:hint="eastAsia"/>
          <w:bCs/>
          <w:snapToGrid w:val="0"/>
          <w:lang w:val="x-none"/>
        </w:rPr>
        <w:t>國家關鍵基礎設施資料，排列安全防護優先次序；監督、管考與協助</w:t>
      </w:r>
      <w:proofErr w:type="gramStart"/>
      <w:r w:rsidRPr="0039539D">
        <w:rPr>
          <w:rFonts w:cs="Times New Roman" w:hint="eastAsia"/>
          <w:bCs/>
          <w:snapToGrid w:val="0"/>
          <w:lang w:val="x-none"/>
        </w:rPr>
        <w:t>所轄次領域</w:t>
      </w:r>
      <w:proofErr w:type="gramEnd"/>
      <w:r w:rsidRPr="0039539D">
        <w:rPr>
          <w:rFonts w:cs="Times New Roman" w:hint="eastAsia"/>
          <w:bCs/>
          <w:snapToGrid w:val="0"/>
          <w:lang w:val="x-none"/>
        </w:rPr>
        <w:t>內之國家關鍵基礎設施提供者，實施風險評估、執行安全防護及演訓相關工作等作業，</w:t>
      </w:r>
      <w:r w:rsidR="001B1904" w:rsidRPr="0039539D">
        <w:rPr>
          <w:rFonts w:cs="Times New Roman" w:hint="eastAsia"/>
          <w:bCs/>
          <w:snapToGrid w:val="0"/>
          <w:lang w:val="x-none"/>
        </w:rPr>
        <w:t>以</w:t>
      </w:r>
      <w:r w:rsidRPr="0039539D">
        <w:rPr>
          <w:rFonts w:cs="Times New Roman" w:hint="eastAsia"/>
          <w:bCs/>
          <w:snapToGrid w:val="0"/>
          <w:lang w:val="x-none"/>
        </w:rPr>
        <w:t>落實並持續強化所轄關鍵基礎設施安全防護能力。經查執行情形，核有：1.該部撰擬主領域層級安全防護計畫，未落實關鍵基礎設施指導綱要精神，彙整並綜合</w:t>
      </w:r>
      <w:proofErr w:type="gramStart"/>
      <w:r w:rsidRPr="0039539D">
        <w:rPr>
          <w:rFonts w:cs="Times New Roman" w:hint="eastAsia"/>
          <w:bCs/>
          <w:snapToGrid w:val="0"/>
          <w:lang w:val="x-none"/>
        </w:rPr>
        <w:t>研析次</w:t>
      </w:r>
      <w:proofErr w:type="gramEnd"/>
      <w:r w:rsidRPr="0039539D">
        <w:rPr>
          <w:rFonts w:cs="Times New Roman" w:hint="eastAsia"/>
          <w:bCs/>
          <w:snapToGrid w:val="0"/>
          <w:lang w:val="x-none"/>
        </w:rPr>
        <w:t>領域安全防護計畫，與主管機關</w:t>
      </w:r>
      <w:proofErr w:type="gramStart"/>
      <w:r w:rsidRPr="0039539D">
        <w:rPr>
          <w:rFonts w:cs="Times New Roman" w:hint="eastAsia"/>
          <w:bCs/>
          <w:snapToGrid w:val="0"/>
          <w:lang w:val="x-none"/>
        </w:rPr>
        <w:t>研</w:t>
      </w:r>
      <w:proofErr w:type="gramEnd"/>
      <w:r w:rsidRPr="0039539D">
        <w:rPr>
          <w:rFonts w:cs="Times New Roman" w:hint="eastAsia"/>
          <w:bCs/>
          <w:snapToGrid w:val="0"/>
          <w:lang w:val="x-none"/>
        </w:rPr>
        <w:t>議所屬特定領域之防護管理目標及優先推動工作，且未依關鍵基礎設施指導綱要規定訂定共同風險管理標準，供主管機關與設施提供者推動與實施其安全防護任務依循，無法確保各層級執行目標及行動一致性與執行成效，不利最終防護優先次序與資源分配等重要決策結果</w:t>
      </w:r>
      <w:r w:rsidR="001B1904" w:rsidRPr="0039539D">
        <w:rPr>
          <w:rFonts w:cs="Times New Roman" w:hint="eastAsia"/>
          <w:bCs/>
          <w:snapToGrid w:val="0"/>
          <w:lang w:val="x-none"/>
        </w:rPr>
        <w:t>；</w:t>
      </w:r>
      <w:r w:rsidRPr="0039539D">
        <w:rPr>
          <w:rFonts w:cs="Times New Roman" w:hint="eastAsia"/>
          <w:bCs/>
          <w:snapToGrid w:val="0"/>
          <w:lang w:val="x-none"/>
        </w:rPr>
        <w:t>2.</w:t>
      </w:r>
      <w:proofErr w:type="gramStart"/>
      <w:r w:rsidRPr="0039539D">
        <w:rPr>
          <w:rFonts w:cs="Times New Roman" w:hint="eastAsia"/>
          <w:bCs/>
          <w:snapToGrid w:val="0"/>
          <w:lang w:val="x-none"/>
        </w:rPr>
        <w:t>該部依112年12月29日</w:t>
      </w:r>
      <w:proofErr w:type="gramEnd"/>
      <w:r w:rsidRPr="0039539D">
        <w:rPr>
          <w:rFonts w:cs="Times New Roman" w:hint="eastAsia"/>
          <w:bCs/>
          <w:snapToGrid w:val="0"/>
          <w:lang w:val="x-none"/>
        </w:rPr>
        <w:t>行政院國土安全政策會報</w:t>
      </w:r>
      <w:r w:rsidRPr="0039539D">
        <w:rPr>
          <w:rFonts w:cs="Times New Roman" w:hint="eastAsia"/>
          <w:bCs/>
          <w:snapToGrid w:val="0"/>
          <w:lang w:val="x-none"/>
        </w:rPr>
        <w:lastRenderedPageBreak/>
        <w:t>決議，建立電力、石油、天然氣與供水等4個次領域層級持續營運韌性計畫，惟欠缺基礎設施</w:t>
      </w:r>
      <w:r w:rsidR="00DC14E6" w:rsidRPr="0039539D">
        <w:rPr>
          <w:noProof/>
          <w:sz w:val="32"/>
          <w:szCs w:val="32"/>
        </w:rPr>
        <mc:AlternateContent>
          <mc:Choice Requires="wps">
            <w:drawing>
              <wp:anchor distT="36195" distB="36195" distL="107950" distR="107950" simplePos="0" relativeHeight="252052992" behindDoc="1" locked="0" layoutInCell="1" allowOverlap="1" wp14:anchorId="05068D97" wp14:editId="4DC9E09B">
                <wp:simplePos x="0" y="0"/>
                <wp:positionH relativeFrom="margin">
                  <wp:posOffset>3413959</wp:posOffset>
                </wp:positionH>
                <wp:positionV relativeFrom="paragraph">
                  <wp:posOffset>82550</wp:posOffset>
                </wp:positionV>
                <wp:extent cx="2913380" cy="1939290"/>
                <wp:effectExtent l="0" t="0" r="1270" b="3810"/>
                <wp:wrapTight wrapText="bothSides">
                  <wp:wrapPolygon edited="0">
                    <wp:start x="0" y="0"/>
                    <wp:lineTo x="0" y="21430"/>
                    <wp:lineTo x="21468" y="21430"/>
                    <wp:lineTo x="21468"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3380" cy="19392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62CBC7C" w14:textId="77777777" w:rsidR="00D3366B" w:rsidRDefault="00D3366B" w:rsidP="00D3366B">
                            <w:pPr>
                              <w:spacing w:line="240" w:lineRule="atLeast"/>
                              <w:ind w:rightChars="50" w:right="120" w:firstLineChars="0" w:firstLine="0"/>
                              <w:jc w:val="center"/>
                              <w:rPr>
                                <w:b/>
                                <w:color w:val="0070C0"/>
                              </w:rPr>
                            </w:pPr>
                            <w:r w:rsidRPr="00562B19">
                              <w:rPr>
                                <w:rFonts w:hint="eastAsia"/>
                                <w:b/>
                              </w:rPr>
                              <w:t>表</w:t>
                            </w:r>
                            <w:r>
                              <w:rPr>
                                <w:rFonts w:hint="eastAsia"/>
                                <w:b/>
                              </w:rPr>
                              <w:t>3</w:t>
                            </w:r>
                            <w:r>
                              <w:rPr>
                                <w:b/>
                              </w:rPr>
                              <w:t>1</w:t>
                            </w:r>
                            <w:r w:rsidRPr="00B254AB">
                              <w:rPr>
                                <w:rFonts w:hint="eastAsia"/>
                                <w:b/>
                                <w:bCs/>
                              </w:rPr>
                              <w:t xml:space="preserve">　</w:t>
                            </w:r>
                            <w:r w:rsidRPr="002C4071">
                              <w:rPr>
                                <w:rFonts w:hint="eastAsia"/>
                                <w:b/>
                              </w:rPr>
                              <w:t>關鍵基礎設施盤點</w:t>
                            </w:r>
                            <w:r w:rsidRPr="009360D1">
                              <w:rPr>
                                <w:rFonts w:hint="eastAsia"/>
                                <w:b/>
                              </w:rPr>
                              <w:t>篩選準則</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3214"/>
                            </w:tblGrid>
                            <w:tr w:rsidR="00D3366B" w:rsidRPr="00893EB4" w14:paraId="370CFC5A" w14:textId="77777777" w:rsidTr="00DC14E6">
                              <w:trPr>
                                <w:trHeight w:val="172"/>
                                <w:jc w:val="center"/>
                              </w:trPr>
                              <w:tc>
                                <w:tcPr>
                                  <w:tcW w:w="1317" w:type="dxa"/>
                                  <w:vAlign w:val="center"/>
                                </w:tcPr>
                                <w:p w14:paraId="7D4786BB" w14:textId="77777777" w:rsidR="00D3366B" w:rsidRPr="00DD1E0E" w:rsidRDefault="00D3366B" w:rsidP="002054D5">
                                  <w:pPr>
                                    <w:spacing w:line="240" w:lineRule="atLeast"/>
                                    <w:ind w:firstLineChars="0" w:firstLine="0"/>
                                    <w:jc w:val="center"/>
                                    <w:rPr>
                                      <w:sz w:val="20"/>
                                      <w:szCs w:val="20"/>
                                    </w:rPr>
                                  </w:pPr>
                                  <w:r>
                                    <w:rPr>
                                      <w:rFonts w:hint="eastAsia"/>
                                      <w:sz w:val="20"/>
                                      <w:szCs w:val="20"/>
                                    </w:rPr>
                                    <w:t>影響類型</w:t>
                                  </w:r>
                                </w:p>
                              </w:tc>
                              <w:tc>
                                <w:tcPr>
                                  <w:tcW w:w="3214" w:type="dxa"/>
                                  <w:vAlign w:val="center"/>
                                </w:tcPr>
                                <w:p w14:paraId="3C08C226" w14:textId="77777777" w:rsidR="00D3366B" w:rsidRPr="00DD1E0E" w:rsidRDefault="00D3366B" w:rsidP="002054D5">
                                  <w:pPr>
                                    <w:spacing w:line="240" w:lineRule="atLeast"/>
                                    <w:ind w:firstLineChars="0" w:firstLine="0"/>
                                    <w:jc w:val="center"/>
                                    <w:rPr>
                                      <w:sz w:val="20"/>
                                      <w:szCs w:val="20"/>
                                    </w:rPr>
                                  </w:pPr>
                                  <w:r>
                                    <w:rPr>
                                      <w:rFonts w:hint="eastAsia"/>
                                      <w:sz w:val="20"/>
                                      <w:szCs w:val="20"/>
                                    </w:rPr>
                                    <w:t>基本</w:t>
                                  </w:r>
                                  <w:r w:rsidRPr="00E26296">
                                    <w:rPr>
                                      <w:rFonts w:hint="eastAsia"/>
                                      <w:sz w:val="20"/>
                                      <w:szCs w:val="20"/>
                                    </w:rPr>
                                    <w:t>篩選原則</w:t>
                                  </w:r>
                                </w:p>
                              </w:tc>
                            </w:tr>
                            <w:tr w:rsidR="00D3366B" w:rsidRPr="00893EB4" w14:paraId="5FDF66AE" w14:textId="77777777" w:rsidTr="00DC14E6">
                              <w:trPr>
                                <w:trHeight w:val="172"/>
                                <w:jc w:val="center"/>
                              </w:trPr>
                              <w:tc>
                                <w:tcPr>
                                  <w:tcW w:w="1317" w:type="dxa"/>
                                  <w:vAlign w:val="center"/>
                                </w:tcPr>
                                <w:p w14:paraId="0839ECA7"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人員傷亡或避難與撤離</w:t>
                                  </w:r>
                                </w:p>
                              </w:tc>
                              <w:tc>
                                <w:tcPr>
                                  <w:tcW w:w="3214" w:type="dxa"/>
                                  <w:vAlign w:val="center"/>
                                </w:tcPr>
                                <w:p w14:paraId="313881FC"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足以直接或間接造成大規模人口傷亡或避難遷徙者</w:t>
                                  </w:r>
                                  <w:r>
                                    <w:rPr>
                                      <w:rFonts w:hint="eastAsia"/>
                                      <w:sz w:val="20"/>
                                      <w:szCs w:val="20"/>
                                    </w:rPr>
                                    <w:t>。</w:t>
                                  </w:r>
                                </w:p>
                              </w:tc>
                            </w:tr>
                            <w:tr w:rsidR="00D3366B" w:rsidRPr="00A104A9" w14:paraId="6D5A9234" w14:textId="77777777" w:rsidTr="00DC14E6">
                              <w:trPr>
                                <w:trHeight w:val="57"/>
                                <w:jc w:val="center"/>
                              </w:trPr>
                              <w:tc>
                                <w:tcPr>
                                  <w:tcW w:w="1317" w:type="dxa"/>
                                  <w:vAlign w:val="center"/>
                                </w:tcPr>
                                <w:p w14:paraId="1872FBA7"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經濟層面之衝擊與損失</w:t>
                                  </w:r>
                                </w:p>
                              </w:tc>
                              <w:tc>
                                <w:tcPr>
                                  <w:tcW w:w="3214" w:type="dxa"/>
                                  <w:vAlign w:val="center"/>
                                </w:tcPr>
                                <w:p w14:paraId="0E2CF25D"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足以直接或間接造成重大經濟損失者</w:t>
                                  </w:r>
                                  <w:r>
                                    <w:rPr>
                                      <w:rFonts w:hint="eastAsia"/>
                                      <w:sz w:val="20"/>
                                      <w:szCs w:val="20"/>
                                    </w:rPr>
                                    <w:t>。</w:t>
                                  </w:r>
                                </w:p>
                              </w:tc>
                            </w:tr>
                            <w:tr w:rsidR="00D3366B" w:rsidRPr="00A104A9" w14:paraId="2334034B" w14:textId="77777777" w:rsidTr="00DC14E6">
                              <w:trPr>
                                <w:trHeight w:val="57"/>
                                <w:jc w:val="center"/>
                              </w:trPr>
                              <w:tc>
                                <w:tcPr>
                                  <w:tcW w:w="1317" w:type="dxa"/>
                                  <w:vAlign w:val="center"/>
                                </w:tcPr>
                                <w:p w14:paraId="46A7CC7A"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基礎設施相依與關聯性</w:t>
                                  </w:r>
                                </w:p>
                              </w:tc>
                              <w:tc>
                                <w:tcPr>
                                  <w:tcW w:w="3214" w:type="dxa"/>
                                  <w:vAlign w:val="center"/>
                                </w:tcPr>
                                <w:p w14:paraId="2E5C3A44"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足以直接或間接影響其他CI營運之能力者</w:t>
                                  </w:r>
                                  <w:r>
                                    <w:rPr>
                                      <w:rFonts w:hint="eastAsia"/>
                                      <w:sz w:val="20"/>
                                      <w:szCs w:val="20"/>
                                    </w:rPr>
                                    <w:t>。</w:t>
                                  </w:r>
                                </w:p>
                              </w:tc>
                            </w:tr>
                            <w:tr w:rsidR="00D3366B" w:rsidRPr="00A104A9" w14:paraId="6F99CDFB" w14:textId="77777777" w:rsidTr="00DC14E6">
                              <w:trPr>
                                <w:trHeight w:val="546"/>
                                <w:jc w:val="center"/>
                              </w:trPr>
                              <w:tc>
                                <w:tcPr>
                                  <w:tcW w:w="1317" w:type="dxa"/>
                                  <w:vAlign w:val="center"/>
                                </w:tcPr>
                                <w:p w14:paraId="1D6F1DC1" w14:textId="77777777" w:rsidR="00D3366B" w:rsidRPr="00DD1E0E" w:rsidRDefault="00D3366B" w:rsidP="00DC14E6">
                                  <w:pPr>
                                    <w:spacing w:line="240" w:lineRule="atLeast"/>
                                    <w:ind w:leftChars="-26" w:left="-62" w:firstLineChars="0" w:firstLine="0"/>
                                    <w:jc w:val="left"/>
                                    <w:rPr>
                                      <w:sz w:val="20"/>
                                      <w:szCs w:val="20"/>
                                    </w:rPr>
                                  </w:pPr>
                                  <w:r w:rsidRPr="00033A22">
                                    <w:rPr>
                                      <w:rFonts w:hint="eastAsia"/>
                                      <w:sz w:val="20"/>
                                      <w:szCs w:val="20"/>
                                    </w:rPr>
                                    <w:t>政府運作與社會安定</w:t>
                                  </w:r>
                                  <w:r>
                                    <w:rPr>
                                      <w:rFonts w:hint="eastAsia"/>
                                      <w:sz w:val="20"/>
                                      <w:szCs w:val="20"/>
                                    </w:rPr>
                                    <w:t>性</w:t>
                                  </w:r>
                                </w:p>
                              </w:tc>
                              <w:tc>
                                <w:tcPr>
                                  <w:tcW w:w="3214" w:type="dxa"/>
                                  <w:vAlign w:val="center"/>
                                </w:tcPr>
                                <w:p w14:paraId="4AD52FDB" w14:textId="77777777" w:rsidR="00D3366B" w:rsidRPr="00F827CB" w:rsidRDefault="00D3366B" w:rsidP="00F12AF6">
                                  <w:pPr>
                                    <w:spacing w:line="240" w:lineRule="atLeast"/>
                                    <w:ind w:leftChars="-32" w:left="-77" w:firstLineChars="0" w:firstLine="0"/>
                                    <w:rPr>
                                      <w:sz w:val="20"/>
                                      <w:szCs w:val="20"/>
                                    </w:rPr>
                                  </w:pPr>
                                  <w:r w:rsidRPr="00DD1E0E">
                                    <w:rPr>
                                      <w:rFonts w:hint="eastAsia"/>
                                      <w:sz w:val="20"/>
                                      <w:szCs w:val="20"/>
                                    </w:rPr>
                                    <w:t>足以影響政府功能持續運作、民心士氣、社會安定</w:t>
                                  </w:r>
                                  <w:r>
                                    <w:rPr>
                                      <w:rFonts w:hint="eastAsia"/>
                                      <w:sz w:val="20"/>
                                      <w:szCs w:val="20"/>
                                    </w:rPr>
                                    <w:t>者。</w:t>
                                  </w:r>
                                </w:p>
                              </w:tc>
                            </w:tr>
                          </w:tbl>
                          <w:p w14:paraId="7A8005D3" w14:textId="77777777" w:rsidR="00D3366B" w:rsidRPr="00D67F47" w:rsidRDefault="00D3366B" w:rsidP="00DC14E6">
                            <w:pPr>
                              <w:spacing w:line="240" w:lineRule="atLeast"/>
                              <w:ind w:leftChars="-11" w:left="-26" w:rightChars="50" w:right="120" w:firstLineChars="7" w:firstLine="13"/>
                              <w:rPr>
                                <w:sz w:val="18"/>
                                <w:szCs w:val="18"/>
                              </w:rPr>
                            </w:pPr>
                            <w:r w:rsidRPr="00A104A9">
                              <w:rPr>
                                <w:rFonts w:hint="eastAsia"/>
                                <w:sz w:val="18"/>
                                <w:szCs w:val="18"/>
                              </w:rPr>
                              <w:t>資料來源：整理自</w:t>
                            </w:r>
                            <w:r w:rsidRPr="00B5751C">
                              <w:rPr>
                                <w:rFonts w:hint="eastAsia"/>
                                <w:sz w:val="18"/>
                                <w:szCs w:val="18"/>
                              </w:rPr>
                              <w:t>關鍵基礎設施盤點作業須知</w:t>
                            </w:r>
                            <w:r w:rsidRPr="00A104A9">
                              <w:rPr>
                                <w:rFonts w:hint="eastAsia"/>
                                <w:sz w:val="18"/>
                                <w:szCs w:val="18"/>
                              </w:rPr>
                              <w:t>。</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068D97" id="文字方塊 3" o:spid="_x0000_s1121" type="#_x0000_t202" style="position:absolute;left:0;text-align:left;margin-left:268.8pt;margin-top:6.5pt;width:229.4pt;height:152.7pt;z-index:-251263488;visibility:visible;mso-wrap-style:square;mso-width-percent:0;mso-height-percent:0;mso-wrap-distance-left:8.5pt;mso-wrap-distance-top:2.85pt;mso-wrap-distance-right: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" stroked="f">
                <v:textbox inset="1mm,1mm,1mm,1mm">
                  <w:txbxContent>
                    <w:p w14:paraId="062CBC7C" w14:textId="77777777" w:rsidR="00D3366B" w:rsidRDefault="00D3366B" w:rsidP="00D3366B">
                      <w:pPr>
                        <w:spacing w:line="240" w:lineRule="atLeast"/>
                        <w:ind w:rightChars="50" w:right="120" w:firstLineChars="0" w:firstLine="0"/>
                        <w:jc w:val="center"/>
                        <w:rPr>
                          <w:b/>
                          <w:color w:val="0070C0"/>
                        </w:rPr>
                      </w:pPr>
                      <w:r w:rsidRPr="00562B19">
                        <w:rPr>
                          <w:rFonts w:hint="eastAsia"/>
                          <w:b/>
                        </w:rPr>
                        <w:t>表</w:t>
                      </w:r>
                      <w:r>
                        <w:rPr>
                          <w:rFonts w:hint="eastAsia"/>
                          <w:b/>
                        </w:rPr>
                        <w:t>3</w:t>
                      </w:r>
                      <w:r>
                        <w:rPr>
                          <w:b/>
                        </w:rPr>
                        <w:t>1</w:t>
                      </w:r>
                      <w:r w:rsidRPr="00B254AB">
                        <w:rPr>
                          <w:rFonts w:hint="eastAsia"/>
                          <w:b/>
                          <w:bCs/>
                        </w:rPr>
                        <w:t xml:space="preserve">　</w:t>
                      </w:r>
                      <w:r w:rsidRPr="002C4071">
                        <w:rPr>
                          <w:rFonts w:hint="eastAsia"/>
                          <w:b/>
                        </w:rPr>
                        <w:t>關鍵基礎設施盤點</w:t>
                      </w:r>
                      <w:r w:rsidRPr="009360D1">
                        <w:rPr>
                          <w:rFonts w:hint="eastAsia"/>
                          <w:b/>
                        </w:rPr>
                        <w:t>篩選準則</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3214"/>
                      </w:tblGrid>
                      <w:tr w:rsidR="00D3366B" w:rsidRPr="00893EB4" w14:paraId="370CFC5A" w14:textId="77777777" w:rsidTr="00DC14E6">
                        <w:trPr>
                          <w:trHeight w:val="172"/>
                          <w:jc w:val="center"/>
                        </w:trPr>
                        <w:tc>
                          <w:tcPr>
                            <w:tcW w:w="1317" w:type="dxa"/>
                            <w:vAlign w:val="center"/>
                          </w:tcPr>
                          <w:p w14:paraId="7D4786BB" w14:textId="77777777" w:rsidR="00D3366B" w:rsidRPr="00DD1E0E" w:rsidRDefault="00D3366B" w:rsidP="002054D5">
                            <w:pPr>
                              <w:spacing w:line="240" w:lineRule="atLeast"/>
                              <w:ind w:firstLineChars="0" w:firstLine="0"/>
                              <w:jc w:val="center"/>
                              <w:rPr>
                                <w:sz w:val="20"/>
                                <w:szCs w:val="20"/>
                              </w:rPr>
                            </w:pPr>
                            <w:r>
                              <w:rPr>
                                <w:rFonts w:hint="eastAsia"/>
                                <w:sz w:val="20"/>
                                <w:szCs w:val="20"/>
                              </w:rPr>
                              <w:t>影響類型</w:t>
                            </w:r>
                          </w:p>
                        </w:tc>
                        <w:tc>
                          <w:tcPr>
                            <w:tcW w:w="3214" w:type="dxa"/>
                            <w:vAlign w:val="center"/>
                          </w:tcPr>
                          <w:p w14:paraId="3C08C226" w14:textId="77777777" w:rsidR="00D3366B" w:rsidRPr="00DD1E0E" w:rsidRDefault="00D3366B" w:rsidP="002054D5">
                            <w:pPr>
                              <w:spacing w:line="240" w:lineRule="atLeast"/>
                              <w:ind w:firstLineChars="0" w:firstLine="0"/>
                              <w:jc w:val="center"/>
                              <w:rPr>
                                <w:sz w:val="20"/>
                                <w:szCs w:val="20"/>
                              </w:rPr>
                            </w:pPr>
                            <w:r>
                              <w:rPr>
                                <w:rFonts w:hint="eastAsia"/>
                                <w:sz w:val="20"/>
                                <w:szCs w:val="20"/>
                              </w:rPr>
                              <w:t>基本</w:t>
                            </w:r>
                            <w:r w:rsidRPr="00E26296">
                              <w:rPr>
                                <w:rFonts w:hint="eastAsia"/>
                                <w:sz w:val="20"/>
                                <w:szCs w:val="20"/>
                              </w:rPr>
                              <w:t>篩選原則</w:t>
                            </w:r>
                          </w:p>
                        </w:tc>
                      </w:tr>
                      <w:tr w:rsidR="00D3366B" w:rsidRPr="00893EB4" w14:paraId="5FDF66AE" w14:textId="77777777" w:rsidTr="00DC14E6">
                        <w:trPr>
                          <w:trHeight w:val="172"/>
                          <w:jc w:val="center"/>
                        </w:trPr>
                        <w:tc>
                          <w:tcPr>
                            <w:tcW w:w="1317" w:type="dxa"/>
                            <w:vAlign w:val="center"/>
                          </w:tcPr>
                          <w:p w14:paraId="0839ECA7"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人員傷亡或避難與撤離</w:t>
                            </w:r>
                          </w:p>
                        </w:tc>
                        <w:tc>
                          <w:tcPr>
                            <w:tcW w:w="3214" w:type="dxa"/>
                            <w:vAlign w:val="center"/>
                          </w:tcPr>
                          <w:p w14:paraId="313881FC"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足以直接或間接造成大規模人口傷亡或避難遷徙者</w:t>
                            </w:r>
                            <w:r>
                              <w:rPr>
                                <w:rFonts w:hint="eastAsia"/>
                                <w:sz w:val="20"/>
                                <w:szCs w:val="20"/>
                              </w:rPr>
                              <w:t>。</w:t>
                            </w:r>
                          </w:p>
                        </w:tc>
                      </w:tr>
                      <w:tr w:rsidR="00D3366B" w:rsidRPr="00A104A9" w14:paraId="6D5A9234" w14:textId="77777777" w:rsidTr="00DC14E6">
                        <w:trPr>
                          <w:trHeight w:val="57"/>
                          <w:jc w:val="center"/>
                        </w:trPr>
                        <w:tc>
                          <w:tcPr>
                            <w:tcW w:w="1317" w:type="dxa"/>
                            <w:vAlign w:val="center"/>
                          </w:tcPr>
                          <w:p w14:paraId="1872FBA7"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經濟層面之衝擊與損失</w:t>
                            </w:r>
                          </w:p>
                        </w:tc>
                        <w:tc>
                          <w:tcPr>
                            <w:tcW w:w="3214" w:type="dxa"/>
                            <w:vAlign w:val="center"/>
                          </w:tcPr>
                          <w:p w14:paraId="0E2CF25D"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足以直接或間接造成重大經濟損失者</w:t>
                            </w:r>
                            <w:r>
                              <w:rPr>
                                <w:rFonts w:hint="eastAsia"/>
                                <w:sz w:val="20"/>
                                <w:szCs w:val="20"/>
                              </w:rPr>
                              <w:t>。</w:t>
                            </w:r>
                          </w:p>
                        </w:tc>
                      </w:tr>
                      <w:tr w:rsidR="00D3366B" w:rsidRPr="00A104A9" w14:paraId="2334034B" w14:textId="77777777" w:rsidTr="00DC14E6">
                        <w:trPr>
                          <w:trHeight w:val="57"/>
                          <w:jc w:val="center"/>
                        </w:trPr>
                        <w:tc>
                          <w:tcPr>
                            <w:tcW w:w="1317" w:type="dxa"/>
                            <w:vAlign w:val="center"/>
                          </w:tcPr>
                          <w:p w14:paraId="46A7CC7A" w14:textId="77777777" w:rsidR="00D3366B" w:rsidRPr="00DD1E0E" w:rsidRDefault="00D3366B" w:rsidP="00DC14E6">
                            <w:pPr>
                              <w:spacing w:line="240" w:lineRule="atLeast"/>
                              <w:ind w:leftChars="-26" w:left="-62" w:firstLineChars="0" w:firstLine="0"/>
                              <w:jc w:val="left"/>
                              <w:rPr>
                                <w:sz w:val="20"/>
                                <w:szCs w:val="20"/>
                              </w:rPr>
                            </w:pPr>
                            <w:r>
                              <w:rPr>
                                <w:rFonts w:hint="eastAsia"/>
                                <w:sz w:val="20"/>
                                <w:szCs w:val="20"/>
                              </w:rPr>
                              <w:t>基礎設施相依與關聯性</w:t>
                            </w:r>
                          </w:p>
                        </w:tc>
                        <w:tc>
                          <w:tcPr>
                            <w:tcW w:w="3214" w:type="dxa"/>
                            <w:vAlign w:val="center"/>
                          </w:tcPr>
                          <w:p w14:paraId="2E5C3A44" w14:textId="77777777" w:rsidR="00D3366B" w:rsidRPr="00A104A9" w:rsidRDefault="00D3366B" w:rsidP="00F12AF6">
                            <w:pPr>
                              <w:spacing w:line="240" w:lineRule="atLeast"/>
                              <w:ind w:leftChars="-32" w:left="-77" w:firstLineChars="0" w:firstLine="0"/>
                              <w:rPr>
                                <w:sz w:val="20"/>
                                <w:szCs w:val="20"/>
                              </w:rPr>
                            </w:pPr>
                            <w:r w:rsidRPr="00DD1E0E">
                              <w:rPr>
                                <w:rFonts w:hint="eastAsia"/>
                                <w:sz w:val="20"/>
                                <w:szCs w:val="20"/>
                              </w:rPr>
                              <w:t>足以直接或間接影響其他CI營運之能力者</w:t>
                            </w:r>
                            <w:r>
                              <w:rPr>
                                <w:rFonts w:hint="eastAsia"/>
                                <w:sz w:val="20"/>
                                <w:szCs w:val="20"/>
                              </w:rPr>
                              <w:t>。</w:t>
                            </w:r>
                          </w:p>
                        </w:tc>
                      </w:tr>
                      <w:tr w:rsidR="00D3366B" w:rsidRPr="00A104A9" w14:paraId="6F99CDFB" w14:textId="77777777" w:rsidTr="00DC14E6">
                        <w:trPr>
                          <w:trHeight w:val="546"/>
                          <w:jc w:val="center"/>
                        </w:trPr>
                        <w:tc>
                          <w:tcPr>
                            <w:tcW w:w="1317" w:type="dxa"/>
                            <w:vAlign w:val="center"/>
                          </w:tcPr>
                          <w:p w14:paraId="1D6F1DC1" w14:textId="77777777" w:rsidR="00D3366B" w:rsidRPr="00DD1E0E" w:rsidRDefault="00D3366B" w:rsidP="00DC14E6">
                            <w:pPr>
                              <w:spacing w:line="240" w:lineRule="atLeast"/>
                              <w:ind w:leftChars="-26" w:left="-62" w:firstLineChars="0" w:firstLine="0"/>
                              <w:jc w:val="left"/>
                              <w:rPr>
                                <w:sz w:val="20"/>
                                <w:szCs w:val="20"/>
                              </w:rPr>
                            </w:pPr>
                            <w:r w:rsidRPr="00033A22">
                              <w:rPr>
                                <w:rFonts w:hint="eastAsia"/>
                                <w:sz w:val="20"/>
                                <w:szCs w:val="20"/>
                              </w:rPr>
                              <w:t>政府運作與社會安定</w:t>
                            </w:r>
                            <w:r>
                              <w:rPr>
                                <w:rFonts w:hint="eastAsia"/>
                                <w:sz w:val="20"/>
                                <w:szCs w:val="20"/>
                              </w:rPr>
                              <w:t>性</w:t>
                            </w:r>
                          </w:p>
                        </w:tc>
                        <w:tc>
                          <w:tcPr>
                            <w:tcW w:w="3214" w:type="dxa"/>
                            <w:vAlign w:val="center"/>
                          </w:tcPr>
                          <w:p w14:paraId="4AD52FDB" w14:textId="77777777" w:rsidR="00D3366B" w:rsidRPr="00F827CB" w:rsidRDefault="00D3366B" w:rsidP="00F12AF6">
                            <w:pPr>
                              <w:spacing w:line="240" w:lineRule="atLeast"/>
                              <w:ind w:leftChars="-32" w:left="-77" w:firstLineChars="0" w:firstLine="0"/>
                              <w:rPr>
                                <w:sz w:val="20"/>
                                <w:szCs w:val="20"/>
                              </w:rPr>
                            </w:pPr>
                            <w:r w:rsidRPr="00DD1E0E">
                              <w:rPr>
                                <w:rFonts w:hint="eastAsia"/>
                                <w:sz w:val="20"/>
                                <w:szCs w:val="20"/>
                              </w:rPr>
                              <w:t>足以影響政府功能持續運作、民心士氣、社會安定</w:t>
                            </w:r>
                            <w:r>
                              <w:rPr>
                                <w:rFonts w:hint="eastAsia"/>
                                <w:sz w:val="20"/>
                                <w:szCs w:val="20"/>
                              </w:rPr>
                              <w:t>者。</w:t>
                            </w:r>
                          </w:p>
                        </w:tc>
                      </w:tr>
                    </w:tbl>
                    <w:p w14:paraId="7A8005D3" w14:textId="77777777" w:rsidR="00D3366B" w:rsidRPr="00D67F47" w:rsidRDefault="00D3366B" w:rsidP="00DC14E6">
                      <w:pPr>
                        <w:spacing w:line="240" w:lineRule="atLeast"/>
                        <w:ind w:leftChars="-11" w:left="-26" w:rightChars="50" w:right="120" w:firstLineChars="7" w:firstLine="13"/>
                        <w:rPr>
                          <w:sz w:val="18"/>
                          <w:szCs w:val="18"/>
                        </w:rPr>
                      </w:pPr>
                      <w:r w:rsidRPr="00A104A9">
                        <w:rPr>
                          <w:rFonts w:hint="eastAsia"/>
                          <w:sz w:val="18"/>
                          <w:szCs w:val="18"/>
                        </w:rPr>
                        <w:t>資料來源：整理自</w:t>
                      </w:r>
                      <w:r w:rsidRPr="00B5751C">
                        <w:rPr>
                          <w:rFonts w:hint="eastAsia"/>
                          <w:sz w:val="18"/>
                          <w:szCs w:val="18"/>
                        </w:rPr>
                        <w:t>關鍵基礎設施盤點作業須知</w:t>
                      </w:r>
                      <w:r w:rsidRPr="00A104A9">
                        <w:rPr>
                          <w:rFonts w:hint="eastAsia"/>
                          <w:sz w:val="18"/>
                          <w:szCs w:val="18"/>
                        </w:rPr>
                        <w:t>。</w:t>
                      </w:r>
                    </w:p>
                  </w:txbxContent>
                </v:textbox>
                <w10:wrap type="tight" anchorx="margin"/>
              </v:shape>
            </w:pict>
          </mc:Fallback>
        </mc:AlternateContent>
      </w:r>
      <w:r w:rsidRPr="0039539D">
        <w:rPr>
          <w:rFonts w:cs="Times New Roman" w:hint="eastAsia"/>
          <w:bCs/>
          <w:snapToGrid w:val="0"/>
          <w:lang w:val="x-none"/>
        </w:rPr>
        <w:t>相依性風險評估及具體排列安全防護優先次序。另辦理</w:t>
      </w:r>
      <w:proofErr w:type="gramStart"/>
      <w:r w:rsidRPr="0039539D">
        <w:rPr>
          <w:rFonts w:cs="Times New Roman" w:hint="eastAsia"/>
          <w:bCs/>
          <w:snapToGrid w:val="0"/>
          <w:lang w:val="x-none"/>
        </w:rPr>
        <w:t>113</w:t>
      </w:r>
      <w:proofErr w:type="gramEnd"/>
      <w:r w:rsidRPr="0039539D">
        <w:rPr>
          <w:rFonts w:cs="Times New Roman" w:hint="eastAsia"/>
          <w:bCs/>
          <w:snapToGrid w:val="0"/>
          <w:lang w:val="x-none"/>
        </w:rPr>
        <w:t>年度關鍵基礎設施盤點暨領域分類檢視作業，部分次領域主管機關未依關鍵基礎設施指導綱要規定歸納基礎設施候選清單，而由設施提供者自行認定是否符合關鍵基礎設施盤點作業須知篩選準則（表</w:t>
      </w:r>
      <w:r w:rsidR="00562B19" w:rsidRPr="0039539D">
        <w:rPr>
          <w:rFonts w:cs="Times New Roman" w:hint="eastAsia"/>
          <w:bCs/>
          <w:snapToGrid w:val="0"/>
          <w:lang w:val="x-none"/>
        </w:rPr>
        <w:t>3</w:t>
      </w:r>
      <w:r w:rsidR="00562B19" w:rsidRPr="0039539D">
        <w:rPr>
          <w:rFonts w:cs="Times New Roman"/>
          <w:bCs/>
          <w:snapToGrid w:val="0"/>
          <w:lang w:val="x-none"/>
        </w:rPr>
        <w:t>1</w:t>
      </w:r>
      <w:r w:rsidRPr="0039539D">
        <w:rPr>
          <w:rFonts w:cs="Times New Roman" w:hint="eastAsia"/>
          <w:bCs/>
          <w:snapToGrid w:val="0"/>
          <w:lang w:val="x-none"/>
        </w:rPr>
        <w:t>），易有遺漏或低估部分</w:t>
      </w:r>
      <w:proofErr w:type="gramStart"/>
      <w:r w:rsidRPr="0039539D">
        <w:rPr>
          <w:rFonts w:cs="Times New Roman" w:hint="eastAsia"/>
          <w:bCs/>
          <w:snapToGrid w:val="0"/>
          <w:lang w:val="x-none"/>
        </w:rPr>
        <w:t>應納列關鍵</w:t>
      </w:r>
      <w:proofErr w:type="gramEnd"/>
      <w:r w:rsidRPr="0039539D">
        <w:rPr>
          <w:rFonts w:cs="Times New Roman" w:hint="eastAsia"/>
          <w:bCs/>
          <w:snapToGrid w:val="0"/>
          <w:lang w:val="x-none"/>
        </w:rPr>
        <w:t>基礎設施之疑慮；3.該部協助及督導所轄電力、天然氣與供水等次領域設施提供者實施關鍵基礎設施安全防護作業，惟設施提供</w:t>
      </w:r>
      <w:proofErr w:type="gramStart"/>
      <w:r w:rsidRPr="0039539D">
        <w:rPr>
          <w:rFonts w:cs="Times New Roman" w:hint="eastAsia"/>
          <w:bCs/>
          <w:snapToGrid w:val="0"/>
          <w:lang w:val="x-none"/>
        </w:rPr>
        <w:t>者間有未</w:t>
      </w:r>
      <w:proofErr w:type="gramEnd"/>
      <w:r w:rsidRPr="0039539D">
        <w:rPr>
          <w:rFonts w:cs="Times New Roman" w:hint="eastAsia"/>
          <w:bCs/>
          <w:snapToGrid w:val="0"/>
          <w:lang w:val="x-none"/>
        </w:rPr>
        <w:t>依關鍵基礎設施指導綱要規定，成立安全防護專案小組，僅於須配合實施關鍵基礎設施檢視及演練時，依實施計畫內容就演習模擬狀況</w:t>
      </w:r>
      <w:r w:rsidR="003C5114" w:rsidRPr="0039539D">
        <w:rPr>
          <w:rFonts w:cs="Times New Roman" w:hint="eastAsia"/>
          <w:bCs/>
          <w:snapToGrid w:val="0"/>
          <w:lang w:val="x-none"/>
        </w:rPr>
        <w:t>，</w:t>
      </w:r>
      <w:r w:rsidRPr="0039539D">
        <w:rPr>
          <w:rFonts w:cs="Times New Roman" w:hint="eastAsia"/>
          <w:bCs/>
          <w:snapToGrid w:val="0"/>
          <w:lang w:val="x-none"/>
        </w:rPr>
        <w:t>與研討議題所涉之相關單位（包含外部支援單位）籌組執行小組，召開相關籌備會議，或未落實檢討風險評估並修正安全防護計畫，難以確保整體設施安全防護之效能等情事，經函請經濟部</w:t>
      </w:r>
      <w:proofErr w:type="gramStart"/>
      <w:r w:rsidRPr="0039539D">
        <w:rPr>
          <w:rFonts w:cs="Times New Roman" w:hint="eastAsia"/>
          <w:bCs/>
          <w:snapToGrid w:val="0"/>
          <w:lang w:val="x-none"/>
        </w:rPr>
        <w:t>研</w:t>
      </w:r>
      <w:proofErr w:type="gramEnd"/>
      <w:r w:rsidRPr="0039539D">
        <w:rPr>
          <w:rFonts w:cs="Times New Roman" w:hint="eastAsia"/>
          <w:bCs/>
          <w:snapToGrid w:val="0"/>
          <w:lang w:val="x-none"/>
        </w:rPr>
        <w:t>謀改善。據復：1.將配合行政院後續推動政策，適時撰擬主領域安全防護計畫及風險管理標準，確保執行目標及行動一致性；2.將於次領域安全防護計畫納入相依性風險評估及安全防護優先次序等內容，並列出重要設施與節點作為基礎設施候選清單，依關鍵基礎設施指導綱要規定進行盤點與分級；3.將督促所轄設施提供者召開專案會議，持續檢視風險威脅與弱點、修正安全防護計畫及推動演習與教育訓練等，以完善安全防護督導任務。</w:t>
      </w:r>
    </w:p>
    <w:p w14:paraId="48FDAFA1" w14:textId="58BD11B4" w:rsidR="00093E6F" w:rsidRPr="0039539D" w:rsidRDefault="00093E6F" w:rsidP="00C047C8">
      <w:pPr>
        <w:spacing w:beforeLines="20" w:before="72" w:afterLines="20" w:after="72"/>
        <w:ind w:firstLine="561"/>
        <w:outlineLvl w:val="1"/>
        <w:rPr>
          <w:b/>
          <w:sz w:val="28"/>
          <w:szCs w:val="28"/>
        </w:rPr>
      </w:pPr>
      <w:r w:rsidRPr="0039539D">
        <w:rPr>
          <w:rFonts w:hint="eastAsia"/>
          <w:b/>
          <w:sz w:val="28"/>
          <w:szCs w:val="28"/>
        </w:rPr>
        <w:t>（</w:t>
      </w:r>
      <w:r w:rsidR="00D7576E" w:rsidRPr="0039539D">
        <w:rPr>
          <w:rFonts w:hint="eastAsia"/>
          <w:b/>
          <w:sz w:val="28"/>
          <w:szCs w:val="28"/>
        </w:rPr>
        <w:t>二十</w:t>
      </w:r>
      <w:r w:rsidRPr="0039539D">
        <w:rPr>
          <w:rFonts w:hint="eastAsia"/>
          <w:b/>
          <w:sz w:val="28"/>
          <w:szCs w:val="28"/>
        </w:rPr>
        <w:t>）</w:t>
      </w:r>
      <w:r w:rsidRPr="0039539D">
        <w:rPr>
          <w:rFonts w:hint="eastAsia"/>
        </w:rPr>
        <w:t xml:space="preserve">　</w:t>
      </w:r>
      <w:r w:rsidRPr="0039539D">
        <w:rPr>
          <w:rFonts w:hint="eastAsia"/>
          <w:b/>
          <w:sz w:val="28"/>
          <w:szCs w:val="28"/>
        </w:rPr>
        <w:t>經濟部對政府採購違法廠商執行行政管制與裁罰機制，以維持採購秩序，惟所屬機關漏</w:t>
      </w:r>
      <w:proofErr w:type="gramStart"/>
      <w:r w:rsidRPr="0039539D">
        <w:rPr>
          <w:rFonts w:hint="eastAsia"/>
          <w:b/>
          <w:sz w:val="28"/>
          <w:szCs w:val="28"/>
        </w:rPr>
        <w:t>未追償押</w:t>
      </w:r>
      <w:proofErr w:type="gramEnd"/>
      <w:r w:rsidRPr="0039539D">
        <w:rPr>
          <w:rFonts w:hint="eastAsia"/>
          <w:b/>
          <w:sz w:val="28"/>
          <w:szCs w:val="28"/>
        </w:rPr>
        <w:t>標金所涉金額龐鉅，亦未確實查處違法廠商，衍生不良廠商持續不當參與政府採購，</w:t>
      </w:r>
      <w:r w:rsidR="003C5114" w:rsidRPr="0039539D">
        <w:rPr>
          <w:rFonts w:hint="eastAsia"/>
          <w:b/>
          <w:sz w:val="28"/>
          <w:szCs w:val="28"/>
        </w:rPr>
        <w:t>允宜</w:t>
      </w:r>
      <w:proofErr w:type="gramStart"/>
      <w:r w:rsidRPr="0039539D">
        <w:rPr>
          <w:rFonts w:hint="eastAsia"/>
          <w:b/>
          <w:sz w:val="28"/>
          <w:szCs w:val="28"/>
        </w:rPr>
        <w:t>研</w:t>
      </w:r>
      <w:proofErr w:type="gramEnd"/>
      <w:r w:rsidRPr="0039539D">
        <w:rPr>
          <w:rFonts w:hint="eastAsia"/>
          <w:b/>
          <w:sz w:val="28"/>
          <w:szCs w:val="28"/>
        </w:rPr>
        <w:t>謀改善。</w:t>
      </w:r>
    </w:p>
    <w:p w14:paraId="4747884F" w14:textId="23938638" w:rsidR="00093E6F" w:rsidRPr="0039539D" w:rsidRDefault="00093E6F" w:rsidP="00792AB4">
      <w:pPr>
        <w:widowControl/>
        <w:spacing w:line="450" w:lineRule="exact"/>
        <w:ind w:firstLine="480"/>
        <w:rPr>
          <w:snapToGrid w:val="0"/>
          <w:kern w:val="32"/>
        </w:rPr>
      </w:pPr>
      <w:r w:rsidRPr="0039539D">
        <w:rPr>
          <w:rFonts w:hint="eastAsia"/>
          <w:snapToGrid w:val="0"/>
          <w:kern w:val="32"/>
        </w:rPr>
        <w:t>依據政府採購法（下稱採購法）第1條規定：「為建立政府採購制度，依公平、公開之採購程序，提升採購效率與功能，確保採購品質，</w:t>
      </w:r>
      <w:proofErr w:type="gramStart"/>
      <w:r w:rsidRPr="0039539D">
        <w:rPr>
          <w:rFonts w:hint="eastAsia"/>
          <w:snapToGrid w:val="0"/>
          <w:kern w:val="32"/>
        </w:rPr>
        <w:t>爰</w:t>
      </w:r>
      <w:proofErr w:type="gramEnd"/>
      <w:r w:rsidRPr="0039539D">
        <w:rPr>
          <w:rFonts w:hint="eastAsia"/>
          <w:snapToGrid w:val="0"/>
          <w:kern w:val="32"/>
        </w:rPr>
        <w:t>制定本法。」又為維持採購秩序，排除廠商以非正當商業行為之不正利益給付，且杜絕不良廠商之「違法」或「重大違約」行為，避免其再危害其他機關等，於同法第31條、第50條、第59條及第101條等條文訂有相關行政管制與裁罰機制。行政院公共工程委員會（下稱工程會）另訂有「採購業務標準化作業流程及控制重點」之JP13「發現廠商違反政府採購法之處置」，協助機關執行前述管制與裁罰機制。經濟部為確保所屬落實政府採購處罰機制，於106年起要求所屬機關利用司法院「裁判書系統」（圖</w:t>
      </w:r>
      <w:r w:rsidR="00562B19" w:rsidRPr="0039539D">
        <w:rPr>
          <w:snapToGrid w:val="0"/>
          <w:kern w:val="32"/>
        </w:rPr>
        <w:t>1</w:t>
      </w:r>
      <w:r w:rsidR="002544DC" w:rsidRPr="0039539D">
        <w:rPr>
          <w:snapToGrid w:val="0"/>
          <w:kern w:val="32"/>
        </w:rPr>
        <w:t>2</w:t>
      </w:r>
      <w:r w:rsidRPr="0039539D">
        <w:rPr>
          <w:rFonts w:hint="eastAsia"/>
          <w:snapToGrid w:val="0"/>
          <w:kern w:val="32"/>
        </w:rPr>
        <w:t>），查詢最新判決書內容是否涉有所辦採購，及是否應執行前開行政管制與裁罰機制者。經查執行情形，核有：1.部分採購案投標廠商涉有依法應追繳</w:t>
      </w:r>
      <w:proofErr w:type="gramStart"/>
      <w:r w:rsidRPr="0039539D">
        <w:rPr>
          <w:rFonts w:hint="eastAsia"/>
          <w:snapToGrid w:val="0"/>
          <w:kern w:val="32"/>
        </w:rPr>
        <w:t>押</w:t>
      </w:r>
      <w:proofErr w:type="gramEnd"/>
      <w:r w:rsidRPr="0039539D">
        <w:rPr>
          <w:rFonts w:hint="eastAsia"/>
          <w:snapToGrid w:val="0"/>
          <w:kern w:val="32"/>
        </w:rPr>
        <w:t>標金之情形，惟主辦機關未依規</w:t>
      </w:r>
      <w:r w:rsidRPr="0039539D">
        <w:rPr>
          <w:rFonts w:hint="eastAsia"/>
          <w:snapToGrid w:val="0"/>
          <w:kern w:val="32"/>
        </w:rPr>
        <w:lastRenderedPageBreak/>
        <w:t>定完成追繳作業；2.部分採購案得標廠商涉有依法應撤銷決標、終止或解除契約等情形，</w:t>
      </w:r>
      <w:proofErr w:type="gramStart"/>
      <w:r w:rsidRPr="0039539D">
        <w:rPr>
          <w:rFonts w:hint="eastAsia"/>
          <w:snapToGrid w:val="0"/>
          <w:kern w:val="32"/>
        </w:rPr>
        <w:t>惟機</w:t>
      </w:r>
      <w:proofErr w:type="gramEnd"/>
      <w:r w:rsidR="00DC14E6" w:rsidRPr="0039539D">
        <w:rPr>
          <w:noProof/>
          <w:kern w:val="32"/>
        </w:rPr>
        <mc:AlternateContent>
          <mc:Choice Requires="wps">
            <w:drawing>
              <wp:anchor distT="45720" distB="45720" distL="114300" distR="114300" simplePos="0" relativeHeight="251905536" behindDoc="0" locked="0" layoutInCell="1" allowOverlap="1" wp14:anchorId="40B652DE" wp14:editId="54BA6D1A">
                <wp:simplePos x="0" y="0"/>
                <wp:positionH relativeFrom="margin">
                  <wp:posOffset>2827754</wp:posOffset>
                </wp:positionH>
                <wp:positionV relativeFrom="paragraph">
                  <wp:posOffset>124460</wp:posOffset>
                </wp:positionV>
                <wp:extent cx="3545205" cy="272542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5205" cy="27254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275279" w14:textId="3794206E" w:rsidR="00921807" w:rsidRPr="004171BC" w:rsidRDefault="00921807" w:rsidP="00217EAC">
                            <w:pPr>
                              <w:spacing w:line="240" w:lineRule="atLeast"/>
                              <w:ind w:leftChars="58" w:left="139" w:firstLineChars="0" w:firstLine="0"/>
                              <w:jc w:val="center"/>
                              <w:rPr>
                                <w:b/>
                              </w:rPr>
                            </w:pPr>
                            <w:r w:rsidRPr="007C5BC4">
                              <w:rPr>
                                <w:rFonts w:hint="eastAsia"/>
                                <w:b/>
                              </w:rPr>
                              <w:t>圖</w:t>
                            </w:r>
                            <w:r>
                              <w:rPr>
                                <w:b/>
                              </w:rPr>
                              <w:t>1</w:t>
                            </w:r>
                            <w:r w:rsidR="002544DC">
                              <w:rPr>
                                <w:b/>
                              </w:rPr>
                              <w:t>2</w:t>
                            </w:r>
                            <w:r w:rsidRPr="004171BC">
                              <w:rPr>
                                <w:rFonts w:hint="eastAsia"/>
                                <w:b/>
                              </w:rPr>
                              <w:t xml:space="preserve">　</w:t>
                            </w:r>
                            <w:r w:rsidRPr="004171BC">
                              <w:rPr>
                                <w:rFonts w:hint="eastAsia"/>
                                <w:b/>
                                <w:snapToGrid w:val="0"/>
                                <w:kern w:val="32"/>
                              </w:rPr>
                              <w:t>司法院裁判書系統</w:t>
                            </w:r>
                          </w:p>
                          <w:p w14:paraId="2C93B05E" w14:textId="77777777" w:rsidR="00921807" w:rsidRDefault="00921807" w:rsidP="00562B19">
                            <w:pPr>
                              <w:ind w:firstLineChars="59" w:firstLine="106"/>
                              <w:rPr>
                                <w:sz w:val="18"/>
                                <w:szCs w:val="18"/>
                              </w:rPr>
                            </w:pPr>
                          </w:p>
                          <w:p w14:paraId="38E1D9C5" w14:textId="77777777" w:rsidR="00921807" w:rsidRDefault="00921807" w:rsidP="00562B19">
                            <w:pPr>
                              <w:ind w:leftChars="-59" w:left="-142" w:firstLineChars="157" w:firstLine="283"/>
                              <w:rPr>
                                <w:sz w:val="18"/>
                                <w:szCs w:val="18"/>
                              </w:rPr>
                            </w:pPr>
                          </w:p>
                          <w:p w14:paraId="4B6C2951" w14:textId="77777777" w:rsidR="00921807" w:rsidRDefault="00921807" w:rsidP="00562B19">
                            <w:pPr>
                              <w:ind w:leftChars="-59" w:left="-142" w:firstLineChars="157" w:firstLine="283"/>
                              <w:jc w:val="left"/>
                              <w:rPr>
                                <w:sz w:val="18"/>
                                <w:szCs w:val="18"/>
                              </w:rPr>
                            </w:pPr>
                          </w:p>
                          <w:p w14:paraId="0F79DE99" w14:textId="77777777" w:rsidR="00921807" w:rsidRDefault="00921807" w:rsidP="00562B19">
                            <w:pPr>
                              <w:ind w:leftChars="-59" w:left="-142" w:firstLineChars="157" w:firstLine="283"/>
                              <w:rPr>
                                <w:sz w:val="18"/>
                                <w:szCs w:val="18"/>
                              </w:rPr>
                            </w:pPr>
                          </w:p>
                          <w:p w14:paraId="515D42B6" w14:textId="77777777" w:rsidR="00921807" w:rsidRDefault="00921807" w:rsidP="00562B19">
                            <w:pPr>
                              <w:ind w:leftChars="-59" w:left="-142" w:firstLineChars="157" w:firstLine="283"/>
                              <w:rPr>
                                <w:sz w:val="18"/>
                                <w:szCs w:val="18"/>
                              </w:rPr>
                            </w:pPr>
                          </w:p>
                          <w:p w14:paraId="01D523A0" w14:textId="77777777" w:rsidR="00921807" w:rsidRDefault="00921807" w:rsidP="00562B19">
                            <w:pPr>
                              <w:ind w:leftChars="-59" w:left="-142" w:firstLineChars="157" w:firstLine="283"/>
                              <w:rPr>
                                <w:sz w:val="18"/>
                                <w:szCs w:val="18"/>
                              </w:rPr>
                            </w:pPr>
                          </w:p>
                          <w:p w14:paraId="68C46CFE" w14:textId="77777777" w:rsidR="00921807" w:rsidRDefault="00921807" w:rsidP="00562B19">
                            <w:pPr>
                              <w:ind w:leftChars="-59" w:left="-142" w:firstLineChars="157" w:firstLine="283"/>
                              <w:rPr>
                                <w:sz w:val="18"/>
                                <w:szCs w:val="18"/>
                              </w:rPr>
                            </w:pPr>
                          </w:p>
                          <w:p w14:paraId="52962B22" w14:textId="77777777" w:rsidR="00921807" w:rsidRDefault="00921807" w:rsidP="00562B19">
                            <w:pPr>
                              <w:ind w:leftChars="-59" w:left="-142" w:firstLineChars="157" w:firstLine="283"/>
                              <w:rPr>
                                <w:sz w:val="18"/>
                                <w:szCs w:val="18"/>
                              </w:rPr>
                            </w:pPr>
                            <w:r w:rsidRPr="0001614F">
                              <w:rPr>
                                <w:noProof/>
                                <w:sz w:val="18"/>
                                <w:szCs w:val="18"/>
                              </w:rPr>
                              <w:drawing>
                                <wp:inline distT="0" distB="0" distL="0" distR="0" wp14:anchorId="685F119D" wp14:editId="7364A768">
                                  <wp:extent cx="3352800" cy="2194560"/>
                                  <wp:effectExtent l="0" t="0" r="0" b="0"/>
                                  <wp:docPr id="500333443" name="圖片 500333443" descr="螢幕擷取畫面 2025-06-04 16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螢幕擷取畫面 2025-06-04 161403"/>
                                          <pic:cNvPicPr>
                                            <a:picLocks noChangeAspect="1" noChangeArrowheads="1"/>
                                          </pic:cNvPicPr>
                                        </pic:nvPicPr>
                                        <pic:blipFill>
                                          <a:blip r:embed="rId44">
                                            <a:extLst>
                                              <a:ext uri="{BEBA8EAE-BF5A-486C-A8C5-ECC9F3942E4B}">
                                                <a14:imgProps xmlns:a14="http://schemas.microsoft.com/office/drawing/2010/main">
                                                  <a14:imgLayer r:embed="rId4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52800" cy="2194560"/>
                                          </a:xfrm>
                                          <a:prstGeom prst="rect">
                                            <a:avLst/>
                                          </a:prstGeom>
                                          <a:noFill/>
                                          <a:ln>
                                            <a:noFill/>
                                          </a:ln>
                                        </pic:spPr>
                                      </pic:pic>
                                    </a:graphicData>
                                  </a:graphic>
                                </wp:inline>
                              </w:drawing>
                            </w:r>
                          </w:p>
                          <w:p w14:paraId="6601A68B" w14:textId="77777777" w:rsidR="00921807" w:rsidRPr="00497CEB" w:rsidRDefault="00921807" w:rsidP="004B423B">
                            <w:pPr>
                              <w:spacing w:line="240" w:lineRule="atLeast"/>
                              <w:ind w:leftChars="64" w:left="154" w:firstLineChars="0" w:firstLine="0"/>
                              <w:rPr>
                                <w:sz w:val="18"/>
                                <w:szCs w:val="18"/>
                              </w:rPr>
                            </w:pPr>
                            <w:r w:rsidRPr="0084688C">
                              <w:rPr>
                                <w:rFonts w:hint="eastAsia"/>
                                <w:sz w:val="18"/>
                                <w:szCs w:val="18"/>
                              </w:rPr>
                              <w:t>資料來源：擷取自</w:t>
                            </w:r>
                            <w:r>
                              <w:rPr>
                                <w:rFonts w:hint="eastAsia"/>
                                <w:sz w:val="18"/>
                                <w:szCs w:val="18"/>
                              </w:rPr>
                              <w:t>司法院網站。</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B652DE" id="_x0000_s1122" type="#_x0000_t202" style="position:absolute;left:0;text-align:left;margin-left:222.65pt;margin-top:9.8pt;width:279.15pt;height:214.6pt;z-index:25190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" stroked="f">
                <v:textbox inset="1mm,0,1mm,0">
                  <w:txbxContent>
                    <w:p w14:paraId="11275279" w14:textId="3794206E" w:rsidR="00921807" w:rsidRPr="004171BC" w:rsidRDefault="00921807" w:rsidP="00217EAC">
                      <w:pPr>
                        <w:spacing w:line="240" w:lineRule="atLeast"/>
                        <w:ind w:leftChars="58" w:left="139" w:firstLineChars="0" w:firstLine="0"/>
                        <w:jc w:val="center"/>
                        <w:rPr>
                          <w:b/>
                        </w:rPr>
                      </w:pPr>
                      <w:r w:rsidRPr="007C5BC4">
                        <w:rPr>
                          <w:rFonts w:hint="eastAsia"/>
                          <w:b/>
                        </w:rPr>
                        <w:t>圖</w:t>
                      </w:r>
                      <w:r>
                        <w:rPr>
                          <w:b/>
                        </w:rPr>
                        <w:t>1</w:t>
                      </w:r>
                      <w:r w:rsidR="002544DC">
                        <w:rPr>
                          <w:b/>
                        </w:rPr>
                        <w:t>2</w:t>
                      </w:r>
                      <w:r w:rsidRPr="004171BC">
                        <w:rPr>
                          <w:rFonts w:hint="eastAsia"/>
                          <w:b/>
                        </w:rPr>
                        <w:t xml:space="preserve">　</w:t>
                      </w:r>
                      <w:r w:rsidRPr="004171BC">
                        <w:rPr>
                          <w:rFonts w:hint="eastAsia"/>
                          <w:b/>
                          <w:snapToGrid w:val="0"/>
                          <w:kern w:val="32"/>
                        </w:rPr>
                        <w:t>司法院裁判書系統</w:t>
                      </w:r>
                    </w:p>
                    <w:p w14:paraId="2C93B05E" w14:textId="77777777" w:rsidR="00921807" w:rsidRDefault="00921807" w:rsidP="00562B19">
                      <w:pPr>
                        <w:ind w:firstLineChars="59" w:firstLine="106"/>
                        <w:rPr>
                          <w:sz w:val="18"/>
                          <w:szCs w:val="18"/>
                        </w:rPr>
                      </w:pPr>
                    </w:p>
                    <w:p w14:paraId="38E1D9C5" w14:textId="77777777" w:rsidR="00921807" w:rsidRDefault="00921807" w:rsidP="00562B19">
                      <w:pPr>
                        <w:ind w:leftChars="-59" w:left="-142" w:firstLineChars="157" w:firstLine="283"/>
                        <w:rPr>
                          <w:sz w:val="18"/>
                          <w:szCs w:val="18"/>
                        </w:rPr>
                      </w:pPr>
                    </w:p>
                    <w:p w14:paraId="4B6C2951" w14:textId="77777777" w:rsidR="00921807" w:rsidRDefault="00921807" w:rsidP="00562B19">
                      <w:pPr>
                        <w:ind w:leftChars="-59" w:left="-142" w:firstLineChars="157" w:firstLine="283"/>
                        <w:jc w:val="left"/>
                        <w:rPr>
                          <w:sz w:val="18"/>
                          <w:szCs w:val="18"/>
                        </w:rPr>
                      </w:pPr>
                    </w:p>
                    <w:p w14:paraId="0F79DE99" w14:textId="77777777" w:rsidR="00921807" w:rsidRDefault="00921807" w:rsidP="00562B19">
                      <w:pPr>
                        <w:ind w:leftChars="-59" w:left="-142" w:firstLineChars="157" w:firstLine="283"/>
                        <w:rPr>
                          <w:sz w:val="18"/>
                          <w:szCs w:val="18"/>
                        </w:rPr>
                      </w:pPr>
                    </w:p>
                    <w:p w14:paraId="515D42B6" w14:textId="77777777" w:rsidR="00921807" w:rsidRDefault="00921807" w:rsidP="00562B19">
                      <w:pPr>
                        <w:ind w:leftChars="-59" w:left="-142" w:firstLineChars="157" w:firstLine="283"/>
                        <w:rPr>
                          <w:sz w:val="18"/>
                          <w:szCs w:val="18"/>
                        </w:rPr>
                      </w:pPr>
                    </w:p>
                    <w:p w14:paraId="01D523A0" w14:textId="77777777" w:rsidR="00921807" w:rsidRDefault="00921807" w:rsidP="00562B19">
                      <w:pPr>
                        <w:ind w:leftChars="-59" w:left="-142" w:firstLineChars="157" w:firstLine="283"/>
                        <w:rPr>
                          <w:sz w:val="18"/>
                          <w:szCs w:val="18"/>
                        </w:rPr>
                      </w:pPr>
                    </w:p>
                    <w:p w14:paraId="68C46CFE" w14:textId="77777777" w:rsidR="00921807" w:rsidRDefault="00921807" w:rsidP="00562B19">
                      <w:pPr>
                        <w:ind w:leftChars="-59" w:left="-142" w:firstLineChars="157" w:firstLine="283"/>
                        <w:rPr>
                          <w:sz w:val="18"/>
                          <w:szCs w:val="18"/>
                        </w:rPr>
                      </w:pPr>
                    </w:p>
                    <w:p w14:paraId="52962B22" w14:textId="77777777" w:rsidR="00921807" w:rsidRDefault="00921807" w:rsidP="00562B19">
                      <w:pPr>
                        <w:ind w:leftChars="-59" w:left="-142" w:firstLineChars="157" w:firstLine="283"/>
                        <w:rPr>
                          <w:sz w:val="18"/>
                          <w:szCs w:val="18"/>
                        </w:rPr>
                      </w:pPr>
                      <w:r w:rsidRPr="0001614F">
                        <w:rPr>
                          <w:noProof/>
                          <w:sz w:val="18"/>
                          <w:szCs w:val="18"/>
                        </w:rPr>
                        <w:drawing>
                          <wp:inline distT="0" distB="0" distL="0" distR="0" wp14:anchorId="685F119D" wp14:editId="7364A768">
                            <wp:extent cx="3352800" cy="2194560"/>
                            <wp:effectExtent l="0" t="0" r="0" b="0"/>
                            <wp:docPr id="500333443" name="圖片 500333443" descr="螢幕擷取畫面 2025-06-04 16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螢幕擷取畫面 2025-06-04 161403"/>
                                    <pic:cNvPicPr>
                                      <a:picLocks noChangeAspect="1" noChangeArrowheads="1"/>
                                    </pic:cNvPicPr>
                                  </pic:nvPicPr>
                                  <pic:blipFill>
                                    <a:blip r:embed="rId46">
                                      <a:extLst>
                                        <a:ext uri="{BEBA8EAE-BF5A-486C-A8C5-ECC9F3942E4B}">
                                          <a14:imgProps xmlns:a14="http://schemas.microsoft.com/office/drawing/2010/main">
                                            <a14:imgLayer r:embed="rId4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352800" cy="2194560"/>
                                    </a:xfrm>
                                    <a:prstGeom prst="rect">
                                      <a:avLst/>
                                    </a:prstGeom>
                                    <a:noFill/>
                                    <a:ln>
                                      <a:noFill/>
                                    </a:ln>
                                  </pic:spPr>
                                </pic:pic>
                              </a:graphicData>
                            </a:graphic>
                          </wp:inline>
                        </w:drawing>
                      </w:r>
                    </w:p>
                    <w:p w14:paraId="6601A68B" w14:textId="77777777" w:rsidR="00921807" w:rsidRPr="00497CEB" w:rsidRDefault="00921807" w:rsidP="004B423B">
                      <w:pPr>
                        <w:spacing w:line="240" w:lineRule="atLeast"/>
                        <w:ind w:leftChars="64" w:left="154" w:firstLineChars="0" w:firstLine="0"/>
                        <w:rPr>
                          <w:sz w:val="18"/>
                          <w:szCs w:val="18"/>
                        </w:rPr>
                      </w:pPr>
                      <w:r w:rsidRPr="0084688C">
                        <w:rPr>
                          <w:rFonts w:hint="eastAsia"/>
                          <w:sz w:val="18"/>
                          <w:szCs w:val="18"/>
                        </w:rPr>
                        <w:t>資料來源：擷取自</w:t>
                      </w:r>
                      <w:r>
                        <w:rPr>
                          <w:rFonts w:hint="eastAsia"/>
                          <w:sz w:val="18"/>
                          <w:szCs w:val="18"/>
                        </w:rPr>
                        <w:t>司法院網站。</w:t>
                      </w:r>
                    </w:p>
                  </w:txbxContent>
                </v:textbox>
                <w10:wrap type="square" anchorx="margin"/>
              </v:shape>
            </w:pict>
          </mc:Fallback>
        </mc:AlternateContent>
      </w:r>
      <w:r w:rsidRPr="0039539D">
        <w:rPr>
          <w:rFonts w:hint="eastAsia"/>
          <w:snapToGrid w:val="0"/>
          <w:kern w:val="32"/>
        </w:rPr>
        <w:t>關未依規定執行相關作業；3.部分採購案承攬廠商履約過程涉有工程會函釋，對機關與受機關委託人員給予或期約相關不正利益，得終止或解除契約，或將溢價及利益自契約價款中扣除之情形，惟機關尚未依約執行相關作業；4.部分採購案投標或承攬廠商涉有採購法第101條第1項各款規定應刊登政府採購公報之情形，惟機關尚未依規定執行相關作業，衍生部分不良廠商持續於同機關得標，或因逾裁處權時效無法將不良廠商停權；5.經濟部暨所屬機關錯漏執行管制與裁罰機制之比率與所涉金額，係所有中央部會之冠，顯示內控機制存有系統性缺漏等情事，經</w:t>
      </w:r>
      <w:r w:rsidR="003C5114" w:rsidRPr="0039539D">
        <w:rPr>
          <w:rFonts w:hint="eastAsia"/>
          <w:snapToGrid w:val="0"/>
          <w:kern w:val="32"/>
        </w:rPr>
        <w:t>函請</w:t>
      </w:r>
      <w:r w:rsidRPr="0039539D">
        <w:rPr>
          <w:rFonts w:hint="eastAsia"/>
          <w:snapToGrid w:val="0"/>
          <w:kern w:val="32"/>
        </w:rPr>
        <w:t>經濟部</w:t>
      </w:r>
      <w:proofErr w:type="gramStart"/>
      <w:r w:rsidRPr="0039539D">
        <w:rPr>
          <w:rFonts w:hint="eastAsia"/>
          <w:snapToGrid w:val="0"/>
          <w:kern w:val="32"/>
        </w:rPr>
        <w:t>研</w:t>
      </w:r>
      <w:proofErr w:type="gramEnd"/>
      <w:r w:rsidRPr="0039539D">
        <w:rPr>
          <w:rFonts w:hint="eastAsia"/>
          <w:snapToGrid w:val="0"/>
          <w:kern w:val="32"/>
        </w:rPr>
        <w:t>謀改善。據復：1.已要求相關所屬機關依採購法第31條第2項規定辦理</w:t>
      </w:r>
      <w:proofErr w:type="gramStart"/>
      <w:r w:rsidRPr="0039539D">
        <w:rPr>
          <w:rFonts w:hint="eastAsia"/>
          <w:snapToGrid w:val="0"/>
          <w:kern w:val="32"/>
        </w:rPr>
        <w:t>押</w:t>
      </w:r>
      <w:proofErr w:type="gramEnd"/>
      <w:r w:rsidRPr="0039539D">
        <w:rPr>
          <w:rFonts w:hint="eastAsia"/>
          <w:snapToGrid w:val="0"/>
          <w:kern w:val="32"/>
        </w:rPr>
        <w:t>標金追繳事宜，截至113年底已完成追繳4千萬餘元；2.已要求相關所屬機關依採購法第50條規定檢討，部分機關基於公共利益考量，已報經上級機關同意不予解除或終止契約，並就延宕執行者，議處人員疏失責任；3.已要求相關所屬機關依工程會</w:t>
      </w:r>
      <w:proofErr w:type="gramStart"/>
      <w:r w:rsidRPr="0039539D">
        <w:rPr>
          <w:rFonts w:hint="eastAsia"/>
          <w:snapToGrid w:val="0"/>
          <w:kern w:val="32"/>
        </w:rPr>
        <w:t>函釋及契約</w:t>
      </w:r>
      <w:proofErr w:type="gramEnd"/>
      <w:r w:rsidRPr="0039539D">
        <w:rPr>
          <w:rFonts w:hint="eastAsia"/>
          <w:snapToGrid w:val="0"/>
          <w:kern w:val="32"/>
        </w:rPr>
        <w:t>規定檢討，將依檢討結果執行終止、解除契約或扣除不正利益等作業；4.已要求相關所屬機關依採購法第101條第1項規定檢討將違法廠商刊登政府採購公報，辦理停權事宜，部分機關漏未查處違法廠商，衍生於同機關持續不當參與政府採購等情，已依違失情節檢討人員疏失責任；5.已訂定「經濟部暨所屬辦理政府採購行政管制與裁罰機制執行程序重點」，函請所屬機關落實執行，並就缺失頻率偏高之國營事業單位，加強內部清查機制，及定期就採購管制與裁罰機制辦理教育訓練，</w:t>
      </w:r>
      <w:proofErr w:type="gramStart"/>
      <w:r w:rsidRPr="0039539D">
        <w:rPr>
          <w:rFonts w:hint="eastAsia"/>
          <w:snapToGrid w:val="0"/>
          <w:kern w:val="32"/>
        </w:rPr>
        <w:t>俾</w:t>
      </w:r>
      <w:proofErr w:type="gramEnd"/>
      <w:r w:rsidRPr="0039539D">
        <w:rPr>
          <w:rFonts w:hint="eastAsia"/>
          <w:snapToGrid w:val="0"/>
          <w:kern w:val="32"/>
        </w:rPr>
        <w:t>降低採購缺失頻率。</w:t>
      </w:r>
    </w:p>
    <w:p w14:paraId="303FA0A8" w14:textId="40E4F0B4" w:rsidR="00093E6F" w:rsidRPr="0039539D" w:rsidRDefault="00DA4788" w:rsidP="00C047C8">
      <w:pPr>
        <w:spacing w:beforeLines="20" w:before="72" w:afterLines="20" w:after="72"/>
        <w:ind w:firstLine="561"/>
        <w:outlineLvl w:val="1"/>
        <w:rPr>
          <w:b/>
          <w:sz w:val="28"/>
          <w:szCs w:val="28"/>
        </w:rPr>
      </w:pPr>
      <w:r w:rsidRPr="0039539D">
        <w:rPr>
          <w:rFonts w:hint="eastAsia"/>
          <w:b/>
          <w:sz w:val="28"/>
          <w:szCs w:val="28"/>
        </w:rPr>
        <w:t>（</w:t>
      </w:r>
      <w:r w:rsidR="00E668EB" w:rsidRPr="0039539D">
        <w:rPr>
          <w:rFonts w:hint="eastAsia"/>
          <w:b/>
          <w:sz w:val="28"/>
          <w:szCs w:val="28"/>
        </w:rPr>
        <w:t>二十</w:t>
      </w:r>
      <w:r w:rsidR="00D7576E" w:rsidRPr="0039539D">
        <w:rPr>
          <w:rFonts w:hint="eastAsia"/>
          <w:b/>
          <w:sz w:val="28"/>
          <w:szCs w:val="28"/>
        </w:rPr>
        <w:t>一</w:t>
      </w:r>
      <w:r w:rsidRPr="0039539D">
        <w:rPr>
          <w:rFonts w:hint="eastAsia"/>
          <w:b/>
          <w:sz w:val="28"/>
          <w:szCs w:val="28"/>
        </w:rPr>
        <w:t>）</w:t>
      </w:r>
      <w:r w:rsidR="00093E6F" w:rsidRPr="0039539D">
        <w:rPr>
          <w:rFonts w:hint="eastAsia"/>
          <w:b/>
          <w:sz w:val="28"/>
          <w:szCs w:val="28"/>
        </w:rPr>
        <w:t xml:space="preserve">　政府為確保風險性較高商品符合國家安全標準等要求，依商品檢驗法執行應施檢驗商品之強制檢驗，惟相關檢驗資訊揭露有限，致外界不易查證所收商品是否經檢驗合格，衍生不肖廠商藉機繳交未經檢驗之商品通過政府採購驗收，且相關商品已安裝於警政與安養中心等公共設施，</w:t>
      </w:r>
      <w:r w:rsidR="00082277" w:rsidRPr="0039539D">
        <w:rPr>
          <w:rFonts w:hint="eastAsia"/>
          <w:b/>
          <w:sz w:val="28"/>
          <w:szCs w:val="28"/>
        </w:rPr>
        <w:t>允宜</w:t>
      </w:r>
      <w:proofErr w:type="gramStart"/>
      <w:r w:rsidR="00093E6F" w:rsidRPr="0039539D">
        <w:rPr>
          <w:rFonts w:hint="eastAsia"/>
          <w:b/>
          <w:sz w:val="28"/>
          <w:szCs w:val="28"/>
        </w:rPr>
        <w:t>研</w:t>
      </w:r>
      <w:proofErr w:type="gramEnd"/>
      <w:r w:rsidR="00093E6F" w:rsidRPr="0039539D">
        <w:rPr>
          <w:rFonts w:hint="eastAsia"/>
          <w:b/>
          <w:sz w:val="28"/>
          <w:szCs w:val="28"/>
        </w:rPr>
        <w:t>謀改善。</w:t>
      </w:r>
    </w:p>
    <w:p w14:paraId="14031E8E" w14:textId="453EB02F" w:rsidR="00093E6F" w:rsidRPr="0039539D" w:rsidRDefault="00093E6F" w:rsidP="007813EE">
      <w:pPr>
        <w:widowControl/>
        <w:spacing w:line="450" w:lineRule="exact"/>
        <w:ind w:firstLine="480"/>
        <w:rPr>
          <w:snapToGrid w:val="0"/>
          <w:kern w:val="32"/>
        </w:rPr>
      </w:pPr>
      <w:r w:rsidRPr="0039539D">
        <w:rPr>
          <w:rFonts w:hint="eastAsia"/>
          <w:noProof/>
          <w:kern w:val="32"/>
        </w:rPr>
        <w:t>政府為確保風險性較高商品符合國家安全標準等要求，依國家標準公告實施商品強制檢驗，規定進口商、製造商等業者於商品進入臺灣市場前，須取得經濟部標準檢驗局</w:t>
      </w:r>
      <w:r w:rsidRPr="0039539D">
        <w:rPr>
          <w:rFonts w:hint="eastAsia"/>
          <w:snapToGrid w:val="0"/>
          <w:kern w:val="32"/>
        </w:rPr>
        <w:t>（</w:t>
      </w:r>
      <w:r w:rsidRPr="0039539D">
        <w:rPr>
          <w:rFonts w:hint="eastAsia"/>
          <w:noProof/>
          <w:kern w:val="32"/>
        </w:rPr>
        <w:t>下稱標檢局</w:t>
      </w:r>
      <w:r w:rsidRPr="0039539D">
        <w:rPr>
          <w:rFonts w:hint="eastAsia"/>
          <w:snapToGrid w:val="0"/>
          <w:kern w:val="32"/>
        </w:rPr>
        <w:t>）</w:t>
      </w:r>
      <w:r w:rsidRPr="0039539D">
        <w:rPr>
          <w:rFonts w:hint="eastAsia"/>
          <w:noProof/>
          <w:kern w:val="32"/>
        </w:rPr>
        <w:t>相關證書，貼附商品檢驗標識，以符合檢驗標準及相關規定，並透過辦理取</w:t>
      </w:r>
      <w:r w:rsidRPr="0039539D">
        <w:rPr>
          <w:rFonts w:hint="eastAsia"/>
          <w:snapToGrid w:val="0"/>
          <w:kern w:val="32"/>
        </w:rPr>
        <w:t>（</w:t>
      </w:r>
      <w:r w:rsidRPr="0039539D">
        <w:rPr>
          <w:rFonts w:hint="eastAsia"/>
          <w:noProof/>
          <w:kern w:val="32"/>
        </w:rPr>
        <w:t>購</w:t>
      </w:r>
      <w:r w:rsidRPr="0039539D">
        <w:rPr>
          <w:rFonts w:hint="eastAsia"/>
          <w:snapToGrid w:val="0"/>
          <w:kern w:val="32"/>
        </w:rPr>
        <w:t>）</w:t>
      </w:r>
      <w:r w:rsidRPr="0039539D">
        <w:rPr>
          <w:rFonts w:hint="eastAsia"/>
          <w:noProof/>
          <w:kern w:val="32"/>
        </w:rPr>
        <w:t>樣檢</w:t>
      </w:r>
      <w:r w:rsidRPr="0039539D">
        <w:rPr>
          <w:rFonts w:hint="eastAsia"/>
          <w:noProof/>
          <w:kern w:val="32"/>
        </w:rPr>
        <w:lastRenderedPageBreak/>
        <w:t>驗、產銷紀錄查核及生產廠場製程階段檢查等市場安全監督作為，確保市售商品符合檢驗標</w:t>
      </w:r>
      <w:r w:rsidR="00DC14E6" w:rsidRPr="0039539D">
        <w:rPr>
          <w:rFonts w:hint="eastAsia"/>
          <w:noProof/>
          <w:kern w:val="32"/>
        </w:rPr>
        <mc:AlternateContent>
          <mc:Choice Requires="wps">
            <w:drawing>
              <wp:anchor distT="45720" distB="45720" distL="114300" distR="114300" simplePos="0" relativeHeight="251999744" behindDoc="0" locked="0" layoutInCell="1" allowOverlap="1" wp14:anchorId="5BFC33B7" wp14:editId="0EF873A3">
                <wp:simplePos x="0" y="0"/>
                <wp:positionH relativeFrom="margin">
                  <wp:posOffset>3119755</wp:posOffset>
                </wp:positionH>
                <wp:positionV relativeFrom="paragraph">
                  <wp:posOffset>66837</wp:posOffset>
                </wp:positionV>
                <wp:extent cx="3268980" cy="2458085"/>
                <wp:effectExtent l="0" t="0" r="7620"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80" cy="245808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2C1A84" w14:textId="1C5109AD" w:rsidR="00142FA5" w:rsidRPr="004171BC" w:rsidRDefault="00142FA5" w:rsidP="00142FA5">
                            <w:pPr>
                              <w:spacing w:afterLines="150" w:after="540" w:line="240" w:lineRule="atLeast"/>
                              <w:ind w:firstLineChars="0" w:firstLine="0"/>
                              <w:jc w:val="center"/>
                              <w:rPr>
                                <w:b/>
                              </w:rPr>
                            </w:pPr>
                            <w:r w:rsidRPr="004171BC">
                              <w:rPr>
                                <w:rFonts w:hint="eastAsia"/>
                                <w:b/>
                              </w:rPr>
                              <w:t>圖</w:t>
                            </w:r>
                            <w:r>
                              <w:rPr>
                                <w:b/>
                              </w:rPr>
                              <w:t>1</w:t>
                            </w:r>
                            <w:r w:rsidR="002544DC">
                              <w:rPr>
                                <w:b/>
                              </w:rPr>
                              <w:t>3</w:t>
                            </w:r>
                            <w:r w:rsidRPr="004171BC">
                              <w:rPr>
                                <w:rFonts w:hint="eastAsia"/>
                                <w:b/>
                              </w:rPr>
                              <w:t xml:space="preserve">　</w:t>
                            </w:r>
                            <w:r w:rsidRPr="004171BC">
                              <w:rPr>
                                <w:rFonts w:hint="eastAsia"/>
                                <w:b/>
                                <w:snapToGrid w:val="0"/>
                                <w:kern w:val="32"/>
                              </w:rPr>
                              <w:t>標檢局「商品檢驗業務申辦服務」網站</w:t>
                            </w:r>
                          </w:p>
                          <w:p w14:paraId="4201F6B8" w14:textId="77777777" w:rsidR="00142FA5" w:rsidRDefault="00142FA5" w:rsidP="00142FA5">
                            <w:pPr>
                              <w:ind w:firstLineChars="59" w:firstLine="106"/>
                              <w:rPr>
                                <w:noProof/>
                                <w:sz w:val="18"/>
                                <w:szCs w:val="18"/>
                              </w:rPr>
                            </w:pPr>
                          </w:p>
                          <w:p w14:paraId="6062D698" w14:textId="77777777" w:rsidR="00142FA5" w:rsidRDefault="00142FA5" w:rsidP="00142FA5">
                            <w:pPr>
                              <w:ind w:firstLineChars="59" w:firstLine="106"/>
                              <w:rPr>
                                <w:noProof/>
                                <w:sz w:val="18"/>
                                <w:szCs w:val="18"/>
                              </w:rPr>
                            </w:pPr>
                          </w:p>
                          <w:p w14:paraId="4ACF78AF" w14:textId="77777777" w:rsidR="00142FA5" w:rsidRDefault="00142FA5" w:rsidP="00142FA5">
                            <w:pPr>
                              <w:ind w:firstLineChars="59" w:firstLine="106"/>
                              <w:rPr>
                                <w:noProof/>
                                <w:sz w:val="18"/>
                                <w:szCs w:val="18"/>
                              </w:rPr>
                            </w:pPr>
                          </w:p>
                          <w:p w14:paraId="1455A7E5" w14:textId="77777777" w:rsidR="00142FA5" w:rsidRDefault="00142FA5" w:rsidP="00142FA5">
                            <w:pPr>
                              <w:ind w:firstLineChars="59" w:firstLine="106"/>
                              <w:rPr>
                                <w:noProof/>
                                <w:sz w:val="18"/>
                                <w:szCs w:val="18"/>
                              </w:rPr>
                            </w:pPr>
                          </w:p>
                          <w:p w14:paraId="3516B942" w14:textId="77777777" w:rsidR="00142FA5" w:rsidRDefault="00142FA5" w:rsidP="00142FA5">
                            <w:pPr>
                              <w:ind w:firstLineChars="59" w:firstLine="106"/>
                              <w:rPr>
                                <w:noProof/>
                                <w:sz w:val="18"/>
                                <w:szCs w:val="18"/>
                              </w:rPr>
                            </w:pPr>
                          </w:p>
                          <w:p w14:paraId="43CDF43D" w14:textId="77777777" w:rsidR="00142FA5" w:rsidRDefault="00142FA5" w:rsidP="00142FA5">
                            <w:pPr>
                              <w:ind w:firstLineChars="59" w:firstLine="106"/>
                              <w:rPr>
                                <w:sz w:val="18"/>
                                <w:szCs w:val="18"/>
                              </w:rPr>
                            </w:pPr>
                            <w:r>
                              <w:rPr>
                                <w:noProof/>
                                <w:sz w:val="18"/>
                                <w:szCs w:val="18"/>
                              </w:rPr>
                              <w:drawing>
                                <wp:inline distT="0" distB="0" distL="0" distR="0" wp14:anchorId="0CF55BE6" wp14:editId="46C0F430">
                                  <wp:extent cx="3086100" cy="1935580"/>
                                  <wp:effectExtent l="0" t="0" r="0" b="7620"/>
                                  <wp:docPr id="4" name="圖片 4" descr="螢幕擷取畫面 2025-06-10 17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螢幕擷取畫面 2025-06-10 171311"/>
                                          <pic:cNvPicPr>
                                            <a:picLocks noChangeAspect="1" noChangeArrowheads="1"/>
                                          </pic:cNvPicPr>
                                        </pic:nvPicPr>
                                        <pic:blipFill>
                                          <a:blip r:embed="rId48">
                                            <a:extLst>
                                              <a:ext uri="{BEBA8EAE-BF5A-486C-A8C5-ECC9F3942E4B}">
                                                <a14:imgProps xmlns:a14="http://schemas.microsoft.com/office/drawing/2010/main">
                                                  <a14:imgLayer r:embed="rId4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86100" cy="1935580"/>
                                          </a:xfrm>
                                          <a:prstGeom prst="rect">
                                            <a:avLst/>
                                          </a:prstGeom>
                                          <a:noFill/>
                                          <a:ln>
                                            <a:noFill/>
                                          </a:ln>
                                        </pic:spPr>
                                      </pic:pic>
                                    </a:graphicData>
                                  </a:graphic>
                                </wp:inline>
                              </w:drawing>
                            </w:r>
                          </w:p>
                          <w:p w14:paraId="4F1FAB24" w14:textId="77777777" w:rsidR="00142FA5" w:rsidRPr="00497CEB" w:rsidRDefault="00142FA5" w:rsidP="00C047C8">
                            <w:pPr>
                              <w:spacing w:line="200" w:lineRule="atLeast"/>
                              <w:ind w:leftChars="-59" w:left="-142" w:firstLineChars="157" w:firstLine="283"/>
                              <w:rPr>
                                <w:sz w:val="18"/>
                                <w:szCs w:val="18"/>
                              </w:rPr>
                            </w:pPr>
                            <w:r w:rsidRPr="0084688C">
                              <w:rPr>
                                <w:rFonts w:hint="eastAsia"/>
                                <w:sz w:val="18"/>
                                <w:szCs w:val="18"/>
                              </w:rPr>
                              <w:t>資料來源：擷取自</w:t>
                            </w:r>
                            <w:r>
                              <w:rPr>
                                <w:rFonts w:hint="eastAsia"/>
                                <w:sz w:val="18"/>
                                <w:szCs w:val="18"/>
                              </w:rPr>
                              <w:t>標檢局網站。</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FC33B7" id="文字方塊 5" o:spid="_x0000_s1123" type="#_x0000_t202" style="position:absolute;left:0;text-align:left;margin-left:245.65pt;margin-top:5.25pt;width:257.4pt;height:193.55pt;z-index:25199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" stroked="f">
                <v:textbox inset="1mm,0,1mm,0">
                  <w:txbxContent>
                    <w:p w14:paraId="072C1A84" w14:textId="1C5109AD" w:rsidR="00142FA5" w:rsidRPr="004171BC" w:rsidRDefault="00142FA5" w:rsidP="00142FA5">
                      <w:pPr>
                        <w:spacing w:afterLines="150" w:after="540" w:line="240" w:lineRule="atLeast"/>
                        <w:ind w:firstLineChars="0" w:firstLine="0"/>
                        <w:jc w:val="center"/>
                        <w:rPr>
                          <w:b/>
                        </w:rPr>
                      </w:pPr>
                      <w:r w:rsidRPr="004171BC">
                        <w:rPr>
                          <w:rFonts w:hint="eastAsia"/>
                          <w:b/>
                        </w:rPr>
                        <w:t>圖</w:t>
                      </w:r>
                      <w:r>
                        <w:rPr>
                          <w:b/>
                        </w:rPr>
                        <w:t>1</w:t>
                      </w:r>
                      <w:r w:rsidR="002544DC">
                        <w:rPr>
                          <w:b/>
                        </w:rPr>
                        <w:t>3</w:t>
                      </w:r>
                      <w:r w:rsidRPr="004171BC">
                        <w:rPr>
                          <w:rFonts w:hint="eastAsia"/>
                          <w:b/>
                        </w:rPr>
                        <w:t xml:space="preserve">　</w:t>
                      </w:r>
                      <w:r w:rsidRPr="004171BC">
                        <w:rPr>
                          <w:rFonts w:hint="eastAsia"/>
                          <w:b/>
                          <w:snapToGrid w:val="0"/>
                          <w:kern w:val="32"/>
                        </w:rPr>
                        <w:t>標檢局「商品檢驗業務申辦服務」網站</w:t>
                      </w:r>
                    </w:p>
                    <w:p w14:paraId="4201F6B8" w14:textId="77777777" w:rsidR="00142FA5" w:rsidRDefault="00142FA5" w:rsidP="00142FA5">
                      <w:pPr>
                        <w:ind w:firstLineChars="59" w:firstLine="106"/>
                        <w:rPr>
                          <w:noProof/>
                          <w:sz w:val="18"/>
                          <w:szCs w:val="18"/>
                        </w:rPr>
                      </w:pPr>
                    </w:p>
                    <w:p w14:paraId="6062D698" w14:textId="77777777" w:rsidR="00142FA5" w:rsidRDefault="00142FA5" w:rsidP="00142FA5">
                      <w:pPr>
                        <w:ind w:firstLineChars="59" w:firstLine="106"/>
                        <w:rPr>
                          <w:noProof/>
                          <w:sz w:val="18"/>
                          <w:szCs w:val="18"/>
                        </w:rPr>
                      </w:pPr>
                    </w:p>
                    <w:p w14:paraId="4ACF78AF" w14:textId="77777777" w:rsidR="00142FA5" w:rsidRDefault="00142FA5" w:rsidP="00142FA5">
                      <w:pPr>
                        <w:ind w:firstLineChars="59" w:firstLine="106"/>
                        <w:rPr>
                          <w:noProof/>
                          <w:sz w:val="18"/>
                          <w:szCs w:val="18"/>
                        </w:rPr>
                      </w:pPr>
                    </w:p>
                    <w:p w14:paraId="1455A7E5" w14:textId="77777777" w:rsidR="00142FA5" w:rsidRDefault="00142FA5" w:rsidP="00142FA5">
                      <w:pPr>
                        <w:ind w:firstLineChars="59" w:firstLine="106"/>
                        <w:rPr>
                          <w:noProof/>
                          <w:sz w:val="18"/>
                          <w:szCs w:val="18"/>
                        </w:rPr>
                      </w:pPr>
                    </w:p>
                    <w:p w14:paraId="3516B942" w14:textId="77777777" w:rsidR="00142FA5" w:rsidRDefault="00142FA5" w:rsidP="00142FA5">
                      <w:pPr>
                        <w:ind w:firstLineChars="59" w:firstLine="106"/>
                        <w:rPr>
                          <w:noProof/>
                          <w:sz w:val="18"/>
                          <w:szCs w:val="18"/>
                        </w:rPr>
                      </w:pPr>
                    </w:p>
                    <w:p w14:paraId="43CDF43D" w14:textId="77777777" w:rsidR="00142FA5" w:rsidRDefault="00142FA5" w:rsidP="00142FA5">
                      <w:pPr>
                        <w:ind w:firstLineChars="59" w:firstLine="106"/>
                        <w:rPr>
                          <w:sz w:val="18"/>
                          <w:szCs w:val="18"/>
                        </w:rPr>
                      </w:pPr>
                      <w:r>
                        <w:rPr>
                          <w:noProof/>
                          <w:sz w:val="18"/>
                          <w:szCs w:val="18"/>
                        </w:rPr>
                        <w:drawing>
                          <wp:inline distT="0" distB="0" distL="0" distR="0" wp14:anchorId="0CF55BE6" wp14:editId="46C0F430">
                            <wp:extent cx="3086100" cy="1935580"/>
                            <wp:effectExtent l="0" t="0" r="0" b="7620"/>
                            <wp:docPr id="4" name="圖片 4" descr="螢幕擷取畫面 2025-06-10 17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螢幕擷取畫面 2025-06-10 171311"/>
                                    <pic:cNvPicPr>
                                      <a:picLocks noChangeAspect="1" noChangeArrowheads="1"/>
                                    </pic:cNvPicPr>
                                  </pic:nvPicPr>
                                  <pic:blipFill>
                                    <a:blip r:embed="rId50">
                                      <a:extLst>
                                        <a:ext uri="{BEBA8EAE-BF5A-486C-A8C5-ECC9F3942E4B}">
                                          <a14:imgProps xmlns:a14="http://schemas.microsoft.com/office/drawing/2010/main">
                                            <a14:imgLayer r:embed="rId5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86100" cy="1935580"/>
                                    </a:xfrm>
                                    <a:prstGeom prst="rect">
                                      <a:avLst/>
                                    </a:prstGeom>
                                    <a:noFill/>
                                    <a:ln>
                                      <a:noFill/>
                                    </a:ln>
                                  </pic:spPr>
                                </pic:pic>
                              </a:graphicData>
                            </a:graphic>
                          </wp:inline>
                        </w:drawing>
                      </w:r>
                    </w:p>
                    <w:p w14:paraId="4F1FAB24" w14:textId="77777777" w:rsidR="00142FA5" w:rsidRPr="00497CEB" w:rsidRDefault="00142FA5" w:rsidP="00C047C8">
                      <w:pPr>
                        <w:spacing w:line="200" w:lineRule="atLeast"/>
                        <w:ind w:leftChars="-59" w:left="-142" w:firstLineChars="157" w:firstLine="283"/>
                        <w:rPr>
                          <w:sz w:val="18"/>
                          <w:szCs w:val="18"/>
                        </w:rPr>
                      </w:pPr>
                      <w:r w:rsidRPr="0084688C">
                        <w:rPr>
                          <w:rFonts w:hint="eastAsia"/>
                          <w:sz w:val="18"/>
                          <w:szCs w:val="18"/>
                        </w:rPr>
                        <w:t>資料來源：擷取自</w:t>
                      </w:r>
                      <w:r>
                        <w:rPr>
                          <w:rFonts w:hint="eastAsia"/>
                          <w:sz w:val="18"/>
                          <w:szCs w:val="18"/>
                        </w:rPr>
                        <w:t>標檢局網站。</w:t>
                      </w:r>
                    </w:p>
                  </w:txbxContent>
                </v:textbox>
                <w10:wrap type="square" anchorx="margin"/>
              </v:shape>
            </w:pict>
          </mc:Fallback>
        </mc:AlternateContent>
      </w:r>
      <w:r w:rsidRPr="0039539D">
        <w:rPr>
          <w:rFonts w:hint="eastAsia"/>
          <w:noProof/>
          <w:kern w:val="32"/>
        </w:rPr>
        <w:t>準，保護消費者權益。經查</w:t>
      </w:r>
      <w:r w:rsidR="00B30A9C" w:rsidRPr="0039539D">
        <w:rPr>
          <w:rFonts w:hint="eastAsia"/>
          <w:noProof/>
          <w:kern w:val="32"/>
        </w:rPr>
        <w:t>，</w:t>
      </w:r>
      <w:r w:rsidRPr="0039539D">
        <w:rPr>
          <w:rFonts w:hint="eastAsia"/>
          <w:noProof/>
          <w:kern w:val="32"/>
        </w:rPr>
        <w:t>標檢局網站「應施檢驗商品專區」計公告「耐燃建材」、「塗料」、「機械類產品」及「輪胎」等18類應施檢驗商品，該局並於「商品檢驗業務申辦服務」網站</w:t>
      </w:r>
      <w:r w:rsidRPr="0039539D">
        <w:rPr>
          <w:rFonts w:hint="eastAsia"/>
          <w:snapToGrid w:val="0"/>
          <w:kern w:val="32"/>
        </w:rPr>
        <w:t>（</w:t>
      </w:r>
      <w:r w:rsidRPr="0039539D">
        <w:rPr>
          <w:rFonts w:hint="eastAsia"/>
          <w:noProof/>
          <w:kern w:val="32"/>
        </w:rPr>
        <w:t>圖</w:t>
      </w:r>
      <w:r w:rsidR="00562B19" w:rsidRPr="0039539D">
        <w:rPr>
          <w:noProof/>
          <w:kern w:val="32"/>
        </w:rPr>
        <w:t>1</w:t>
      </w:r>
      <w:r w:rsidR="002544DC" w:rsidRPr="0039539D">
        <w:rPr>
          <w:noProof/>
          <w:kern w:val="32"/>
        </w:rPr>
        <w:t>3</w:t>
      </w:r>
      <w:r w:rsidRPr="0039539D">
        <w:rPr>
          <w:rFonts w:hint="eastAsia"/>
          <w:snapToGrid w:val="0"/>
          <w:kern w:val="32"/>
        </w:rPr>
        <w:t>）</w:t>
      </w:r>
      <w:r w:rsidRPr="0039539D">
        <w:rPr>
          <w:rFonts w:hint="eastAsia"/>
          <w:noProof/>
          <w:kern w:val="32"/>
        </w:rPr>
        <w:t>提供外界查詢相關商品報</w:t>
      </w:r>
      <w:r w:rsidRPr="0039539D">
        <w:rPr>
          <w:rFonts w:hint="eastAsia"/>
          <w:snapToGrid w:val="0"/>
          <w:kern w:val="32"/>
        </w:rPr>
        <w:t>（</w:t>
      </w:r>
      <w:r w:rsidRPr="0039539D">
        <w:rPr>
          <w:rFonts w:hint="eastAsia"/>
          <w:noProof/>
          <w:kern w:val="32"/>
        </w:rPr>
        <w:t>檢</w:t>
      </w:r>
      <w:r w:rsidRPr="0039539D">
        <w:rPr>
          <w:rFonts w:hint="eastAsia"/>
          <w:snapToGrid w:val="0"/>
          <w:kern w:val="32"/>
        </w:rPr>
        <w:t>）</w:t>
      </w:r>
      <w:r w:rsidRPr="0039539D">
        <w:rPr>
          <w:rFonts w:hint="eastAsia"/>
          <w:noProof/>
          <w:kern w:val="32"/>
        </w:rPr>
        <w:t>驗資訊，惟相關檢驗資訊揭露有限，諸如：1.相關耐燃商品對應之國內產製商品合格證書，僅公開商品對應之「貨名」、「型號」及「規格」等資訊，尚無公開商品之「製造日期」、「批號」等檢驗資訊；2.防火門對應之商品驗證登錄證書，僅公開商品對應之「品名」、「生產廠場」及「型式」等資訊，尚無公開商品之「型式試驗報告編號」資訊，亦未將試驗報告內容摘要公開等，肇致現行採購機關對於得標廠商驗收時交付之證明文件，難以透過公開資訊進行交互勾稽，及時針對證書變造或商品不符契約等不當情事，採取有效因應作為，進而衍生部分採購得標廠商以變造商品檢驗證明，或檢送未完整之型式試驗報告、檢驗證明文件等方式，繳交未經檢驗之應施檢驗商品通過驗收，且該等商品已安裝於警政或安養中心等公共設施之不當情事發生，影響採購品質及後續公眾使用安全，經函請經濟部研謀改善。據復：業督促標檢局除依商品檢驗法持續落實源頭管理與市場監督作為，及與內政部國土管理署就「耐燃裝修材料」等未經陳列銷售並直接交貨至工地之商品，建立跨部會合作監督機制外，並規劃擴大商品檢驗資訊之公開內涵，包含於「商品檢驗業務申辦服務」網站，公開耐燃建材及輪胎之商品之「製造日期」及「批號」，提供採購機關查對商品製造資訊；公開建築用防火門商品驗證登錄證書所登錄之「型式試驗報告編號」，供採購機關勾稽得標廠商提供之型式試驗報告及同型式判定報告是否核准登錄，確認相關報告已核准登錄後，即可進一步依相關報告內容查對採購商品之符合性，俾保障採購品質及公眾使用安全。</w:t>
      </w:r>
    </w:p>
    <w:p w14:paraId="6AD9CB19" w14:textId="44955443" w:rsidR="00093E6F" w:rsidRPr="0039539D" w:rsidRDefault="00093E6F" w:rsidP="00C22FF1">
      <w:pPr>
        <w:spacing w:beforeLines="20" w:before="72" w:afterLines="20" w:after="72"/>
        <w:ind w:firstLine="561"/>
        <w:outlineLvl w:val="1"/>
        <w:rPr>
          <w:b/>
          <w:sz w:val="28"/>
          <w:szCs w:val="28"/>
        </w:rPr>
      </w:pPr>
      <w:r w:rsidRPr="0039539D">
        <w:rPr>
          <w:rFonts w:hint="eastAsia"/>
          <w:b/>
          <w:sz w:val="28"/>
          <w:szCs w:val="28"/>
        </w:rPr>
        <w:t>（</w:t>
      </w:r>
      <w:r w:rsidR="00E668EB" w:rsidRPr="0039539D">
        <w:rPr>
          <w:rFonts w:hint="eastAsia"/>
          <w:b/>
          <w:sz w:val="28"/>
          <w:szCs w:val="28"/>
        </w:rPr>
        <w:t>二十</w:t>
      </w:r>
      <w:r w:rsidR="00D7576E" w:rsidRPr="0039539D">
        <w:rPr>
          <w:rFonts w:hint="eastAsia"/>
          <w:b/>
          <w:sz w:val="28"/>
          <w:szCs w:val="28"/>
        </w:rPr>
        <w:t>二</w:t>
      </w:r>
      <w:r w:rsidRPr="0039539D">
        <w:rPr>
          <w:rFonts w:hint="eastAsia"/>
          <w:b/>
          <w:sz w:val="28"/>
          <w:szCs w:val="28"/>
        </w:rPr>
        <w:t>）</w:t>
      </w:r>
      <w:r w:rsidRPr="0039539D">
        <w:rPr>
          <w:rFonts w:hint="eastAsia"/>
        </w:rPr>
        <w:t xml:space="preserve">　</w:t>
      </w:r>
      <w:r w:rsidRPr="0039539D">
        <w:rPr>
          <w:rFonts w:hint="eastAsia"/>
          <w:b/>
          <w:sz w:val="28"/>
          <w:szCs w:val="28"/>
        </w:rPr>
        <w:t>經濟部為督促超商業者合法經營及善盡企業社會責任，已函告業者申請公司（商業）登記應符合土地使用管制規定相關規定，惟超商</w:t>
      </w:r>
      <w:proofErr w:type="gramStart"/>
      <w:r w:rsidRPr="0039539D">
        <w:rPr>
          <w:rFonts w:hint="eastAsia"/>
          <w:b/>
          <w:sz w:val="28"/>
          <w:szCs w:val="28"/>
        </w:rPr>
        <w:t>仍間有於</w:t>
      </w:r>
      <w:proofErr w:type="gramEnd"/>
      <w:r w:rsidRPr="0039539D">
        <w:rPr>
          <w:rFonts w:hint="eastAsia"/>
          <w:b/>
          <w:sz w:val="28"/>
          <w:szCs w:val="28"/>
        </w:rPr>
        <w:t>農地違規營運，或占用公有土地設置招牌與作為進出通路、來客停車、門市建築物使用等違法情事，允宜輔導改善。</w:t>
      </w:r>
    </w:p>
    <w:p w14:paraId="59F2F333" w14:textId="34E2F7B9" w:rsidR="00F55930" w:rsidRPr="0039539D" w:rsidRDefault="00093E6F" w:rsidP="007813EE">
      <w:pPr>
        <w:spacing w:line="480" w:lineRule="exact"/>
        <w:ind w:firstLine="480"/>
        <w:rPr>
          <w:rFonts w:cstheme="minorBidi"/>
          <w:spacing w:val="4"/>
        </w:rPr>
      </w:pPr>
      <w:r w:rsidRPr="0039539D">
        <w:rPr>
          <w:rFonts w:hint="eastAsia"/>
          <w:snapToGrid w:val="0"/>
          <w:kern w:val="32"/>
        </w:rPr>
        <w:t>經濟部為應立法院委員國會辦公室111年2月16日關於「超商總公司應有明確政策－不可違反農業及地政法規，明文規定直營業或加盟店不得在農地興建門市及營業」之要求辦理事</w:t>
      </w:r>
      <w:r w:rsidRPr="0039539D">
        <w:rPr>
          <w:rFonts w:hint="eastAsia"/>
          <w:snapToGrid w:val="0"/>
          <w:kern w:val="32"/>
        </w:rPr>
        <w:lastRenderedPageBreak/>
        <w:t>項，分別以111年2月21日經商字第11102405750號、111年3月14日經商一字第11102200050號、111年4月8日經商字第11102211550號、111年12月15日經商字第11102339730號等函，請統一超商股份有限公司、全家便利商店股份有限公司、萊爾富國際股份有限公司、來來超商股份有限公司等超商，申請分公司設立登記時，應符合都市計畫、建築管理、土地使用分區（土地類別、地目）等相關法令規定，以善盡企業社會責任；另於112年4月14日以經商字第11200574610號函請上開4家超商業者，所屬便利商店如為符合土地使用管制相關規定，而有遷移需求，請洽土地所在地之直轄市、縣（市）政府（都市計畫、地政單位），以利選擇可合法設置之土地。經運用內政部國土管理署城鄉發展分署國土規劃地理</w:t>
      </w:r>
      <w:proofErr w:type="gramStart"/>
      <w:r w:rsidRPr="0039539D">
        <w:rPr>
          <w:rFonts w:hint="eastAsia"/>
          <w:snapToGrid w:val="0"/>
          <w:kern w:val="32"/>
        </w:rPr>
        <w:t>資訊圖台</w:t>
      </w:r>
      <w:proofErr w:type="gramEnd"/>
      <w:r w:rsidRPr="0039539D">
        <w:rPr>
          <w:rFonts w:hint="eastAsia"/>
          <w:snapToGrid w:val="0"/>
          <w:kern w:val="32"/>
        </w:rPr>
        <w:t>，及農業部林業及自然</w:t>
      </w:r>
      <w:proofErr w:type="gramStart"/>
      <w:r w:rsidRPr="0039539D">
        <w:rPr>
          <w:rFonts w:hint="eastAsia"/>
          <w:snapToGrid w:val="0"/>
          <w:kern w:val="32"/>
        </w:rPr>
        <w:t>保育署航測</w:t>
      </w:r>
      <w:proofErr w:type="gramEnd"/>
      <w:r w:rsidRPr="0039539D">
        <w:rPr>
          <w:rFonts w:hint="eastAsia"/>
          <w:snapToGrid w:val="0"/>
          <w:kern w:val="32"/>
        </w:rPr>
        <w:t>及遙測分署提供之各版次正射影像、Google歷年街景影像</w:t>
      </w:r>
      <w:proofErr w:type="gramStart"/>
      <w:r w:rsidRPr="0039539D">
        <w:rPr>
          <w:rFonts w:hint="eastAsia"/>
          <w:snapToGrid w:val="0"/>
          <w:kern w:val="32"/>
        </w:rPr>
        <w:t>等圖資</w:t>
      </w:r>
      <w:proofErr w:type="gramEnd"/>
      <w:r w:rsidRPr="0039539D">
        <w:rPr>
          <w:rFonts w:hint="eastAsia"/>
          <w:snapToGrid w:val="0"/>
          <w:kern w:val="32"/>
        </w:rPr>
        <w:t>，查詢全國5大超商（根據經濟部商業發展署提供全國5大超商資料集，即統一、全家、萊爾富、OK、全聯等）之87家店家場址及周邊土地使用情形，發現全聯福利中心部分店家亦涉及於農地違規營運，惟該部上述宣導並未包括全聯福利中心；又該87家超商除部分涉及違反土地使用分區管制規定外，另存有占用公有土地設置招牌與作為進出通路、來客停車、門市建築物使用，或門市建築物涉及違章建築使用等情事，經函請經濟部輔導改善。據復：經濟部商業發展署已於114年4月29日分別函請統一超商股份有限公司、全聯實業股份有限公司、萊爾富國際股份有限公司、全家便利商店股份有限公司等4家超商，對於所屬分店涉及占用公有土地設置招牌及作為進出通路、來客停車、門市建築物使用、門市建築物涉及違章建築使用等情形查明處理；該署另函請上開4家超商，及來來超商股份有限公司等其他6家計10家超商超市，應注意各門市之用地及建築物應符合土地使用、建築管理、消防等相關法規。</w:t>
      </w:r>
    </w:p>
    <w:p w14:paraId="7F97869D" w14:textId="10DAA052" w:rsidR="00D534C7" w:rsidRPr="0039539D" w:rsidRDefault="00D534C7" w:rsidP="00D3366B">
      <w:pPr>
        <w:spacing w:beforeLines="20" w:before="72" w:afterLines="20" w:after="72"/>
        <w:ind w:firstLine="561"/>
        <w:outlineLvl w:val="1"/>
      </w:pPr>
      <w:r w:rsidRPr="0039539D">
        <w:rPr>
          <w:rFonts w:hint="eastAsia"/>
          <w:b/>
          <w:sz w:val="28"/>
          <w:szCs w:val="28"/>
        </w:rPr>
        <w:t xml:space="preserve">（二十三）　</w:t>
      </w:r>
      <w:r w:rsidR="00F006EC" w:rsidRPr="0039539D">
        <w:rPr>
          <w:rFonts w:hint="eastAsia"/>
          <w:b/>
          <w:sz w:val="28"/>
          <w:szCs w:val="28"/>
        </w:rPr>
        <w:t>經濟部配合政府政策</w:t>
      </w:r>
      <w:r w:rsidRPr="0039539D">
        <w:rPr>
          <w:rFonts w:hint="eastAsia"/>
          <w:b/>
          <w:sz w:val="28"/>
          <w:szCs w:val="28"/>
        </w:rPr>
        <w:t>推動公營事業民營化，惟編列之釋股預算保留已逾20年，</w:t>
      </w:r>
      <w:r w:rsidR="00F006EC" w:rsidRPr="0039539D">
        <w:rPr>
          <w:rFonts w:hint="eastAsia"/>
          <w:b/>
          <w:sz w:val="28"/>
          <w:szCs w:val="28"/>
        </w:rPr>
        <w:t>仍</w:t>
      </w:r>
      <w:r w:rsidRPr="0039539D">
        <w:rPr>
          <w:rFonts w:hint="eastAsia"/>
          <w:b/>
          <w:sz w:val="28"/>
          <w:szCs w:val="28"/>
        </w:rPr>
        <w:t>無執行進展，允宜妥適檢討</w:t>
      </w:r>
      <w:r w:rsidR="00F006EC" w:rsidRPr="0039539D">
        <w:rPr>
          <w:rFonts w:hint="eastAsia"/>
          <w:b/>
          <w:sz w:val="28"/>
          <w:szCs w:val="28"/>
        </w:rPr>
        <w:t>釋股</w:t>
      </w:r>
      <w:r w:rsidRPr="0039539D">
        <w:rPr>
          <w:rFonts w:hint="eastAsia"/>
          <w:b/>
          <w:sz w:val="28"/>
          <w:szCs w:val="28"/>
        </w:rPr>
        <w:t>預算</w:t>
      </w:r>
      <w:r w:rsidR="00F006EC" w:rsidRPr="0039539D">
        <w:rPr>
          <w:rFonts w:hint="eastAsia"/>
          <w:b/>
          <w:sz w:val="28"/>
          <w:szCs w:val="28"/>
        </w:rPr>
        <w:t>持續</w:t>
      </w:r>
      <w:r w:rsidRPr="0039539D">
        <w:rPr>
          <w:rFonts w:hint="eastAsia"/>
          <w:b/>
          <w:sz w:val="28"/>
          <w:szCs w:val="28"/>
        </w:rPr>
        <w:t>保留必要性。</w:t>
      </w:r>
    </w:p>
    <w:p w14:paraId="73143B61" w14:textId="58D924D5" w:rsidR="00D534C7" w:rsidRPr="0039539D" w:rsidRDefault="00F006EC" w:rsidP="00792AB4">
      <w:pPr>
        <w:spacing w:line="450" w:lineRule="exact"/>
        <w:ind w:firstLine="480"/>
        <w:rPr>
          <w:rFonts w:cs="Mangal"/>
        </w:rPr>
      </w:pPr>
      <w:r w:rsidRPr="0039539D">
        <w:rPr>
          <w:rFonts w:cs="Mangal" w:hint="eastAsia"/>
        </w:rPr>
        <w:t>政府</w:t>
      </w:r>
      <w:r w:rsidR="00D534C7" w:rsidRPr="0039539D">
        <w:rPr>
          <w:rFonts w:cs="Mangal"/>
        </w:rPr>
        <w:t>為因應全球經濟朝自由化、國際化趨勢，自78年起推動公營事業民營化政策，期提升事業經營績效</w:t>
      </w:r>
      <w:r w:rsidR="00D534C7" w:rsidRPr="0039539D">
        <w:rPr>
          <w:rFonts w:cs="Mangal" w:hint="eastAsia"/>
        </w:rPr>
        <w:t>。經濟部配合編列釋股預算，</w:t>
      </w:r>
      <w:proofErr w:type="gramStart"/>
      <w:r w:rsidR="00D534C7" w:rsidRPr="0039539D">
        <w:rPr>
          <w:rFonts w:cs="Mangal" w:hint="eastAsia"/>
        </w:rPr>
        <w:t>惟</w:t>
      </w:r>
      <w:r w:rsidRPr="0039539D">
        <w:rPr>
          <w:rFonts w:cs="Mangal"/>
        </w:rPr>
        <w:t>釋股</w:t>
      </w:r>
      <w:proofErr w:type="gramEnd"/>
      <w:r w:rsidRPr="0039539D">
        <w:rPr>
          <w:rFonts w:cs="Mangal"/>
        </w:rPr>
        <w:t>預算</w:t>
      </w:r>
      <w:r w:rsidR="00D534C7" w:rsidRPr="0039539D">
        <w:rPr>
          <w:rFonts w:cs="Mangal"/>
        </w:rPr>
        <w:t>保留</w:t>
      </w:r>
      <w:r w:rsidR="00D534C7" w:rsidRPr="0039539D">
        <w:rPr>
          <w:rFonts w:cs="Mangal" w:hint="eastAsia"/>
        </w:rPr>
        <w:t>多年</w:t>
      </w:r>
      <w:r w:rsidRPr="0039539D">
        <w:rPr>
          <w:rFonts w:cs="Mangal" w:hint="eastAsia"/>
        </w:rPr>
        <w:t>仍</w:t>
      </w:r>
      <w:r w:rsidR="00D534C7" w:rsidRPr="0039539D">
        <w:rPr>
          <w:rFonts w:cs="Mangal"/>
        </w:rPr>
        <w:t>難確認執行期程等情事，</w:t>
      </w:r>
      <w:r w:rsidRPr="0039539D">
        <w:rPr>
          <w:rFonts w:cs="Mangal" w:hint="eastAsia"/>
        </w:rPr>
        <w:t>前經本部</w:t>
      </w:r>
      <w:r w:rsidR="00D534C7" w:rsidRPr="0039539D">
        <w:rPr>
          <w:rFonts w:cs="Mangal"/>
        </w:rPr>
        <w:t>函請</w:t>
      </w:r>
      <w:r w:rsidR="00D534C7" w:rsidRPr="0039539D">
        <w:rPr>
          <w:rFonts w:cs="Mangal" w:hint="eastAsia"/>
        </w:rPr>
        <w:t>行政</w:t>
      </w:r>
      <w:r w:rsidR="00D534C7" w:rsidRPr="0039539D">
        <w:rPr>
          <w:rFonts w:cs="Mangal"/>
        </w:rPr>
        <w:t>院審慎評估釋股預算續予保留必要性</w:t>
      </w:r>
      <w:r w:rsidR="00D534C7" w:rsidRPr="0039539D">
        <w:rPr>
          <w:rFonts w:cs="Mangal" w:hint="eastAsia"/>
        </w:rPr>
        <w:t>。</w:t>
      </w:r>
      <w:proofErr w:type="gramStart"/>
      <w:r w:rsidR="00D534C7" w:rsidRPr="0039539D">
        <w:rPr>
          <w:rFonts w:cs="Mangal" w:hint="eastAsia"/>
        </w:rPr>
        <w:t>據</w:t>
      </w:r>
      <w:r w:rsidR="00D534C7" w:rsidRPr="0039539D">
        <w:rPr>
          <w:rFonts w:cs="Mangal"/>
        </w:rPr>
        <w:t>復釋股</w:t>
      </w:r>
      <w:proofErr w:type="gramEnd"/>
      <w:r w:rsidR="00D534C7" w:rsidRPr="0039539D">
        <w:rPr>
          <w:rFonts w:cs="Mangal"/>
        </w:rPr>
        <w:t>預算宜繼續保留，如確定民營化釋股預算無法執行，將在累計賸餘不發生短</w:t>
      </w:r>
      <w:proofErr w:type="gramStart"/>
      <w:r w:rsidR="00D534C7" w:rsidRPr="0039539D">
        <w:rPr>
          <w:rFonts w:cs="Mangal"/>
        </w:rPr>
        <w:t>絀</w:t>
      </w:r>
      <w:proofErr w:type="gramEnd"/>
      <w:r w:rsidR="00D534C7" w:rsidRPr="0039539D">
        <w:rPr>
          <w:rFonts w:cs="Mangal"/>
        </w:rPr>
        <w:t>及不影響民營化基金業務推動前提下，適時檢討註銷。</w:t>
      </w:r>
      <w:r w:rsidR="00D534C7" w:rsidRPr="0039539D">
        <w:rPr>
          <w:rFonts w:cs="Mangal" w:hint="eastAsia"/>
        </w:rPr>
        <w:t>案經追蹤結果，</w:t>
      </w:r>
      <w:r w:rsidR="00D534C7" w:rsidRPr="0039539D">
        <w:rPr>
          <w:rFonts w:cs="Mangal"/>
        </w:rPr>
        <w:t>經濟部</w:t>
      </w:r>
      <w:r w:rsidR="00F41E24" w:rsidRPr="0039539D">
        <w:rPr>
          <w:rFonts w:cs="Mangal" w:hint="eastAsia"/>
        </w:rPr>
        <w:t>以前年度</w:t>
      </w:r>
      <w:r w:rsidR="00D534C7" w:rsidRPr="0039539D">
        <w:rPr>
          <w:rFonts w:cs="Mangal" w:hint="eastAsia"/>
        </w:rPr>
        <w:t>釋股預算</w:t>
      </w:r>
      <w:r w:rsidR="00F41E24" w:rsidRPr="0039539D">
        <w:rPr>
          <w:rFonts w:cs="Mangal" w:hint="eastAsia"/>
        </w:rPr>
        <w:t>保留至</w:t>
      </w:r>
      <w:proofErr w:type="gramStart"/>
      <w:r w:rsidR="00F41E24" w:rsidRPr="0039539D">
        <w:rPr>
          <w:rFonts w:cs="Mangal"/>
        </w:rPr>
        <w:t>113</w:t>
      </w:r>
      <w:proofErr w:type="gramEnd"/>
      <w:r w:rsidR="00F41E24" w:rsidRPr="0039539D">
        <w:rPr>
          <w:rFonts w:cs="Mangal"/>
        </w:rPr>
        <w:t>年</w:t>
      </w:r>
      <w:r w:rsidR="00F41E24" w:rsidRPr="0039539D">
        <w:rPr>
          <w:rFonts w:cs="Mangal" w:hint="eastAsia"/>
        </w:rPr>
        <w:t>度繼續執行金額</w:t>
      </w:r>
      <w:r w:rsidR="00D534C7" w:rsidRPr="0039539D">
        <w:rPr>
          <w:rFonts w:cs="Mangal"/>
        </w:rPr>
        <w:t>1,</w:t>
      </w:r>
      <w:r w:rsidR="00D534C7" w:rsidRPr="0039539D">
        <w:rPr>
          <w:rFonts w:cs="Mangal" w:hint="eastAsia"/>
        </w:rPr>
        <w:t>5</w:t>
      </w:r>
      <w:r w:rsidR="00D534C7" w:rsidRPr="0039539D">
        <w:rPr>
          <w:rFonts w:cs="Mangal"/>
        </w:rPr>
        <w:t>97億</w:t>
      </w:r>
      <w:r w:rsidR="00D534C7" w:rsidRPr="0039539D">
        <w:rPr>
          <w:rFonts w:cs="Mangal" w:hint="eastAsia"/>
        </w:rPr>
        <w:t>92</w:t>
      </w:r>
      <w:r w:rsidR="00D534C7" w:rsidRPr="0039539D">
        <w:rPr>
          <w:rFonts w:cs="Mangal"/>
        </w:rPr>
        <w:t>萬元</w:t>
      </w:r>
      <w:r w:rsidR="00F41E24" w:rsidRPr="0039539D">
        <w:rPr>
          <w:rFonts w:cs="Mangal" w:hint="eastAsia"/>
        </w:rPr>
        <w:t>，執行結果，仍無執行進度，除</w:t>
      </w:r>
      <w:r w:rsidR="00D534C7" w:rsidRPr="0039539D">
        <w:rPr>
          <w:rFonts w:cs="Mangal" w:hint="eastAsia"/>
        </w:rPr>
        <w:t>經行政</w:t>
      </w:r>
      <w:r w:rsidR="00D534C7" w:rsidRPr="0039539D">
        <w:rPr>
          <w:rFonts w:cs="Mangal"/>
        </w:rPr>
        <w:t>院核定88年度台灣電力公司釋股預算199億8,074萬元，及87年度台灣中油公司釋股預算100億元免予保留</w:t>
      </w:r>
      <w:r w:rsidR="00D534C7" w:rsidRPr="0039539D">
        <w:rPr>
          <w:rFonts w:cs="Mangal" w:hint="eastAsia"/>
        </w:rPr>
        <w:t>外</w:t>
      </w:r>
      <w:r w:rsidR="00D534C7" w:rsidRPr="0039539D">
        <w:rPr>
          <w:rFonts w:cs="Mangal"/>
        </w:rPr>
        <w:t>，其餘87、88、92年度台灣中油公司</w:t>
      </w:r>
      <w:r w:rsidR="00F41E24" w:rsidRPr="0039539D">
        <w:rPr>
          <w:rFonts w:cs="Mangal" w:hint="eastAsia"/>
        </w:rPr>
        <w:t>釋股預算共</w:t>
      </w:r>
      <w:r w:rsidR="00D534C7" w:rsidRPr="0039539D">
        <w:rPr>
          <w:rFonts w:cs="Mangal"/>
        </w:rPr>
        <w:t>1,297億2,018萬元，仍同意保留至</w:t>
      </w:r>
      <w:proofErr w:type="gramStart"/>
      <w:r w:rsidR="00D534C7" w:rsidRPr="0039539D">
        <w:rPr>
          <w:rFonts w:cs="Mangal"/>
        </w:rPr>
        <w:t>114</w:t>
      </w:r>
      <w:proofErr w:type="gramEnd"/>
      <w:r w:rsidR="00D534C7" w:rsidRPr="0039539D">
        <w:rPr>
          <w:rFonts w:cs="Mangal"/>
        </w:rPr>
        <w:t>年度繼續執行</w:t>
      </w:r>
      <w:r w:rsidR="00D534C7" w:rsidRPr="0039539D">
        <w:rPr>
          <w:rFonts w:cs="Mangal" w:hint="eastAsia"/>
        </w:rPr>
        <w:t>（表</w:t>
      </w:r>
      <w:r w:rsidR="00562B19" w:rsidRPr="0039539D">
        <w:rPr>
          <w:rFonts w:cs="Mangal" w:hint="eastAsia"/>
        </w:rPr>
        <w:t>3</w:t>
      </w:r>
      <w:r w:rsidR="00562B19" w:rsidRPr="0039539D">
        <w:rPr>
          <w:rFonts w:cs="Mangal"/>
        </w:rPr>
        <w:t>2</w:t>
      </w:r>
      <w:r w:rsidR="00D534C7" w:rsidRPr="0039539D">
        <w:rPr>
          <w:rFonts w:cs="Mangal" w:hint="eastAsia"/>
        </w:rPr>
        <w:t>）</w:t>
      </w:r>
      <w:r w:rsidR="00D534C7" w:rsidRPr="0039539D">
        <w:rPr>
          <w:rFonts w:cs="Mangal"/>
        </w:rPr>
        <w:t>。</w:t>
      </w:r>
      <w:r w:rsidR="00D534C7" w:rsidRPr="0039539D">
        <w:rPr>
          <w:rFonts w:cs="Mangal" w:hint="eastAsia"/>
        </w:rPr>
        <w:t>上開</w:t>
      </w:r>
      <w:r w:rsidR="00D534C7" w:rsidRPr="0039539D">
        <w:rPr>
          <w:rFonts w:cs="Mangal"/>
        </w:rPr>
        <w:t>台灣中油</w:t>
      </w:r>
      <w:r w:rsidR="00C047C8" w:rsidRPr="0039539D">
        <w:rPr>
          <w:rFonts w:cs="Mangal"/>
          <w:noProof/>
        </w:rPr>
        <w:lastRenderedPageBreak/>
        <mc:AlternateContent>
          <mc:Choice Requires="wps">
            <w:drawing>
              <wp:anchor distT="36195" distB="36195" distL="71755" distR="71755" simplePos="0" relativeHeight="252025344" behindDoc="0" locked="0" layoutInCell="1" allowOverlap="1" wp14:anchorId="482481EE" wp14:editId="6C78EAFC">
                <wp:simplePos x="0" y="0"/>
                <wp:positionH relativeFrom="column">
                  <wp:posOffset>2561590</wp:posOffset>
                </wp:positionH>
                <wp:positionV relativeFrom="paragraph">
                  <wp:posOffset>100168</wp:posOffset>
                </wp:positionV>
                <wp:extent cx="3779520" cy="190627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1906270"/>
                        </a:xfrm>
                        <a:prstGeom prst="rect">
                          <a:avLst/>
                        </a:prstGeom>
                        <a:noFill/>
                        <a:ln w="9525">
                          <a:noFill/>
                          <a:miter lim="800000"/>
                          <a:headEnd/>
                          <a:tailEnd/>
                        </a:ln>
                      </wps:spPr>
                      <wps:txbx>
                        <w:txbxContent>
                          <w:p w14:paraId="2EC80309" w14:textId="77777777" w:rsidR="00CB156E" w:rsidRDefault="00CB156E" w:rsidP="00CB156E">
                            <w:pPr>
                              <w:spacing w:line="200" w:lineRule="atLeast"/>
                              <w:ind w:firstLineChars="0" w:firstLine="0"/>
                              <w:jc w:val="center"/>
                              <w:rPr>
                                <w:b/>
                                <w:bCs/>
                              </w:rPr>
                            </w:pPr>
                            <w:r w:rsidRPr="00562B19">
                              <w:rPr>
                                <w:rFonts w:hint="eastAsia"/>
                                <w:b/>
                                <w:bCs/>
                              </w:rPr>
                              <w:t>表</w:t>
                            </w:r>
                            <w:r>
                              <w:rPr>
                                <w:rFonts w:hint="eastAsia"/>
                                <w:b/>
                                <w:bCs/>
                              </w:rPr>
                              <w:t>3</w:t>
                            </w:r>
                            <w:r>
                              <w:rPr>
                                <w:b/>
                                <w:bCs/>
                              </w:rPr>
                              <w:t>2</w:t>
                            </w:r>
                            <w:r w:rsidRPr="00F44ACA">
                              <w:rPr>
                                <w:rFonts w:hint="eastAsia"/>
                                <w:b/>
                                <w:szCs w:val="32"/>
                              </w:rPr>
                              <w:t xml:space="preserve">　</w:t>
                            </w:r>
                            <w:r>
                              <w:rPr>
                                <w:rFonts w:hint="eastAsia"/>
                                <w:b/>
                                <w:bCs/>
                              </w:rPr>
                              <w:t>經濟部釋股預算保留待執行情形</w:t>
                            </w:r>
                          </w:p>
                          <w:p w14:paraId="4A294563" w14:textId="77777777" w:rsidR="00CB156E" w:rsidRPr="002B52A9" w:rsidRDefault="00CB156E" w:rsidP="00793575">
                            <w:pPr>
                              <w:spacing w:afterLines="5" w:after="18" w:line="240" w:lineRule="exact"/>
                              <w:ind w:rightChars="12" w:right="29" w:firstLine="400"/>
                              <w:jc w:val="right"/>
                              <w:rPr>
                                <w:sz w:val="20"/>
                                <w:szCs w:val="20"/>
                              </w:rPr>
                            </w:pPr>
                            <w:r>
                              <w:rPr>
                                <w:rFonts w:hint="eastAsia"/>
                                <w:sz w:val="20"/>
                                <w:szCs w:val="20"/>
                              </w:rPr>
                              <w:t>單位：新臺幣百萬元</w:t>
                            </w:r>
                          </w:p>
                          <w:tbl>
                            <w:tblPr>
                              <w:tblW w:w="5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52"/>
                              <w:gridCol w:w="872"/>
                              <w:gridCol w:w="1161"/>
                              <w:gridCol w:w="1161"/>
                              <w:gridCol w:w="1161"/>
                            </w:tblGrid>
                            <w:tr w:rsidR="00CB156E" w:rsidRPr="007C5BC4" w14:paraId="7C82BB3F" w14:textId="77777777" w:rsidTr="00370092">
                              <w:trPr>
                                <w:trHeight w:val="138"/>
                              </w:trPr>
                              <w:tc>
                                <w:tcPr>
                                  <w:tcW w:w="1452" w:type="dxa"/>
                                  <w:vMerge w:val="restart"/>
                                  <w:shd w:val="clear" w:color="auto" w:fill="auto"/>
                                  <w:noWrap/>
                                  <w:vAlign w:val="center"/>
                                  <w:hideMark/>
                                </w:tcPr>
                                <w:p w14:paraId="2C57CDFE"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事業機構</w:t>
                                  </w:r>
                                </w:p>
                              </w:tc>
                              <w:tc>
                                <w:tcPr>
                                  <w:tcW w:w="872" w:type="dxa"/>
                                  <w:vMerge w:val="restart"/>
                                  <w:shd w:val="clear" w:color="auto" w:fill="auto"/>
                                  <w:vAlign w:val="center"/>
                                  <w:hideMark/>
                                </w:tcPr>
                                <w:p w14:paraId="3F8659BF" w14:textId="77777777" w:rsidR="00CB156E" w:rsidRPr="007C5BC4" w:rsidRDefault="00CB156E" w:rsidP="002D0863">
                                  <w:pPr>
                                    <w:widowControl/>
                                    <w:spacing w:line="200" w:lineRule="atLeast"/>
                                    <w:ind w:leftChars="-15" w:left="-36" w:firstLineChars="0" w:firstLine="0"/>
                                    <w:jc w:val="center"/>
                                    <w:rPr>
                                      <w:rFonts w:cs="新細明體"/>
                                      <w:bCs/>
                                      <w:spacing w:val="-20"/>
                                      <w:sz w:val="20"/>
                                      <w:szCs w:val="20"/>
                                    </w:rPr>
                                  </w:pPr>
                                  <w:r w:rsidRPr="007C5BC4">
                                    <w:rPr>
                                      <w:rFonts w:cs="新細明體" w:hint="eastAsia"/>
                                      <w:bCs/>
                                      <w:spacing w:val="-20"/>
                                      <w:sz w:val="20"/>
                                      <w:szCs w:val="20"/>
                                    </w:rPr>
                                    <w:t>預算年度</w:t>
                                  </w:r>
                                </w:p>
                              </w:tc>
                              <w:tc>
                                <w:tcPr>
                                  <w:tcW w:w="1161" w:type="dxa"/>
                                  <w:vMerge w:val="restart"/>
                                  <w:shd w:val="clear" w:color="auto" w:fill="auto"/>
                                  <w:noWrap/>
                                  <w:vAlign w:val="center"/>
                                  <w:hideMark/>
                                </w:tcPr>
                                <w:p w14:paraId="202DD160"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11</w:t>
                                  </w:r>
                                  <w:r w:rsidRPr="007C5BC4">
                                    <w:rPr>
                                      <w:rFonts w:cs="新細明體"/>
                                      <w:bCs/>
                                      <w:sz w:val="20"/>
                                      <w:szCs w:val="20"/>
                                    </w:rPr>
                                    <w:t>3</w:t>
                                  </w:r>
                                  <w:r w:rsidRPr="007C5BC4">
                                    <w:rPr>
                                      <w:rFonts w:cs="新細明體" w:hint="eastAsia"/>
                                      <w:bCs/>
                                      <w:sz w:val="20"/>
                                      <w:szCs w:val="20"/>
                                    </w:rPr>
                                    <w:t>年底</w:t>
                                  </w:r>
                                </w:p>
                                <w:p w14:paraId="18C61350"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未</w:t>
                                  </w:r>
                                  <w:proofErr w:type="gramStart"/>
                                  <w:r w:rsidRPr="007C5BC4">
                                    <w:rPr>
                                      <w:rFonts w:cs="新細明體" w:hint="eastAsia"/>
                                      <w:bCs/>
                                      <w:sz w:val="20"/>
                                      <w:szCs w:val="20"/>
                                    </w:rPr>
                                    <w:t>結清數</w:t>
                                  </w:r>
                                  <w:proofErr w:type="gramEnd"/>
                                </w:p>
                              </w:tc>
                              <w:tc>
                                <w:tcPr>
                                  <w:tcW w:w="2322" w:type="dxa"/>
                                  <w:gridSpan w:val="2"/>
                                  <w:shd w:val="clear" w:color="auto" w:fill="auto"/>
                                  <w:noWrap/>
                                  <w:vAlign w:val="center"/>
                                  <w:hideMark/>
                                </w:tcPr>
                                <w:p w14:paraId="01DFA9D3"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行政院核定結果</w:t>
                                  </w:r>
                                </w:p>
                              </w:tc>
                            </w:tr>
                            <w:tr w:rsidR="00CB156E" w:rsidRPr="007C5BC4" w14:paraId="5DDE493E" w14:textId="77777777" w:rsidTr="00370092">
                              <w:trPr>
                                <w:trHeight w:val="143"/>
                              </w:trPr>
                              <w:tc>
                                <w:tcPr>
                                  <w:tcW w:w="1452" w:type="dxa"/>
                                  <w:vMerge/>
                                  <w:shd w:val="clear" w:color="auto" w:fill="auto"/>
                                  <w:noWrap/>
                                  <w:vAlign w:val="center"/>
                                </w:tcPr>
                                <w:p w14:paraId="3E56578D" w14:textId="77777777" w:rsidR="00CB156E" w:rsidRPr="007C5BC4" w:rsidRDefault="00CB156E" w:rsidP="002D0863">
                                  <w:pPr>
                                    <w:widowControl/>
                                    <w:spacing w:line="200" w:lineRule="atLeast"/>
                                    <w:ind w:firstLineChars="0" w:firstLine="0"/>
                                    <w:jc w:val="center"/>
                                    <w:rPr>
                                      <w:rFonts w:cs="新細明體"/>
                                      <w:bCs/>
                                      <w:sz w:val="20"/>
                                      <w:szCs w:val="20"/>
                                    </w:rPr>
                                  </w:pPr>
                                </w:p>
                              </w:tc>
                              <w:tc>
                                <w:tcPr>
                                  <w:tcW w:w="872" w:type="dxa"/>
                                  <w:vMerge/>
                                  <w:shd w:val="clear" w:color="auto" w:fill="auto"/>
                                  <w:vAlign w:val="center"/>
                                </w:tcPr>
                                <w:p w14:paraId="116989C7" w14:textId="77777777" w:rsidR="00CB156E" w:rsidRPr="007C5BC4" w:rsidRDefault="00CB156E" w:rsidP="002D0863">
                                  <w:pPr>
                                    <w:widowControl/>
                                    <w:spacing w:line="200" w:lineRule="atLeast"/>
                                    <w:ind w:leftChars="-15" w:left="-36" w:firstLineChars="0" w:firstLine="0"/>
                                    <w:jc w:val="center"/>
                                    <w:rPr>
                                      <w:rFonts w:cs="新細明體"/>
                                      <w:bCs/>
                                      <w:spacing w:val="-20"/>
                                      <w:sz w:val="20"/>
                                      <w:szCs w:val="20"/>
                                    </w:rPr>
                                  </w:pPr>
                                </w:p>
                              </w:tc>
                              <w:tc>
                                <w:tcPr>
                                  <w:tcW w:w="1161" w:type="dxa"/>
                                  <w:vMerge/>
                                  <w:shd w:val="clear" w:color="auto" w:fill="auto"/>
                                  <w:noWrap/>
                                  <w:vAlign w:val="center"/>
                                </w:tcPr>
                                <w:p w14:paraId="18D74AB2" w14:textId="77777777" w:rsidR="00CB156E" w:rsidRPr="007C5BC4" w:rsidRDefault="00CB156E" w:rsidP="002D0863">
                                  <w:pPr>
                                    <w:widowControl/>
                                    <w:spacing w:line="200" w:lineRule="atLeast"/>
                                    <w:ind w:firstLineChars="0" w:firstLine="0"/>
                                    <w:jc w:val="center"/>
                                    <w:rPr>
                                      <w:rFonts w:cs="新細明體"/>
                                      <w:bCs/>
                                      <w:sz w:val="20"/>
                                      <w:szCs w:val="20"/>
                                    </w:rPr>
                                  </w:pPr>
                                </w:p>
                              </w:tc>
                              <w:tc>
                                <w:tcPr>
                                  <w:tcW w:w="1161" w:type="dxa"/>
                                  <w:shd w:val="clear" w:color="auto" w:fill="auto"/>
                                  <w:noWrap/>
                                  <w:vAlign w:val="center"/>
                                </w:tcPr>
                                <w:p w14:paraId="1659595F"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註銷數</w:t>
                                  </w:r>
                                </w:p>
                              </w:tc>
                              <w:tc>
                                <w:tcPr>
                                  <w:tcW w:w="1161" w:type="dxa"/>
                                  <w:shd w:val="clear" w:color="auto" w:fill="auto"/>
                                  <w:noWrap/>
                                  <w:vAlign w:val="center"/>
                                </w:tcPr>
                                <w:p w14:paraId="7CC648A8"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保留數</w:t>
                                  </w:r>
                                </w:p>
                              </w:tc>
                            </w:tr>
                            <w:tr w:rsidR="00CB156E" w:rsidRPr="007C5BC4" w14:paraId="7C47F3E3" w14:textId="77777777" w:rsidTr="00370092">
                              <w:trPr>
                                <w:trHeight w:val="67"/>
                              </w:trPr>
                              <w:tc>
                                <w:tcPr>
                                  <w:tcW w:w="2324" w:type="dxa"/>
                                  <w:gridSpan w:val="2"/>
                                  <w:shd w:val="clear" w:color="auto" w:fill="auto"/>
                                  <w:noWrap/>
                                  <w:vAlign w:val="center"/>
                                  <w:hideMark/>
                                </w:tcPr>
                                <w:p w14:paraId="33ACC53D" w14:textId="77777777" w:rsidR="00CB156E" w:rsidRPr="007C5BC4" w:rsidRDefault="00CB156E" w:rsidP="002D0863">
                                  <w:pPr>
                                    <w:widowControl/>
                                    <w:spacing w:line="200" w:lineRule="atLeast"/>
                                    <w:ind w:firstLineChars="0" w:firstLine="0"/>
                                    <w:jc w:val="center"/>
                                    <w:rPr>
                                      <w:rFonts w:cs="新細明體"/>
                                      <w:b/>
                                      <w:bCs/>
                                      <w:sz w:val="20"/>
                                      <w:szCs w:val="20"/>
                                    </w:rPr>
                                  </w:pPr>
                                  <w:r w:rsidRPr="007C5BC4">
                                    <w:rPr>
                                      <w:rFonts w:cs="新細明體" w:hint="eastAsia"/>
                                      <w:b/>
                                      <w:bCs/>
                                      <w:sz w:val="20"/>
                                      <w:szCs w:val="20"/>
                                    </w:rPr>
                                    <w:t xml:space="preserve">　合計</w:t>
                                  </w:r>
                                </w:p>
                              </w:tc>
                              <w:tc>
                                <w:tcPr>
                                  <w:tcW w:w="1161" w:type="dxa"/>
                                  <w:shd w:val="clear" w:color="auto" w:fill="auto"/>
                                  <w:noWrap/>
                                  <w:vAlign w:val="center"/>
                                  <w:hideMark/>
                                </w:tcPr>
                                <w:p w14:paraId="0617765A"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5</w:t>
                                  </w:r>
                                  <w:r w:rsidRPr="007C5BC4">
                                    <w:rPr>
                                      <w:rFonts w:cs="新細明體" w:hint="eastAsia"/>
                                      <w:b/>
                                      <w:bCs/>
                                      <w:sz w:val="20"/>
                                      <w:szCs w:val="20"/>
                                    </w:rPr>
                                    <w:t>9,7</w:t>
                                  </w:r>
                                  <w:r w:rsidRPr="007C5BC4">
                                    <w:rPr>
                                      <w:rFonts w:cs="新細明體"/>
                                      <w:b/>
                                      <w:bCs/>
                                      <w:sz w:val="20"/>
                                      <w:szCs w:val="20"/>
                                    </w:rPr>
                                    <w:t>00</w:t>
                                  </w:r>
                                </w:p>
                              </w:tc>
                              <w:tc>
                                <w:tcPr>
                                  <w:tcW w:w="1161" w:type="dxa"/>
                                  <w:shd w:val="clear" w:color="auto" w:fill="auto"/>
                                  <w:noWrap/>
                                  <w:vAlign w:val="center"/>
                                  <w:hideMark/>
                                </w:tcPr>
                                <w:p w14:paraId="4D240F38"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b/>
                                      <w:bCs/>
                                      <w:sz w:val="20"/>
                                      <w:szCs w:val="20"/>
                                    </w:rPr>
                                    <w:t>29</w:t>
                                  </w:r>
                                  <w:r w:rsidRPr="007C5BC4">
                                    <w:rPr>
                                      <w:rFonts w:cs="新細明體" w:hint="eastAsia"/>
                                      <w:b/>
                                      <w:bCs/>
                                      <w:sz w:val="20"/>
                                      <w:szCs w:val="20"/>
                                    </w:rPr>
                                    <w:t>,</w:t>
                                  </w:r>
                                  <w:r w:rsidRPr="007C5BC4">
                                    <w:rPr>
                                      <w:rFonts w:cs="新細明體"/>
                                      <w:b/>
                                      <w:bCs/>
                                      <w:sz w:val="20"/>
                                      <w:szCs w:val="20"/>
                                    </w:rPr>
                                    <w:t>980</w:t>
                                  </w:r>
                                </w:p>
                              </w:tc>
                              <w:tc>
                                <w:tcPr>
                                  <w:tcW w:w="1161" w:type="dxa"/>
                                  <w:shd w:val="clear" w:color="auto" w:fill="auto"/>
                                  <w:noWrap/>
                                  <w:vAlign w:val="center"/>
                                  <w:hideMark/>
                                </w:tcPr>
                                <w:p w14:paraId="7B68BDD8"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2</w:t>
                                  </w:r>
                                  <w:r w:rsidRPr="007C5BC4">
                                    <w:rPr>
                                      <w:rFonts w:cs="新細明體" w:hint="eastAsia"/>
                                      <w:b/>
                                      <w:bCs/>
                                      <w:sz w:val="20"/>
                                      <w:szCs w:val="20"/>
                                    </w:rPr>
                                    <w:t>9,7</w:t>
                                  </w:r>
                                  <w:r w:rsidRPr="007C5BC4">
                                    <w:rPr>
                                      <w:rFonts w:cs="新細明體"/>
                                      <w:b/>
                                      <w:bCs/>
                                      <w:sz w:val="20"/>
                                      <w:szCs w:val="20"/>
                                    </w:rPr>
                                    <w:t>2</w:t>
                                  </w:r>
                                  <w:r w:rsidRPr="007C5BC4">
                                    <w:rPr>
                                      <w:rFonts w:cs="新細明體" w:hint="eastAsia"/>
                                      <w:b/>
                                      <w:bCs/>
                                      <w:sz w:val="20"/>
                                      <w:szCs w:val="20"/>
                                    </w:rPr>
                                    <w:t>0</w:t>
                                  </w:r>
                                </w:p>
                              </w:tc>
                            </w:tr>
                            <w:tr w:rsidR="00CB156E" w:rsidRPr="007C5BC4" w14:paraId="34AA1382" w14:textId="77777777" w:rsidTr="00370092">
                              <w:trPr>
                                <w:trHeight w:val="67"/>
                              </w:trPr>
                              <w:tc>
                                <w:tcPr>
                                  <w:tcW w:w="1452" w:type="dxa"/>
                                  <w:vMerge w:val="restart"/>
                                  <w:shd w:val="clear" w:color="auto" w:fill="auto"/>
                                  <w:noWrap/>
                                  <w:vAlign w:val="center"/>
                                </w:tcPr>
                                <w:p w14:paraId="6F64455F" w14:textId="77777777" w:rsidR="00CB156E" w:rsidRPr="007C5BC4" w:rsidRDefault="00CB156E" w:rsidP="00F12AF6">
                                  <w:pPr>
                                    <w:widowControl/>
                                    <w:spacing w:line="200" w:lineRule="atLeast"/>
                                    <w:ind w:firstLineChars="0" w:firstLine="0"/>
                                    <w:jc w:val="center"/>
                                    <w:rPr>
                                      <w:rFonts w:cs="新細明體"/>
                                      <w:b/>
                                      <w:bCs/>
                                      <w:sz w:val="20"/>
                                      <w:szCs w:val="20"/>
                                    </w:rPr>
                                  </w:pPr>
                                  <w:r w:rsidRPr="007C5BC4">
                                    <w:rPr>
                                      <w:rFonts w:cs="新細明體" w:hint="eastAsia"/>
                                      <w:sz w:val="20"/>
                                      <w:szCs w:val="20"/>
                                    </w:rPr>
                                    <w:t>台灣中油公司</w:t>
                                  </w:r>
                                </w:p>
                              </w:tc>
                              <w:tc>
                                <w:tcPr>
                                  <w:tcW w:w="872" w:type="dxa"/>
                                  <w:shd w:val="clear" w:color="auto" w:fill="auto"/>
                                  <w:vAlign w:val="center"/>
                                </w:tcPr>
                                <w:p w14:paraId="74C63BBA" w14:textId="77777777" w:rsidR="00CB156E" w:rsidRPr="007C5BC4" w:rsidRDefault="00CB156E" w:rsidP="002D0863">
                                  <w:pPr>
                                    <w:widowControl/>
                                    <w:spacing w:line="200" w:lineRule="atLeast"/>
                                    <w:ind w:firstLineChars="0" w:firstLine="0"/>
                                    <w:jc w:val="center"/>
                                    <w:rPr>
                                      <w:rFonts w:cs="新細明體"/>
                                      <w:b/>
                                      <w:bCs/>
                                      <w:sz w:val="20"/>
                                      <w:szCs w:val="20"/>
                                    </w:rPr>
                                  </w:pPr>
                                  <w:r w:rsidRPr="007C5BC4">
                                    <w:rPr>
                                      <w:rFonts w:cs="新細明體" w:hint="eastAsia"/>
                                      <w:b/>
                                      <w:bCs/>
                                      <w:sz w:val="20"/>
                                      <w:szCs w:val="20"/>
                                    </w:rPr>
                                    <w:t>小計</w:t>
                                  </w:r>
                                </w:p>
                              </w:tc>
                              <w:tc>
                                <w:tcPr>
                                  <w:tcW w:w="1161" w:type="dxa"/>
                                  <w:shd w:val="clear" w:color="auto" w:fill="auto"/>
                                  <w:noWrap/>
                                  <w:vAlign w:val="center"/>
                                </w:tcPr>
                                <w:p w14:paraId="73EE5643"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3</w:t>
                                  </w:r>
                                  <w:r w:rsidRPr="007C5BC4">
                                    <w:rPr>
                                      <w:rFonts w:cs="新細明體" w:hint="eastAsia"/>
                                      <w:b/>
                                      <w:bCs/>
                                      <w:sz w:val="20"/>
                                      <w:szCs w:val="20"/>
                                    </w:rPr>
                                    <w:t>9,7</w:t>
                                  </w:r>
                                  <w:r w:rsidRPr="007C5BC4">
                                    <w:rPr>
                                      <w:rFonts w:cs="新細明體"/>
                                      <w:b/>
                                      <w:bCs/>
                                      <w:sz w:val="20"/>
                                      <w:szCs w:val="20"/>
                                    </w:rPr>
                                    <w:t>20</w:t>
                                  </w:r>
                                </w:p>
                              </w:tc>
                              <w:tc>
                                <w:tcPr>
                                  <w:tcW w:w="1161" w:type="dxa"/>
                                  <w:shd w:val="clear" w:color="auto" w:fill="auto"/>
                                  <w:noWrap/>
                                  <w:vAlign w:val="center"/>
                                </w:tcPr>
                                <w:p w14:paraId="197046BF"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10,0</w:t>
                                  </w:r>
                                  <w:r w:rsidRPr="007C5BC4">
                                    <w:rPr>
                                      <w:rFonts w:cs="新細明體"/>
                                      <w:b/>
                                      <w:bCs/>
                                      <w:sz w:val="20"/>
                                      <w:szCs w:val="20"/>
                                    </w:rPr>
                                    <w:t>00</w:t>
                                  </w:r>
                                </w:p>
                              </w:tc>
                              <w:tc>
                                <w:tcPr>
                                  <w:tcW w:w="1161" w:type="dxa"/>
                                  <w:shd w:val="clear" w:color="auto" w:fill="auto"/>
                                  <w:noWrap/>
                                  <w:vAlign w:val="center"/>
                                </w:tcPr>
                                <w:p w14:paraId="0356D15A"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2</w:t>
                                  </w:r>
                                  <w:r w:rsidRPr="007C5BC4">
                                    <w:rPr>
                                      <w:rFonts w:cs="新細明體" w:hint="eastAsia"/>
                                      <w:b/>
                                      <w:bCs/>
                                      <w:sz w:val="20"/>
                                      <w:szCs w:val="20"/>
                                    </w:rPr>
                                    <w:t>9,7</w:t>
                                  </w:r>
                                  <w:r w:rsidRPr="007C5BC4">
                                    <w:rPr>
                                      <w:rFonts w:cs="新細明體"/>
                                      <w:b/>
                                      <w:bCs/>
                                      <w:sz w:val="20"/>
                                      <w:szCs w:val="20"/>
                                    </w:rPr>
                                    <w:t>2</w:t>
                                  </w:r>
                                  <w:r w:rsidRPr="007C5BC4">
                                    <w:rPr>
                                      <w:rFonts w:cs="新細明體" w:hint="eastAsia"/>
                                      <w:b/>
                                      <w:bCs/>
                                      <w:sz w:val="20"/>
                                      <w:szCs w:val="20"/>
                                    </w:rPr>
                                    <w:t>0</w:t>
                                  </w:r>
                                </w:p>
                              </w:tc>
                            </w:tr>
                            <w:tr w:rsidR="00CB156E" w:rsidRPr="007C5BC4" w14:paraId="3A8ACD9E" w14:textId="77777777" w:rsidTr="00370092">
                              <w:trPr>
                                <w:trHeight w:val="67"/>
                              </w:trPr>
                              <w:tc>
                                <w:tcPr>
                                  <w:tcW w:w="1452" w:type="dxa"/>
                                  <w:vMerge/>
                                  <w:shd w:val="clear" w:color="auto" w:fill="auto"/>
                                  <w:noWrap/>
                                  <w:vAlign w:val="center"/>
                                  <w:hideMark/>
                                </w:tcPr>
                                <w:p w14:paraId="7BBB2356"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55479486"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87</w:t>
                                  </w:r>
                                </w:p>
                              </w:tc>
                              <w:tc>
                                <w:tcPr>
                                  <w:tcW w:w="1161" w:type="dxa"/>
                                  <w:shd w:val="clear" w:color="auto" w:fill="auto"/>
                                  <w:noWrap/>
                                  <w:vAlign w:val="center"/>
                                  <w:hideMark/>
                                </w:tcPr>
                                <w:p w14:paraId="3619C34E"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52,800</w:t>
                                  </w:r>
                                </w:p>
                              </w:tc>
                              <w:tc>
                                <w:tcPr>
                                  <w:tcW w:w="1161" w:type="dxa"/>
                                  <w:shd w:val="clear" w:color="auto" w:fill="auto"/>
                                  <w:noWrap/>
                                  <w:vAlign w:val="center"/>
                                  <w:hideMark/>
                                </w:tcPr>
                                <w:p w14:paraId="15664D06"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1</w:t>
                                  </w:r>
                                  <w:r w:rsidRPr="007C5BC4">
                                    <w:rPr>
                                      <w:rFonts w:cs="新細明體"/>
                                      <w:sz w:val="20"/>
                                      <w:szCs w:val="20"/>
                                    </w:rPr>
                                    <w:t>0,000</w:t>
                                  </w:r>
                                </w:p>
                              </w:tc>
                              <w:tc>
                                <w:tcPr>
                                  <w:tcW w:w="1161" w:type="dxa"/>
                                  <w:shd w:val="clear" w:color="auto" w:fill="auto"/>
                                  <w:noWrap/>
                                  <w:vAlign w:val="center"/>
                                  <w:hideMark/>
                                </w:tcPr>
                                <w:p w14:paraId="10A58FD0"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sz w:val="20"/>
                                      <w:szCs w:val="20"/>
                                    </w:rPr>
                                    <w:t>4</w:t>
                                  </w:r>
                                  <w:r w:rsidRPr="007C5BC4">
                                    <w:rPr>
                                      <w:rFonts w:cs="新細明體" w:hint="eastAsia"/>
                                      <w:sz w:val="20"/>
                                      <w:szCs w:val="20"/>
                                    </w:rPr>
                                    <w:t>2,800</w:t>
                                  </w:r>
                                </w:p>
                              </w:tc>
                            </w:tr>
                            <w:tr w:rsidR="00CB156E" w:rsidRPr="007C5BC4" w14:paraId="6E0C0296" w14:textId="77777777" w:rsidTr="00370092">
                              <w:trPr>
                                <w:trHeight w:val="67"/>
                              </w:trPr>
                              <w:tc>
                                <w:tcPr>
                                  <w:tcW w:w="1452" w:type="dxa"/>
                                  <w:vMerge/>
                                  <w:vAlign w:val="center"/>
                                  <w:hideMark/>
                                </w:tcPr>
                                <w:p w14:paraId="79FF02EF"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4720712D"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88</w:t>
                                  </w:r>
                                </w:p>
                              </w:tc>
                              <w:tc>
                                <w:tcPr>
                                  <w:tcW w:w="1161" w:type="dxa"/>
                                  <w:shd w:val="clear" w:color="auto" w:fill="auto"/>
                                  <w:noWrap/>
                                  <w:vAlign w:val="center"/>
                                  <w:hideMark/>
                                </w:tcPr>
                                <w:p w14:paraId="42A2A9FB"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63,360</w:t>
                                  </w:r>
                                </w:p>
                              </w:tc>
                              <w:tc>
                                <w:tcPr>
                                  <w:tcW w:w="1161" w:type="dxa"/>
                                  <w:shd w:val="clear" w:color="auto" w:fill="auto"/>
                                  <w:noWrap/>
                                  <w:vAlign w:val="center"/>
                                  <w:hideMark/>
                                </w:tcPr>
                                <w:p w14:paraId="755FEBD4"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c>
                                <w:tcPr>
                                  <w:tcW w:w="1161" w:type="dxa"/>
                                  <w:shd w:val="clear" w:color="auto" w:fill="auto"/>
                                  <w:noWrap/>
                                  <w:vAlign w:val="center"/>
                                  <w:hideMark/>
                                </w:tcPr>
                                <w:p w14:paraId="7BE7288F"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63,360</w:t>
                                  </w:r>
                                </w:p>
                              </w:tc>
                            </w:tr>
                            <w:tr w:rsidR="00CB156E" w:rsidRPr="007C5BC4" w14:paraId="37BC75F8" w14:textId="77777777" w:rsidTr="00370092">
                              <w:trPr>
                                <w:trHeight w:val="67"/>
                              </w:trPr>
                              <w:tc>
                                <w:tcPr>
                                  <w:tcW w:w="1452" w:type="dxa"/>
                                  <w:vMerge/>
                                  <w:vAlign w:val="center"/>
                                  <w:hideMark/>
                                </w:tcPr>
                                <w:p w14:paraId="5DCC3272"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7DB8264A"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92</w:t>
                                  </w:r>
                                </w:p>
                              </w:tc>
                              <w:tc>
                                <w:tcPr>
                                  <w:tcW w:w="1161" w:type="dxa"/>
                                  <w:shd w:val="clear" w:color="auto" w:fill="auto"/>
                                  <w:noWrap/>
                                  <w:vAlign w:val="center"/>
                                  <w:hideMark/>
                                </w:tcPr>
                                <w:p w14:paraId="1CA1CDC9"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23,560</w:t>
                                  </w:r>
                                </w:p>
                              </w:tc>
                              <w:tc>
                                <w:tcPr>
                                  <w:tcW w:w="1161" w:type="dxa"/>
                                  <w:shd w:val="clear" w:color="auto" w:fill="auto"/>
                                  <w:noWrap/>
                                  <w:vAlign w:val="center"/>
                                  <w:hideMark/>
                                </w:tcPr>
                                <w:p w14:paraId="066056E3"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c>
                                <w:tcPr>
                                  <w:tcW w:w="1161" w:type="dxa"/>
                                  <w:shd w:val="clear" w:color="auto" w:fill="auto"/>
                                  <w:noWrap/>
                                  <w:vAlign w:val="center"/>
                                  <w:hideMark/>
                                </w:tcPr>
                                <w:p w14:paraId="38F20527"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23,560</w:t>
                                  </w:r>
                                </w:p>
                              </w:tc>
                            </w:tr>
                            <w:tr w:rsidR="00CB156E" w:rsidRPr="007C5BC4" w14:paraId="479CD891" w14:textId="77777777" w:rsidTr="00370092">
                              <w:trPr>
                                <w:trHeight w:val="67"/>
                              </w:trPr>
                              <w:tc>
                                <w:tcPr>
                                  <w:tcW w:w="1452" w:type="dxa"/>
                                  <w:shd w:val="clear" w:color="auto" w:fill="auto"/>
                                  <w:noWrap/>
                                  <w:vAlign w:val="center"/>
                                  <w:hideMark/>
                                </w:tcPr>
                                <w:p w14:paraId="54068BE6" w14:textId="77777777" w:rsidR="00CB156E" w:rsidRPr="007C5BC4" w:rsidRDefault="00CB156E" w:rsidP="00F12AF6">
                                  <w:pPr>
                                    <w:widowControl/>
                                    <w:spacing w:line="200" w:lineRule="atLeast"/>
                                    <w:ind w:firstLineChars="0" w:firstLine="0"/>
                                    <w:jc w:val="center"/>
                                    <w:rPr>
                                      <w:rFonts w:cs="新細明體"/>
                                      <w:sz w:val="20"/>
                                      <w:szCs w:val="20"/>
                                    </w:rPr>
                                  </w:pPr>
                                  <w:r w:rsidRPr="007C5BC4">
                                    <w:rPr>
                                      <w:rFonts w:cs="新細明體" w:hint="eastAsia"/>
                                      <w:sz w:val="20"/>
                                      <w:szCs w:val="20"/>
                                    </w:rPr>
                                    <w:t>台灣電力公司</w:t>
                                  </w:r>
                                </w:p>
                              </w:tc>
                              <w:tc>
                                <w:tcPr>
                                  <w:tcW w:w="872" w:type="dxa"/>
                                  <w:shd w:val="clear" w:color="auto" w:fill="auto"/>
                                  <w:noWrap/>
                                  <w:vAlign w:val="center"/>
                                  <w:hideMark/>
                                </w:tcPr>
                                <w:p w14:paraId="1A31EA79"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88</w:t>
                                  </w:r>
                                </w:p>
                              </w:tc>
                              <w:tc>
                                <w:tcPr>
                                  <w:tcW w:w="1161" w:type="dxa"/>
                                  <w:shd w:val="clear" w:color="auto" w:fill="auto"/>
                                  <w:noWrap/>
                                  <w:vAlign w:val="center"/>
                                  <w:hideMark/>
                                </w:tcPr>
                                <w:p w14:paraId="07FCD75D"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sz w:val="20"/>
                                      <w:szCs w:val="20"/>
                                    </w:rPr>
                                    <w:t>1</w:t>
                                  </w:r>
                                  <w:r w:rsidRPr="007C5BC4">
                                    <w:rPr>
                                      <w:rFonts w:cs="新細明體" w:hint="eastAsia"/>
                                      <w:sz w:val="20"/>
                                      <w:szCs w:val="20"/>
                                    </w:rPr>
                                    <w:t>9,9</w:t>
                                  </w:r>
                                  <w:r w:rsidRPr="007C5BC4">
                                    <w:rPr>
                                      <w:rFonts w:cs="新細明體"/>
                                      <w:sz w:val="20"/>
                                      <w:szCs w:val="20"/>
                                    </w:rPr>
                                    <w:t>80</w:t>
                                  </w:r>
                                </w:p>
                              </w:tc>
                              <w:tc>
                                <w:tcPr>
                                  <w:tcW w:w="1161" w:type="dxa"/>
                                  <w:shd w:val="clear" w:color="auto" w:fill="auto"/>
                                  <w:noWrap/>
                                  <w:vAlign w:val="center"/>
                                  <w:hideMark/>
                                </w:tcPr>
                                <w:p w14:paraId="09DEAF21"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1</w:t>
                                  </w:r>
                                  <w:r w:rsidRPr="007C5BC4">
                                    <w:rPr>
                                      <w:rFonts w:cs="新細明體"/>
                                      <w:sz w:val="20"/>
                                      <w:szCs w:val="20"/>
                                    </w:rPr>
                                    <w:t>9</w:t>
                                  </w:r>
                                  <w:r w:rsidRPr="007C5BC4">
                                    <w:rPr>
                                      <w:rFonts w:cs="新細明體" w:hint="eastAsia"/>
                                      <w:sz w:val="20"/>
                                      <w:szCs w:val="20"/>
                                    </w:rPr>
                                    <w:t>,</w:t>
                                  </w:r>
                                  <w:r w:rsidRPr="007C5BC4">
                                    <w:rPr>
                                      <w:rFonts w:cs="新細明體"/>
                                      <w:sz w:val="20"/>
                                      <w:szCs w:val="20"/>
                                    </w:rPr>
                                    <w:t>980</w:t>
                                  </w:r>
                                </w:p>
                              </w:tc>
                              <w:tc>
                                <w:tcPr>
                                  <w:tcW w:w="1161" w:type="dxa"/>
                                  <w:shd w:val="clear" w:color="auto" w:fill="auto"/>
                                  <w:noWrap/>
                                  <w:vAlign w:val="center"/>
                                  <w:hideMark/>
                                </w:tcPr>
                                <w:p w14:paraId="3EF13C23"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r>
                          </w:tbl>
                          <w:p w14:paraId="672D01F3" w14:textId="77777777" w:rsidR="00CB156E" w:rsidRPr="007C5BC4" w:rsidRDefault="00CB156E" w:rsidP="00CB156E">
                            <w:pPr>
                              <w:spacing w:line="240" w:lineRule="atLeast"/>
                              <w:ind w:firstLineChars="0" w:firstLine="0"/>
                              <w:rPr>
                                <w:sz w:val="18"/>
                                <w:szCs w:val="18"/>
                              </w:rPr>
                            </w:pPr>
                            <w:r w:rsidRPr="007C5BC4">
                              <w:rPr>
                                <w:spacing w:val="-2"/>
                                <w:sz w:val="18"/>
                                <w:szCs w:val="18"/>
                              </w:rPr>
                              <w:t>資料來源</w:t>
                            </w:r>
                            <w:r w:rsidRPr="007C5BC4">
                              <w:rPr>
                                <w:rFonts w:hint="eastAsia"/>
                                <w:spacing w:val="-2"/>
                                <w:sz w:val="18"/>
                                <w:szCs w:val="18"/>
                              </w:rPr>
                              <w:t>：</w:t>
                            </w:r>
                            <w:r w:rsidRPr="007C5BC4">
                              <w:rPr>
                                <w:spacing w:val="-2"/>
                                <w:sz w:val="18"/>
                                <w:szCs w:val="18"/>
                              </w:rPr>
                              <w:t>整理自經濟部</w:t>
                            </w:r>
                            <w:r>
                              <w:rPr>
                                <w:rFonts w:hint="eastAsia"/>
                                <w:spacing w:val="-2"/>
                                <w:sz w:val="18"/>
                                <w:szCs w:val="18"/>
                              </w:rPr>
                              <w:t>提供資料</w:t>
                            </w:r>
                            <w:r w:rsidRPr="007C5BC4">
                              <w:rPr>
                                <w:rFonts w:hint="eastAsia"/>
                                <w:spacing w:val="-2"/>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2481EE" id="_x0000_s1124" type="#_x0000_t202" style="position:absolute;left:0;text-align:left;margin-left:201.7pt;margin-top:7.9pt;width:297.6pt;height:150.1pt;z-index:252025344;visibility:visible;mso-wrap-style:square;mso-width-percent:0;mso-height-percent:0;mso-wrap-distance-left:5.6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" filled="f" stroked="f">
                <v:textbox inset="1mm,0,1mm,0">
                  <w:txbxContent>
                    <w:p w14:paraId="2EC80309" w14:textId="77777777" w:rsidR="00CB156E" w:rsidRDefault="00CB156E" w:rsidP="00CB156E">
                      <w:pPr>
                        <w:spacing w:line="200" w:lineRule="atLeast"/>
                        <w:ind w:firstLineChars="0" w:firstLine="0"/>
                        <w:jc w:val="center"/>
                        <w:rPr>
                          <w:b/>
                          <w:bCs/>
                        </w:rPr>
                      </w:pPr>
                      <w:r w:rsidRPr="00562B19">
                        <w:rPr>
                          <w:rFonts w:hint="eastAsia"/>
                          <w:b/>
                          <w:bCs/>
                        </w:rPr>
                        <w:t>表</w:t>
                      </w:r>
                      <w:r>
                        <w:rPr>
                          <w:rFonts w:hint="eastAsia"/>
                          <w:b/>
                          <w:bCs/>
                        </w:rPr>
                        <w:t>3</w:t>
                      </w:r>
                      <w:r>
                        <w:rPr>
                          <w:b/>
                          <w:bCs/>
                        </w:rPr>
                        <w:t>2</w:t>
                      </w:r>
                      <w:r w:rsidRPr="00F44ACA">
                        <w:rPr>
                          <w:rFonts w:hint="eastAsia"/>
                          <w:b/>
                          <w:szCs w:val="32"/>
                        </w:rPr>
                        <w:t xml:space="preserve">　</w:t>
                      </w:r>
                      <w:r>
                        <w:rPr>
                          <w:rFonts w:hint="eastAsia"/>
                          <w:b/>
                          <w:bCs/>
                        </w:rPr>
                        <w:t>經濟部釋股預算保留待執行情形</w:t>
                      </w:r>
                    </w:p>
                    <w:p w14:paraId="4A294563" w14:textId="77777777" w:rsidR="00CB156E" w:rsidRPr="002B52A9" w:rsidRDefault="00CB156E" w:rsidP="00793575">
                      <w:pPr>
                        <w:spacing w:afterLines="5" w:after="18" w:line="240" w:lineRule="exact"/>
                        <w:ind w:rightChars="12" w:right="29" w:firstLine="400"/>
                        <w:jc w:val="right"/>
                        <w:rPr>
                          <w:sz w:val="20"/>
                          <w:szCs w:val="20"/>
                        </w:rPr>
                      </w:pPr>
                      <w:r>
                        <w:rPr>
                          <w:rFonts w:hint="eastAsia"/>
                          <w:sz w:val="20"/>
                          <w:szCs w:val="20"/>
                        </w:rPr>
                        <w:t>單位：新臺幣百萬元</w:t>
                      </w:r>
                    </w:p>
                    <w:tbl>
                      <w:tblPr>
                        <w:tblW w:w="5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52"/>
                        <w:gridCol w:w="872"/>
                        <w:gridCol w:w="1161"/>
                        <w:gridCol w:w="1161"/>
                        <w:gridCol w:w="1161"/>
                      </w:tblGrid>
                      <w:tr w:rsidR="00CB156E" w:rsidRPr="007C5BC4" w14:paraId="7C82BB3F" w14:textId="77777777" w:rsidTr="00370092">
                        <w:trPr>
                          <w:trHeight w:val="138"/>
                        </w:trPr>
                        <w:tc>
                          <w:tcPr>
                            <w:tcW w:w="1452" w:type="dxa"/>
                            <w:vMerge w:val="restart"/>
                            <w:shd w:val="clear" w:color="auto" w:fill="auto"/>
                            <w:noWrap/>
                            <w:vAlign w:val="center"/>
                            <w:hideMark/>
                          </w:tcPr>
                          <w:p w14:paraId="2C57CDFE"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事業機構</w:t>
                            </w:r>
                          </w:p>
                        </w:tc>
                        <w:tc>
                          <w:tcPr>
                            <w:tcW w:w="872" w:type="dxa"/>
                            <w:vMerge w:val="restart"/>
                            <w:shd w:val="clear" w:color="auto" w:fill="auto"/>
                            <w:vAlign w:val="center"/>
                            <w:hideMark/>
                          </w:tcPr>
                          <w:p w14:paraId="3F8659BF" w14:textId="77777777" w:rsidR="00CB156E" w:rsidRPr="007C5BC4" w:rsidRDefault="00CB156E" w:rsidP="002D0863">
                            <w:pPr>
                              <w:widowControl/>
                              <w:spacing w:line="200" w:lineRule="atLeast"/>
                              <w:ind w:leftChars="-15" w:left="-36" w:firstLineChars="0" w:firstLine="0"/>
                              <w:jc w:val="center"/>
                              <w:rPr>
                                <w:rFonts w:cs="新細明體"/>
                                <w:bCs/>
                                <w:spacing w:val="-20"/>
                                <w:sz w:val="20"/>
                                <w:szCs w:val="20"/>
                              </w:rPr>
                            </w:pPr>
                            <w:r w:rsidRPr="007C5BC4">
                              <w:rPr>
                                <w:rFonts w:cs="新細明體" w:hint="eastAsia"/>
                                <w:bCs/>
                                <w:spacing w:val="-20"/>
                                <w:sz w:val="20"/>
                                <w:szCs w:val="20"/>
                              </w:rPr>
                              <w:t>預算年度</w:t>
                            </w:r>
                          </w:p>
                        </w:tc>
                        <w:tc>
                          <w:tcPr>
                            <w:tcW w:w="1161" w:type="dxa"/>
                            <w:vMerge w:val="restart"/>
                            <w:shd w:val="clear" w:color="auto" w:fill="auto"/>
                            <w:noWrap/>
                            <w:vAlign w:val="center"/>
                            <w:hideMark/>
                          </w:tcPr>
                          <w:p w14:paraId="202DD160"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11</w:t>
                            </w:r>
                            <w:r w:rsidRPr="007C5BC4">
                              <w:rPr>
                                <w:rFonts w:cs="新細明體"/>
                                <w:bCs/>
                                <w:sz w:val="20"/>
                                <w:szCs w:val="20"/>
                              </w:rPr>
                              <w:t>3</w:t>
                            </w:r>
                            <w:r w:rsidRPr="007C5BC4">
                              <w:rPr>
                                <w:rFonts w:cs="新細明體" w:hint="eastAsia"/>
                                <w:bCs/>
                                <w:sz w:val="20"/>
                                <w:szCs w:val="20"/>
                              </w:rPr>
                              <w:t>年底</w:t>
                            </w:r>
                          </w:p>
                          <w:p w14:paraId="18C61350"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未</w:t>
                            </w:r>
                            <w:proofErr w:type="gramStart"/>
                            <w:r w:rsidRPr="007C5BC4">
                              <w:rPr>
                                <w:rFonts w:cs="新細明體" w:hint="eastAsia"/>
                                <w:bCs/>
                                <w:sz w:val="20"/>
                                <w:szCs w:val="20"/>
                              </w:rPr>
                              <w:t>結清數</w:t>
                            </w:r>
                            <w:proofErr w:type="gramEnd"/>
                          </w:p>
                        </w:tc>
                        <w:tc>
                          <w:tcPr>
                            <w:tcW w:w="2322" w:type="dxa"/>
                            <w:gridSpan w:val="2"/>
                            <w:shd w:val="clear" w:color="auto" w:fill="auto"/>
                            <w:noWrap/>
                            <w:vAlign w:val="center"/>
                            <w:hideMark/>
                          </w:tcPr>
                          <w:p w14:paraId="01DFA9D3"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行政院核定結果</w:t>
                            </w:r>
                          </w:p>
                        </w:tc>
                      </w:tr>
                      <w:tr w:rsidR="00CB156E" w:rsidRPr="007C5BC4" w14:paraId="5DDE493E" w14:textId="77777777" w:rsidTr="00370092">
                        <w:trPr>
                          <w:trHeight w:val="143"/>
                        </w:trPr>
                        <w:tc>
                          <w:tcPr>
                            <w:tcW w:w="1452" w:type="dxa"/>
                            <w:vMerge/>
                            <w:shd w:val="clear" w:color="auto" w:fill="auto"/>
                            <w:noWrap/>
                            <w:vAlign w:val="center"/>
                          </w:tcPr>
                          <w:p w14:paraId="3E56578D" w14:textId="77777777" w:rsidR="00CB156E" w:rsidRPr="007C5BC4" w:rsidRDefault="00CB156E" w:rsidP="002D0863">
                            <w:pPr>
                              <w:widowControl/>
                              <w:spacing w:line="200" w:lineRule="atLeast"/>
                              <w:ind w:firstLineChars="0" w:firstLine="0"/>
                              <w:jc w:val="center"/>
                              <w:rPr>
                                <w:rFonts w:cs="新細明體"/>
                                <w:bCs/>
                                <w:sz w:val="20"/>
                                <w:szCs w:val="20"/>
                              </w:rPr>
                            </w:pPr>
                          </w:p>
                        </w:tc>
                        <w:tc>
                          <w:tcPr>
                            <w:tcW w:w="872" w:type="dxa"/>
                            <w:vMerge/>
                            <w:shd w:val="clear" w:color="auto" w:fill="auto"/>
                            <w:vAlign w:val="center"/>
                          </w:tcPr>
                          <w:p w14:paraId="116989C7" w14:textId="77777777" w:rsidR="00CB156E" w:rsidRPr="007C5BC4" w:rsidRDefault="00CB156E" w:rsidP="002D0863">
                            <w:pPr>
                              <w:widowControl/>
                              <w:spacing w:line="200" w:lineRule="atLeast"/>
                              <w:ind w:leftChars="-15" w:left="-36" w:firstLineChars="0" w:firstLine="0"/>
                              <w:jc w:val="center"/>
                              <w:rPr>
                                <w:rFonts w:cs="新細明體"/>
                                <w:bCs/>
                                <w:spacing w:val="-20"/>
                                <w:sz w:val="20"/>
                                <w:szCs w:val="20"/>
                              </w:rPr>
                            </w:pPr>
                          </w:p>
                        </w:tc>
                        <w:tc>
                          <w:tcPr>
                            <w:tcW w:w="1161" w:type="dxa"/>
                            <w:vMerge/>
                            <w:shd w:val="clear" w:color="auto" w:fill="auto"/>
                            <w:noWrap/>
                            <w:vAlign w:val="center"/>
                          </w:tcPr>
                          <w:p w14:paraId="18D74AB2" w14:textId="77777777" w:rsidR="00CB156E" w:rsidRPr="007C5BC4" w:rsidRDefault="00CB156E" w:rsidP="002D0863">
                            <w:pPr>
                              <w:widowControl/>
                              <w:spacing w:line="200" w:lineRule="atLeast"/>
                              <w:ind w:firstLineChars="0" w:firstLine="0"/>
                              <w:jc w:val="center"/>
                              <w:rPr>
                                <w:rFonts w:cs="新細明體"/>
                                <w:bCs/>
                                <w:sz w:val="20"/>
                                <w:szCs w:val="20"/>
                              </w:rPr>
                            </w:pPr>
                          </w:p>
                        </w:tc>
                        <w:tc>
                          <w:tcPr>
                            <w:tcW w:w="1161" w:type="dxa"/>
                            <w:shd w:val="clear" w:color="auto" w:fill="auto"/>
                            <w:noWrap/>
                            <w:vAlign w:val="center"/>
                          </w:tcPr>
                          <w:p w14:paraId="1659595F"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註銷數</w:t>
                            </w:r>
                          </w:p>
                        </w:tc>
                        <w:tc>
                          <w:tcPr>
                            <w:tcW w:w="1161" w:type="dxa"/>
                            <w:shd w:val="clear" w:color="auto" w:fill="auto"/>
                            <w:noWrap/>
                            <w:vAlign w:val="center"/>
                          </w:tcPr>
                          <w:p w14:paraId="7CC648A8" w14:textId="77777777" w:rsidR="00CB156E" w:rsidRPr="007C5BC4" w:rsidRDefault="00CB156E" w:rsidP="002D0863">
                            <w:pPr>
                              <w:widowControl/>
                              <w:spacing w:line="200" w:lineRule="atLeast"/>
                              <w:ind w:firstLineChars="0" w:firstLine="0"/>
                              <w:jc w:val="center"/>
                              <w:rPr>
                                <w:rFonts w:cs="新細明體"/>
                                <w:bCs/>
                                <w:sz w:val="20"/>
                                <w:szCs w:val="20"/>
                              </w:rPr>
                            </w:pPr>
                            <w:r w:rsidRPr="007C5BC4">
                              <w:rPr>
                                <w:rFonts w:cs="新細明體" w:hint="eastAsia"/>
                                <w:bCs/>
                                <w:sz w:val="20"/>
                                <w:szCs w:val="20"/>
                              </w:rPr>
                              <w:t>保留數</w:t>
                            </w:r>
                          </w:p>
                        </w:tc>
                      </w:tr>
                      <w:tr w:rsidR="00CB156E" w:rsidRPr="007C5BC4" w14:paraId="7C47F3E3" w14:textId="77777777" w:rsidTr="00370092">
                        <w:trPr>
                          <w:trHeight w:val="67"/>
                        </w:trPr>
                        <w:tc>
                          <w:tcPr>
                            <w:tcW w:w="2324" w:type="dxa"/>
                            <w:gridSpan w:val="2"/>
                            <w:shd w:val="clear" w:color="auto" w:fill="auto"/>
                            <w:noWrap/>
                            <w:vAlign w:val="center"/>
                            <w:hideMark/>
                          </w:tcPr>
                          <w:p w14:paraId="33ACC53D" w14:textId="77777777" w:rsidR="00CB156E" w:rsidRPr="007C5BC4" w:rsidRDefault="00CB156E" w:rsidP="002D0863">
                            <w:pPr>
                              <w:widowControl/>
                              <w:spacing w:line="200" w:lineRule="atLeast"/>
                              <w:ind w:firstLineChars="0" w:firstLine="0"/>
                              <w:jc w:val="center"/>
                              <w:rPr>
                                <w:rFonts w:cs="新細明體"/>
                                <w:b/>
                                <w:bCs/>
                                <w:sz w:val="20"/>
                                <w:szCs w:val="20"/>
                              </w:rPr>
                            </w:pPr>
                            <w:r w:rsidRPr="007C5BC4">
                              <w:rPr>
                                <w:rFonts w:cs="新細明體" w:hint="eastAsia"/>
                                <w:b/>
                                <w:bCs/>
                                <w:sz w:val="20"/>
                                <w:szCs w:val="20"/>
                              </w:rPr>
                              <w:t xml:space="preserve">　合計</w:t>
                            </w:r>
                          </w:p>
                        </w:tc>
                        <w:tc>
                          <w:tcPr>
                            <w:tcW w:w="1161" w:type="dxa"/>
                            <w:shd w:val="clear" w:color="auto" w:fill="auto"/>
                            <w:noWrap/>
                            <w:vAlign w:val="center"/>
                            <w:hideMark/>
                          </w:tcPr>
                          <w:p w14:paraId="0617765A"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5</w:t>
                            </w:r>
                            <w:r w:rsidRPr="007C5BC4">
                              <w:rPr>
                                <w:rFonts w:cs="新細明體" w:hint="eastAsia"/>
                                <w:b/>
                                <w:bCs/>
                                <w:sz w:val="20"/>
                                <w:szCs w:val="20"/>
                              </w:rPr>
                              <w:t>9,7</w:t>
                            </w:r>
                            <w:r w:rsidRPr="007C5BC4">
                              <w:rPr>
                                <w:rFonts w:cs="新細明體"/>
                                <w:b/>
                                <w:bCs/>
                                <w:sz w:val="20"/>
                                <w:szCs w:val="20"/>
                              </w:rPr>
                              <w:t>00</w:t>
                            </w:r>
                          </w:p>
                        </w:tc>
                        <w:tc>
                          <w:tcPr>
                            <w:tcW w:w="1161" w:type="dxa"/>
                            <w:shd w:val="clear" w:color="auto" w:fill="auto"/>
                            <w:noWrap/>
                            <w:vAlign w:val="center"/>
                            <w:hideMark/>
                          </w:tcPr>
                          <w:p w14:paraId="4D240F38"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b/>
                                <w:bCs/>
                                <w:sz w:val="20"/>
                                <w:szCs w:val="20"/>
                              </w:rPr>
                              <w:t>29</w:t>
                            </w:r>
                            <w:r w:rsidRPr="007C5BC4">
                              <w:rPr>
                                <w:rFonts w:cs="新細明體" w:hint="eastAsia"/>
                                <w:b/>
                                <w:bCs/>
                                <w:sz w:val="20"/>
                                <w:szCs w:val="20"/>
                              </w:rPr>
                              <w:t>,</w:t>
                            </w:r>
                            <w:r w:rsidRPr="007C5BC4">
                              <w:rPr>
                                <w:rFonts w:cs="新細明體"/>
                                <w:b/>
                                <w:bCs/>
                                <w:sz w:val="20"/>
                                <w:szCs w:val="20"/>
                              </w:rPr>
                              <w:t>980</w:t>
                            </w:r>
                          </w:p>
                        </w:tc>
                        <w:tc>
                          <w:tcPr>
                            <w:tcW w:w="1161" w:type="dxa"/>
                            <w:shd w:val="clear" w:color="auto" w:fill="auto"/>
                            <w:noWrap/>
                            <w:vAlign w:val="center"/>
                            <w:hideMark/>
                          </w:tcPr>
                          <w:p w14:paraId="7B68BDD8"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2</w:t>
                            </w:r>
                            <w:r w:rsidRPr="007C5BC4">
                              <w:rPr>
                                <w:rFonts w:cs="新細明體" w:hint="eastAsia"/>
                                <w:b/>
                                <w:bCs/>
                                <w:sz w:val="20"/>
                                <w:szCs w:val="20"/>
                              </w:rPr>
                              <w:t>9,7</w:t>
                            </w:r>
                            <w:r w:rsidRPr="007C5BC4">
                              <w:rPr>
                                <w:rFonts w:cs="新細明體"/>
                                <w:b/>
                                <w:bCs/>
                                <w:sz w:val="20"/>
                                <w:szCs w:val="20"/>
                              </w:rPr>
                              <w:t>2</w:t>
                            </w:r>
                            <w:r w:rsidRPr="007C5BC4">
                              <w:rPr>
                                <w:rFonts w:cs="新細明體" w:hint="eastAsia"/>
                                <w:b/>
                                <w:bCs/>
                                <w:sz w:val="20"/>
                                <w:szCs w:val="20"/>
                              </w:rPr>
                              <w:t>0</w:t>
                            </w:r>
                          </w:p>
                        </w:tc>
                      </w:tr>
                      <w:tr w:rsidR="00CB156E" w:rsidRPr="007C5BC4" w14:paraId="34AA1382" w14:textId="77777777" w:rsidTr="00370092">
                        <w:trPr>
                          <w:trHeight w:val="67"/>
                        </w:trPr>
                        <w:tc>
                          <w:tcPr>
                            <w:tcW w:w="1452" w:type="dxa"/>
                            <w:vMerge w:val="restart"/>
                            <w:shd w:val="clear" w:color="auto" w:fill="auto"/>
                            <w:noWrap/>
                            <w:vAlign w:val="center"/>
                          </w:tcPr>
                          <w:p w14:paraId="6F64455F" w14:textId="77777777" w:rsidR="00CB156E" w:rsidRPr="007C5BC4" w:rsidRDefault="00CB156E" w:rsidP="00F12AF6">
                            <w:pPr>
                              <w:widowControl/>
                              <w:spacing w:line="200" w:lineRule="atLeast"/>
                              <w:ind w:firstLineChars="0" w:firstLine="0"/>
                              <w:jc w:val="center"/>
                              <w:rPr>
                                <w:rFonts w:cs="新細明體"/>
                                <w:b/>
                                <w:bCs/>
                                <w:sz w:val="20"/>
                                <w:szCs w:val="20"/>
                              </w:rPr>
                            </w:pPr>
                            <w:r w:rsidRPr="007C5BC4">
                              <w:rPr>
                                <w:rFonts w:cs="新細明體" w:hint="eastAsia"/>
                                <w:sz w:val="20"/>
                                <w:szCs w:val="20"/>
                              </w:rPr>
                              <w:t>台灣中油公司</w:t>
                            </w:r>
                          </w:p>
                        </w:tc>
                        <w:tc>
                          <w:tcPr>
                            <w:tcW w:w="872" w:type="dxa"/>
                            <w:shd w:val="clear" w:color="auto" w:fill="auto"/>
                            <w:vAlign w:val="center"/>
                          </w:tcPr>
                          <w:p w14:paraId="74C63BBA" w14:textId="77777777" w:rsidR="00CB156E" w:rsidRPr="007C5BC4" w:rsidRDefault="00CB156E" w:rsidP="002D0863">
                            <w:pPr>
                              <w:widowControl/>
                              <w:spacing w:line="200" w:lineRule="atLeast"/>
                              <w:ind w:firstLineChars="0" w:firstLine="0"/>
                              <w:jc w:val="center"/>
                              <w:rPr>
                                <w:rFonts w:cs="新細明體"/>
                                <w:b/>
                                <w:bCs/>
                                <w:sz w:val="20"/>
                                <w:szCs w:val="20"/>
                              </w:rPr>
                            </w:pPr>
                            <w:r w:rsidRPr="007C5BC4">
                              <w:rPr>
                                <w:rFonts w:cs="新細明體" w:hint="eastAsia"/>
                                <w:b/>
                                <w:bCs/>
                                <w:sz w:val="20"/>
                                <w:szCs w:val="20"/>
                              </w:rPr>
                              <w:t>小計</w:t>
                            </w:r>
                          </w:p>
                        </w:tc>
                        <w:tc>
                          <w:tcPr>
                            <w:tcW w:w="1161" w:type="dxa"/>
                            <w:shd w:val="clear" w:color="auto" w:fill="auto"/>
                            <w:noWrap/>
                            <w:vAlign w:val="center"/>
                          </w:tcPr>
                          <w:p w14:paraId="73EE5643"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3</w:t>
                            </w:r>
                            <w:r w:rsidRPr="007C5BC4">
                              <w:rPr>
                                <w:rFonts w:cs="新細明體" w:hint="eastAsia"/>
                                <w:b/>
                                <w:bCs/>
                                <w:sz w:val="20"/>
                                <w:szCs w:val="20"/>
                              </w:rPr>
                              <w:t>9,7</w:t>
                            </w:r>
                            <w:r w:rsidRPr="007C5BC4">
                              <w:rPr>
                                <w:rFonts w:cs="新細明體"/>
                                <w:b/>
                                <w:bCs/>
                                <w:sz w:val="20"/>
                                <w:szCs w:val="20"/>
                              </w:rPr>
                              <w:t>20</w:t>
                            </w:r>
                          </w:p>
                        </w:tc>
                        <w:tc>
                          <w:tcPr>
                            <w:tcW w:w="1161" w:type="dxa"/>
                            <w:shd w:val="clear" w:color="auto" w:fill="auto"/>
                            <w:noWrap/>
                            <w:vAlign w:val="center"/>
                          </w:tcPr>
                          <w:p w14:paraId="197046BF"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10,0</w:t>
                            </w:r>
                            <w:r w:rsidRPr="007C5BC4">
                              <w:rPr>
                                <w:rFonts w:cs="新細明體"/>
                                <w:b/>
                                <w:bCs/>
                                <w:sz w:val="20"/>
                                <w:szCs w:val="20"/>
                              </w:rPr>
                              <w:t>00</w:t>
                            </w:r>
                          </w:p>
                        </w:tc>
                        <w:tc>
                          <w:tcPr>
                            <w:tcW w:w="1161" w:type="dxa"/>
                            <w:shd w:val="clear" w:color="auto" w:fill="auto"/>
                            <w:noWrap/>
                            <w:vAlign w:val="center"/>
                          </w:tcPr>
                          <w:p w14:paraId="0356D15A" w14:textId="77777777" w:rsidR="00CB156E" w:rsidRPr="007C5BC4" w:rsidRDefault="00CB156E" w:rsidP="002D0863">
                            <w:pPr>
                              <w:widowControl/>
                              <w:spacing w:line="200" w:lineRule="atLeast"/>
                              <w:ind w:rightChars="25" w:right="60" w:firstLineChars="0" w:firstLine="0"/>
                              <w:jc w:val="right"/>
                              <w:rPr>
                                <w:rFonts w:cs="新細明體"/>
                                <w:b/>
                                <w:bCs/>
                                <w:sz w:val="20"/>
                                <w:szCs w:val="20"/>
                              </w:rPr>
                            </w:pPr>
                            <w:r w:rsidRPr="007C5BC4">
                              <w:rPr>
                                <w:rFonts w:cs="新細明體" w:hint="eastAsia"/>
                                <w:b/>
                                <w:bCs/>
                                <w:sz w:val="20"/>
                                <w:szCs w:val="20"/>
                              </w:rPr>
                              <w:t>1</w:t>
                            </w:r>
                            <w:r w:rsidRPr="007C5BC4">
                              <w:rPr>
                                <w:rFonts w:cs="新細明體"/>
                                <w:b/>
                                <w:bCs/>
                                <w:sz w:val="20"/>
                                <w:szCs w:val="20"/>
                              </w:rPr>
                              <w:t>2</w:t>
                            </w:r>
                            <w:r w:rsidRPr="007C5BC4">
                              <w:rPr>
                                <w:rFonts w:cs="新細明體" w:hint="eastAsia"/>
                                <w:b/>
                                <w:bCs/>
                                <w:sz w:val="20"/>
                                <w:szCs w:val="20"/>
                              </w:rPr>
                              <w:t>9,7</w:t>
                            </w:r>
                            <w:r w:rsidRPr="007C5BC4">
                              <w:rPr>
                                <w:rFonts w:cs="新細明體"/>
                                <w:b/>
                                <w:bCs/>
                                <w:sz w:val="20"/>
                                <w:szCs w:val="20"/>
                              </w:rPr>
                              <w:t>2</w:t>
                            </w:r>
                            <w:r w:rsidRPr="007C5BC4">
                              <w:rPr>
                                <w:rFonts w:cs="新細明體" w:hint="eastAsia"/>
                                <w:b/>
                                <w:bCs/>
                                <w:sz w:val="20"/>
                                <w:szCs w:val="20"/>
                              </w:rPr>
                              <w:t>0</w:t>
                            </w:r>
                          </w:p>
                        </w:tc>
                      </w:tr>
                      <w:tr w:rsidR="00CB156E" w:rsidRPr="007C5BC4" w14:paraId="3A8ACD9E" w14:textId="77777777" w:rsidTr="00370092">
                        <w:trPr>
                          <w:trHeight w:val="67"/>
                        </w:trPr>
                        <w:tc>
                          <w:tcPr>
                            <w:tcW w:w="1452" w:type="dxa"/>
                            <w:vMerge/>
                            <w:shd w:val="clear" w:color="auto" w:fill="auto"/>
                            <w:noWrap/>
                            <w:vAlign w:val="center"/>
                            <w:hideMark/>
                          </w:tcPr>
                          <w:p w14:paraId="7BBB2356"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55479486"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87</w:t>
                            </w:r>
                          </w:p>
                        </w:tc>
                        <w:tc>
                          <w:tcPr>
                            <w:tcW w:w="1161" w:type="dxa"/>
                            <w:shd w:val="clear" w:color="auto" w:fill="auto"/>
                            <w:noWrap/>
                            <w:vAlign w:val="center"/>
                            <w:hideMark/>
                          </w:tcPr>
                          <w:p w14:paraId="3619C34E"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52,800</w:t>
                            </w:r>
                          </w:p>
                        </w:tc>
                        <w:tc>
                          <w:tcPr>
                            <w:tcW w:w="1161" w:type="dxa"/>
                            <w:shd w:val="clear" w:color="auto" w:fill="auto"/>
                            <w:noWrap/>
                            <w:vAlign w:val="center"/>
                            <w:hideMark/>
                          </w:tcPr>
                          <w:p w14:paraId="15664D06"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1</w:t>
                            </w:r>
                            <w:r w:rsidRPr="007C5BC4">
                              <w:rPr>
                                <w:rFonts w:cs="新細明體"/>
                                <w:sz w:val="20"/>
                                <w:szCs w:val="20"/>
                              </w:rPr>
                              <w:t>0,000</w:t>
                            </w:r>
                          </w:p>
                        </w:tc>
                        <w:tc>
                          <w:tcPr>
                            <w:tcW w:w="1161" w:type="dxa"/>
                            <w:shd w:val="clear" w:color="auto" w:fill="auto"/>
                            <w:noWrap/>
                            <w:vAlign w:val="center"/>
                            <w:hideMark/>
                          </w:tcPr>
                          <w:p w14:paraId="10A58FD0"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sz w:val="20"/>
                                <w:szCs w:val="20"/>
                              </w:rPr>
                              <w:t>4</w:t>
                            </w:r>
                            <w:r w:rsidRPr="007C5BC4">
                              <w:rPr>
                                <w:rFonts w:cs="新細明體" w:hint="eastAsia"/>
                                <w:sz w:val="20"/>
                                <w:szCs w:val="20"/>
                              </w:rPr>
                              <w:t>2,800</w:t>
                            </w:r>
                          </w:p>
                        </w:tc>
                      </w:tr>
                      <w:tr w:rsidR="00CB156E" w:rsidRPr="007C5BC4" w14:paraId="6E0C0296" w14:textId="77777777" w:rsidTr="00370092">
                        <w:trPr>
                          <w:trHeight w:val="67"/>
                        </w:trPr>
                        <w:tc>
                          <w:tcPr>
                            <w:tcW w:w="1452" w:type="dxa"/>
                            <w:vMerge/>
                            <w:vAlign w:val="center"/>
                            <w:hideMark/>
                          </w:tcPr>
                          <w:p w14:paraId="79FF02EF"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4720712D"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88</w:t>
                            </w:r>
                          </w:p>
                        </w:tc>
                        <w:tc>
                          <w:tcPr>
                            <w:tcW w:w="1161" w:type="dxa"/>
                            <w:shd w:val="clear" w:color="auto" w:fill="auto"/>
                            <w:noWrap/>
                            <w:vAlign w:val="center"/>
                            <w:hideMark/>
                          </w:tcPr>
                          <w:p w14:paraId="42A2A9FB"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63,360</w:t>
                            </w:r>
                          </w:p>
                        </w:tc>
                        <w:tc>
                          <w:tcPr>
                            <w:tcW w:w="1161" w:type="dxa"/>
                            <w:shd w:val="clear" w:color="auto" w:fill="auto"/>
                            <w:noWrap/>
                            <w:vAlign w:val="center"/>
                            <w:hideMark/>
                          </w:tcPr>
                          <w:p w14:paraId="755FEBD4"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c>
                          <w:tcPr>
                            <w:tcW w:w="1161" w:type="dxa"/>
                            <w:shd w:val="clear" w:color="auto" w:fill="auto"/>
                            <w:noWrap/>
                            <w:vAlign w:val="center"/>
                            <w:hideMark/>
                          </w:tcPr>
                          <w:p w14:paraId="7BE7288F"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63,360</w:t>
                            </w:r>
                          </w:p>
                        </w:tc>
                      </w:tr>
                      <w:tr w:rsidR="00CB156E" w:rsidRPr="007C5BC4" w14:paraId="37BC75F8" w14:textId="77777777" w:rsidTr="00370092">
                        <w:trPr>
                          <w:trHeight w:val="67"/>
                        </w:trPr>
                        <w:tc>
                          <w:tcPr>
                            <w:tcW w:w="1452" w:type="dxa"/>
                            <w:vMerge/>
                            <w:vAlign w:val="center"/>
                            <w:hideMark/>
                          </w:tcPr>
                          <w:p w14:paraId="5DCC3272" w14:textId="77777777" w:rsidR="00CB156E" w:rsidRPr="007C5BC4" w:rsidRDefault="00CB156E" w:rsidP="00F12AF6">
                            <w:pPr>
                              <w:widowControl/>
                              <w:spacing w:line="200" w:lineRule="atLeast"/>
                              <w:ind w:firstLineChars="0" w:firstLine="0"/>
                              <w:jc w:val="center"/>
                              <w:rPr>
                                <w:rFonts w:cs="新細明體"/>
                                <w:sz w:val="20"/>
                                <w:szCs w:val="20"/>
                              </w:rPr>
                            </w:pPr>
                          </w:p>
                        </w:tc>
                        <w:tc>
                          <w:tcPr>
                            <w:tcW w:w="872" w:type="dxa"/>
                            <w:shd w:val="clear" w:color="auto" w:fill="auto"/>
                            <w:noWrap/>
                            <w:vAlign w:val="center"/>
                            <w:hideMark/>
                          </w:tcPr>
                          <w:p w14:paraId="7DB8264A"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92</w:t>
                            </w:r>
                          </w:p>
                        </w:tc>
                        <w:tc>
                          <w:tcPr>
                            <w:tcW w:w="1161" w:type="dxa"/>
                            <w:shd w:val="clear" w:color="auto" w:fill="auto"/>
                            <w:noWrap/>
                            <w:vAlign w:val="center"/>
                            <w:hideMark/>
                          </w:tcPr>
                          <w:p w14:paraId="1CA1CDC9"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23,560</w:t>
                            </w:r>
                          </w:p>
                        </w:tc>
                        <w:tc>
                          <w:tcPr>
                            <w:tcW w:w="1161" w:type="dxa"/>
                            <w:shd w:val="clear" w:color="auto" w:fill="auto"/>
                            <w:noWrap/>
                            <w:vAlign w:val="center"/>
                            <w:hideMark/>
                          </w:tcPr>
                          <w:p w14:paraId="066056E3"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c>
                          <w:tcPr>
                            <w:tcW w:w="1161" w:type="dxa"/>
                            <w:shd w:val="clear" w:color="auto" w:fill="auto"/>
                            <w:noWrap/>
                            <w:vAlign w:val="center"/>
                            <w:hideMark/>
                          </w:tcPr>
                          <w:p w14:paraId="38F20527"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23,560</w:t>
                            </w:r>
                          </w:p>
                        </w:tc>
                      </w:tr>
                      <w:tr w:rsidR="00CB156E" w:rsidRPr="007C5BC4" w14:paraId="479CD891" w14:textId="77777777" w:rsidTr="00370092">
                        <w:trPr>
                          <w:trHeight w:val="67"/>
                        </w:trPr>
                        <w:tc>
                          <w:tcPr>
                            <w:tcW w:w="1452" w:type="dxa"/>
                            <w:shd w:val="clear" w:color="auto" w:fill="auto"/>
                            <w:noWrap/>
                            <w:vAlign w:val="center"/>
                            <w:hideMark/>
                          </w:tcPr>
                          <w:p w14:paraId="54068BE6" w14:textId="77777777" w:rsidR="00CB156E" w:rsidRPr="007C5BC4" w:rsidRDefault="00CB156E" w:rsidP="00F12AF6">
                            <w:pPr>
                              <w:widowControl/>
                              <w:spacing w:line="200" w:lineRule="atLeast"/>
                              <w:ind w:firstLineChars="0" w:firstLine="0"/>
                              <w:jc w:val="center"/>
                              <w:rPr>
                                <w:rFonts w:cs="新細明體"/>
                                <w:sz w:val="20"/>
                                <w:szCs w:val="20"/>
                              </w:rPr>
                            </w:pPr>
                            <w:r w:rsidRPr="007C5BC4">
                              <w:rPr>
                                <w:rFonts w:cs="新細明體" w:hint="eastAsia"/>
                                <w:sz w:val="20"/>
                                <w:szCs w:val="20"/>
                              </w:rPr>
                              <w:t>台灣電力公司</w:t>
                            </w:r>
                          </w:p>
                        </w:tc>
                        <w:tc>
                          <w:tcPr>
                            <w:tcW w:w="872" w:type="dxa"/>
                            <w:shd w:val="clear" w:color="auto" w:fill="auto"/>
                            <w:noWrap/>
                            <w:vAlign w:val="center"/>
                            <w:hideMark/>
                          </w:tcPr>
                          <w:p w14:paraId="1A31EA79" w14:textId="77777777" w:rsidR="00CB156E" w:rsidRPr="007C5BC4" w:rsidRDefault="00CB156E" w:rsidP="002D0863">
                            <w:pPr>
                              <w:widowControl/>
                              <w:spacing w:line="200" w:lineRule="atLeast"/>
                              <w:ind w:firstLineChars="0" w:firstLine="0"/>
                              <w:jc w:val="center"/>
                              <w:rPr>
                                <w:rFonts w:cs="新細明體"/>
                                <w:sz w:val="20"/>
                                <w:szCs w:val="20"/>
                              </w:rPr>
                            </w:pPr>
                            <w:r w:rsidRPr="007C5BC4">
                              <w:rPr>
                                <w:rFonts w:cs="新細明體" w:hint="eastAsia"/>
                                <w:sz w:val="20"/>
                                <w:szCs w:val="20"/>
                              </w:rPr>
                              <w:t>88</w:t>
                            </w:r>
                          </w:p>
                        </w:tc>
                        <w:tc>
                          <w:tcPr>
                            <w:tcW w:w="1161" w:type="dxa"/>
                            <w:shd w:val="clear" w:color="auto" w:fill="auto"/>
                            <w:noWrap/>
                            <w:vAlign w:val="center"/>
                            <w:hideMark/>
                          </w:tcPr>
                          <w:p w14:paraId="07FCD75D"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sz w:val="20"/>
                                <w:szCs w:val="20"/>
                              </w:rPr>
                              <w:t>1</w:t>
                            </w:r>
                            <w:r w:rsidRPr="007C5BC4">
                              <w:rPr>
                                <w:rFonts w:cs="新細明體" w:hint="eastAsia"/>
                                <w:sz w:val="20"/>
                                <w:szCs w:val="20"/>
                              </w:rPr>
                              <w:t>9,9</w:t>
                            </w:r>
                            <w:r w:rsidRPr="007C5BC4">
                              <w:rPr>
                                <w:rFonts w:cs="新細明體"/>
                                <w:sz w:val="20"/>
                                <w:szCs w:val="20"/>
                              </w:rPr>
                              <w:t>80</w:t>
                            </w:r>
                          </w:p>
                        </w:tc>
                        <w:tc>
                          <w:tcPr>
                            <w:tcW w:w="1161" w:type="dxa"/>
                            <w:shd w:val="clear" w:color="auto" w:fill="auto"/>
                            <w:noWrap/>
                            <w:vAlign w:val="center"/>
                            <w:hideMark/>
                          </w:tcPr>
                          <w:p w14:paraId="09DEAF21"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1</w:t>
                            </w:r>
                            <w:r w:rsidRPr="007C5BC4">
                              <w:rPr>
                                <w:rFonts w:cs="新細明體"/>
                                <w:sz w:val="20"/>
                                <w:szCs w:val="20"/>
                              </w:rPr>
                              <w:t>9</w:t>
                            </w:r>
                            <w:r w:rsidRPr="007C5BC4">
                              <w:rPr>
                                <w:rFonts w:cs="新細明體" w:hint="eastAsia"/>
                                <w:sz w:val="20"/>
                                <w:szCs w:val="20"/>
                              </w:rPr>
                              <w:t>,</w:t>
                            </w:r>
                            <w:r w:rsidRPr="007C5BC4">
                              <w:rPr>
                                <w:rFonts w:cs="新細明體"/>
                                <w:sz w:val="20"/>
                                <w:szCs w:val="20"/>
                              </w:rPr>
                              <w:t>980</w:t>
                            </w:r>
                          </w:p>
                        </w:tc>
                        <w:tc>
                          <w:tcPr>
                            <w:tcW w:w="1161" w:type="dxa"/>
                            <w:shd w:val="clear" w:color="auto" w:fill="auto"/>
                            <w:noWrap/>
                            <w:vAlign w:val="center"/>
                            <w:hideMark/>
                          </w:tcPr>
                          <w:p w14:paraId="3EF13C23" w14:textId="77777777" w:rsidR="00CB156E" w:rsidRPr="007C5BC4" w:rsidRDefault="00CB156E" w:rsidP="002D0863">
                            <w:pPr>
                              <w:widowControl/>
                              <w:spacing w:line="200" w:lineRule="atLeast"/>
                              <w:ind w:rightChars="25" w:right="60" w:firstLineChars="0" w:firstLine="0"/>
                              <w:jc w:val="right"/>
                              <w:rPr>
                                <w:rFonts w:cs="新細明體"/>
                                <w:sz w:val="20"/>
                                <w:szCs w:val="20"/>
                              </w:rPr>
                            </w:pPr>
                            <w:r w:rsidRPr="007C5BC4">
                              <w:rPr>
                                <w:rFonts w:cs="新細明體" w:hint="eastAsia"/>
                                <w:sz w:val="20"/>
                                <w:szCs w:val="20"/>
                              </w:rPr>
                              <w:t>－</w:t>
                            </w:r>
                          </w:p>
                        </w:tc>
                      </w:tr>
                    </w:tbl>
                    <w:p w14:paraId="672D01F3" w14:textId="77777777" w:rsidR="00CB156E" w:rsidRPr="007C5BC4" w:rsidRDefault="00CB156E" w:rsidP="00CB156E">
                      <w:pPr>
                        <w:spacing w:line="240" w:lineRule="atLeast"/>
                        <w:ind w:firstLineChars="0" w:firstLine="0"/>
                        <w:rPr>
                          <w:sz w:val="18"/>
                          <w:szCs w:val="18"/>
                        </w:rPr>
                      </w:pPr>
                      <w:r w:rsidRPr="007C5BC4">
                        <w:rPr>
                          <w:spacing w:val="-2"/>
                          <w:sz w:val="18"/>
                          <w:szCs w:val="18"/>
                        </w:rPr>
                        <w:t>資料來源</w:t>
                      </w:r>
                      <w:r w:rsidRPr="007C5BC4">
                        <w:rPr>
                          <w:rFonts w:hint="eastAsia"/>
                          <w:spacing w:val="-2"/>
                          <w:sz w:val="18"/>
                          <w:szCs w:val="18"/>
                        </w:rPr>
                        <w:t>：</w:t>
                      </w:r>
                      <w:r w:rsidRPr="007C5BC4">
                        <w:rPr>
                          <w:spacing w:val="-2"/>
                          <w:sz w:val="18"/>
                          <w:szCs w:val="18"/>
                        </w:rPr>
                        <w:t>整理自經濟部</w:t>
                      </w:r>
                      <w:r>
                        <w:rPr>
                          <w:rFonts w:hint="eastAsia"/>
                          <w:spacing w:val="-2"/>
                          <w:sz w:val="18"/>
                          <w:szCs w:val="18"/>
                        </w:rPr>
                        <w:t>提供資料</w:t>
                      </w:r>
                      <w:r w:rsidRPr="007C5BC4">
                        <w:rPr>
                          <w:rFonts w:hint="eastAsia"/>
                          <w:spacing w:val="-2"/>
                          <w:sz w:val="18"/>
                          <w:szCs w:val="18"/>
                        </w:rPr>
                        <w:t>。</w:t>
                      </w:r>
                    </w:p>
                  </w:txbxContent>
                </v:textbox>
                <w10:wrap type="square"/>
              </v:shape>
            </w:pict>
          </mc:Fallback>
        </mc:AlternateContent>
      </w:r>
      <w:r w:rsidR="00D534C7" w:rsidRPr="0039539D">
        <w:rPr>
          <w:rFonts w:cs="Mangal"/>
        </w:rPr>
        <w:t>公司釋股預算據立法院92年決議，針對民營化、釋股及員工權益等事宜，應與工會協商並將協商結論併入民營化計畫書，向立法院專案報告後辦理釋股，</w:t>
      </w:r>
      <w:r w:rsidR="00F41E24" w:rsidRPr="0039539D">
        <w:rPr>
          <w:rFonts w:cs="Mangal" w:hint="eastAsia"/>
        </w:rPr>
        <w:t>惟</w:t>
      </w:r>
      <w:r w:rsidR="00D534C7" w:rsidRPr="0039539D">
        <w:rPr>
          <w:rFonts w:cs="Mangal"/>
        </w:rPr>
        <w:t>迄至113年底止，已歷20年餘，溝通協商作業仍幾無進度，於短期內執行釋股可能性極低；另原編列於</w:t>
      </w:r>
      <w:r w:rsidR="00D534C7" w:rsidRPr="0039539D">
        <w:rPr>
          <w:rFonts w:cs="Mangal" w:hint="eastAsia"/>
        </w:rPr>
        <w:t>行政</w:t>
      </w:r>
      <w:r w:rsidR="00D534C7" w:rsidRPr="0039539D">
        <w:rPr>
          <w:rFonts w:cs="Mangal"/>
        </w:rPr>
        <w:t>院公營事業民營化基金之台灣中油公司釋股預算，該基金於113年1月1日裁撤時，經濟部並未承接保留，等同註銷該事業機構之釋股預算</w:t>
      </w:r>
      <w:r w:rsidR="00D534C7" w:rsidRPr="0039539D">
        <w:rPr>
          <w:rFonts w:cs="Mangal" w:hint="eastAsia"/>
        </w:rPr>
        <w:t>；</w:t>
      </w:r>
      <w:r w:rsidR="00655F5C" w:rsidRPr="0039539D">
        <w:rPr>
          <w:rFonts w:cs="Mangal" w:hint="eastAsia"/>
        </w:rPr>
        <w:t>又</w:t>
      </w:r>
      <w:r w:rsidR="00D534C7" w:rsidRPr="0039539D">
        <w:rPr>
          <w:rFonts w:cs="Mangal"/>
        </w:rPr>
        <w:t>政府自推動財政健全方案以來，106至11</w:t>
      </w:r>
      <w:r w:rsidR="00F41E24" w:rsidRPr="0039539D">
        <w:rPr>
          <w:rFonts w:cs="Mangal"/>
        </w:rPr>
        <w:t>3</w:t>
      </w:r>
      <w:r w:rsidR="00D534C7" w:rsidRPr="0039539D">
        <w:rPr>
          <w:rFonts w:cs="Mangal"/>
        </w:rPr>
        <w:t>年度之歲計賸餘介於25億餘元至4,992億餘元間，累計賸餘由</w:t>
      </w:r>
      <w:proofErr w:type="gramStart"/>
      <w:r w:rsidR="00D534C7" w:rsidRPr="0039539D">
        <w:rPr>
          <w:rFonts w:cs="Mangal"/>
        </w:rPr>
        <w:t>106</w:t>
      </w:r>
      <w:proofErr w:type="gramEnd"/>
      <w:r w:rsidR="00D534C7" w:rsidRPr="0039539D">
        <w:rPr>
          <w:rFonts w:cs="Mangal"/>
        </w:rPr>
        <w:t>年度之174億餘元增加至</w:t>
      </w:r>
      <w:proofErr w:type="gramStart"/>
      <w:r w:rsidR="00D534C7" w:rsidRPr="0039539D">
        <w:rPr>
          <w:rFonts w:cs="Mangal"/>
        </w:rPr>
        <w:t>11</w:t>
      </w:r>
      <w:r w:rsidR="007468E2" w:rsidRPr="0039539D">
        <w:rPr>
          <w:rFonts w:cs="Mangal" w:hint="eastAsia"/>
        </w:rPr>
        <w:t>3</w:t>
      </w:r>
      <w:proofErr w:type="gramEnd"/>
      <w:r w:rsidR="00D534C7" w:rsidRPr="0039539D">
        <w:rPr>
          <w:rFonts w:cs="Mangal"/>
        </w:rPr>
        <w:t>年度之</w:t>
      </w:r>
      <w:r w:rsidR="007468E2" w:rsidRPr="0039539D">
        <w:rPr>
          <w:rFonts w:cs="Mangal"/>
        </w:rPr>
        <w:t>8,393</w:t>
      </w:r>
      <w:r w:rsidR="00D534C7" w:rsidRPr="0039539D">
        <w:rPr>
          <w:rFonts w:cs="Mangal"/>
        </w:rPr>
        <w:t>億餘元</w:t>
      </w:r>
      <w:r w:rsidR="00D7135E" w:rsidRPr="0039539D">
        <w:rPr>
          <w:rFonts w:cs="Mangal" w:hint="eastAsia"/>
        </w:rPr>
        <w:t>（</w:t>
      </w:r>
      <w:r w:rsidR="00C502D1" w:rsidRPr="0039539D">
        <w:rPr>
          <w:rFonts w:cs="Mangal" w:hint="eastAsia"/>
        </w:rPr>
        <w:t>圖1</w:t>
      </w:r>
      <w:r w:rsidR="001E3E34" w:rsidRPr="0039539D">
        <w:rPr>
          <w:rFonts w:cs="Mangal"/>
        </w:rPr>
        <w:t>4</w:t>
      </w:r>
      <w:r w:rsidR="00D7135E" w:rsidRPr="0039539D">
        <w:rPr>
          <w:rFonts w:cs="Mangal" w:hint="eastAsia"/>
        </w:rPr>
        <w:t>），顯示</w:t>
      </w:r>
      <w:r w:rsidR="00D534C7" w:rsidRPr="0039539D">
        <w:rPr>
          <w:rFonts w:cs="Mangal"/>
        </w:rPr>
        <w:t>政府財政已</w:t>
      </w:r>
      <w:r w:rsidR="00D7135E" w:rsidRPr="0039539D">
        <w:rPr>
          <w:rFonts w:cs="Mangal" w:hint="eastAsia"/>
        </w:rPr>
        <w:t>有所</w:t>
      </w:r>
      <w:r w:rsidR="00D534C7" w:rsidRPr="0039539D">
        <w:rPr>
          <w:rFonts w:cs="Mangal"/>
        </w:rPr>
        <w:t>改善</w:t>
      </w:r>
      <w:r w:rsidR="00D7135E" w:rsidRPr="0039539D">
        <w:rPr>
          <w:rFonts w:cs="Mangal" w:hint="eastAsia"/>
        </w:rPr>
        <w:t>，</w:t>
      </w:r>
      <w:r w:rsidR="00655F5C" w:rsidRPr="0039539D">
        <w:rPr>
          <w:rFonts w:cs="Mangal" w:hint="eastAsia"/>
        </w:rPr>
        <w:t>且</w:t>
      </w:r>
      <w:r w:rsidR="00D534C7" w:rsidRPr="0039539D">
        <w:rPr>
          <w:rFonts w:cs="Mangal" w:hint="eastAsia"/>
        </w:rPr>
        <w:t>行政</w:t>
      </w:r>
      <w:r w:rsidR="00D534C7" w:rsidRPr="0039539D">
        <w:rPr>
          <w:rFonts w:cs="Mangal"/>
        </w:rPr>
        <w:t>院對</w:t>
      </w:r>
      <w:r w:rsidR="00D534C7" w:rsidRPr="0039539D">
        <w:rPr>
          <w:rFonts w:cs="Mangal" w:hint="eastAsia"/>
        </w:rPr>
        <w:t>經濟部</w:t>
      </w:r>
      <w:r w:rsidR="00D534C7" w:rsidRPr="0039539D">
        <w:rPr>
          <w:rFonts w:cs="Mangal"/>
        </w:rPr>
        <w:t>待執行</w:t>
      </w:r>
      <w:r w:rsidR="00D7135E" w:rsidRPr="0039539D">
        <w:rPr>
          <w:rFonts w:cs="Mangal" w:hint="eastAsia"/>
        </w:rPr>
        <w:t>之</w:t>
      </w:r>
      <w:r w:rsidR="00D534C7" w:rsidRPr="0039539D">
        <w:rPr>
          <w:rFonts w:cs="Mangal"/>
        </w:rPr>
        <w:t>台灣中油公司釋股預算僅核定100</w:t>
      </w:r>
      <w:r w:rsidR="00792AB4" w:rsidRPr="0039539D">
        <w:rPr>
          <w:rFonts w:cs="Mangal"/>
          <w:noProof/>
        </w:rPr>
        <mc:AlternateContent>
          <mc:Choice Requires="wps">
            <w:drawing>
              <wp:anchor distT="45720" distB="45720" distL="114300" distR="114300" simplePos="0" relativeHeight="251952640" behindDoc="0" locked="0" layoutInCell="1" allowOverlap="1" wp14:anchorId="4552507C" wp14:editId="75DBBD48">
                <wp:simplePos x="0" y="0"/>
                <wp:positionH relativeFrom="column">
                  <wp:posOffset>1937779</wp:posOffset>
                </wp:positionH>
                <wp:positionV relativeFrom="paragraph">
                  <wp:posOffset>3692394</wp:posOffset>
                </wp:positionV>
                <wp:extent cx="4578985" cy="3424555"/>
                <wp:effectExtent l="0" t="0" r="0" b="444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985" cy="3424555"/>
                        </a:xfrm>
                        <a:prstGeom prst="rect">
                          <a:avLst/>
                        </a:prstGeom>
                        <a:solidFill>
                          <a:srgbClr val="FFFFFF"/>
                        </a:solidFill>
                        <a:ln w="9525">
                          <a:noFill/>
                          <a:miter lim="800000"/>
                          <a:headEnd/>
                          <a:tailEnd/>
                        </a:ln>
                      </wps:spPr>
                      <wps:txbx>
                        <w:txbxContent>
                          <w:p w14:paraId="58D9C2F0" w14:textId="77777777" w:rsidR="00904AFB" w:rsidRDefault="00904AFB" w:rsidP="00904AFB">
                            <w:pPr>
                              <w:ind w:firstLineChars="0" w:firstLine="0"/>
                            </w:pPr>
                          </w:p>
                          <w:p w14:paraId="351857FD" w14:textId="77777777" w:rsidR="00904AFB" w:rsidRDefault="00904AFB" w:rsidP="00904AFB">
                            <w:pPr>
                              <w:ind w:leftChars="59" w:left="142" w:firstLineChars="0" w:firstLine="0"/>
                            </w:pPr>
                          </w:p>
                          <w:p w14:paraId="01F466D8" w14:textId="77777777" w:rsidR="00904AFB" w:rsidRDefault="00904AFB" w:rsidP="00904AFB">
                            <w:pPr>
                              <w:ind w:leftChars="59" w:left="142" w:firstLineChars="0" w:firstLine="0"/>
                            </w:pPr>
                          </w:p>
                          <w:p w14:paraId="181A2F75" w14:textId="77777777" w:rsidR="00904AFB" w:rsidRDefault="00904AFB" w:rsidP="00904AFB">
                            <w:pPr>
                              <w:ind w:leftChars="59" w:left="142" w:firstLineChars="0" w:firstLine="0"/>
                            </w:pPr>
                          </w:p>
                          <w:p w14:paraId="3F9B5DD1" w14:textId="77777777" w:rsidR="00904AFB" w:rsidRDefault="00904AFB" w:rsidP="00904AFB">
                            <w:pPr>
                              <w:ind w:leftChars="59" w:left="142" w:firstLineChars="0" w:firstLine="0"/>
                            </w:pPr>
                          </w:p>
                          <w:p w14:paraId="466B0240" w14:textId="77777777" w:rsidR="00904AFB" w:rsidRDefault="00904AFB" w:rsidP="00904AFB">
                            <w:pPr>
                              <w:ind w:leftChars="59" w:left="142" w:firstLineChars="0" w:firstLine="0"/>
                            </w:pPr>
                          </w:p>
                          <w:p w14:paraId="12423D99" w14:textId="77777777" w:rsidR="00904AFB" w:rsidRDefault="00904AFB" w:rsidP="00904AFB">
                            <w:pPr>
                              <w:ind w:leftChars="59" w:left="142" w:firstLineChars="0" w:firstLine="0"/>
                            </w:pPr>
                          </w:p>
                          <w:p w14:paraId="1241E316" w14:textId="77777777" w:rsidR="00904AFB" w:rsidRDefault="00904AFB" w:rsidP="00904AFB">
                            <w:pPr>
                              <w:ind w:leftChars="59" w:left="142" w:firstLineChars="0" w:firstLine="0"/>
                              <w:jc w:val="left"/>
                            </w:pPr>
                          </w:p>
                          <w:p w14:paraId="04B187EE" w14:textId="77777777" w:rsidR="00904AFB" w:rsidRDefault="00904AFB" w:rsidP="00904AFB">
                            <w:pPr>
                              <w:ind w:leftChars="59" w:left="142" w:firstLineChars="0" w:firstLine="0"/>
                              <w:jc w:val="right"/>
                            </w:pPr>
                          </w:p>
                          <w:p w14:paraId="29B86D22" w14:textId="77777777" w:rsidR="00904AFB" w:rsidRDefault="00904AFB" w:rsidP="00904AFB">
                            <w:pPr>
                              <w:ind w:leftChars="59" w:left="142" w:firstLineChars="0" w:firstLine="0"/>
                              <w:jc w:val="left"/>
                            </w:pPr>
                          </w:p>
                          <w:p w14:paraId="233F899F" w14:textId="77777777" w:rsidR="00904AFB" w:rsidRDefault="00904AFB" w:rsidP="00ED6755">
                            <w:pPr>
                              <w:ind w:rightChars="60" w:right="144" w:firstLineChars="0" w:firstLine="0"/>
                              <w:jc w:val="left"/>
                            </w:pPr>
                            <w:r>
                              <w:rPr>
                                <w:noProof/>
                              </w:rPr>
                              <w:drawing>
                                <wp:inline distT="0" distB="0" distL="0" distR="0" wp14:anchorId="2F4453A5" wp14:editId="1A8C3B32">
                                  <wp:extent cx="4459856" cy="3054350"/>
                                  <wp:effectExtent l="0" t="0" r="17145" b="0"/>
                                  <wp:docPr id="36" name="圖表 36">
                                    <a:extLst xmlns:a="http://schemas.openxmlformats.org/drawingml/2006/main">
                                      <a:ext uri="{FF2B5EF4-FFF2-40B4-BE49-F238E27FC236}">
                                        <a16:creationId xmlns:a16="http://schemas.microsoft.com/office/drawing/2014/main" id="{9458715A-B0E2-4AB6-9F82-6E11BC34EE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78F4B30" w14:textId="718BD79D" w:rsidR="00904AFB" w:rsidRPr="004E5BC6" w:rsidRDefault="00904AFB" w:rsidP="00BA143E">
                            <w:pPr>
                              <w:spacing w:line="240" w:lineRule="atLeast"/>
                              <w:ind w:leftChars="99" w:left="238" w:firstLineChars="0" w:firstLine="0"/>
                              <w:jc w:val="left"/>
                              <w:rPr>
                                <w:sz w:val="18"/>
                                <w:szCs w:val="18"/>
                              </w:rPr>
                            </w:pPr>
                            <w:r w:rsidRPr="004E5BC6">
                              <w:rPr>
                                <w:rFonts w:hint="eastAsia"/>
                                <w:sz w:val="18"/>
                                <w:szCs w:val="18"/>
                              </w:rPr>
                              <w:t>資料來源：整理自1</w:t>
                            </w:r>
                            <w:r w:rsidRPr="004E5BC6">
                              <w:rPr>
                                <w:sz w:val="18"/>
                                <w:szCs w:val="18"/>
                              </w:rPr>
                              <w:t>06</w:t>
                            </w:r>
                            <w:r w:rsidRPr="004E5BC6">
                              <w:rPr>
                                <w:rFonts w:hint="eastAsia"/>
                                <w:sz w:val="18"/>
                                <w:szCs w:val="18"/>
                              </w:rPr>
                              <w:t>至1</w:t>
                            </w:r>
                            <w:r w:rsidRPr="004E5BC6">
                              <w:rPr>
                                <w:sz w:val="18"/>
                                <w:szCs w:val="18"/>
                              </w:rPr>
                              <w:t>13</w:t>
                            </w:r>
                            <w:r w:rsidRPr="004E5BC6">
                              <w:rPr>
                                <w:rFonts w:hint="eastAsia"/>
                                <w:sz w:val="18"/>
                                <w:szCs w:val="18"/>
                              </w:rPr>
                              <w:t>年</w:t>
                            </w:r>
                            <w:r w:rsidR="00655F5C">
                              <w:rPr>
                                <w:rFonts w:hint="eastAsia"/>
                                <w:sz w:val="18"/>
                                <w:szCs w:val="18"/>
                              </w:rPr>
                              <w:t>度</w:t>
                            </w:r>
                            <w:r w:rsidRPr="004E5BC6">
                              <w:rPr>
                                <w:rFonts w:hint="eastAsia"/>
                                <w:sz w:val="18"/>
                                <w:szCs w:val="18"/>
                              </w:rPr>
                              <w:t>中央政府總決算審核報告。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2507C" id="_x0000_s1125" type="#_x0000_t202" style="position:absolute;left:0;text-align:left;margin-left:152.6pt;margin-top:290.75pt;width:360.55pt;height:269.65pt;z-index:25195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" stroked="f">
                <v:textbox inset="0,0,0,0">
                  <w:txbxContent>
                    <w:p w14:paraId="58D9C2F0" w14:textId="77777777" w:rsidR="00904AFB" w:rsidRDefault="00904AFB" w:rsidP="00904AFB">
                      <w:pPr>
                        <w:ind w:firstLineChars="0" w:firstLine="0"/>
                      </w:pPr>
                    </w:p>
                    <w:p w14:paraId="351857FD" w14:textId="77777777" w:rsidR="00904AFB" w:rsidRDefault="00904AFB" w:rsidP="00904AFB">
                      <w:pPr>
                        <w:ind w:leftChars="59" w:left="142" w:firstLineChars="0" w:firstLine="0"/>
                      </w:pPr>
                    </w:p>
                    <w:p w14:paraId="01F466D8" w14:textId="77777777" w:rsidR="00904AFB" w:rsidRDefault="00904AFB" w:rsidP="00904AFB">
                      <w:pPr>
                        <w:ind w:leftChars="59" w:left="142" w:firstLineChars="0" w:firstLine="0"/>
                      </w:pPr>
                    </w:p>
                    <w:p w14:paraId="181A2F75" w14:textId="77777777" w:rsidR="00904AFB" w:rsidRDefault="00904AFB" w:rsidP="00904AFB">
                      <w:pPr>
                        <w:ind w:leftChars="59" w:left="142" w:firstLineChars="0" w:firstLine="0"/>
                      </w:pPr>
                    </w:p>
                    <w:p w14:paraId="3F9B5DD1" w14:textId="77777777" w:rsidR="00904AFB" w:rsidRDefault="00904AFB" w:rsidP="00904AFB">
                      <w:pPr>
                        <w:ind w:leftChars="59" w:left="142" w:firstLineChars="0" w:firstLine="0"/>
                      </w:pPr>
                    </w:p>
                    <w:p w14:paraId="466B0240" w14:textId="77777777" w:rsidR="00904AFB" w:rsidRDefault="00904AFB" w:rsidP="00904AFB">
                      <w:pPr>
                        <w:ind w:leftChars="59" w:left="142" w:firstLineChars="0" w:firstLine="0"/>
                      </w:pPr>
                    </w:p>
                    <w:p w14:paraId="12423D99" w14:textId="77777777" w:rsidR="00904AFB" w:rsidRDefault="00904AFB" w:rsidP="00904AFB">
                      <w:pPr>
                        <w:ind w:leftChars="59" w:left="142" w:firstLineChars="0" w:firstLine="0"/>
                      </w:pPr>
                    </w:p>
                    <w:p w14:paraId="1241E316" w14:textId="77777777" w:rsidR="00904AFB" w:rsidRDefault="00904AFB" w:rsidP="00904AFB">
                      <w:pPr>
                        <w:ind w:leftChars="59" w:left="142" w:firstLineChars="0" w:firstLine="0"/>
                        <w:jc w:val="left"/>
                      </w:pPr>
                    </w:p>
                    <w:p w14:paraId="04B187EE" w14:textId="77777777" w:rsidR="00904AFB" w:rsidRDefault="00904AFB" w:rsidP="00904AFB">
                      <w:pPr>
                        <w:ind w:leftChars="59" w:left="142" w:firstLineChars="0" w:firstLine="0"/>
                        <w:jc w:val="right"/>
                      </w:pPr>
                    </w:p>
                    <w:p w14:paraId="29B86D22" w14:textId="77777777" w:rsidR="00904AFB" w:rsidRDefault="00904AFB" w:rsidP="00904AFB">
                      <w:pPr>
                        <w:ind w:leftChars="59" w:left="142" w:firstLineChars="0" w:firstLine="0"/>
                        <w:jc w:val="left"/>
                      </w:pPr>
                    </w:p>
                    <w:p w14:paraId="233F899F" w14:textId="77777777" w:rsidR="00904AFB" w:rsidRDefault="00904AFB" w:rsidP="00ED6755">
                      <w:pPr>
                        <w:ind w:rightChars="60" w:right="144" w:firstLineChars="0" w:firstLine="0"/>
                        <w:jc w:val="left"/>
                      </w:pPr>
                      <w:r>
                        <w:rPr>
                          <w:noProof/>
                        </w:rPr>
                        <w:drawing>
                          <wp:inline distT="0" distB="0" distL="0" distR="0" wp14:anchorId="2F4453A5" wp14:editId="1A8C3B32">
                            <wp:extent cx="4459856" cy="3054350"/>
                            <wp:effectExtent l="0" t="0" r="17145" b="0"/>
                            <wp:docPr id="36" name="圖表 36">
                              <a:extLst xmlns:a="http://schemas.openxmlformats.org/drawingml/2006/main">
                                <a:ext uri="{FF2B5EF4-FFF2-40B4-BE49-F238E27FC236}">
                                  <a16:creationId xmlns:a16="http://schemas.microsoft.com/office/drawing/2014/main" id="{9458715A-B0E2-4AB6-9F82-6E11BC34EE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78F4B30" w14:textId="718BD79D" w:rsidR="00904AFB" w:rsidRPr="004E5BC6" w:rsidRDefault="00904AFB" w:rsidP="00BA143E">
                      <w:pPr>
                        <w:spacing w:line="240" w:lineRule="atLeast"/>
                        <w:ind w:leftChars="99" w:left="238" w:firstLineChars="0" w:firstLine="0"/>
                        <w:jc w:val="left"/>
                        <w:rPr>
                          <w:sz w:val="18"/>
                          <w:szCs w:val="18"/>
                        </w:rPr>
                      </w:pPr>
                      <w:r w:rsidRPr="004E5BC6">
                        <w:rPr>
                          <w:rFonts w:hint="eastAsia"/>
                          <w:sz w:val="18"/>
                          <w:szCs w:val="18"/>
                        </w:rPr>
                        <w:t>資料來源：整理自1</w:t>
                      </w:r>
                      <w:r w:rsidRPr="004E5BC6">
                        <w:rPr>
                          <w:sz w:val="18"/>
                          <w:szCs w:val="18"/>
                        </w:rPr>
                        <w:t>06</w:t>
                      </w:r>
                      <w:r w:rsidRPr="004E5BC6">
                        <w:rPr>
                          <w:rFonts w:hint="eastAsia"/>
                          <w:sz w:val="18"/>
                          <w:szCs w:val="18"/>
                        </w:rPr>
                        <w:t>至1</w:t>
                      </w:r>
                      <w:r w:rsidRPr="004E5BC6">
                        <w:rPr>
                          <w:sz w:val="18"/>
                          <w:szCs w:val="18"/>
                        </w:rPr>
                        <w:t>13</w:t>
                      </w:r>
                      <w:r w:rsidRPr="004E5BC6">
                        <w:rPr>
                          <w:rFonts w:hint="eastAsia"/>
                          <w:sz w:val="18"/>
                          <w:szCs w:val="18"/>
                        </w:rPr>
                        <w:t>年</w:t>
                      </w:r>
                      <w:r w:rsidR="00655F5C">
                        <w:rPr>
                          <w:rFonts w:hint="eastAsia"/>
                          <w:sz w:val="18"/>
                          <w:szCs w:val="18"/>
                        </w:rPr>
                        <w:t>度</w:t>
                      </w:r>
                      <w:r w:rsidRPr="004E5BC6">
                        <w:rPr>
                          <w:rFonts w:hint="eastAsia"/>
                          <w:sz w:val="18"/>
                          <w:szCs w:val="18"/>
                        </w:rPr>
                        <w:t>中央政府總決算審核報告。</w:t>
                      </w:r>
                    </w:p>
                  </w:txbxContent>
                </v:textbox>
                <w10:wrap type="square"/>
              </v:shape>
            </w:pict>
          </mc:Fallback>
        </mc:AlternateContent>
      </w:r>
      <w:r w:rsidR="00D534C7" w:rsidRPr="0039539D">
        <w:rPr>
          <w:rFonts w:cs="Mangal"/>
        </w:rPr>
        <w:t>億元免予保留，其餘仍同意繼續保留，作法</w:t>
      </w:r>
      <w:r w:rsidR="00D7135E" w:rsidRPr="0039539D">
        <w:rPr>
          <w:rFonts w:cs="Mangal" w:hint="eastAsia"/>
        </w:rPr>
        <w:t>有</w:t>
      </w:r>
      <w:r w:rsidR="00D534C7" w:rsidRPr="0039539D">
        <w:rPr>
          <w:rFonts w:cs="Mangal"/>
        </w:rPr>
        <w:t>欠一致，</w:t>
      </w:r>
      <w:r w:rsidR="00D534C7" w:rsidRPr="0039539D">
        <w:rPr>
          <w:rFonts w:cs="Mangal" w:hint="eastAsia"/>
        </w:rPr>
        <w:t>經函請行政院</w:t>
      </w:r>
      <w:r w:rsidR="00D534C7" w:rsidRPr="0039539D">
        <w:rPr>
          <w:rFonts w:cs="Mangal"/>
        </w:rPr>
        <w:t>審酌檢討續予保留之必要性</w:t>
      </w:r>
      <w:r w:rsidR="00D534C7" w:rsidRPr="0039539D">
        <w:rPr>
          <w:rFonts w:cs="Mangal" w:hint="eastAsia"/>
        </w:rPr>
        <w:t>。據復：已加速將台灣電力公司等釋股預算全數註銷，僅餘台灣中油公司釋股預算待處理，考量釋股作業是否繼續處理尚待評估，相關釋股預算如未事先編列，恐錯失民營化時機，未來將配合台灣中油公司營運狀況及可執行情形，逐年檢討辦理註銷。</w:t>
      </w:r>
    </w:p>
    <w:p w14:paraId="6BAE57A1" w14:textId="198CB1C6" w:rsidR="00145BFC" w:rsidRPr="0039539D" w:rsidRDefault="00145BFC" w:rsidP="00C22FF1">
      <w:pPr>
        <w:pStyle w:val="a7"/>
        <w:autoSpaceDE/>
        <w:autoSpaceDN/>
        <w:spacing w:before="72" w:after="72" w:line="464" w:lineRule="exact"/>
        <w:ind w:firstLine="320"/>
        <w:outlineLvl w:val="0"/>
      </w:pPr>
      <w:r w:rsidRPr="0039539D">
        <w:t>四</w:t>
      </w:r>
      <w:r w:rsidRPr="0039539D">
        <w:rPr>
          <w:rFonts w:hint="eastAsia"/>
        </w:rPr>
        <w:t>、</w:t>
      </w:r>
      <w:proofErr w:type="gramStart"/>
      <w:r w:rsidRPr="0039539D">
        <w:rPr>
          <w:rFonts w:hint="eastAsia"/>
        </w:rPr>
        <w:t>1</w:t>
      </w:r>
      <w:r w:rsidR="00C02AB5" w:rsidRPr="0039539D">
        <w:t>1</w:t>
      </w:r>
      <w:r w:rsidR="005830CF" w:rsidRPr="0039539D">
        <w:t>2</w:t>
      </w:r>
      <w:proofErr w:type="gramEnd"/>
      <w:r w:rsidRPr="0039539D">
        <w:t>年度重要審核意見追蹤查核情形</w:t>
      </w:r>
    </w:p>
    <w:p w14:paraId="1A64BB05" w14:textId="45D675AC" w:rsidR="00DE6AC2" w:rsidRPr="0039539D" w:rsidRDefault="00145BFC" w:rsidP="00C047C8">
      <w:pPr>
        <w:ind w:firstLine="492"/>
        <w:rPr>
          <w:spacing w:val="6"/>
        </w:rPr>
      </w:pPr>
      <w:r w:rsidRPr="0039539D">
        <w:rPr>
          <w:rFonts w:hint="eastAsia"/>
          <w:spacing w:val="6"/>
        </w:rPr>
        <w:t>本部於</w:t>
      </w:r>
      <w:proofErr w:type="gramStart"/>
      <w:r w:rsidRPr="0039539D">
        <w:rPr>
          <w:spacing w:val="6"/>
        </w:rPr>
        <w:t>1</w:t>
      </w:r>
      <w:r w:rsidR="00C02AB5" w:rsidRPr="0039539D">
        <w:rPr>
          <w:spacing w:val="6"/>
        </w:rPr>
        <w:t>1</w:t>
      </w:r>
      <w:r w:rsidR="000F329D" w:rsidRPr="0039539D">
        <w:rPr>
          <w:spacing w:val="6"/>
        </w:rPr>
        <w:t>2</w:t>
      </w:r>
      <w:proofErr w:type="gramEnd"/>
      <w:r w:rsidRPr="0039539D">
        <w:rPr>
          <w:spacing w:val="6"/>
        </w:rPr>
        <w:t>年度審核報告內列普通公務相關重要審核意見2</w:t>
      </w:r>
      <w:r w:rsidR="008323E2" w:rsidRPr="0039539D">
        <w:rPr>
          <w:spacing w:val="6"/>
        </w:rPr>
        <w:t>5</w:t>
      </w:r>
      <w:r w:rsidRPr="0039539D">
        <w:rPr>
          <w:spacing w:val="6"/>
        </w:rPr>
        <w:t>項，經</w:t>
      </w:r>
      <w:proofErr w:type="gramStart"/>
      <w:r w:rsidRPr="0039539D">
        <w:rPr>
          <w:spacing w:val="6"/>
        </w:rPr>
        <w:t>賡</w:t>
      </w:r>
      <w:proofErr w:type="gramEnd"/>
      <w:r w:rsidRPr="0039539D">
        <w:rPr>
          <w:spacing w:val="6"/>
        </w:rPr>
        <w:t>續追蹤查核實際辦理結</w:t>
      </w:r>
      <w:r w:rsidRPr="0039539D">
        <w:rPr>
          <w:rFonts w:hint="eastAsia"/>
          <w:spacing w:val="6"/>
        </w:rPr>
        <w:t>果，仍待繼續改善者</w:t>
      </w:r>
      <w:r w:rsidR="00D248E5" w:rsidRPr="0039539D">
        <w:rPr>
          <w:spacing w:val="6"/>
        </w:rPr>
        <w:t>8</w:t>
      </w:r>
      <w:r w:rsidRPr="0039539D">
        <w:rPr>
          <w:spacing w:val="6"/>
        </w:rPr>
        <w:t>項、</w:t>
      </w:r>
      <w:r w:rsidR="00CC4038" w:rsidRPr="0039539D">
        <w:rPr>
          <w:spacing w:val="6"/>
        </w:rPr>
        <w:t>處理中者</w:t>
      </w:r>
      <w:r w:rsidR="008F63F1" w:rsidRPr="0039539D">
        <w:rPr>
          <w:spacing w:val="6"/>
        </w:rPr>
        <w:t>1</w:t>
      </w:r>
      <w:r w:rsidR="00CC4038" w:rsidRPr="0039539D">
        <w:rPr>
          <w:rFonts w:hint="eastAsia"/>
          <w:spacing w:val="6"/>
        </w:rPr>
        <w:t>項</w:t>
      </w:r>
      <w:r w:rsidR="009271A3" w:rsidRPr="0039539D">
        <w:rPr>
          <w:rFonts w:hint="eastAsia"/>
          <w:spacing w:val="6"/>
        </w:rPr>
        <w:t>、</w:t>
      </w:r>
      <w:r w:rsidRPr="0039539D">
        <w:rPr>
          <w:spacing w:val="6"/>
        </w:rPr>
        <w:t>已</w:t>
      </w:r>
      <w:proofErr w:type="gramStart"/>
      <w:r w:rsidRPr="0039539D">
        <w:rPr>
          <w:spacing w:val="6"/>
        </w:rPr>
        <w:t>研</w:t>
      </w:r>
      <w:proofErr w:type="gramEnd"/>
      <w:r w:rsidRPr="0039539D">
        <w:rPr>
          <w:spacing w:val="6"/>
        </w:rPr>
        <w:t>謀改善或依改善措施持續辦理者</w:t>
      </w:r>
      <w:r w:rsidR="00211032" w:rsidRPr="0039539D">
        <w:rPr>
          <w:rFonts w:hint="eastAsia"/>
          <w:spacing w:val="6"/>
        </w:rPr>
        <w:t>1</w:t>
      </w:r>
      <w:r w:rsidR="00D248E5" w:rsidRPr="0039539D">
        <w:rPr>
          <w:spacing w:val="6"/>
        </w:rPr>
        <w:t>6</w:t>
      </w:r>
      <w:r w:rsidRPr="0039539D">
        <w:rPr>
          <w:spacing w:val="6"/>
        </w:rPr>
        <w:t>項（表</w:t>
      </w:r>
      <w:r w:rsidR="00781C3C" w:rsidRPr="0039539D">
        <w:rPr>
          <w:spacing w:val="6"/>
        </w:rPr>
        <w:t>3</w:t>
      </w:r>
      <w:r w:rsidR="007C5BC4" w:rsidRPr="0039539D">
        <w:rPr>
          <w:spacing w:val="6"/>
        </w:rPr>
        <w:t>3</w:t>
      </w:r>
      <w:r w:rsidRPr="0039539D">
        <w:rPr>
          <w:spacing w:val="6"/>
        </w:rPr>
        <w:t>），其中仍待繼續改</w:t>
      </w:r>
      <w:r w:rsidRPr="0039539D">
        <w:rPr>
          <w:rFonts w:hint="eastAsia"/>
          <w:spacing w:val="6"/>
        </w:rPr>
        <w:t>善者，經再</w:t>
      </w:r>
      <w:proofErr w:type="gramStart"/>
      <w:r w:rsidRPr="0039539D">
        <w:rPr>
          <w:rFonts w:hint="eastAsia"/>
          <w:spacing w:val="6"/>
        </w:rPr>
        <w:t>研</w:t>
      </w:r>
      <w:proofErr w:type="gramEnd"/>
      <w:r w:rsidRPr="0039539D">
        <w:rPr>
          <w:rFonts w:hint="eastAsia"/>
          <w:spacing w:val="6"/>
        </w:rPr>
        <w:t>提審核意見</w:t>
      </w:r>
      <w:r w:rsidR="008925FE" w:rsidRPr="0039539D">
        <w:rPr>
          <w:spacing w:val="6"/>
        </w:rPr>
        <w:t>8</w:t>
      </w:r>
      <w:r w:rsidRPr="0039539D">
        <w:rPr>
          <w:spacing w:val="6"/>
        </w:rPr>
        <w:t>項通知檢討改善。</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237"/>
        <w:gridCol w:w="3635"/>
      </w:tblGrid>
      <w:tr w:rsidR="0039539D" w:rsidRPr="0039539D" w14:paraId="0875097B" w14:textId="77777777" w:rsidTr="00220A21">
        <w:trPr>
          <w:cantSplit/>
          <w:trHeight w:val="340"/>
          <w:jc w:val="center"/>
        </w:trPr>
        <w:tc>
          <w:tcPr>
            <w:tcW w:w="9872" w:type="dxa"/>
            <w:gridSpan w:val="2"/>
            <w:tcBorders>
              <w:top w:val="nil"/>
              <w:left w:val="nil"/>
              <w:bottom w:val="single" w:sz="4" w:space="0" w:color="auto"/>
              <w:right w:val="nil"/>
            </w:tcBorders>
            <w:shd w:val="clear" w:color="auto" w:fill="auto"/>
            <w:vAlign w:val="center"/>
          </w:tcPr>
          <w:p w14:paraId="73546A0A" w14:textId="36765AC6" w:rsidR="00220A21" w:rsidRPr="0039539D" w:rsidRDefault="00220A21" w:rsidP="008F6669">
            <w:pPr>
              <w:spacing w:beforeLines="50" w:before="180" w:line="280" w:lineRule="exact"/>
              <w:ind w:firstLineChars="0" w:firstLine="0"/>
              <w:jc w:val="center"/>
              <w:rPr>
                <w:sz w:val="20"/>
                <w:szCs w:val="20"/>
              </w:rPr>
            </w:pPr>
            <w:bookmarkStart w:id="64" w:name="_Hlk139317597"/>
            <w:r w:rsidRPr="0039539D">
              <w:rPr>
                <w:rFonts w:hint="eastAsia"/>
                <w:b/>
                <w:bCs/>
              </w:rPr>
              <w:lastRenderedPageBreak/>
              <w:t>表</w:t>
            </w:r>
            <w:r w:rsidRPr="0039539D">
              <w:rPr>
                <w:b/>
                <w:bCs/>
              </w:rPr>
              <w:t>33</w:t>
            </w:r>
            <w:r w:rsidRPr="0039539D">
              <w:rPr>
                <w:rFonts w:hint="eastAsia"/>
                <w:b/>
                <w:bCs/>
              </w:rPr>
              <w:t xml:space="preserve">　</w:t>
            </w:r>
            <w:proofErr w:type="gramStart"/>
            <w:r w:rsidRPr="0039539D">
              <w:rPr>
                <w:b/>
                <w:bCs/>
              </w:rPr>
              <w:t>112</w:t>
            </w:r>
            <w:proofErr w:type="gramEnd"/>
            <w:r w:rsidRPr="0039539D">
              <w:rPr>
                <w:rFonts w:hint="eastAsia"/>
                <w:b/>
                <w:bCs/>
              </w:rPr>
              <w:t>年度審核報告所列經濟部主管普通公務相關重要審核意見覆核辦理情形</w:t>
            </w:r>
          </w:p>
        </w:tc>
      </w:tr>
      <w:tr w:rsidR="0039539D" w:rsidRPr="0039539D" w14:paraId="65A6CF49" w14:textId="77777777" w:rsidTr="00303840">
        <w:trPr>
          <w:cantSplit/>
          <w:trHeight w:val="258"/>
          <w:jc w:val="center"/>
        </w:trPr>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14:paraId="0B189E93" w14:textId="77777777" w:rsidR="00DC0B42" w:rsidRPr="0039539D" w:rsidRDefault="00DC0B42" w:rsidP="008A45A4">
            <w:pPr>
              <w:spacing w:line="240" w:lineRule="exact"/>
              <w:ind w:firstLineChars="0" w:firstLine="0"/>
              <w:jc w:val="center"/>
              <w:rPr>
                <w:sz w:val="20"/>
                <w:szCs w:val="20"/>
              </w:rPr>
            </w:pPr>
            <w:r w:rsidRPr="0039539D">
              <w:rPr>
                <w:rFonts w:hint="eastAsia"/>
                <w:sz w:val="20"/>
                <w:szCs w:val="20"/>
              </w:rPr>
              <w:t>重要審核意見標題</w:t>
            </w:r>
          </w:p>
        </w:tc>
        <w:tc>
          <w:tcPr>
            <w:tcW w:w="3635" w:type="dxa"/>
            <w:tcBorders>
              <w:top w:val="single" w:sz="4" w:space="0" w:color="auto"/>
              <w:left w:val="single" w:sz="4" w:space="0" w:color="auto"/>
              <w:bottom w:val="single" w:sz="4" w:space="0" w:color="auto"/>
              <w:right w:val="single" w:sz="4" w:space="0" w:color="auto"/>
            </w:tcBorders>
            <w:shd w:val="clear" w:color="auto" w:fill="auto"/>
            <w:vAlign w:val="center"/>
          </w:tcPr>
          <w:p w14:paraId="4A883003" w14:textId="77777777" w:rsidR="00DC0B42" w:rsidRPr="0039539D" w:rsidRDefault="00DC0B42" w:rsidP="008A45A4">
            <w:pPr>
              <w:spacing w:line="240" w:lineRule="exact"/>
              <w:ind w:firstLineChars="0" w:firstLine="0"/>
              <w:jc w:val="center"/>
              <w:rPr>
                <w:sz w:val="20"/>
                <w:szCs w:val="20"/>
              </w:rPr>
            </w:pPr>
            <w:r w:rsidRPr="0039539D">
              <w:rPr>
                <w:rFonts w:hint="eastAsia"/>
                <w:sz w:val="20"/>
                <w:szCs w:val="20"/>
              </w:rPr>
              <w:t>說明</w:t>
            </w:r>
          </w:p>
        </w:tc>
      </w:tr>
      <w:tr w:rsidR="0039539D" w:rsidRPr="0039539D" w14:paraId="1E3B9DEE" w14:textId="77777777" w:rsidTr="00303840">
        <w:trPr>
          <w:cantSplit/>
          <w:trHeight w:val="340"/>
          <w:jc w:val="center"/>
        </w:trPr>
        <w:tc>
          <w:tcPr>
            <w:tcW w:w="6237" w:type="dxa"/>
            <w:tcBorders>
              <w:top w:val="single" w:sz="4" w:space="0" w:color="auto"/>
              <w:left w:val="single" w:sz="4" w:space="0" w:color="auto"/>
              <w:bottom w:val="single" w:sz="4" w:space="0" w:color="auto"/>
              <w:right w:val="nil"/>
            </w:tcBorders>
            <w:shd w:val="clear" w:color="auto" w:fill="auto"/>
            <w:vAlign w:val="center"/>
          </w:tcPr>
          <w:p w14:paraId="4B6B0873" w14:textId="77777777" w:rsidR="00DC0B42" w:rsidRPr="0039539D" w:rsidRDefault="00DC0B42" w:rsidP="00C22FF1">
            <w:pPr>
              <w:spacing w:line="240" w:lineRule="exact"/>
              <w:ind w:firstLineChars="0" w:firstLine="0"/>
              <w:rPr>
                <w:b/>
                <w:sz w:val="20"/>
                <w:szCs w:val="20"/>
              </w:rPr>
            </w:pPr>
            <w:r w:rsidRPr="0039539D">
              <w:rPr>
                <w:rFonts w:hint="eastAsia"/>
                <w:b/>
                <w:noProof/>
                <w:sz w:val="20"/>
                <w:szCs w:val="20"/>
              </w:rPr>
              <w:t>仍待繼續改善</w:t>
            </w:r>
          </w:p>
        </w:tc>
        <w:tc>
          <w:tcPr>
            <w:tcW w:w="3635" w:type="dxa"/>
            <w:tcBorders>
              <w:top w:val="single" w:sz="4" w:space="0" w:color="auto"/>
              <w:left w:val="nil"/>
              <w:bottom w:val="single" w:sz="4" w:space="0" w:color="auto"/>
              <w:right w:val="single" w:sz="4" w:space="0" w:color="auto"/>
            </w:tcBorders>
            <w:shd w:val="clear" w:color="auto" w:fill="auto"/>
            <w:vAlign w:val="center"/>
          </w:tcPr>
          <w:p w14:paraId="642FF0F4" w14:textId="77777777" w:rsidR="00DC0B42" w:rsidRPr="0039539D" w:rsidRDefault="00DC0B42" w:rsidP="00C22FF1">
            <w:pPr>
              <w:spacing w:line="240" w:lineRule="exact"/>
              <w:ind w:firstLineChars="0" w:firstLine="0"/>
              <w:rPr>
                <w:b/>
                <w:sz w:val="20"/>
                <w:szCs w:val="20"/>
              </w:rPr>
            </w:pPr>
          </w:p>
        </w:tc>
      </w:tr>
      <w:bookmarkEnd w:id="64"/>
      <w:tr w:rsidR="0039539D" w:rsidRPr="0039539D" w14:paraId="2D1EC168" w14:textId="77777777" w:rsidTr="005E02F5">
        <w:trPr>
          <w:cantSplit/>
          <w:trHeight w:val="1340"/>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70266C67" w14:textId="554D0870" w:rsidR="00C02AB5" w:rsidRPr="0039539D" w:rsidRDefault="00C02AB5" w:rsidP="00C22FF1">
            <w:pPr>
              <w:pStyle w:val="title"/>
              <w:spacing w:afterLines="10" w:after="36" w:line="250" w:lineRule="exact"/>
              <w:ind w:left="614" w:hangingChars="310" w:hanging="614"/>
              <w:rPr>
                <w:noProof/>
                <w:spacing w:val="-2"/>
                <w:highlight w:val="yellow"/>
              </w:rPr>
            </w:pPr>
            <w:r w:rsidRPr="0039539D">
              <w:rPr>
                <w:rFonts w:hint="eastAsia"/>
                <w:noProof/>
                <w:spacing w:val="-2"/>
              </w:rPr>
              <w:t>（一）</w:t>
            </w:r>
            <w:r w:rsidR="008633B3" w:rsidRPr="0039539D">
              <w:rPr>
                <w:noProof/>
              </w:rPr>
              <w:t>政府為因應疫後振興發展，推動產業及中小企業升級轉型，惟提供中小企業貸款存有額度逾動撥期限仍未釋出，不利促進資金運用效益，且承作低碳化智慧轉型貸款比率偏低，又辦理微型街區店家升級轉型計畫執行率未及3成，並欠缺補助後續追蹤機制等未盡周妥情事，允宜檢討改善。</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0D19AD6C" w14:textId="025ECA13" w:rsidR="00235E65" w:rsidRPr="0039539D" w:rsidRDefault="00235E65" w:rsidP="00C22FF1">
            <w:pPr>
              <w:pStyle w:val="-word"/>
              <w:spacing w:line="250" w:lineRule="exact"/>
              <w:rPr>
                <w:spacing w:val="-2"/>
                <w:highlight w:val="yellow"/>
              </w:rPr>
            </w:pPr>
            <w:r w:rsidRPr="0039539D">
              <w:rPr>
                <w:rFonts w:hint="eastAsia"/>
                <w:spacing w:val="-2"/>
              </w:rPr>
              <w:t>因疫後</w:t>
            </w:r>
            <w:r w:rsidR="00655F5C" w:rsidRPr="0039539D">
              <w:rPr>
                <w:rFonts w:hint="eastAsia"/>
              </w:rPr>
              <w:t>補助中小型製造業低碳化及智慧化，</w:t>
            </w:r>
            <w:r w:rsidRPr="0039539D">
              <w:t>中小企業升級轉型</w:t>
            </w:r>
            <w:r w:rsidR="00655F5C" w:rsidRPr="0039539D">
              <w:rPr>
                <w:rFonts w:hint="eastAsia"/>
              </w:rPr>
              <w:t>預算執行率未及6成，業者申請補助意願偏低等</w:t>
            </w:r>
            <w:r w:rsidRPr="0039539D">
              <w:rPr>
                <w:rFonts w:hint="eastAsia"/>
              </w:rPr>
              <w:t>，業再研提審核意見</w:t>
            </w:r>
            <w:r w:rsidRPr="0039539D">
              <w:rPr>
                <w:rFonts w:hint="eastAsia"/>
                <w:spacing w:val="-2"/>
              </w:rPr>
              <w:t>詳「三、重要審核意見（</w:t>
            </w:r>
            <w:r w:rsidR="008323E2" w:rsidRPr="0039539D">
              <w:rPr>
                <w:rFonts w:hint="eastAsia"/>
                <w:spacing w:val="-2"/>
              </w:rPr>
              <w:t>八</w:t>
            </w:r>
            <w:r w:rsidRPr="0039539D">
              <w:rPr>
                <w:rFonts w:hint="eastAsia"/>
                <w:spacing w:val="-2"/>
              </w:rPr>
              <w:t>）</w:t>
            </w:r>
            <w:r w:rsidR="008323E2" w:rsidRPr="0039539D">
              <w:rPr>
                <w:rFonts w:hint="eastAsia"/>
                <w:spacing w:val="-2"/>
              </w:rPr>
              <w:t>2</w:t>
            </w:r>
            <w:r w:rsidR="008323E2" w:rsidRPr="0039539D">
              <w:rPr>
                <w:spacing w:val="-2"/>
              </w:rPr>
              <w:t>.</w:t>
            </w:r>
            <w:r w:rsidRPr="0039539D">
              <w:rPr>
                <w:rFonts w:hint="eastAsia"/>
                <w:spacing w:val="-2"/>
              </w:rPr>
              <w:t>」。</w:t>
            </w:r>
          </w:p>
        </w:tc>
      </w:tr>
      <w:tr w:rsidR="0039539D" w:rsidRPr="0039539D" w14:paraId="2923AA13" w14:textId="77777777" w:rsidTr="00D248E5">
        <w:trPr>
          <w:cantSplit/>
          <w:trHeight w:val="1124"/>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6A28FB83" w14:textId="701BAB12" w:rsidR="00210730" w:rsidRPr="0039539D" w:rsidRDefault="00210730" w:rsidP="00C22FF1">
            <w:pPr>
              <w:pStyle w:val="title"/>
              <w:spacing w:afterLines="10" w:after="36" w:line="250" w:lineRule="exact"/>
              <w:ind w:left="620" w:hangingChars="310" w:hanging="620"/>
              <w:rPr>
                <w:noProof/>
                <w:spacing w:val="-2"/>
              </w:rPr>
            </w:pPr>
            <w:r w:rsidRPr="0039539D">
              <w:rPr>
                <w:rFonts w:hint="eastAsia"/>
                <w:noProof/>
              </w:rPr>
              <w:t>（二）</w:t>
            </w:r>
            <w:r w:rsidRPr="0039539D">
              <w:rPr>
                <w:rFonts w:hint="eastAsia"/>
              </w:rPr>
              <w:t>經濟部致力提振經濟發展，並吸引外商來</w:t>
            </w:r>
            <w:proofErr w:type="gramStart"/>
            <w:r w:rsidRPr="0039539D">
              <w:rPr>
                <w:rFonts w:hint="eastAsia"/>
              </w:rPr>
              <w:t>臺</w:t>
            </w:r>
            <w:proofErr w:type="gramEnd"/>
            <w:r w:rsidRPr="0039539D">
              <w:rPr>
                <w:rFonts w:hint="eastAsia"/>
              </w:rPr>
              <w:t>投資，國際機構預測我國</w:t>
            </w:r>
            <w:proofErr w:type="gramStart"/>
            <w:r w:rsidRPr="0039539D">
              <w:t>113</w:t>
            </w:r>
            <w:proofErr w:type="gramEnd"/>
            <w:r w:rsidRPr="0039539D">
              <w:t>年度全年經濟成長率高於全球，惟未來國際經濟情勢仍面臨諸多不確定性，</w:t>
            </w:r>
            <w:proofErr w:type="gramStart"/>
            <w:r w:rsidRPr="0039539D">
              <w:t>又僑外</w:t>
            </w:r>
            <w:proofErr w:type="gramEnd"/>
            <w:r w:rsidRPr="0039539D">
              <w:t>新創投資件數逐年下降，且外人投資國際評比欠佳，允宜</w:t>
            </w:r>
            <w:proofErr w:type="gramStart"/>
            <w:r w:rsidRPr="0039539D">
              <w:t>研</w:t>
            </w:r>
            <w:proofErr w:type="gramEnd"/>
            <w:r w:rsidRPr="0039539D">
              <w:t>謀因應，以維經濟成長動能</w:t>
            </w:r>
            <w:r w:rsidRPr="0039539D">
              <w:rPr>
                <w:rFonts w:hint="eastAsia"/>
              </w:rPr>
              <w:t>。</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4145ADA7" w14:textId="707EC17B" w:rsidR="00210730" w:rsidRPr="0039539D" w:rsidRDefault="00210730" w:rsidP="00C22FF1">
            <w:pPr>
              <w:pStyle w:val="-word"/>
              <w:spacing w:line="250" w:lineRule="exact"/>
              <w:rPr>
                <w:spacing w:val="-2"/>
              </w:rPr>
            </w:pPr>
            <w:r w:rsidRPr="0039539D">
              <w:rPr>
                <w:rFonts w:hint="eastAsia"/>
                <w:spacing w:val="-2"/>
              </w:rPr>
              <w:t>因未來國際經濟情勢仍面臨諸多不確定性，業再研提審核意見詳「三、重要審核意見（一）」。</w:t>
            </w:r>
          </w:p>
        </w:tc>
      </w:tr>
      <w:tr w:rsidR="0039539D" w:rsidRPr="0039539D" w14:paraId="19575958" w14:textId="77777777" w:rsidTr="00303840">
        <w:trPr>
          <w:cantSplit/>
          <w:trHeight w:val="962"/>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5BA6E3A" w14:textId="49D173E9" w:rsidR="00210730" w:rsidRPr="0039539D" w:rsidRDefault="00210730" w:rsidP="00C22FF1">
            <w:pPr>
              <w:pStyle w:val="title"/>
              <w:spacing w:afterLines="10" w:after="36" w:line="250" w:lineRule="exact"/>
              <w:ind w:left="620" w:hangingChars="310" w:hanging="620"/>
              <w:rPr>
                <w:noProof/>
                <w:spacing w:val="-2"/>
              </w:rPr>
            </w:pPr>
            <w:r w:rsidRPr="0039539D">
              <w:rPr>
                <w:rFonts w:hint="eastAsia"/>
                <w:noProof/>
              </w:rPr>
              <w:t>（三）</w:t>
            </w:r>
            <w:r w:rsidRPr="0039539D">
              <w:rPr>
                <w:rFonts w:hint="eastAsia"/>
                <w:spacing w:val="-8"/>
              </w:rPr>
              <w:t>經濟部持續推動離岸風力發電建置，有助企業取得</w:t>
            </w:r>
            <w:proofErr w:type="gramStart"/>
            <w:r w:rsidRPr="0039539D">
              <w:rPr>
                <w:rFonts w:hint="eastAsia"/>
                <w:spacing w:val="-8"/>
              </w:rPr>
              <w:t>穩定綠能電力</w:t>
            </w:r>
            <w:proofErr w:type="gramEnd"/>
            <w:r w:rsidRPr="0039539D">
              <w:rPr>
                <w:rFonts w:hint="eastAsia"/>
                <w:spacing w:val="-8"/>
              </w:rPr>
              <w:t>，</w:t>
            </w:r>
            <w:proofErr w:type="gramStart"/>
            <w:r w:rsidRPr="0039539D">
              <w:rPr>
                <w:rFonts w:hint="eastAsia"/>
                <w:spacing w:val="-8"/>
              </w:rPr>
              <w:t>惟間有部分</w:t>
            </w:r>
            <w:proofErr w:type="gramEnd"/>
            <w:r w:rsidRPr="0039539D">
              <w:rPr>
                <w:rFonts w:hint="eastAsia"/>
                <w:spacing w:val="-8"/>
              </w:rPr>
              <w:t>案場開發進度未如預期，或國產化項目未達目標，或離岸風場相關區域聯防機制尚未訂定，影響海上救災效率等情，允宜督促</w:t>
            </w:r>
            <w:proofErr w:type="gramStart"/>
            <w:r w:rsidRPr="0039539D">
              <w:rPr>
                <w:rFonts w:hint="eastAsia"/>
                <w:spacing w:val="-8"/>
              </w:rPr>
              <w:t>研謀善策妥處</w:t>
            </w:r>
            <w:proofErr w:type="gramEnd"/>
            <w:r w:rsidRPr="0039539D">
              <w:rPr>
                <w:rFonts w:hint="eastAsia"/>
                <w:spacing w:val="-8"/>
              </w:rPr>
              <w:t>。</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1C2382A3" w14:textId="2F24B6BF" w:rsidR="00210730" w:rsidRPr="0039539D" w:rsidRDefault="00210730" w:rsidP="00C22FF1">
            <w:pPr>
              <w:pStyle w:val="-word"/>
              <w:spacing w:line="250" w:lineRule="exact"/>
            </w:pPr>
            <w:r w:rsidRPr="0039539D">
              <w:rPr>
                <w:rFonts w:hint="eastAsia"/>
              </w:rPr>
              <w:t>因離岸風力</w:t>
            </w:r>
            <w:r w:rsidRPr="0039539D">
              <w:rPr>
                <w:rFonts w:hint="eastAsia"/>
                <w:szCs w:val="28"/>
              </w:rPr>
              <w:t>總累</w:t>
            </w:r>
            <w:r w:rsidR="00294D22" w:rsidRPr="0039539D">
              <w:rPr>
                <w:rFonts w:hint="eastAsia"/>
                <w:szCs w:val="28"/>
              </w:rPr>
              <w:t>計</w:t>
            </w:r>
            <w:r w:rsidRPr="0039539D">
              <w:rPr>
                <w:rFonts w:hint="eastAsia"/>
                <w:szCs w:val="28"/>
              </w:rPr>
              <w:t>併網容量較預期減少且併網時程展延，部分風場執行進度落後，或尚未簽訂行政契約</w:t>
            </w:r>
            <w:r w:rsidRPr="0039539D">
              <w:rPr>
                <w:rFonts w:hint="eastAsia"/>
              </w:rPr>
              <w:t>等，業再研提審核意見詳「三、重要審核意見（四）」。</w:t>
            </w:r>
          </w:p>
        </w:tc>
      </w:tr>
      <w:tr w:rsidR="0039539D" w:rsidRPr="0039539D" w14:paraId="3997BB82" w14:textId="77777777" w:rsidTr="008A45A4">
        <w:trPr>
          <w:cantSplit/>
          <w:trHeight w:val="1605"/>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0329279" w14:textId="74FD7BF6" w:rsidR="00210730" w:rsidRPr="0039539D" w:rsidRDefault="00210730" w:rsidP="00C22FF1">
            <w:pPr>
              <w:pStyle w:val="title"/>
              <w:spacing w:afterLines="10" w:after="36" w:line="250" w:lineRule="exact"/>
              <w:ind w:left="614" w:hangingChars="310" w:hanging="614"/>
              <w:rPr>
                <w:noProof/>
                <w:spacing w:val="-2"/>
              </w:rPr>
            </w:pPr>
            <w:r w:rsidRPr="0039539D">
              <w:rPr>
                <w:rFonts w:hint="eastAsia"/>
                <w:noProof/>
                <w:spacing w:val="-2"/>
              </w:rPr>
              <w:t>（四）</w:t>
            </w:r>
            <w:r w:rsidRPr="0039539D">
              <w:rPr>
                <w:rFonts w:hint="eastAsia"/>
              </w:rPr>
              <w:t>政府積極改善太陽光電擴大設置伴隨之能源間歇性、空間需求等議題，惟</w:t>
            </w:r>
            <w:proofErr w:type="gramStart"/>
            <w:r w:rsidRPr="0039539D">
              <w:rPr>
                <w:rFonts w:hint="eastAsia"/>
              </w:rPr>
              <w:t>間有儲能</w:t>
            </w:r>
            <w:proofErr w:type="gramEnd"/>
            <w:r w:rsidRPr="0039539D">
              <w:rPr>
                <w:rFonts w:hint="eastAsia"/>
              </w:rPr>
              <w:t>系統結合太陽光電發電設備之推動成效未如預期，或未就全國符合農地變更條件之區域建立列管清單，或新、增、改建建物須設置太陽光電設備之相關子法尚未完成修訂等情，允宜督促</w:t>
            </w:r>
            <w:proofErr w:type="gramStart"/>
            <w:r w:rsidRPr="0039539D">
              <w:rPr>
                <w:rFonts w:hint="eastAsia"/>
              </w:rPr>
              <w:t>研謀善策妥</w:t>
            </w:r>
            <w:proofErr w:type="gramEnd"/>
            <w:r w:rsidRPr="0039539D">
              <w:rPr>
                <w:rFonts w:hint="eastAsia"/>
              </w:rPr>
              <w:t>適處理，</w:t>
            </w:r>
            <w:proofErr w:type="gramStart"/>
            <w:r w:rsidRPr="0039539D">
              <w:rPr>
                <w:rFonts w:hint="eastAsia"/>
              </w:rPr>
              <w:t>俾</w:t>
            </w:r>
            <w:proofErr w:type="gramEnd"/>
            <w:r w:rsidRPr="0039539D">
              <w:rPr>
                <w:rFonts w:hint="eastAsia"/>
              </w:rPr>
              <w:t>利提升太陽光電設置成效。</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6F2A01E6" w14:textId="2463265E" w:rsidR="00210730" w:rsidRPr="0039539D" w:rsidRDefault="00210730" w:rsidP="00C22FF1">
            <w:pPr>
              <w:pStyle w:val="-word"/>
              <w:spacing w:line="250" w:lineRule="exact"/>
            </w:pPr>
            <w:r w:rsidRPr="0039539D">
              <w:rPr>
                <w:rFonts w:hint="eastAsia"/>
              </w:rPr>
              <w:t>因</w:t>
            </w:r>
            <w:r w:rsidRPr="0039539D">
              <w:rPr>
                <w:rFonts w:hint="eastAsia"/>
                <w:szCs w:val="28"/>
              </w:rPr>
              <w:t>儲能系統結合太陽光電發電設備之執行</w:t>
            </w:r>
            <w:r w:rsidR="00655F5C" w:rsidRPr="0039539D">
              <w:rPr>
                <w:rFonts w:hint="eastAsia"/>
                <w:szCs w:val="28"/>
              </w:rPr>
              <w:t>進度</w:t>
            </w:r>
            <w:r w:rsidRPr="0039539D">
              <w:rPr>
                <w:rFonts w:hint="eastAsia"/>
                <w:szCs w:val="28"/>
              </w:rPr>
              <w:t>未如預期，或部分農地變更案件審認標準仍有疑義未決</w:t>
            </w:r>
            <w:r w:rsidRPr="0039539D">
              <w:rPr>
                <w:rFonts w:hint="eastAsia"/>
              </w:rPr>
              <w:t>等，業再研提審核意見詳「三、重要審核意見（五）」。</w:t>
            </w:r>
          </w:p>
        </w:tc>
      </w:tr>
      <w:tr w:rsidR="0039539D" w:rsidRPr="0039539D" w14:paraId="743C2A25" w14:textId="77777777" w:rsidTr="002544DC">
        <w:trPr>
          <w:cantSplit/>
          <w:trHeight w:val="1353"/>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2A9F5453" w14:textId="3AE83C71" w:rsidR="00210730" w:rsidRPr="0039539D" w:rsidRDefault="00210730" w:rsidP="00C22FF1">
            <w:pPr>
              <w:pStyle w:val="title"/>
              <w:spacing w:afterLines="10" w:after="36" w:line="250" w:lineRule="exact"/>
              <w:ind w:left="614" w:hangingChars="310" w:hanging="614"/>
              <w:rPr>
                <w:noProof/>
                <w:spacing w:val="-2"/>
              </w:rPr>
            </w:pPr>
            <w:r w:rsidRPr="0039539D">
              <w:rPr>
                <w:rFonts w:hint="eastAsia"/>
                <w:noProof/>
                <w:spacing w:val="-2"/>
              </w:rPr>
              <w:t>（五）</w:t>
            </w:r>
            <w:r w:rsidRPr="0039539D">
              <w:rPr>
                <w:rFonts w:hint="eastAsia"/>
              </w:rPr>
              <w:t>能源署為</w:t>
            </w:r>
            <w:proofErr w:type="gramStart"/>
            <w:r w:rsidRPr="0039539D">
              <w:rPr>
                <w:rFonts w:hint="eastAsia"/>
              </w:rPr>
              <w:t>配合淨零排放</w:t>
            </w:r>
            <w:proofErr w:type="gramEnd"/>
            <w:r w:rsidRPr="0039539D">
              <w:rPr>
                <w:rFonts w:hint="eastAsia"/>
              </w:rPr>
              <w:t>政策，補助辦理碳捕捉利用及封存與地熱鑽井計畫，</w:t>
            </w:r>
            <w:proofErr w:type="gramStart"/>
            <w:r w:rsidRPr="0039539D">
              <w:rPr>
                <w:rFonts w:hint="eastAsia"/>
              </w:rPr>
              <w:t>惟間有業者</w:t>
            </w:r>
            <w:proofErr w:type="gramEnd"/>
            <w:r w:rsidRPr="0039539D">
              <w:rPr>
                <w:rFonts w:hint="eastAsia"/>
              </w:rPr>
              <w:t>無法配合</w:t>
            </w:r>
            <w:proofErr w:type="gramStart"/>
            <w:r w:rsidRPr="0039539D">
              <w:rPr>
                <w:rFonts w:hint="eastAsia"/>
              </w:rPr>
              <w:t>提供碳源</w:t>
            </w:r>
            <w:proofErr w:type="gramEnd"/>
            <w:r w:rsidRPr="0039539D">
              <w:rPr>
                <w:rFonts w:hint="eastAsia"/>
              </w:rPr>
              <w:t>、招標作業未</w:t>
            </w:r>
            <w:proofErr w:type="gramStart"/>
            <w:r w:rsidRPr="0039539D">
              <w:rPr>
                <w:rFonts w:hint="eastAsia"/>
              </w:rPr>
              <w:t>臻</w:t>
            </w:r>
            <w:proofErr w:type="gramEnd"/>
            <w:r w:rsidRPr="0039539D">
              <w:rPr>
                <w:rFonts w:hint="eastAsia"/>
              </w:rPr>
              <w:t>完善，或補助地熱鑽井計畫執行進度未如預期，影響完工期程等情，允宜</w:t>
            </w:r>
            <w:proofErr w:type="gramStart"/>
            <w:r w:rsidRPr="0039539D">
              <w:rPr>
                <w:rFonts w:hint="eastAsia"/>
              </w:rPr>
              <w:t>研</w:t>
            </w:r>
            <w:proofErr w:type="gramEnd"/>
            <w:r w:rsidRPr="0039539D">
              <w:rPr>
                <w:rFonts w:hint="eastAsia"/>
              </w:rPr>
              <w:t>謀改善，以達成能源轉型並帶動產業創新。</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3D72B2A5" w14:textId="0E2199F9" w:rsidR="00210730" w:rsidRPr="0039539D" w:rsidRDefault="00210730" w:rsidP="00C22FF1">
            <w:pPr>
              <w:pStyle w:val="-word"/>
              <w:spacing w:line="250" w:lineRule="exact"/>
            </w:pPr>
            <w:r w:rsidRPr="0039539D">
              <w:rPr>
                <w:rFonts w:hint="eastAsia"/>
              </w:rPr>
              <w:t>因</w:t>
            </w:r>
            <w:r w:rsidRPr="0039539D">
              <w:rPr>
                <w:rFonts w:hint="eastAsia"/>
                <w:szCs w:val="28"/>
              </w:rPr>
              <w:t>補助辦理碳捕捉及封存計畫之相關捕集設施建置進度落後</w:t>
            </w:r>
            <w:r w:rsidRPr="0039539D">
              <w:rPr>
                <w:rFonts w:hint="eastAsia"/>
              </w:rPr>
              <w:t>，業再研提審核意見詳「中央政府前瞻基礎建設計畫第4期特別決算審核報告甲、參、四、綠能建設項下重要審核意見（二）」</w:t>
            </w:r>
            <w:r w:rsidR="005D093B" w:rsidRPr="0039539D">
              <w:rPr>
                <w:rFonts w:hint="eastAsia"/>
              </w:rPr>
              <w:t>。</w:t>
            </w:r>
          </w:p>
        </w:tc>
      </w:tr>
      <w:tr w:rsidR="0039539D" w:rsidRPr="0039539D" w14:paraId="7206F816" w14:textId="77777777" w:rsidTr="002544DC">
        <w:trPr>
          <w:cantSplit/>
          <w:trHeight w:val="1549"/>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E6C24C1" w14:textId="3F47897A" w:rsidR="00210730" w:rsidRPr="0039539D" w:rsidRDefault="00210730" w:rsidP="00C22FF1">
            <w:pPr>
              <w:pStyle w:val="title"/>
              <w:spacing w:afterLines="10" w:after="36" w:line="250" w:lineRule="exact"/>
              <w:ind w:left="614" w:hangingChars="310" w:hanging="614"/>
              <w:rPr>
                <w:noProof/>
                <w:spacing w:val="-2"/>
              </w:rPr>
            </w:pPr>
            <w:r w:rsidRPr="0039539D">
              <w:rPr>
                <w:rFonts w:hint="eastAsia"/>
                <w:noProof/>
                <w:spacing w:val="-2"/>
              </w:rPr>
              <w:t>（六）</w:t>
            </w:r>
            <w:r w:rsidRPr="0039539D">
              <w:rPr>
                <w:rFonts w:hint="eastAsia"/>
                <w:spacing w:val="6"/>
              </w:rPr>
              <w:t>能源署推動高雄海洋科技產業創新專區計畫</w:t>
            </w:r>
            <w:r w:rsidRPr="0039539D">
              <w:rPr>
                <w:spacing w:val="6"/>
              </w:rPr>
              <w:t>，</w:t>
            </w:r>
            <w:r w:rsidRPr="0039539D">
              <w:rPr>
                <w:rFonts w:hint="eastAsia"/>
                <w:spacing w:val="6"/>
              </w:rPr>
              <w:t>有助培育國內離</w:t>
            </w:r>
            <w:proofErr w:type="gramStart"/>
            <w:r w:rsidRPr="0039539D">
              <w:rPr>
                <w:rFonts w:hint="eastAsia"/>
                <w:spacing w:val="6"/>
              </w:rPr>
              <w:t>岸風電相關</w:t>
            </w:r>
            <w:proofErr w:type="gramEnd"/>
            <w:r w:rsidRPr="0039539D">
              <w:rPr>
                <w:rFonts w:hint="eastAsia"/>
                <w:spacing w:val="6"/>
              </w:rPr>
              <w:t>人才，</w:t>
            </w:r>
            <w:proofErr w:type="gramStart"/>
            <w:r w:rsidRPr="0039539D">
              <w:rPr>
                <w:rFonts w:hint="eastAsia"/>
                <w:spacing w:val="6"/>
              </w:rPr>
              <w:t>惟間有</w:t>
            </w:r>
            <w:r w:rsidRPr="0039539D">
              <w:rPr>
                <w:spacing w:val="6"/>
              </w:rPr>
              <w:t>深</w:t>
            </w:r>
            <w:proofErr w:type="gramEnd"/>
            <w:r w:rsidRPr="0039539D">
              <w:rPr>
                <w:spacing w:val="6"/>
              </w:rPr>
              <w:t>水池</w:t>
            </w:r>
            <w:r w:rsidRPr="0039539D">
              <w:rPr>
                <w:rFonts w:hint="eastAsia"/>
                <w:spacing w:val="6"/>
              </w:rPr>
              <w:t>工程完工期程一再展延，影響支援離岸風電廠商海上訓練及實驗場域期程，又離岸</w:t>
            </w:r>
            <w:proofErr w:type="gramStart"/>
            <w:r w:rsidRPr="0039539D">
              <w:rPr>
                <w:rFonts w:hint="eastAsia"/>
                <w:spacing w:val="6"/>
              </w:rPr>
              <w:t>風電客</w:t>
            </w:r>
            <w:proofErr w:type="gramEnd"/>
            <w:r w:rsidRPr="0039539D">
              <w:rPr>
                <w:rFonts w:hint="eastAsia"/>
                <w:spacing w:val="6"/>
              </w:rPr>
              <w:t>製化培訓課程收入衰退以及海洋專區營運虧損擴大，恐不利專區永續經營等情，允宜</w:t>
            </w:r>
            <w:proofErr w:type="gramStart"/>
            <w:r w:rsidRPr="0039539D">
              <w:rPr>
                <w:rFonts w:hint="eastAsia"/>
                <w:spacing w:val="6"/>
              </w:rPr>
              <w:t>研</w:t>
            </w:r>
            <w:proofErr w:type="gramEnd"/>
            <w:r w:rsidRPr="0039539D">
              <w:rPr>
                <w:rFonts w:hint="eastAsia"/>
                <w:spacing w:val="6"/>
              </w:rPr>
              <w:t>謀改善。</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25CAD981" w14:textId="04B780C4" w:rsidR="00210730" w:rsidRPr="0039539D" w:rsidRDefault="00210730" w:rsidP="00C22FF1">
            <w:pPr>
              <w:pStyle w:val="-word"/>
              <w:spacing w:line="250" w:lineRule="exact"/>
              <w:rPr>
                <w:spacing w:val="-2"/>
              </w:rPr>
            </w:pPr>
            <w:r w:rsidRPr="0039539D">
              <w:rPr>
                <w:rFonts w:hint="eastAsia"/>
                <w:spacing w:val="-2"/>
              </w:rPr>
              <w:t>因</w:t>
            </w:r>
            <w:r w:rsidRPr="0039539D">
              <w:rPr>
                <w:rFonts w:hint="eastAsia"/>
              </w:rPr>
              <w:t>高雄海洋科技產業創新專區</w:t>
            </w:r>
            <w:r w:rsidRPr="0039539D">
              <w:rPr>
                <w:rFonts w:cstheme="minorBidi" w:hint="eastAsia"/>
                <w:bCs/>
                <w:szCs w:val="28"/>
              </w:rPr>
              <w:t>連年發生虧損</w:t>
            </w:r>
            <w:r w:rsidRPr="0039539D">
              <w:rPr>
                <w:rFonts w:hint="eastAsia"/>
                <w:szCs w:val="28"/>
              </w:rPr>
              <w:t>，且</w:t>
            </w:r>
            <w:r w:rsidRPr="0039539D">
              <w:rPr>
                <w:rFonts w:cstheme="minorBidi" w:hint="eastAsia"/>
                <w:bCs/>
                <w:szCs w:val="28"/>
              </w:rPr>
              <w:t>部分課程無學員報名上課</w:t>
            </w:r>
            <w:r w:rsidRPr="0039539D">
              <w:rPr>
                <w:rFonts w:hint="eastAsia"/>
                <w:spacing w:val="-2"/>
              </w:rPr>
              <w:t>等，業再研提審核意見詳「中央政府前瞻基礎建設計畫第4期特別決算審核報告甲、參、四、綠能建設項下重要審核意見（一）」</w:t>
            </w:r>
            <w:r w:rsidR="005D093B" w:rsidRPr="0039539D">
              <w:rPr>
                <w:rFonts w:hint="eastAsia"/>
                <w:spacing w:val="-2"/>
              </w:rPr>
              <w:t>。</w:t>
            </w:r>
          </w:p>
        </w:tc>
      </w:tr>
      <w:tr w:rsidR="0039539D" w:rsidRPr="0039539D" w14:paraId="45A199A8" w14:textId="77777777" w:rsidTr="001C3FB2">
        <w:trPr>
          <w:cantSplit/>
          <w:trHeight w:val="1351"/>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18BBF6A6" w14:textId="483CA81C" w:rsidR="00904AFB" w:rsidRPr="0039539D" w:rsidRDefault="00904AFB" w:rsidP="00C22FF1">
            <w:pPr>
              <w:pStyle w:val="title"/>
              <w:spacing w:afterLines="10" w:after="36" w:line="250" w:lineRule="exact"/>
              <w:ind w:left="595" w:hangingChars="310" w:hanging="595"/>
              <w:rPr>
                <w:noProof/>
                <w:spacing w:val="-2"/>
              </w:rPr>
            </w:pPr>
            <w:r w:rsidRPr="0039539D">
              <w:rPr>
                <w:rFonts w:hint="eastAsia"/>
                <w:noProof/>
                <w:spacing w:val="-8"/>
              </w:rPr>
              <w:t>（七）</w:t>
            </w:r>
            <w:proofErr w:type="gramStart"/>
            <w:r w:rsidRPr="0039539D">
              <w:rPr>
                <w:rFonts w:hint="eastAsia"/>
              </w:rPr>
              <w:t>產發署</w:t>
            </w:r>
            <w:proofErr w:type="gramEnd"/>
            <w:r w:rsidRPr="0039539D">
              <w:rPr>
                <w:rFonts w:hint="eastAsia"/>
              </w:rPr>
              <w:t>配合我國溫室氣體減量</w:t>
            </w:r>
            <w:proofErr w:type="gramStart"/>
            <w:r w:rsidRPr="0039539D">
              <w:rPr>
                <w:rFonts w:hint="eastAsia"/>
              </w:rPr>
              <w:t>及淨零轉型</w:t>
            </w:r>
            <w:proofErr w:type="gramEnd"/>
            <w:r w:rsidRPr="0039539D">
              <w:rPr>
                <w:rFonts w:hint="eastAsia"/>
              </w:rPr>
              <w:t>政策，持續辦理</w:t>
            </w:r>
            <w:proofErr w:type="gramStart"/>
            <w:r w:rsidRPr="0039539D">
              <w:rPr>
                <w:rFonts w:hint="eastAsia"/>
              </w:rPr>
              <w:t>相關減碳措施</w:t>
            </w:r>
            <w:proofErr w:type="gramEnd"/>
            <w:r w:rsidRPr="0039539D">
              <w:rPr>
                <w:rFonts w:hint="eastAsia"/>
              </w:rPr>
              <w:t>，惟製造部門溫室氣體排放量不減反增、部分受輔導廠商</w:t>
            </w:r>
            <w:proofErr w:type="gramStart"/>
            <w:r w:rsidRPr="0039539D">
              <w:rPr>
                <w:rFonts w:hint="eastAsia"/>
              </w:rPr>
              <w:t>減碳仍</w:t>
            </w:r>
            <w:proofErr w:type="gramEnd"/>
            <w:r w:rsidRPr="0039539D">
              <w:rPr>
                <w:rFonts w:hint="eastAsia"/>
              </w:rPr>
              <w:t>面臨缺口、受</w:t>
            </w:r>
            <w:r w:rsidRPr="0039539D">
              <w:t>CBAM影響之鋼鐵製品業者仍待追蹤輔導及</w:t>
            </w:r>
            <w:proofErr w:type="gramStart"/>
            <w:r w:rsidRPr="0039539D">
              <w:t>疫</w:t>
            </w:r>
            <w:proofErr w:type="gramEnd"/>
            <w:r w:rsidRPr="0039539D">
              <w:t>後特別預算業者申請低碳化案件比率偏低等情，允宜</w:t>
            </w:r>
            <w:proofErr w:type="gramStart"/>
            <w:r w:rsidRPr="0039539D">
              <w:t>研謀善策妥處</w:t>
            </w:r>
            <w:proofErr w:type="gramEnd"/>
            <w:r w:rsidRPr="0039539D">
              <w:rPr>
                <w:rFonts w:hint="eastAsia"/>
              </w:rPr>
              <w:t>。</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7DF1F06E" w14:textId="3004CE08" w:rsidR="00904AFB" w:rsidRPr="0039539D" w:rsidRDefault="00904AFB" w:rsidP="00C22FF1">
            <w:pPr>
              <w:pStyle w:val="-word"/>
              <w:spacing w:line="250" w:lineRule="exact"/>
              <w:rPr>
                <w:spacing w:val="-2"/>
              </w:rPr>
            </w:pPr>
            <w:r w:rsidRPr="0039539D">
              <w:rPr>
                <w:rFonts w:hint="eastAsia"/>
                <w:noProof w:val="0"/>
                <w:szCs w:val="24"/>
              </w:rPr>
              <w:t>因產業自願減量成效有逐步降低趨勢，又協助製造業業者低碳化及智慧化轉型，申請低碳化案件比率仍偏低，業再</w:t>
            </w:r>
            <w:proofErr w:type="gramStart"/>
            <w:r w:rsidRPr="0039539D">
              <w:rPr>
                <w:rFonts w:hint="eastAsia"/>
                <w:noProof w:val="0"/>
                <w:szCs w:val="24"/>
              </w:rPr>
              <w:t>研</w:t>
            </w:r>
            <w:proofErr w:type="gramEnd"/>
            <w:r w:rsidRPr="0039539D">
              <w:rPr>
                <w:rFonts w:hint="eastAsia"/>
                <w:noProof w:val="0"/>
                <w:szCs w:val="24"/>
              </w:rPr>
              <w:t>提審核意見詳「三、重要審核意見</w:t>
            </w:r>
            <w:r w:rsidRPr="0039539D">
              <w:rPr>
                <w:rFonts w:hint="eastAsia"/>
                <w:spacing w:val="-2"/>
              </w:rPr>
              <w:t>（</w:t>
            </w:r>
            <w:r w:rsidR="005D093B" w:rsidRPr="0039539D">
              <w:rPr>
                <w:rFonts w:hint="eastAsia"/>
                <w:spacing w:val="-2"/>
              </w:rPr>
              <w:t>十</w:t>
            </w:r>
            <w:r w:rsidRPr="0039539D">
              <w:rPr>
                <w:rFonts w:hint="eastAsia"/>
                <w:spacing w:val="-2"/>
              </w:rPr>
              <w:t>）</w:t>
            </w:r>
            <w:r w:rsidRPr="0039539D">
              <w:rPr>
                <w:rFonts w:hint="eastAsia"/>
                <w:noProof w:val="0"/>
                <w:szCs w:val="24"/>
              </w:rPr>
              <w:t>」</w:t>
            </w:r>
            <w:r w:rsidR="005D093B" w:rsidRPr="0039539D">
              <w:rPr>
                <w:rFonts w:hint="eastAsia"/>
                <w:noProof w:val="0"/>
                <w:szCs w:val="24"/>
              </w:rPr>
              <w:t>。</w:t>
            </w:r>
          </w:p>
        </w:tc>
      </w:tr>
      <w:tr w:rsidR="0039539D" w:rsidRPr="0039539D" w14:paraId="4418018C" w14:textId="77777777" w:rsidTr="001C3FB2">
        <w:trPr>
          <w:cantSplit/>
          <w:trHeight w:val="1413"/>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7D2FA5D7" w14:textId="1262FEFF" w:rsidR="00960CF2" w:rsidRPr="0039539D" w:rsidRDefault="00960CF2" w:rsidP="00C22FF1">
            <w:pPr>
              <w:pStyle w:val="title"/>
              <w:spacing w:afterLines="10" w:after="36" w:line="250" w:lineRule="exact"/>
              <w:ind w:left="595" w:hangingChars="310" w:hanging="595"/>
              <w:rPr>
                <w:noProof/>
                <w:spacing w:val="-8"/>
              </w:rPr>
            </w:pPr>
            <w:r w:rsidRPr="0039539D">
              <w:rPr>
                <w:rFonts w:hint="eastAsia"/>
                <w:noProof/>
                <w:spacing w:val="-8"/>
              </w:rPr>
              <w:t>（八）</w:t>
            </w:r>
            <w:proofErr w:type="gramStart"/>
            <w:r w:rsidRPr="0039539D">
              <w:rPr>
                <w:rFonts w:hint="eastAsia"/>
                <w:szCs w:val="32"/>
              </w:rPr>
              <w:t>產發署</w:t>
            </w:r>
            <w:proofErr w:type="gramEnd"/>
            <w:r w:rsidRPr="0039539D">
              <w:rPr>
                <w:rFonts w:hint="eastAsia"/>
                <w:szCs w:val="32"/>
              </w:rPr>
              <w:t>持續與地方政府推動未登記工廠管理輔導，惟部分經核准</w:t>
            </w:r>
            <w:proofErr w:type="gramStart"/>
            <w:r w:rsidRPr="0039539D">
              <w:rPr>
                <w:rFonts w:hint="eastAsia"/>
                <w:szCs w:val="32"/>
              </w:rPr>
              <w:t>納管低污染</w:t>
            </w:r>
            <w:proofErr w:type="gramEnd"/>
            <w:r w:rsidRPr="0039539D">
              <w:rPr>
                <w:rFonts w:hint="eastAsia"/>
                <w:szCs w:val="32"/>
              </w:rPr>
              <w:t>未登記工廠</w:t>
            </w:r>
            <w:proofErr w:type="gramStart"/>
            <w:r w:rsidRPr="0039539D">
              <w:rPr>
                <w:rFonts w:hint="eastAsia"/>
                <w:szCs w:val="32"/>
              </w:rPr>
              <w:t>疑</w:t>
            </w:r>
            <w:proofErr w:type="gramEnd"/>
            <w:r w:rsidRPr="0039539D">
              <w:rPr>
                <w:rFonts w:hint="eastAsia"/>
                <w:szCs w:val="32"/>
              </w:rPr>
              <w:t>位於不宜設立工廠地區，又未登記工廠申請納管、改善計畫之審查及新增未登工廠查處作業</w:t>
            </w:r>
            <w:proofErr w:type="gramStart"/>
            <w:r w:rsidRPr="0039539D">
              <w:rPr>
                <w:rFonts w:hint="eastAsia"/>
                <w:szCs w:val="32"/>
              </w:rPr>
              <w:t>未盡周妥</w:t>
            </w:r>
            <w:proofErr w:type="gramEnd"/>
            <w:r w:rsidRPr="0039539D">
              <w:rPr>
                <w:rFonts w:hint="eastAsia"/>
                <w:szCs w:val="32"/>
              </w:rPr>
              <w:t>，暨部分已歇業未登記食品</w:t>
            </w:r>
            <w:proofErr w:type="gramStart"/>
            <w:r w:rsidRPr="0039539D">
              <w:rPr>
                <w:rFonts w:hint="eastAsia"/>
                <w:szCs w:val="32"/>
              </w:rPr>
              <w:t>工廠無停</w:t>
            </w:r>
            <w:proofErr w:type="gramEnd"/>
            <w:r w:rsidRPr="0039539D">
              <w:rPr>
                <w:rFonts w:hint="eastAsia"/>
                <w:szCs w:val="32"/>
              </w:rPr>
              <w:t>（歇）業紀錄等情，允宜督導落實管理。</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27FA3034" w14:textId="7ADD3F65" w:rsidR="00960CF2" w:rsidRPr="0039539D" w:rsidRDefault="00960CF2" w:rsidP="00C22FF1">
            <w:pPr>
              <w:pStyle w:val="-word"/>
              <w:spacing w:line="250" w:lineRule="exact"/>
              <w:rPr>
                <w:noProof w:val="0"/>
                <w:szCs w:val="24"/>
              </w:rPr>
            </w:pPr>
            <w:r w:rsidRPr="0039539D">
              <w:rPr>
                <w:rFonts w:hint="eastAsia"/>
                <w:noProof w:val="0"/>
                <w:szCs w:val="24"/>
              </w:rPr>
              <w:t>因輔導非屬低污染既有未登記工廠辦理轉型、遷廠或關廠已近4年，仍有多數工廠未完成改善等，業再</w:t>
            </w:r>
            <w:proofErr w:type="gramStart"/>
            <w:r w:rsidRPr="0039539D">
              <w:rPr>
                <w:rFonts w:hint="eastAsia"/>
                <w:noProof w:val="0"/>
                <w:szCs w:val="24"/>
              </w:rPr>
              <w:t>研</w:t>
            </w:r>
            <w:proofErr w:type="gramEnd"/>
            <w:r w:rsidRPr="0039539D">
              <w:rPr>
                <w:rFonts w:hint="eastAsia"/>
                <w:noProof w:val="0"/>
                <w:szCs w:val="24"/>
              </w:rPr>
              <w:t>提審核意見詳「三、重要審核意見（十二）」。</w:t>
            </w:r>
          </w:p>
        </w:tc>
      </w:tr>
      <w:tr w:rsidR="0039539D" w:rsidRPr="0039539D" w14:paraId="26B822BB" w14:textId="77777777" w:rsidTr="00C4398E">
        <w:trPr>
          <w:cantSplit/>
          <w:trHeight w:val="340"/>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47ACF" w14:textId="1C6F0603" w:rsidR="002544DC" w:rsidRPr="0039539D" w:rsidRDefault="002544DC" w:rsidP="00C22FF1">
            <w:pPr>
              <w:pStyle w:val="-word"/>
              <w:spacing w:line="260" w:lineRule="exact"/>
              <w:rPr>
                <w:noProof w:val="0"/>
                <w:szCs w:val="24"/>
              </w:rPr>
            </w:pPr>
            <w:r w:rsidRPr="0039539D">
              <w:rPr>
                <w:rFonts w:hint="eastAsia"/>
                <w:b/>
              </w:rPr>
              <w:t>處理中</w:t>
            </w:r>
          </w:p>
        </w:tc>
      </w:tr>
      <w:tr w:rsidR="0039539D" w:rsidRPr="0039539D" w14:paraId="590E4368" w14:textId="77777777" w:rsidTr="001C3FB2">
        <w:trPr>
          <w:cantSplit/>
          <w:trHeight w:val="1166"/>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7FDC9746" w14:textId="51B8D8B2" w:rsidR="002544DC" w:rsidRPr="0039539D" w:rsidRDefault="002544DC" w:rsidP="00C22FF1">
            <w:pPr>
              <w:pStyle w:val="title"/>
              <w:spacing w:afterLines="10" w:after="36" w:line="280" w:lineRule="exact"/>
              <w:ind w:left="0" w:firstLineChars="0" w:firstLine="0"/>
              <w:rPr>
                <w:noProof/>
                <w:spacing w:val="-8"/>
              </w:rPr>
            </w:pPr>
            <w:r w:rsidRPr="0039539D">
              <w:rPr>
                <w:rFonts w:hint="eastAsia"/>
                <w:spacing w:val="-8"/>
              </w:rPr>
              <w:t>經濟部及所屬人力運用長期以專案計畫編列支援人力派駐機關處理公務未獲改善，且經濟部於員額評鑑時未依人事總處意見持續納入檢討，或適時於機關組織改造時，妥為</w:t>
            </w:r>
            <w:proofErr w:type="gramStart"/>
            <w:r w:rsidRPr="0039539D">
              <w:rPr>
                <w:rFonts w:hint="eastAsia"/>
                <w:spacing w:val="-8"/>
              </w:rPr>
              <w:t>研</w:t>
            </w:r>
            <w:proofErr w:type="gramEnd"/>
            <w:r w:rsidRPr="0039539D">
              <w:rPr>
                <w:rFonts w:hint="eastAsia"/>
                <w:spacing w:val="-8"/>
              </w:rPr>
              <w:t>酌支援情形合理配置人力，允宜檢討改善。</w:t>
            </w:r>
          </w:p>
        </w:tc>
        <w:tc>
          <w:tcPr>
            <w:tcW w:w="3635" w:type="dxa"/>
            <w:tcBorders>
              <w:top w:val="single" w:sz="4" w:space="0" w:color="auto"/>
              <w:left w:val="single" w:sz="4" w:space="0" w:color="auto"/>
              <w:bottom w:val="single" w:sz="4" w:space="0" w:color="auto"/>
              <w:right w:val="single" w:sz="4" w:space="0" w:color="auto"/>
            </w:tcBorders>
            <w:shd w:val="clear" w:color="auto" w:fill="auto"/>
          </w:tcPr>
          <w:p w14:paraId="4CA46046" w14:textId="3B5E0EC3" w:rsidR="002544DC" w:rsidRPr="0039539D" w:rsidRDefault="002544DC" w:rsidP="00C22FF1">
            <w:pPr>
              <w:pStyle w:val="-word"/>
              <w:spacing w:line="260" w:lineRule="exact"/>
              <w:rPr>
                <w:noProof w:val="0"/>
                <w:szCs w:val="24"/>
              </w:rPr>
            </w:pPr>
            <w:r w:rsidRPr="0039539D">
              <w:rPr>
                <w:rFonts w:hint="eastAsia"/>
                <w:spacing w:val="-8"/>
              </w:rPr>
              <w:t>前經依法陳報監察院，尚在處理中。</w:t>
            </w:r>
          </w:p>
        </w:tc>
      </w:tr>
      <w:tr w:rsidR="0039539D" w:rsidRPr="0039539D" w14:paraId="3850FB59" w14:textId="77777777" w:rsidTr="00220A21">
        <w:trPr>
          <w:cantSplit/>
          <w:trHeight w:val="340"/>
          <w:jc w:val="center"/>
        </w:trPr>
        <w:tc>
          <w:tcPr>
            <w:tcW w:w="9872" w:type="dxa"/>
            <w:gridSpan w:val="2"/>
            <w:tcBorders>
              <w:top w:val="nil"/>
              <w:left w:val="nil"/>
              <w:bottom w:val="single" w:sz="4" w:space="0" w:color="auto"/>
              <w:right w:val="nil"/>
            </w:tcBorders>
            <w:shd w:val="clear" w:color="auto" w:fill="auto"/>
            <w:vAlign w:val="center"/>
          </w:tcPr>
          <w:p w14:paraId="78DC590B" w14:textId="5D28D152" w:rsidR="00220A21" w:rsidRPr="0039539D" w:rsidRDefault="00220A21" w:rsidP="008F6669">
            <w:pPr>
              <w:spacing w:line="240" w:lineRule="exact"/>
              <w:ind w:firstLineChars="0" w:firstLine="0"/>
              <w:jc w:val="center"/>
              <w:rPr>
                <w:sz w:val="20"/>
                <w:szCs w:val="20"/>
              </w:rPr>
            </w:pPr>
            <w:r w:rsidRPr="0039539D">
              <w:rPr>
                <w:rFonts w:hint="eastAsia"/>
                <w:b/>
                <w:bCs/>
              </w:rPr>
              <w:lastRenderedPageBreak/>
              <w:t>表</w:t>
            </w:r>
            <w:r w:rsidRPr="0039539D">
              <w:rPr>
                <w:b/>
                <w:bCs/>
              </w:rPr>
              <w:t>33</w:t>
            </w:r>
            <w:r w:rsidRPr="0039539D">
              <w:rPr>
                <w:rFonts w:hint="eastAsia"/>
                <w:b/>
                <w:bCs/>
              </w:rPr>
              <w:t xml:space="preserve">　</w:t>
            </w:r>
            <w:proofErr w:type="gramStart"/>
            <w:r w:rsidRPr="0039539D">
              <w:rPr>
                <w:b/>
                <w:bCs/>
              </w:rPr>
              <w:t>112</w:t>
            </w:r>
            <w:proofErr w:type="gramEnd"/>
            <w:r w:rsidRPr="0039539D">
              <w:rPr>
                <w:rFonts w:hint="eastAsia"/>
                <w:b/>
                <w:bCs/>
              </w:rPr>
              <w:t>年度審核報告所列經濟部主管普通公務相關重要審核意見覆核辦理情形（續）</w:t>
            </w:r>
          </w:p>
        </w:tc>
      </w:tr>
      <w:tr w:rsidR="0039539D" w:rsidRPr="0039539D" w14:paraId="17EA05E5" w14:textId="77777777" w:rsidTr="00303840">
        <w:trPr>
          <w:cantSplit/>
          <w:trHeight w:val="288"/>
          <w:jc w:val="center"/>
        </w:trPr>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14:paraId="15C76505" w14:textId="77777777" w:rsidR="00220A21" w:rsidRPr="0039539D" w:rsidRDefault="00220A21" w:rsidP="008A45A4">
            <w:pPr>
              <w:spacing w:line="240" w:lineRule="exact"/>
              <w:ind w:firstLineChars="0" w:firstLine="0"/>
              <w:jc w:val="center"/>
              <w:rPr>
                <w:sz w:val="20"/>
                <w:szCs w:val="20"/>
              </w:rPr>
            </w:pPr>
            <w:r w:rsidRPr="0039539D">
              <w:rPr>
                <w:rFonts w:hint="eastAsia"/>
                <w:sz w:val="20"/>
                <w:szCs w:val="20"/>
              </w:rPr>
              <w:t>重要審核意見標題</w:t>
            </w:r>
          </w:p>
        </w:tc>
        <w:tc>
          <w:tcPr>
            <w:tcW w:w="3635" w:type="dxa"/>
            <w:tcBorders>
              <w:top w:val="single" w:sz="4" w:space="0" w:color="auto"/>
              <w:left w:val="single" w:sz="4" w:space="0" w:color="auto"/>
              <w:bottom w:val="single" w:sz="4" w:space="0" w:color="auto"/>
              <w:right w:val="single" w:sz="4" w:space="0" w:color="auto"/>
            </w:tcBorders>
            <w:shd w:val="clear" w:color="auto" w:fill="auto"/>
            <w:vAlign w:val="center"/>
          </w:tcPr>
          <w:p w14:paraId="1D7B2292" w14:textId="77777777" w:rsidR="00220A21" w:rsidRPr="0039539D" w:rsidRDefault="00220A21" w:rsidP="008A45A4">
            <w:pPr>
              <w:spacing w:line="240" w:lineRule="exact"/>
              <w:ind w:firstLineChars="0" w:firstLine="0"/>
              <w:jc w:val="center"/>
              <w:rPr>
                <w:sz w:val="20"/>
                <w:szCs w:val="20"/>
              </w:rPr>
            </w:pPr>
            <w:r w:rsidRPr="0039539D">
              <w:rPr>
                <w:rFonts w:hint="eastAsia"/>
                <w:sz w:val="20"/>
                <w:szCs w:val="20"/>
              </w:rPr>
              <w:t>說明</w:t>
            </w:r>
          </w:p>
        </w:tc>
      </w:tr>
      <w:tr w:rsidR="0039539D" w:rsidRPr="0039539D" w14:paraId="6C9D0758" w14:textId="77777777" w:rsidTr="00AF1688">
        <w:trPr>
          <w:cantSplit/>
          <w:trHeight w:val="267"/>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F99D4" w14:textId="0D0B0D82" w:rsidR="00210730" w:rsidRPr="0039539D" w:rsidRDefault="00210730" w:rsidP="00217EAC">
            <w:pPr>
              <w:spacing w:line="240" w:lineRule="exact"/>
              <w:ind w:firstLineChars="0" w:firstLine="0"/>
              <w:rPr>
                <w:noProof/>
                <w:sz w:val="20"/>
                <w:szCs w:val="20"/>
              </w:rPr>
            </w:pPr>
            <w:r w:rsidRPr="0039539D">
              <w:rPr>
                <w:rFonts w:hint="eastAsia"/>
                <w:b/>
                <w:noProof/>
                <w:sz w:val="20"/>
                <w:szCs w:val="20"/>
              </w:rPr>
              <w:t>已研謀改善或依改善措施持續辦理</w:t>
            </w:r>
          </w:p>
        </w:tc>
      </w:tr>
      <w:tr w:rsidR="0039539D" w:rsidRPr="0039539D" w14:paraId="288CE0B2" w14:textId="77777777" w:rsidTr="002358B1">
        <w:trPr>
          <w:cantSplit/>
          <w:trHeight w:val="1430"/>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33E47532" w14:textId="37F96428" w:rsidR="00D248E5" w:rsidRPr="0039539D" w:rsidRDefault="00D248E5" w:rsidP="00C22FF1">
            <w:pPr>
              <w:pStyle w:val="title"/>
              <w:spacing w:line="280" w:lineRule="exact"/>
              <w:ind w:left="600" w:hangingChars="300" w:hanging="600"/>
            </w:pPr>
            <w:r w:rsidRPr="0039539D">
              <w:rPr>
                <w:rFonts w:hint="eastAsia"/>
              </w:rPr>
              <w:t>（一）</w:t>
            </w:r>
            <w:r w:rsidRPr="0039539D">
              <w:rPr>
                <w:rFonts w:hint="eastAsia"/>
                <w:spacing w:val="-2"/>
              </w:rPr>
              <w:t>政府為擴大太陽光電與儲能設備建置，辦理相關招標作業，</w:t>
            </w:r>
            <w:proofErr w:type="gramStart"/>
            <w:r w:rsidRPr="0039539D">
              <w:rPr>
                <w:rFonts w:hint="eastAsia"/>
                <w:spacing w:val="-2"/>
              </w:rPr>
              <w:t>惟間有對於</w:t>
            </w:r>
            <w:proofErr w:type="gramEnd"/>
            <w:r w:rsidRPr="0039539D">
              <w:rPr>
                <w:rFonts w:hint="eastAsia"/>
                <w:spacing w:val="-2"/>
              </w:rPr>
              <w:t>評選審查委員評選分數明顯存有差異未適時處置，或廠商履約時發生違反契約規定不轉讓情事，亦未解除契約，或競標方式與政府採購法複數決標之辦理原則</w:t>
            </w:r>
            <w:proofErr w:type="gramStart"/>
            <w:r w:rsidRPr="0039539D">
              <w:rPr>
                <w:rFonts w:hint="eastAsia"/>
                <w:spacing w:val="-2"/>
              </w:rPr>
              <w:t>不</w:t>
            </w:r>
            <w:proofErr w:type="gramEnd"/>
            <w:r w:rsidRPr="0039539D">
              <w:rPr>
                <w:rFonts w:hint="eastAsia"/>
                <w:spacing w:val="-2"/>
              </w:rPr>
              <w:t>同等情，允宜督</w:t>
            </w:r>
            <w:r w:rsidRPr="0039539D">
              <w:rPr>
                <w:rFonts w:hint="eastAsia"/>
                <w:spacing w:val="-4"/>
              </w:rPr>
              <w:t>促</w:t>
            </w:r>
            <w:proofErr w:type="gramStart"/>
            <w:r w:rsidRPr="0039539D">
              <w:rPr>
                <w:rFonts w:hint="eastAsia"/>
                <w:spacing w:val="-4"/>
              </w:rPr>
              <w:t>研謀善策妥</w:t>
            </w:r>
            <w:proofErr w:type="gramEnd"/>
            <w:r w:rsidRPr="0039539D">
              <w:rPr>
                <w:rFonts w:hint="eastAsia"/>
                <w:spacing w:val="-4"/>
              </w:rPr>
              <w:t>適處理，</w:t>
            </w:r>
            <w:proofErr w:type="gramStart"/>
            <w:r w:rsidRPr="0039539D">
              <w:rPr>
                <w:rFonts w:hint="eastAsia"/>
                <w:spacing w:val="-4"/>
              </w:rPr>
              <w:t>俾</w:t>
            </w:r>
            <w:proofErr w:type="gramEnd"/>
            <w:r w:rsidRPr="0039539D">
              <w:rPr>
                <w:rFonts w:hint="eastAsia"/>
                <w:spacing w:val="-4"/>
              </w:rPr>
              <w:t>提升採購效率與功能，確保採購品質。</w:t>
            </w:r>
          </w:p>
        </w:tc>
        <w:tc>
          <w:tcPr>
            <w:tcW w:w="3635" w:type="dxa"/>
            <w:vMerge w:val="restart"/>
            <w:tcBorders>
              <w:left w:val="single" w:sz="4" w:space="0" w:color="auto"/>
              <w:right w:val="single" w:sz="4" w:space="0" w:color="auto"/>
              <w:tl2br w:val="single" w:sz="4" w:space="0" w:color="auto"/>
            </w:tcBorders>
            <w:shd w:val="clear" w:color="auto" w:fill="auto"/>
          </w:tcPr>
          <w:p w14:paraId="5E70CD9D" w14:textId="77777777" w:rsidR="00D248E5" w:rsidRPr="0039539D" w:rsidRDefault="00D248E5" w:rsidP="00C22FF1">
            <w:pPr>
              <w:spacing w:line="240" w:lineRule="exact"/>
              <w:ind w:firstLineChars="0" w:firstLine="0"/>
              <w:rPr>
                <w:noProof/>
                <w:sz w:val="20"/>
                <w:szCs w:val="20"/>
              </w:rPr>
            </w:pPr>
          </w:p>
        </w:tc>
      </w:tr>
      <w:tr w:rsidR="0039539D" w:rsidRPr="0039539D" w14:paraId="3F67F6A8" w14:textId="77777777" w:rsidTr="002358B1">
        <w:trPr>
          <w:cantSplit/>
          <w:trHeight w:val="1465"/>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23C76F92" w14:textId="4A64CE96" w:rsidR="00D248E5" w:rsidRPr="0039539D" w:rsidRDefault="00D248E5" w:rsidP="00C22FF1">
            <w:pPr>
              <w:pStyle w:val="title"/>
              <w:spacing w:line="280" w:lineRule="exact"/>
              <w:ind w:left="600" w:hangingChars="300" w:hanging="600"/>
            </w:pPr>
            <w:r w:rsidRPr="0039539D">
              <w:rPr>
                <w:rFonts w:hint="eastAsia"/>
              </w:rPr>
              <w:t>（二）經濟部配合溫室氣體減量政策，提出能源部門溫室氣體排放管制行動方案，惟電力排放係數仍未達目標，</w:t>
            </w:r>
            <w:proofErr w:type="gramStart"/>
            <w:r w:rsidRPr="0039539D">
              <w:rPr>
                <w:rFonts w:hint="eastAsia"/>
              </w:rPr>
              <w:t>且間有部分</w:t>
            </w:r>
            <w:proofErr w:type="gramEnd"/>
            <w:r w:rsidRPr="0039539D">
              <w:rPr>
                <w:rFonts w:hint="eastAsia"/>
              </w:rPr>
              <w:t>計畫執行進度持續落後、能源業者未完成氣候風險評估作業、老舊高</w:t>
            </w:r>
            <w:proofErr w:type="gramStart"/>
            <w:r w:rsidRPr="0039539D">
              <w:rPr>
                <w:rFonts w:hint="eastAsia"/>
              </w:rPr>
              <w:t>耗能燃氣</w:t>
            </w:r>
            <w:proofErr w:type="gramEnd"/>
            <w:r w:rsidRPr="0039539D">
              <w:rPr>
                <w:rFonts w:hint="eastAsia"/>
              </w:rPr>
              <w:t>器具待</w:t>
            </w:r>
            <w:proofErr w:type="gramStart"/>
            <w:r w:rsidRPr="0039539D">
              <w:rPr>
                <w:rFonts w:hint="eastAsia"/>
              </w:rPr>
              <w:t>汰</w:t>
            </w:r>
            <w:proofErr w:type="gramEnd"/>
            <w:r w:rsidRPr="0039539D">
              <w:rPr>
                <w:rFonts w:hint="eastAsia"/>
              </w:rPr>
              <w:t>換</w:t>
            </w:r>
            <w:proofErr w:type="gramStart"/>
            <w:r w:rsidRPr="0039539D">
              <w:rPr>
                <w:rFonts w:hint="eastAsia"/>
              </w:rPr>
              <w:t>數量仍巨等</w:t>
            </w:r>
            <w:proofErr w:type="gramEnd"/>
            <w:r w:rsidRPr="0039539D">
              <w:rPr>
                <w:rFonts w:hint="eastAsia"/>
              </w:rPr>
              <w:t>情事，允宜督促</w:t>
            </w:r>
            <w:proofErr w:type="gramStart"/>
            <w:r w:rsidRPr="0039539D">
              <w:rPr>
                <w:rFonts w:hint="eastAsia"/>
              </w:rPr>
              <w:t>研謀善策妥處</w:t>
            </w:r>
            <w:proofErr w:type="gramEnd"/>
            <w:r w:rsidRPr="0039539D">
              <w:rPr>
                <w:rFonts w:hint="eastAsia"/>
              </w:rPr>
              <w:t>，以促進社會、經濟及環境之永續發展。</w:t>
            </w:r>
          </w:p>
        </w:tc>
        <w:tc>
          <w:tcPr>
            <w:tcW w:w="3635" w:type="dxa"/>
            <w:vMerge/>
            <w:tcBorders>
              <w:left w:val="single" w:sz="4" w:space="0" w:color="auto"/>
              <w:right w:val="single" w:sz="4" w:space="0" w:color="auto"/>
              <w:tl2br w:val="single" w:sz="4" w:space="0" w:color="auto"/>
            </w:tcBorders>
            <w:shd w:val="clear" w:color="auto" w:fill="auto"/>
          </w:tcPr>
          <w:p w14:paraId="350FEF9C" w14:textId="77777777" w:rsidR="00D248E5" w:rsidRPr="0039539D" w:rsidRDefault="00D248E5" w:rsidP="00C22FF1">
            <w:pPr>
              <w:spacing w:line="240" w:lineRule="exact"/>
              <w:ind w:firstLineChars="0" w:firstLine="0"/>
              <w:rPr>
                <w:noProof/>
                <w:sz w:val="20"/>
                <w:szCs w:val="20"/>
              </w:rPr>
            </w:pPr>
          </w:p>
        </w:tc>
      </w:tr>
      <w:tr w:rsidR="0039539D" w:rsidRPr="0039539D" w14:paraId="6F0EC354" w14:textId="77777777" w:rsidTr="00B0066E">
        <w:trPr>
          <w:cantSplit/>
          <w:trHeight w:val="892"/>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2543BFAA" w14:textId="22E0D734" w:rsidR="00D248E5" w:rsidRPr="0039539D" w:rsidRDefault="00D248E5" w:rsidP="00C22FF1">
            <w:pPr>
              <w:pStyle w:val="title"/>
              <w:spacing w:line="280" w:lineRule="exact"/>
              <w:ind w:left="600" w:hangingChars="300" w:hanging="600"/>
            </w:pPr>
            <w:r w:rsidRPr="0039539D">
              <w:rPr>
                <w:rFonts w:hint="eastAsia"/>
              </w:rPr>
              <w:t>（三）標準檢驗局配合政府</w:t>
            </w:r>
            <w:proofErr w:type="gramStart"/>
            <w:r w:rsidRPr="0039539D">
              <w:rPr>
                <w:rFonts w:hint="eastAsia"/>
              </w:rPr>
              <w:t>淨零及</w:t>
            </w:r>
            <w:proofErr w:type="gramEnd"/>
            <w:r w:rsidRPr="0039539D">
              <w:rPr>
                <w:rFonts w:hint="eastAsia"/>
              </w:rPr>
              <w:t>能源轉型政策，成立憑證中心推動再生能源憑證運行及發展計畫，惟再生能源憑證核發、登錄、核准使用及追蹤查核等管理機制未</w:t>
            </w:r>
            <w:proofErr w:type="gramStart"/>
            <w:r w:rsidRPr="0039539D">
              <w:rPr>
                <w:rFonts w:hint="eastAsia"/>
              </w:rPr>
              <w:t>臻</w:t>
            </w:r>
            <w:proofErr w:type="gramEnd"/>
            <w:r w:rsidRPr="0039539D">
              <w:rPr>
                <w:rFonts w:hint="eastAsia"/>
              </w:rPr>
              <w:t>周妥，允宜</w:t>
            </w:r>
            <w:proofErr w:type="gramStart"/>
            <w:r w:rsidRPr="0039539D">
              <w:rPr>
                <w:rFonts w:hint="eastAsia"/>
              </w:rPr>
              <w:t>研</w:t>
            </w:r>
            <w:proofErr w:type="gramEnd"/>
            <w:r w:rsidRPr="0039539D">
              <w:rPr>
                <w:rFonts w:hint="eastAsia"/>
              </w:rPr>
              <w:t>謀改善。</w:t>
            </w:r>
          </w:p>
        </w:tc>
        <w:tc>
          <w:tcPr>
            <w:tcW w:w="3635" w:type="dxa"/>
            <w:vMerge/>
            <w:tcBorders>
              <w:left w:val="single" w:sz="4" w:space="0" w:color="auto"/>
              <w:right w:val="single" w:sz="4" w:space="0" w:color="auto"/>
              <w:tl2br w:val="single" w:sz="4" w:space="0" w:color="auto"/>
            </w:tcBorders>
            <w:shd w:val="clear" w:color="auto" w:fill="auto"/>
          </w:tcPr>
          <w:p w14:paraId="331CB314" w14:textId="77777777" w:rsidR="00D248E5" w:rsidRPr="0039539D" w:rsidRDefault="00D248E5" w:rsidP="00C22FF1">
            <w:pPr>
              <w:spacing w:line="240" w:lineRule="exact"/>
              <w:ind w:firstLineChars="0" w:firstLine="0"/>
              <w:rPr>
                <w:noProof/>
                <w:sz w:val="20"/>
                <w:szCs w:val="20"/>
              </w:rPr>
            </w:pPr>
          </w:p>
        </w:tc>
      </w:tr>
      <w:tr w:rsidR="0039539D" w:rsidRPr="0039539D" w14:paraId="7BB0D5AF" w14:textId="77777777" w:rsidTr="002358B1">
        <w:trPr>
          <w:cantSplit/>
          <w:trHeight w:val="1451"/>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0DDDFA6A" w14:textId="4926C9D5" w:rsidR="00D248E5" w:rsidRPr="0039539D" w:rsidRDefault="00D248E5" w:rsidP="00C22FF1">
            <w:pPr>
              <w:pStyle w:val="title"/>
              <w:spacing w:line="280" w:lineRule="exact"/>
              <w:ind w:left="600" w:hangingChars="300" w:hanging="600"/>
            </w:pPr>
            <w:r w:rsidRPr="0039539D">
              <w:rPr>
                <w:rFonts w:hint="eastAsia"/>
                <w:noProof/>
              </w:rPr>
              <w:t>（四）</w:t>
            </w:r>
            <w:r w:rsidRPr="0039539D">
              <w:rPr>
                <w:rFonts w:hint="eastAsia"/>
              </w:rPr>
              <w:t>配合政府推動產業投資用地、用電、用水三大要素優化政策，惟仍有適地性產業用地不足，間歇性再生能源將對電力調度帶來挑戰且停電事故頻仍，產業用水需求推估方式未</w:t>
            </w:r>
            <w:proofErr w:type="gramStart"/>
            <w:r w:rsidRPr="0039539D">
              <w:rPr>
                <w:rFonts w:hint="eastAsia"/>
              </w:rPr>
              <w:t>臻</w:t>
            </w:r>
            <w:proofErr w:type="gramEnd"/>
            <w:r w:rsidRPr="0039539D">
              <w:rPr>
                <w:rFonts w:hint="eastAsia"/>
              </w:rPr>
              <w:t>周延，及部分優化投資環境計畫執行進度落後，允宜</w:t>
            </w:r>
            <w:proofErr w:type="gramStart"/>
            <w:r w:rsidRPr="0039539D">
              <w:rPr>
                <w:rFonts w:hint="eastAsia"/>
              </w:rPr>
              <w:t>研</w:t>
            </w:r>
            <w:proofErr w:type="gramEnd"/>
            <w:r w:rsidRPr="0039539D">
              <w:rPr>
                <w:rFonts w:hint="eastAsia"/>
              </w:rPr>
              <w:t>謀強化相關施政作為，</w:t>
            </w:r>
            <w:proofErr w:type="gramStart"/>
            <w:r w:rsidRPr="0039539D">
              <w:rPr>
                <w:rFonts w:hint="eastAsia"/>
              </w:rPr>
              <w:t>俾</w:t>
            </w:r>
            <w:proofErr w:type="gramEnd"/>
            <w:r w:rsidRPr="0039539D">
              <w:rPr>
                <w:rFonts w:hint="eastAsia"/>
              </w:rPr>
              <w:t>促進產業發展及提升經濟動能。</w:t>
            </w:r>
          </w:p>
        </w:tc>
        <w:tc>
          <w:tcPr>
            <w:tcW w:w="3635" w:type="dxa"/>
            <w:vMerge/>
            <w:tcBorders>
              <w:left w:val="single" w:sz="4" w:space="0" w:color="auto"/>
              <w:right w:val="single" w:sz="4" w:space="0" w:color="auto"/>
              <w:tl2br w:val="single" w:sz="4" w:space="0" w:color="auto"/>
            </w:tcBorders>
            <w:shd w:val="clear" w:color="auto" w:fill="auto"/>
          </w:tcPr>
          <w:p w14:paraId="17DC5B8C" w14:textId="77777777" w:rsidR="00D248E5" w:rsidRPr="0039539D" w:rsidRDefault="00D248E5" w:rsidP="00C22FF1">
            <w:pPr>
              <w:spacing w:line="240" w:lineRule="exact"/>
              <w:ind w:firstLineChars="0" w:firstLine="0"/>
              <w:rPr>
                <w:noProof/>
                <w:sz w:val="20"/>
                <w:szCs w:val="20"/>
              </w:rPr>
            </w:pPr>
          </w:p>
        </w:tc>
      </w:tr>
      <w:tr w:rsidR="0039539D" w:rsidRPr="0039539D" w14:paraId="4FB33335" w14:textId="77777777" w:rsidTr="002358B1">
        <w:trPr>
          <w:cantSplit/>
          <w:trHeight w:val="1437"/>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134DECD" w14:textId="7019DB4D" w:rsidR="00D248E5" w:rsidRPr="0039539D" w:rsidRDefault="00D248E5" w:rsidP="00C22FF1">
            <w:pPr>
              <w:pStyle w:val="title"/>
              <w:spacing w:line="280" w:lineRule="exact"/>
              <w:ind w:left="600" w:hangingChars="300" w:hanging="600"/>
            </w:pPr>
            <w:r w:rsidRPr="0039539D">
              <w:rPr>
                <w:rFonts w:hint="eastAsia"/>
                <w:noProof/>
              </w:rPr>
              <w:t>（五）</w:t>
            </w:r>
            <w:r w:rsidRPr="0039539D">
              <w:rPr>
                <w:rFonts w:hint="eastAsia"/>
              </w:rPr>
              <w:t>推動投資臺灣三大方案引導廠商投資及協助升級轉型，惟逾半數投資案件未完成，</w:t>
            </w:r>
            <w:proofErr w:type="gramStart"/>
            <w:r w:rsidRPr="0039539D">
              <w:rPr>
                <w:rFonts w:hint="eastAsia"/>
              </w:rPr>
              <w:t>間有廠商</w:t>
            </w:r>
            <w:proofErr w:type="gramEnd"/>
            <w:r w:rsidRPr="0039539D">
              <w:rPr>
                <w:rFonts w:hint="eastAsia"/>
              </w:rPr>
              <w:t>於完成投資後獲利未與員工共享，或核定融資貸款案件未符規定，或投資地點屬未登記工廠等情，允宜</w:t>
            </w:r>
            <w:proofErr w:type="gramStart"/>
            <w:r w:rsidRPr="0039539D">
              <w:rPr>
                <w:rFonts w:hint="eastAsia"/>
              </w:rPr>
              <w:t>研</w:t>
            </w:r>
            <w:proofErr w:type="gramEnd"/>
            <w:r w:rsidRPr="0039539D">
              <w:rPr>
                <w:rFonts w:hint="eastAsia"/>
              </w:rPr>
              <w:t>謀改善，</w:t>
            </w:r>
            <w:proofErr w:type="gramStart"/>
            <w:r w:rsidRPr="0039539D">
              <w:rPr>
                <w:rFonts w:hint="eastAsia"/>
              </w:rPr>
              <w:t>俾</w:t>
            </w:r>
            <w:proofErr w:type="gramEnd"/>
            <w:r w:rsidRPr="0039539D">
              <w:rPr>
                <w:rFonts w:hint="eastAsia"/>
              </w:rPr>
              <w:t>如期完成投資，並落實經濟果實共享與環境保護兼具之政策目標。</w:t>
            </w:r>
          </w:p>
        </w:tc>
        <w:tc>
          <w:tcPr>
            <w:tcW w:w="3635" w:type="dxa"/>
            <w:vMerge/>
            <w:tcBorders>
              <w:left w:val="single" w:sz="4" w:space="0" w:color="auto"/>
              <w:right w:val="single" w:sz="4" w:space="0" w:color="auto"/>
              <w:tl2br w:val="single" w:sz="4" w:space="0" w:color="auto"/>
            </w:tcBorders>
            <w:shd w:val="clear" w:color="auto" w:fill="auto"/>
          </w:tcPr>
          <w:p w14:paraId="245443A1" w14:textId="77777777" w:rsidR="00D248E5" w:rsidRPr="0039539D" w:rsidRDefault="00D248E5" w:rsidP="00C22FF1">
            <w:pPr>
              <w:spacing w:line="240" w:lineRule="exact"/>
              <w:ind w:firstLineChars="0" w:firstLine="0"/>
              <w:rPr>
                <w:noProof/>
                <w:sz w:val="20"/>
                <w:szCs w:val="20"/>
              </w:rPr>
            </w:pPr>
          </w:p>
        </w:tc>
      </w:tr>
      <w:tr w:rsidR="0039539D" w:rsidRPr="0039539D" w14:paraId="53366E5B" w14:textId="77777777" w:rsidTr="002358B1">
        <w:trPr>
          <w:cantSplit/>
          <w:trHeight w:val="1143"/>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02CF63D" w14:textId="761E9005" w:rsidR="00D248E5" w:rsidRPr="0039539D" w:rsidRDefault="00D248E5" w:rsidP="00C22FF1">
            <w:pPr>
              <w:pStyle w:val="title"/>
              <w:spacing w:line="280" w:lineRule="exact"/>
              <w:ind w:left="600" w:hangingChars="300" w:hanging="600"/>
              <w:rPr>
                <w:noProof/>
              </w:rPr>
            </w:pPr>
            <w:r w:rsidRPr="0039539D">
              <w:rPr>
                <w:rFonts w:hint="eastAsia"/>
                <w:noProof/>
              </w:rPr>
              <w:t>（六）</w:t>
            </w:r>
            <w:r w:rsidRPr="0039539D">
              <w:rPr>
                <w:rFonts w:hint="eastAsia"/>
              </w:rPr>
              <w:t>經濟部及所屬已輔導</w:t>
            </w:r>
            <w:proofErr w:type="gramStart"/>
            <w:r w:rsidRPr="0039539D">
              <w:rPr>
                <w:rFonts w:hint="eastAsia"/>
              </w:rPr>
              <w:t>中小企業淨零轉型</w:t>
            </w:r>
            <w:proofErr w:type="gramEnd"/>
            <w:r w:rsidRPr="0039539D">
              <w:rPr>
                <w:rFonts w:hint="eastAsia"/>
              </w:rPr>
              <w:t>，惟尚未制定相關標準或指引，不利建立永續商業模式及取得優惠融資條件，允宜</w:t>
            </w:r>
            <w:proofErr w:type="gramStart"/>
            <w:r w:rsidRPr="0039539D">
              <w:rPr>
                <w:rFonts w:hint="eastAsia"/>
              </w:rPr>
              <w:t>研</w:t>
            </w:r>
            <w:proofErr w:type="gramEnd"/>
            <w:r w:rsidRPr="0039539D">
              <w:rPr>
                <w:rFonts w:hint="eastAsia"/>
              </w:rPr>
              <w:t>謀制定中小企業適用之參考指引及評分機制，</w:t>
            </w:r>
            <w:proofErr w:type="gramStart"/>
            <w:r w:rsidRPr="0039539D">
              <w:rPr>
                <w:rFonts w:hint="eastAsia"/>
              </w:rPr>
              <w:t>俾</w:t>
            </w:r>
            <w:proofErr w:type="gramEnd"/>
            <w:r w:rsidRPr="0039539D">
              <w:rPr>
                <w:rFonts w:hint="eastAsia"/>
              </w:rPr>
              <w:t>開拓綠色商機及取得永續資金。</w:t>
            </w:r>
          </w:p>
        </w:tc>
        <w:tc>
          <w:tcPr>
            <w:tcW w:w="3635" w:type="dxa"/>
            <w:vMerge/>
            <w:tcBorders>
              <w:left w:val="single" w:sz="4" w:space="0" w:color="auto"/>
              <w:right w:val="single" w:sz="4" w:space="0" w:color="auto"/>
              <w:tl2br w:val="single" w:sz="4" w:space="0" w:color="auto"/>
            </w:tcBorders>
            <w:shd w:val="clear" w:color="auto" w:fill="auto"/>
          </w:tcPr>
          <w:p w14:paraId="17EF5256" w14:textId="77777777" w:rsidR="00D248E5" w:rsidRPr="0039539D" w:rsidRDefault="00D248E5" w:rsidP="00C22FF1">
            <w:pPr>
              <w:spacing w:line="240" w:lineRule="exact"/>
              <w:ind w:firstLineChars="0" w:firstLine="0"/>
              <w:rPr>
                <w:noProof/>
                <w:sz w:val="20"/>
                <w:szCs w:val="20"/>
              </w:rPr>
            </w:pPr>
          </w:p>
        </w:tc>
      </w:tr>
      <w:tr w:rsidR="0039539D" w:rsidRPr="0039539D" w14:paraId="0D74E6FA" w14:textId="77777777" w:rsidTr="002358B1">
        <w:trPr>
          <w:cantSplit/>
          <w:trHeight w:val="1437"/>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59B84E59" w14:textId="0D8807DB" w:rsidR="00D248E5" w:rsidRPr="0039539D" w:rsidRDefault="00D248E5" w:rsidP="00C22FF1">
            <w:pPr>
              <w:pStyle w:val="title"/>
              <w:spacing w:line="280" w:lineRule="exact"/>
              <w:ind w:left="600" w:hangingChars="300" w:hanging="600"/>
              <w:rPr>
                <w:noProof/>
              </w:rPr>
            </w:pPr>
            <w:r w:rsidRPr="0039539D">
              <w:rPr>
                <w:rFonts w:hint="eastAsia"/>
                <w:noProof/>
              </w:rPr>
              <w:t>（七）</w:t>
            </w:r>
            <w:r w:rsidRPr="0039539D">
              <w:rPr>
                <w:rFonts w:hint="eastAsia"/>
              </w:rPr>
              <w:t>近</w:t>
            </w:r>
            <w:proofErr w:type="gramStart"/>
            <w:r w:rsidRPr="0039539D">
              <w:rPr>
                <w:rFonts w:hint="eastAsia"/>
              </w:rPr>
              <w:t>1</w:t>
            </w:r>
            <w:r w:rsidRPr="0039539D">
              <w:t>0</w:t>
            </w:r>
            <w:proofErr w:type="gramEnd"/>
            <w:r w:rsidRPr="0039539D">
              <w:t>年</w:t>
            </w:r>
            <w:r w:rsidRPr="0039539D">
              <w:rPr>
                <w:rFonts w:hint="eastAsia"/>
              </w:rPr>
              <w:t>度我國服務業國內生產毛額（GDP）逐年增加，惟受</w:t>
            </w:r>
            <w:proofErr w:type="gramStart"/>
            <w:r w:rsidRPr="0039539D">
              <w:rPr>
                <w:rFonts w:hint="eastAsia"/>
              </w:rPr>
              <w:t>僱</w:t>
            </w:r>
            <w:proofErr w:type="gramEnd"/>
            <w:r w:rsidRPr="0039539D">
              <w:rPr>
                <w:rFonts w:hint="eastAsia"/>
              </w:rPr>
              <w:t>人員報酬占GDP比重未隨同成長，又服務業整體薪資成長率低於全體受僱員工平均值，允宜積極</w:t>
            </w:r>
            <w:proofErr w:type="gramStart"/>
            <w:r w:rsidRPr="0039539D">
              <w:rPr>
                <w:rFonts w:hint="eastAsia"/>
              </w:rPr>
              <w:t>研</w:t>
            </w:r>
            <w:proofErr w:type="gramEnd"/>
            <w:r w:rsidRPr="0039539D">
              <w:rPr>
                <w:rFonts w:hint="eastAsia"/>
              </w:rPr>
              <w:t>謀提供相關誘因，鼓勵企業提升員工薪資水準，以落實共享經濟成果，善盡企業社會責任，提升競爭力。</w:t>
            </w:r>
          </w:p>
        </w:tc>
        <w:tc>
          <w:tcPr>
            <w:tcW w:w="3635" w:type="dxa"/>
            <w:vMerge/>
            <w:tcBorders>
              <w:left w:val="single" w:sz="4" w:space="0" w:color="auto"/>
              <w:right w:val="single" w:sz="4" w:space="0" w:color="auto"/>
              <w:tl2br w:val="single" w:sz="4" w:space="0" w:color="auto"/>
            </w:tcBorders>
            <w:shd w:val="clear" w:color="auto" w:fill="auto"/>
          </w:tcPr>
          <w:p w14:paraId="0EA28FD7" w14:textId="77777777" w:rsidR="00D248E5" w:rsidRPr="0039539D" w:rsidRDefault="00D248E5" w:rsidP="00C22FF1">
            <w:pPr>
              <w:spacing w:line="240" w:lineRule="exact"/>
              <w:ind w:firstLineChars="0" w:firstLine="0"/>
              <w:rPr>
                <w:noProof/>
                <w:sz w:val="20"/>
                <w:szCs w:val="20"/>
              </w:rPr>
            </w:pPr>
          </w:p>
        </w:tc>
      </w:tr>
      <w:tr w:rsidR="0039539D" w:rsidRPr="0039539D" w14:paraId="07B2B653" w14:textId="77777777" w:rsidTr="002358B1">
        <w:trPr>
          <w:cantSplit/>
          <w:trHeight w:val="1157"/>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1E10CC9C" w14:textId="2288D48A" w:rsidR="00D248E5" w:rsidRPr="0039539D" w:rsidRDefault="00D248E5" w:rsidP="00C22FF1">
            <w:pPr>
              <w:pStyle w:val="title"/>
              <w:spacing w:line="280" w:lineRule="exact"/>
              <w:ind w:left="600" w:hangingChars="300" w:hanging="600"/>
              <w:rPr>
                <w:noProof/>
              </w:rPr>
            </w:pPr>
            <w:r w:rsidRPr="0039539D">
              <w:rPr>
                <w:rFonts w:hint="eastAsia"/>
                <w:noProof/>
              </w:rPr>
              <w:t>（八）</w:t>
            </w:r>
            <w:r w:rsidRPr="0039539D">
              <w:rPr>
                <w:rFonts w:hint="eastAsia"/>
              </w:rPr>
              <w:t>政府為鼓勵中小企業替基層員工加薪，提供業者加薪減稅之租稅優惠措施，惟措施受惠人數有限，又其啟動條件及適用範疇未考量中小企業員工特性，允宜</w:t>
            </w:r>
            <w:proofErr w:type="gramStart"/>
            <w:r w:rsidRPr="0039539D">
              <w:rPr>
                <w:rFonts w:hint="eastAsia"/>
              </w:rPr>
              <w:t>研</w:t>
            </w:r>
            <w:proofErr w:type="gramEnd"/>
            <w:r w:rsidRPr="0039539D">
              <w:rPr>
                <w:rFonts w:hint="eastAsia"/>
              </w:rPr>
              <w:t>謀因應，以達提升國人薪資水準之政策目的。</w:t>
            </w:r>
          </w:p>
        </w:tc>
        <w:tc>
          <w:tcPr>
            <w:tcW w:w="3635" w:type="dxa"/>
            <w:vMerge/>
            <w:tcBorders>
              <w:left w:val="single" w:sz="4" w:space="0" w:color="auto"/>
              <w:right w:val="single" w:sz="4" w:space="0" w:color="auto"/>
              <w:tl2br w:val="single" w:sz="4" w:space="0" w:color="auto"/>
            </w:tcBorders>
            <w:shd w:val="clear" w:color="auto" w:fill="auto"/>
          </w:tcPr>
          <w:p w14:paraId="05862E81" w14:textId="77777777" w:rsidR="00D248E5" w:rsidRPr="0039539D" w:rsidRDefault="00D248E5" w:rsidP="00C22FF1">
            <w:pPr>
              <w:spacing w:line="240" w:lineRule="exact"/>
              <w:ind w:firstLineChars="0" w:firstLine="0"/>
              <w:rPr>
                <w:noProof/>
                <w:sz w:val="20"/>
                <w:szCs w:val="20"/>
              </w:rPr>
            </w:pPr>
          </w:p>
        </w:tc>
      </w:tr>
      <w:tr w:rsidR="0039539D" w:rsidRPr="0039539D" w14:paraId="5272278E" w14:textId="77777777" w:rsidTr="002358B1">
        <w:trPr>
          <w:cantSplit/>
          <w:trHeight w:val="1171"/>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61971C3E" w14:textId="764E76D7" w:rsidR="00D248E5" w:rsidRPr="0039539D" w:rsidRDefault="00D248E5" w:rsidP="00C22FF1">
            <w:pPr>
              <w:pStyle w:val="title"/>
              <w:spacing w:line="280" w:lineRule="exact"/>
              <w:ind w:left="600" w:hangingChars="300" w:hanging="600"/>
              <w:rPr>
                <w:noProof/>
              </w:rPr>
            </w:pPr>
            <w:r w:rsidRPr="0039539D">
              <w:rPr>
                <w:rFonts w:hint="eastAsia"/>
                <w:noProof/>
              </w:rPr>
              <w:t>（九）</w:t>
            </w:r>
            <w:proofErr w:type="gramStart"/>
            <w:r w:rsidRPr="0039539D">
              <w:rPr>
                <w:rFonts w:hint="eastAsia"/>
                <w:lang w:bidi="hi-IN"/>
              </w:rPr>
              <w:t>產發署</w:t>
            </w:r>
            <w:proofErr w:type="gramEnd"/>
            <w:r w:rsidRPr="0039539D">
              <w:rPr>
                <w:rFonts w:hint="eastAsia"/>
                <w:lang w:bidi="hi-IN"/>
              </w:rPr>
              <w:t>配合推動五加二產業創新計畫及六大核心戰略產業，促進產業升級轉型與提升國際競爭力，</w:t>
            </w:r>
            <w:proofErr w:type="gramStart"/>
            <w:r w:rsidRPr="0039539D">
              <w:rPr>
                <w:rFonts w:hint="eastAsia"/>
                <w:lang w:bidi="hi-IN"/>
              </w:rPr>
              <w:t>惟低軌</w:t>
            </w:r>
            <w:proofErr w:type="gramEnd"/>
            <w:r w:rsidRPr="0039539D">
              <w:rPr>
                <w:rFonts w:hint="eastAsia"/>
                <w:lang w:bidi="hi-IN"/>
              </w:rPr>
              <w:t>衛星與國際產業合作中輟、工具機同</w:t>
            </w:r>
            <w:proofErr w:type="gramStart"/>
            <w:r w:rsidRPr="0039539D">
              <w:rPr>
                <w:rFonts w:hint="eastAsia"/>
                <w:lang w:bidi="hi-IN"/>
              </w:rPr>
              <w:t>規共軌平臺</w:t>
            </w:r>
            <w:proofErr w:type="gramEnd"/>
            <w:r w:rsidRPr="0039539D">
              <w:rPr>
                <w:rFonts w:hint="eastAsia"/>
                <w:lang w:bidi="hi-IN"/>
              </w:rPr>
              <w:t>納入規範數比率偏低及</w:t>
            </w:r>
            <w:proofErr w:type="spellStart"/>
            <w:r w:rsidRPr="0039539D">
              <w:rPr>
                <w:lang w:bidi="hi-IN"/>
              </w:rPr>
              <w:t>iPAS</w:t>
            </w:r>
            <w:proofErr w:type="spellEnd"/>
            <w:r w:rsidRPr="0039539D">
              <w:rPr>
                <w:lang w:bidi="hi-IN"/>
              </w:rPr>
              <w:t>企業認同家數增長趨緩等情，允宜檢討改善</w:t>
            </w:r>
            <w:r w:rsidRPr="0039539D">
              <w:rPr>
                <w:rFonts w:hint="eastAsia"/>
                <w:lang w:bidi="hi-IN"/>
              </w:rPr>
              <w:t>。</w:t>
            </w:r>
          </w:p>
        </w:tc>
        <w:tc>
          <w:tcPr>
            <w:tcW w:w="3635" w:type="dxa"/>
            <w:vMerge/>
            <w:tcBorders>
              <w:left w:val="single" w:sz="4" w:space="0" w:color="auto"/>
              <w:right w:val="single" w:sz="4" w:space="0" w:color="auto"/>
              <w:tl2br w:val="single" w:sz="4" w:space="0" w:color="auto"/>
            </w:tcBorders>
            <w:shd w:val="clear" w:color="auto" w:fill="auto"/>
          </w:tcPr>
          <w:p w14:paraId="7D2368A3" w14:textId="77777777" w:rsidR="00D248E5" w:rsidRPr="0039539D" w:rsidRDefault="00D248E5" w:rsidP="00C22FF1">
            <w:pPr>
              <w:spacing w:line="240" w:lineRule="exact"/>
              <w:ind w:firstLineChars="0" w:firstLine="0"/>
              <w:rPr>
                <w:noProof/>
                <w:sz w:val="20"/>
                <w:szCs w:val="20"/>
              </w:rPr>
            </w:pPr>
          </w:p>
        </w:tc>
      </w:tr>
      <w:tr w:rsidR="0039539D" w:rsidRPr="0039539D" w14:paraId="1E8FC0B6" w14:textId="77777777" w:rsidTr="00D248E5">
        <w:trPr>
          <w:cantSplit/>
          <w:trHeight w:val="1052"/>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2E1E1C84" w14:textId="1825DAAA" w:rsidR="00D248E5" w:rsidRPr="0039539D" w:rsidRDefault="00D248E5" w:rsidP="00B0066E">
            <w:pPr>
              <w:pStyle w:val="title"/>
              <w:ind w:left="600" w:hangingChars="300" w:hanging="600"/>
              <w:rPr>
                <w:noProof/>
              </w:rPr>
            </w:pPr>
            <w:r w:rsidRPr="0039539D">
              <w:rPr>
                <w:rFonts w:hint="eastAsia"/>
                <w:noProof/>
              </w:rPr>
              <w:t>（十）經濟部為推動雲世代產業數位轉型，辦理擴大中小企業5G創新服務應用及建構服務業數據共享創新服務計畫，惟尚乏有效利用多連結技術特性之應用服務，或雲端解決方案之補助店家非屬導入數位化營運程度低者，允宜研謀檢討改善。</w:t>
            </w:r>
          </w:p>
        </w:tc>
        <w:tc>
          <w:tcPr>
            <w:tcW w:w="3635" w:type="dxa"/>
            <w:vMerge/>
            <w:tcBorders>
              <w:left w:val="single" w:sz="4" w:space="0" w:color="auto"/>
              <w:right w:val="single" w:sz="4" w:space="0" w:color="auto"/>
              <w:tl2br w:val="single" w:sz="4" w:space="0" w:color="auto"/>
            </w:tcBorders>
            <w:shd w:val="clear" w:color="auto" w:fill="auto"/>
          </w:tcPr>
          <w:p w14:paraId="5438B54A" w14:textId="77777777" w:rsidR="00D248E5" w:rsidRPr="0039539D" w:rsidRDefault="00D248E5" w:rsidP="00C22FF1">
            <w:pPr>
              <w:spacing w:line="240" w:lineRule="exact"/>
              <w:ind w:firstLineChars="0" w:firstLine="0"/>
              <w:rPr>
                <w:noProof/>
                <w:sz w:val="20"/>
                <w:szCs w:val="20"/>
              </w:rPr>
            </w:pPr>
          </w:p>
        </w:tc>
      </w:tr>
      <w:tr w:rsidR="0039539D" w:rsidRPr="0039539D" w14:paraId="6B6886F1" w14:textId="77777777" w:rsidTr="008A4372">
        <w:trPr>
          <w:cantSplit/>
          <w:trHeight w:val="340"/>
          <w:jc w:val="center"/>
        </w:trPr>
        <w:tc>
          <w:tcPr>
            <w:tcW w:w="9872" w:type="dxa"/>
            <w:gridSpan w:val="2"/>
            <w:tcBorders>
              <w:top w:val="nil"/>
              <w:left w:val="nil"/>
              <w:bottom w:val="single" w:sz="4" w:space="0" w:color="auto"/>
              <w:right w:val="nil"/>
            </w:tcBorders>
            <w:shd w:val="clear" w:color="auto" w:fill="auto"/>
            <w:vAlign w:val="center"/>
          </w:tcPr>
          <w:p w14:paraId="0F8E914A" w14:textId="77777777" w:rsidR="00D248E5" w:rsidRPr="0039539D" w:rsidRDefault="00D248E5" w:rsidP="008F6669">
            <w:pPr>
              <w:spacing w:line="240" w:lineRule="exact"/>
              <w:ind w:firstLineChars="0" w:firstLine="0"/>
              <w:jc w:val="center"/>
              <w:rPr>
                <w:sz w:val="20"/>
                <w:szCs w:val="20"/>
              </w:rPr>
            </w:pPr>
            <w:r w:rsidRPr="0039539D">
              <w:rPr>
                <w:rFonts w:hint="eastAsia"/>
                <w:b/>
                <w:bCs/>
              </w:rPr>
              <w:lastRenderedPageBreak/>
              <w:t>表</w:t>
            </w:r>
            <w:r w:rsidRPr="0039539D">
              <w:rPr>
                <w:b/>
                <w:bCs/>
              </w:rPr>
              <w:t>33</w:t>
            </w:r>
            <w:r w:rsidRPr="0039539D">
              <w:rPr>
                <w:rFonts w:hint="eastAsia"/>
                <w:b/>
                <w:bCs/>
              </w:rPr>
              <w:t xml:space="preserve">　</w:t>
            </w:r>
            <w:proofErr w:type="gramStart"/>
            <w:r w:rsidRPr="0039539D">
              <w:rPr>
                <w:b/>
                <w:bCs/>
              </w:rPr>
              <w:t>112</w:t>
            </w:r>
            <w:proofErr w:type="gramEnd"/>
            <w:r w:rsidRPr="0039539D">
              <w:rPr>
                <w:rFonts w:hint="eastAsia"/>
                <w:b/>
                <w:bCs/>
              </w:rPr>
              <w:t>年度審核報告所列經濟部主管普通公務相關重要審核意見覆核辦理情形（續）</w:t>
            </w:r>
          </w:p>
        </w:tc>
      </w:tr>
      <w:tr w:rsidR="0039539D" w:rsidRPr="0039539D" w14:paraId="6B525A50" w14:textId="77777777" w:rsidTr="008A4372">
        <w:trPr>
          <w:cantSplit/>
          <w:trHeight w:val="288"/>
          <w:jc w:val="center"/>
        </w:trPr>
        <w:tc>
          <w:tcPr>
            <w:tcW w:w="6237" w:type="dxa"/>
            <w:tcBorders>
              <w:top w:val="single" w:sz="4" w:space="0" w:color="auto"/>
              <w:left w:val="single" w:sz="4" w:space="0" w:color="auto"/>
              <w:bottom w:val="single" w:sz="4" w:space="0" w:color="auto"/>
              <w:right w:val="single" w:sz="4" w:space="0" w:color="auto"/>
            </w:tcBorders>
            <w:shd w:val="clear" w:color="auto" w:fill="auto"/>
            <w:vAlign w:val="center"/>
          </w:tcPr>
          <w:p w14:paraId="240DBB32" w14:textId="77777777" w:rsidR="00D248E5" w:rsidRPr="0039539D" w:rsidRDefault="00D248E5" w:rsidP="008A45A4">
            <w:pPr>
              <w:spacing w:line="240" w:lineRule="exact"/>
              <w:ind w:firstLineChars="0" w:firstLine="0"/>
              <w:jc w:val="center"/>
              <w:rPr>
                <w:sz w:val="20"/>
                <w:szCs w:val="20"/>
              </w:rPr>
            </w:pPr>
            <w:r w:rsidRPr="0039539D">
              <w:rPr>
                <w:rFonts w:hint="eastAsia"/>
                <w:sz w:val="20"/>
                <w:szCs w:val="20"/>
              </w:rPr>
              <w:t>重要審核意見標題</w:t>
            </w:r>
          </w:p>
        </w:tc>
        <w:tc>
          <w:tcPr>
            <w:tcW w:w="3635" w:type="dxa"/>
            <w:tcBorders>
              <w:top w:val="single" w:sz="4" w:space="0" w:color="auto"/>
              <w:left w:val="single" w:sz="4" w:space="0" w:color="auto"/>
              <w:bottom w:val="single" w:sz="4" w:space="0" w:color="auto"/>
              <w:right w:val="single" w:sz="4" w:space="0" w:color="auto"/>
            </w:tcBorders>
            <w:shd w:val="clear" w:color="auto" w:fill="auto"/>
            <w:vAlign w:val="center"/>
          </w:tcPr>
          <w:p w14:paraId="3DD33984" w14:textId="77777777" w:rsidR="00D248E5" w:rsidRPr="0039539D" w:rsidRDefault="00D248E5" w:rsidP="008A45A4">
            <w:pPr>
              <w:spacing w:line="240" w:lineRule="exact"/>
              <w:ind w:firstLineChars="0" w:firstLine="0"/>
              <w:jc w:val="center"/>
              <w:rPr>
                <w:sz w:val="20"/>
                <w:szCs w:val="20"/>
              </w:rPr>
            </w:pPr>
            <w:r w:rsidRPr="0039539D">
              <w:rPr>
                <w:rFonts w:hint="eastAsia"/>
                <w:sz w:val="20"/>
                <w:szCs w:val="20"/>
              </w:rPr>
              <w:t>說明</w:t>
            </w:r>
          </w:p>
        </w:tc>
      </w:tr>
      <w:tr w:rsidR="0039539D" w:rsidRPr="0039539D" w14:paraId="77875D3D" w14:textId="77777777" w:rsidTr="008A4372">
        <w:trPr>
          <w:cantSplit/>
          <w:trHeight w:val="267"/>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C7093" w14:textId="77777777" w:rsidR="00D248E5" w:rsidRPr="0039539D" w:rsidRDefault="00D248E5" w:rsidP="00C22FF1">
            <w:pPr>
              <w:spacing w:line="260" w:lineRule="atLeast"/>
              <w:ind w:firstLineChars="0" w:firstLine="0"/>
              <w:rPr>
                <w:noProof/>
                <w:sz w:val="20"/>
                <w:szCs w:val="20"/>
              </w:rPr>
            </w:pPr>
            <w:r w:rsidRPr="0039539D">
              <w:rPr>
                <w:rFonts w:hint="eastAsia"/>
                <w:b/>
                <w:noProof/>
                <w:sz w:val="20"/>
                <w:szCs w:val="20"/>
              </w:rPr>
              <w:t>已研謀改善或依改善措施持續辦理</w:t>
            </w:r>
          </w:p>
        </w:tc>
      </w:tr>
      <w:tr w:rsidR="0039539D" w:rsidRPr="0039539D" w14:paraId="19802A08" w14:textId="77777777" w:rsidTr="002358B1">
        <w:trPr>
          <w:cantSplit/>
          <w:trHeight w:val="1201"/>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36D61021" w14:textId="2EAC81E3" w:rsidR="002358B1" w:rsidRPr="0039539D" w:rsidRDefault="002358B1" w:rsidP="00C22FF1">
            <w:pPr>
              <w:pStyle w:val="title"/>
              <w:spacing w:line="280" w:lineRule="exact"/>
              <w:ind w:left="814" w:hangingChars="407" w:hanging="814"/>
              <w:rPr>
                <w:noProof/>
              </w:rPr>
            </w:pPr>
            <w:r w:rsidRPr="0039539D">
              <w:rPr>
                <w:rFonts w:hint="eastAsia"/>
                <w:noProof/>
              </w:rPr>
              <w:t>（十一）水利署運用科技導入智慧防災應用，補助市縣政府建置災害監測儀器及輔導成立自主防災組織，以提升整體防救災效能，惟部分淹水感測器無淹水紀錄、常積淹水地區未設置自主防災組織及監視影像未能傳輸至整合平臺等情，允宜檢討改善。</w:t>
            </w:r>
          </w:p>
        </w:tc>
        <w:tc>
          <w:tcPr>
            <w:tcW w:w="3635" w:type="dxa"/>
            <w:vMerge w:val="restart"/>
            <w:tcBorders>
              <w:left w:val="single" w:sz="4" w:space="0" w:color="auto"/>
              <w:right w:val="single" w:sz="4" w:space="0" w:color="auto"/>
              <w:tl2br w:val="single" w:sz="4" w:space="0" w:color="auto"/>
            </w:tcBorders>
            <w:shd w:val="clear" w:color="auto" w:fill="auto"/>
          </w:tcPr>
          <w:p w14:paraId="4D3586C6" w14:textId="77777777" w:rsidR="002358B1" w:rsidRPr="0039539D" w:rsidRDefault="002358B1" w:rsidP="00C22FF1">
            <w:pPr>
              <w:spacing w:line="240" w:lineRule="exact"/>
              <w:ind w:firstLineChars="0" w:firstLine="0"/>
              <w:rPr>
                <w:noProof/>
                <w:sz w:val="20"/>
                <w:szCs w:val="20"/>
              </w:rPr>
            </w:pPr>
          </w:p>
        </w:tc>
      </w:tr>
      <w:tr w:rsidR="0039539D" w:rsidRPr="0039539D" w14:paraId="28B6E3F6" w14:textId="77777777" w:rsidTr="002544DC">
        <w:trPr>
          <w:cantSplit/>
          <w:trHeight w:val="1416"/>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45803102" w14:textId="77777777" w:rsidR="002358B1" w:rsidRPr="0039539D" w:rsidRDefault="002358B1" w:rsidP="00C22FF1">
            <w:pPr>
              <w:pStyle w:val="title"/>
              <w:spacing w:line="280" w:lineRule="exact"/>
              <w:ind w:left="814" w:hangingChars="407" w:hanging="814"/>
              <w:rPr>
                <w:noProof/>
              </w:rPr>
            </w:pPr>
            <w:r w:rsidRPr="0039539D">
              <w:rPr>
                <w:rFonts w:hint="eastAsia"/>
                <w:noProof/>
              </w:rPr>
              <w:t>（十二）水利署辦理河川區域內水門維護、土地管理及生態檢核作業，有助維護河川機能與生態永續發展，惟水門維護採購案契約條款訂定未盡周延、履約管理及驗收作業未臻確實，且河川區域內部分建築物坐落於公有土地卻未納列控管，又工程完工後未落實執行生態檢核作業，允宜檢討改善。</w:t>
            </w:r>
          </w:p>
        </w:tc>
        <w:tc>
          <w:tcPr>
            <w:tcW w:w="3635" w:type="dxa"/>
            <w:vMerge/>
            <w:tcBorders>
              <w:left w:val="single" w:sz="4" w:space="0" w:color="auto"/>
              <w:right w:val="single" w:sz="4" w:space="0" w:color="auto"/>
              <w:tl2br w:val="single" w:sz="4" w:space="0" w:color="auto"/>
            </w:tcBorders>
            <w:shd w:val="clear" w:color="auto" w:fill="auto"/>
          </w:tcPr>
          <w:p w14:paraId="61E4FC7B" w14:textId="77777777" w:rsidR="002358B1" w:rsidRPr="0039539D" w:rsidRDefault="002358B1" w:rsidP="00C22FF1">
            <w:pPr>
              <w:spacing w:line="240" w:lineRule="exact"/>
              <w:ind w:firstLineChars="0" w:firstLine="0"/>
              <w:rPr>
                <w:noProof/>
                <w:sz w:val="20"/>
                <w:szCs w:val="20"/>
              </w:rPr>
            </w:pPr>
          </w:p>
        </w:tc>
      </w:tr>
      <w:tr w:rsidR="0039539D" w:rsidRPr="0039539D" w14:paraId="11A29BFE" w14:textId="77777777" w:rsidTr="002544DC">
        <w:trPr>
          <w:cantSplit/>
          <w:trHeight w:val="1407"/>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0B540FB7" w14:textId="77777777" w:rsidR="002358B1" w:rsidRPr="0039539D" w:rsidRDefault="002358B1" w:rsidP="00C22FF1">
            <w:pPr>
              <w:pStyle w:val="title"/>
              <w:spacing w:line="280" w:lineRule="exact"/>
              <w:ind w:left="814" w:hangingChars="407" w:hanging="814"/>
              <w:rPr>
                <w:noProof/>
              </w:rPr>
            </w:pPr>
            <w:r w:rsidRPr="0039539D">
              <w:rPr>
                <w:rFonts w:hint="eastAsia"/>
                <w:noProof/>
              </w:rPr>
              <w:t>（十三）</w:t>
            </w:r>
            <w:r w:rsidRPr="0039539D">
              <w:rPr>
                <w:rFonts w:hAnsi="Arial" w:hint="eastAsia"/>
              </w:rPr>
              <w:t>水利署為因應極端氣候對供水影響，</w:t>
            </w:r>
            <w:r w:rsidRPr="0039539D">
              <w:rPr>
                <w:rFonts w:hint="eastAsia"/>
              </w:rPr>
              <w:t>辦理抗旱水井、伏流水及人工湖建設計畫，有助提高供水韌性，</w:t>
            </w:r>
            <w:r w:rsidRPr="0039539D">
              <w:rPr>
                <w:rFonts w:hAnsi="Arial" w:hint="eastAsia"/>
              </w:rPr>
              <w:t>惟地下水取用量超逾年滲透量，部分抗旱水井未檢測水質，又人工湖水質有優氧化，及調查全</w:t>
            </w:r>
            <w:proofErr w:type="gramStart"/>
            <w:r w:rsidRPr="0039539D">
              <w:rPr>
                <w:rFonts w:hAnsi="Arial" w:hint="eastAsia"/>
              </w:rPr>
              <w:t>臺</w:t>
            </w:r>
            <w:proofErr w:type="gramEnd"/>
            <w:r w:rsidRPr="0039539D">
              <w:rPr>
                <w:rFonts w:hAnsi="Arial" w:hint="eastAsia"/>
              </w:rPr>
              <w:t>具開發</w:t>
            </w:r>
            <w:proofErr w:type="gramStart"/>
            <w:r w:rsidRPr="0039539D">
              <w:rPr>
                <w:rFonts w:hAnsi="Arial" w:hint="eastAsia"/>
              </w:rPr>
              <w:t>伏流水潛勢</w:t>
            </w:r>
            <w:proofErr w:type="gramEnd"/>
            <w:r w:rsidRPr="0039539D">
              <w:rPr>
                <w:rFonts w:hAnsi="Arial" w:hint="eastAsia"/>
              </w:rPr>
              <w:t>資料久遠等情事，允宜</w:t>
            </w:r>
            <w:proofErr w:type="gramStart"/>
            <w:r w:rsidRPr="0039539D">
              <w:rPr>
                <w:rFonts w:hAnsi="Arial" w:hint="eastAsia"/>
              </w:rPr>
              <w:t>研謀妥處</w:t>
            </w:r>
            <w:proofErr w:type="gramEnd"/>
            <w:r w:rsidRPr="0039539D">
              <w:rPr>
                <w:rFonts w:hAnsi="Arial" w:hint="eastAsia"/>
              </w:rPr>
              <w:t>。</w:t>
            </w:r>
          </w:p>
        </w:tc>
        <w:tc>
          <w:tcPr>
            <w:tcW w:w="3635" w:type="dxa"/>
            <w:vMerge/>
            <w:tcBorders>
              <w:left w:val="single" w:sz="4" w:space="0" w:color="auto"/>
              <w:right w:val="single" w:sz="4" w:space="0" w:color="auto"/>
              <w:tl2br w:val="single" w:sz="4" w:space="0" w:color="auto"/>
            </w:tcBorders>
            <w:shd w:val="clear" w:color="auto" w:fill="auto"/>
          </w:tcPr>
          <w:p w14:paraId="32EB8D90" w14:textId="77777777" w:rsidR="002358B1" w:rsidRPr="0039539D" w:rsidRDefault="002358B1" w:rsidP="00C22FF1">
            <w:pPr>
              <w:spacing w:line="240" w:lineRule="exact"/>
              <w:ind w:firstLineChars="0" w:firstLine="0"/>
              <w:rPr>
                <w:noProof/>
                <w:sz w:val="20"/>
                <w:szCs w:val="20"/>
              </w:rPr>
            </w:pPr>
          </w:p>
        </w:tc>
      </w:tr>
      <w:tr w:rsidR="0039539D" w:rsidRPr="0039539D" w14:paraId="6EAB4926" w14:textId="77777777" w:rsidTr="002358B1">
        <w:trPr>
          <w:cantSplit/>
          <w:trHeight w:val="906"/>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2647081C" w14:textId="77777777" w:rsidR="002358B1" w:rsidRPr="0039539D" w:rsidRDefault="002358B1" w:rsidP="00C22FF1">
            <w:pPr>
              <w:pStyle w:val="title"/>
              <w:spacing w:line="280" w:lineRule="exact"/>
              <w:ind w:left="814" w:hangingChars="407" w:hanging="814"/>
              <w:rPr>
                <w:noProof/>
              </w:rPr>
            </w:pPr>
            <w:r w:rsidRPr="0039539D">
              <w:rPr>
                <w:rFonts w:hint="eastAsia"/>
                <w:noProof/>
              </w:rPr>
              <w:t>（十四）地質調查及礦業管理中心已新增活動斷層地質敏感區，惟近期地震頻仍，允宜加速調查並公開近期地震相關活動斷層資訊，以利各界加值運用。</w:t>
            </w:r>
          </w:p>
        </w:tc>
        <w:tc>
          <w:tcPr>
            <w:tcW w:w="3635" w:type="dxa"/>
            <w:vMerge/>
            <w:tcBorders>
              <w:left w:val="single" w:sz="4" w:space="0" w:color="auto"/>
              <w:right w:val="single" w:sz="4" w:space="0" w:color="auto"/>
              <w:tl2br w:val="single" w:sz="4" w:space="0" w:color="auto"/>
            </w:tcBorders>
            <w:shd w:val="clear" w:color="auto" w:fill="auto"/>
          </w:tcPr>
          <w:p w14:paraId="0E0EF3CA" w14:textId="77777777" w:rsidR="002358B1" w:rsidRPr="0039539D" w:rsidRDefault="002358B1" w:rsidP="00C22FF1">
            <w:pPr>
              <w:spacing w:line="240" w:lineRule="exact"/>
              <w:ind w:firstLineChars="0" w:firstLine="0"/>
              <w:rPr>
                <w:noProof/>
                <w:sz w:val="20"/>
                <w:szCs w:val="20"/>
              </w:rPr>
            </w:pPr>
          </w:p>
        </w:tc>
      </w:tr>
      <w:tr w:rsidR="0039539D" w:rsidRPr="0039539D" w14:paraId="54B9F3C8" w14:textId="77777777" w:rsidTr="002544DC">
        <w:trPr>
          <w:cantSplit/>
          <w:trHeight w:val="1127"/>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3C221C8F" w14:textId="77777777" w:rsidR="002358B1" w:rsidRPr="0039539D" w:rsidRDefault="002358B1" w:rsidP="00C22FF1">
            <w:pPr>
              <w:pStyle w:val="title"/>
              <w:spacing w:line="280" w:lineRule="exact"/>
              <w:ind w:left="814" w:hangingChars="407" w:hanging="814"/>
              <w:rPr>
                <w:noProof/>
              </w:rPr>
            </w:pPr>
            <w:r w:rsidRPr="0039539D">
              <w:rPr>
                <w:rFonts w:hint="eastAsia"/>
                <w:noProof/>
              </w:rPr>
              <w:t>（十五）</w:t>
            </w:r>
            <w:r w:rsidRPr="0039539D">
              <w:rPr>
                <w:noProof/>
              </w:rPr>
              <w:t>國貿署配合行政院政策推動興建會展中心，惟臺中水湳國際會展中心計畫因與臺中市政府協商歷經多年始達成協議，致</w:t>
            </w:r>
            <w:r w:rsidRPr="0039539D">
              <w:rPr>
                <w:rFonts w:hint="eastAsia"/>
                <w:noProof/>
              </w:rPr>
              <w:t>計畫期程延宕</w:t>
            </w:r>
            <w:r w:rsidRPr="0039539D">
              <w:rPr>
                <w:noProof/>
              </w:rPr>
              <w:t>，允</w:t>
            </w:r>
            <w:r w:rsidRPr="0039539D">
              <w:rPr>
                <w:rFonts w:hint="eastAsia"/>
                <w:noProof/>
              </w:rPr>
              <w:t>宜積極</w:t>
            </w:r>
            <w:r w:rsidRPr="0039539D">
              <w:rPr>
                <w:noProof/>
              </w:rPr>
              <w:t>辦理</w:t>
            </w:r>
            <w:r w:rsidRPr="0039539D">
              <w:rPr>
                <w:rFonts w:hint="eastAsia"/>
                <w:noProof/>
              </w:rPr>
              <w:t>，</w:t>
            </w:r>
            <w:r w:rsidRPr="0039539D">
              <w:rPr>
                <w:noProof/>
              </w:rPr>
              <w:t>並管控計畫進度，俾利如期完工營運</w:t>
            </w:r>
            <w:r w:rsidRPr="0039539D">
              <w:rPr>
                <w:rFonts w:hint="eastAsia"/>
                <w:noProof/>
              </w:rPr>
              <w:t>。</w:t>
            </w:r>
          </w:p>
        </w:tc>
        <w:tc>
          <w:tcPr>
            <w:tcW w:w="3635" w:type="dxa"/>
            <w:vMerge/>
            <w:tcBorders>
              <w:left w:val="single" w:sz="4" w:space="0" w:color="auto"/>
              <w:right w:val="single" w:sz="4" w:space="0" w:color="auto"/>
              <w:tl2br w:val="single" w:sz="4" w:space="0" w:color="auto"/>
            </w:tcBorders>
            <w:shd w:val="clear" w:color="auto" w:fill="auto"/>
          </w:tcPr>
          <w:p w14:paraId="03AE6734" w14:textId="77777777" w:rsidR="002358B1" w:rsidRPr="0039539D" w:rsidRDefault="002358B1" w:rsidP="00C22FF1">
            <w:pPr>
              <w:spacing w:line="240" w:lineRule="exact"/>
              <w:ind w:firstLineChars="0" w:firstLine="0"/>
              <w:rPr>
                <w:noProof/>
                <w:sz w:val="20"/>
                <w:szCs w:val="20"/>
              </w:rPr>
            </w:pPr>
          </w:p>
        </w:tc>
      </w:tr>
      <w:tr w:rsidR="0039539D" w:rsidRPr="0039539D" w14:paraId="4709C69F" w14:textId="77777777" w:rsidTr="002544DC">
        <w:trPr>
          <w:cantSplit/>
          <w:trHeight w:val="1143"/>
          <w:jc w:val="center"/>
        </w:trPr>
        <w:tc>
          <w:tcPr>
            <w:tcW w:w="6237" w:type="dxa"/>
            <w:tcBorders>
              <w:top w:val="single" w:sz="4" w:space="0" w:color="auto"/>
              <w:left w:val="single" w:sz="4" w:space="0" w:color="auto"/>
              <w:bottom w:val="single" w:sz="4" w:space="0" w:color="auto"/>
              <w:right w:val="single" w:sz="4" w:space="0" w:color="auto"/>
            </w:tcBorders>
            <w:shd w:val="clear" w:color="auto" w:fill="auto"/>
          </w:tcPr>
          <w:p w14:paraId="7CCA1AD7" w14:textId="77777777" w:rsidR="002358B1" w:rsidRPr="0039539D" w:rsidRDefault="002358B1" w:rsidP="00C22FF1">
            <w:pPr>
              <w:pStyle w:val="title"/>
              <w:spacing w:line="280" w:lineRule="exact"/>
              <w:ind w:left="814" w:hangingChars="407" w:hanging="814"/>
              <w:rPr>
                <w:noProof/>
              </w:rPr>
            </w:pPr>
            <w:r w:rsidRPr="0039539D">
              <w:rPr>
                <w:rFonts w:hint="eastAsia"/>
                <w:noProof/>
              </w:rPr>
              <w:t>（十六）經濟部採購稽核小組辦理稽核作業，有助所屬機關落實採購相關規定，惟部分受稽核機關辦理勞務採購案涉有履約管理未臻周延等情，且回復該小組改正措施未落實辦理，允宜檢討改善，以維護採購秩序與機關權益。</w:t>
            </w:r>
          </w:p>
        </w:tc>
        <w:tc>
          <w:tcPr>
            <w:tcW w:w="3635" w:type="dxa"/>
            <w:vMerge/>
            <w:tcBorders>
              <w:left w:val="single" w:sz="4" w:space="0" w:color="auto"/>
              <w:bottom w:val="single" w:sz="4" w:space="0" w:color="auto"/>
              <w:right w:val="single" w:sz="4" w:space="0" w:color="auto"/>
              <w:tl2br w:val="single" w:sz="4" w:space="0" w:color="auto"/>
            </w:tcBorders>
            <w:shd w:val="clear" w:color="auto" w:fill="auto"/>
          </w:tcPr>
          <w:p w14:paraId="7074AC7A" w14:textId="77777777" w:rsidR="002358B1" w:rsidRPr="0039539D" w:rsidRDefault="002358B1" w:rsidP="00C22FF1">
            <w:pPr>
              <w:spacing w:line="240" w:lineRule="exact"/>
              <w:ind w:firstLineChars="0" w:firstLine="0"/>
              <w:rPr>
                <w:noProof/>
                <w:sz w:val="20"/>
                <w:szCs w:val="20"/>
              </w:rPr>
            </w:pPr>
          </w:p>
        </w:tc>
      </w:tr>
    </w:tbl>
    <w:p w14:paraId="3F134F9F" w14:textId="69C04AA9" w:rsidR="00D20499" w:rsidRPr="0039539D" w:rsidRDefault="00D20499" w:rsidP="00C22FF1">
      <w:pPr>
        <w:pStyle w:val="a7"/>
        <w:autoSpaceDE/>
        <w:autoSpaceDN/>
        <w:spacing w:before="72" w:after="72" w:line="464" w:lineRule="exact"/>
        <w:ind w:firstLine="320"/>
        <w:outlineLvl w:val="0"/>
      </w:pPr>
      <w:r w:rsidRPr="0039539D">
        <w:rPr>
          <w:rFonts w:hint="eastAsia"/>
        </w:rPr>
        <w:t>五、其他事項</w:t>
      </w:r>
    </w:p>
    <w:p w14:paraId="2F7384C3" w14:textId="14439BEA" w:rsidR="00EC39D3" w:rsidRPr="0039539D" w:rsidRDefault="00D20499" w:rsidP="00E70908">
      <w:pPr>
        <w:pStyle w:val="-12"/>
        <w:rPr>
          <w:color w:val="auto"/>
        </w:rPr>
      </w:pPr>
      <w:r w:rsidRPr="0039539D">
        <w:rPr>
          <w:rFonts w:hint="eastAsia"/>
          <w:color w:val="auto"/>
        </w:rPr>
        <w:t>經濟部主管推動施政計畫之執行結果，前經本部查核後於審核報告揭露，並依法陳報監察院，</w:t>
      </w:r>
      <w:proofErr w:type="gramStart"/>
      <w:r w:rsidRPr="0039539D">
        <w:rPr>
          <w:rFonts w:hint="eastAsia"/>
          <w:color w:val="auto"/>
        </w:rPr>
        <w:t>嗣</w:t>
      </w:r>
      <w:proofErr w:type="gramEnd"/>
      <w:r w:rsidRPr="0039539D">
        <w:rPr>
          <w:rFonts w:hint="eastAsia"/>
          <w:color w:val="auto"/>
        </w:rPr>
        <w:t>經監察院於113年7月1日至114年6月30日間糾正者，</w:t>
      </w:r>
      <w:proofErr w:type="gramStart"/>
      <w:r w:rsidRPr="0039539D">
        <w:rPr>
          <w:rFonts w:hint="eastAsia"/>
          <w:color w:val="auto"/>
        </w:rPr>
        <w:t>摘述如次</w:t>
      </w:r>
      <w:proofErr w:type="gramEnd"/>
      <w:r w:rsidRPr="0039539D">
        <w:rPr>
          <w:rFonts w:hint="eastAsia"/>
          <w:color w:val="auto"/>
        </w:rPr>
        <w:t>：</w:t>
      </w:r>
    </w:p>
    <w:p w14:paraId="0098419B" w14:textId="0BD12659" w:rsidR="00D20499" w:rsidRPr="0039539D" w:rsidRDefault="00D248E5" w:rsidP="00C22FF1">
      <w:pPr>
        <w:pStyle w:val="-12"/>
        <w:spacing w:line="440" w:lineRule="exact"/>
        <w:rPr>
          <w:color w:val="auto"/>
          <w:sz w:val="16"/>
          <w:szCs w:val="16"/>
        </w:rPr>
      </w:pPr>
      <w:r w:rsidRPr="0039539D">
        <w:rPr>
          <w:rFonts w:hint="eastAsia"/>
          <w:color w:val="auto"/>
        </w:rPr>
        <w:t>經濟部</w:t>
      </w:r>
      <w:r w:rsidR="000D7ABC" w:rsidRPr="0039539D">
        <w:rPr>
          <w:rFonts w:hint="eastAsia"/>
          <w:color w:val="auto"/>
        </w:rPr>
        <w:t>產業</w:t>
      </w:r>
      <w:r w:rsidR="00D20499" w:rsidRPr="0039539D">
        <w:rPr>
          <w:rFonts w:hint="eastAsia"/>
          <w:color w:val="auto"/>
        </w:rPr>
        <w:t>園</w:t>
      </w:r>
      <w:r w:rsidR="000D7ABC" w:rsidRPr="0039539D">
        <w:rPr>
          <w:rFonts w:hint="eastAsia"/>
          <w:color w:val="auto"/>
        </w:rPr>
        <w:t>區</w:t>
      </w:r>
      <w:r w:rsidR="00D20499" w:rsidRPr="0039539D">
        <w:rPr>
          <w:rFonts w:hint="eastAsia"/>
          <w:color w:val="auto"/>
        </w:rPr>
        <w:t>管</w:t>
      </w:r>
      <w:r w:rsidR="000D7ABC" w:rsidRPr="0039539D">
        <w:rPr>
          <w:rFonts w:hint="eastAsia"/>
          <w:color w:val="auto"/>
        </w:rPr>
        <w:t>理</w:t>
      </w:r>
      <w:r w:rsidR="00D20499" w:rsidRPr="0039539D">
        <w:rPr>
          <w:rFonts w:hint="eastAsia"/>
          <w:color w:val="auto"/>
        </w:rPr>
        <w:t>局辦理強化地方工業區公共設施補助方案及設置平價產業園區補助方案執行情形，核有：執行設置平價產業園區補助方案，因審核輔導機制及地方政府提案作業未</w:t>
      </w:r>
      <w:proofErr w:type="gramStart"/>
      <w:r w:rsidR="00D20499" w:rsidRPr="0039539D">
        <w:rPr>
          <w:rFonts w:hint="eastAsia"/>
          <w:color w:val="auto"/>
        </w:rPr>
        <w:t>臻</w:t>
      </w:r>
      <w:proofErr w:type="gramEnd"/>
      <w:r w:rsidR="00D20499" w:rsidRPr="0039539D">
        <w:rPr>
          <w:rFonts w:hint="eastAsia"/>
          <w:color w:val="auto"/>
        </w:rPr>
        <w:t>完善，部分市縣政府已獲核定補助計畫執行後再申請撤案比率偏高，肇致已撥付地方政府</w:t>
      </w:r>
      <w:proofErr w:type="gramStart"/>
      <w:r w:rsidR="00D20499" w:rsidRPr="0039539D">
        <w:rPr>
          <w:rFonts w:hint="eastAsia"/>
          <w:color w:val="auto"/>
        </w:rPr>
        <w:t>補助款因無須</w:t>
      </w:r>
      <w:proofErr w:type="gramEnd"/>
      <w:r w:rsidR="00D20499" w:rsidRPr="0039539D">
        <w:rPr>
          <w:rFonts w:hint="eastAsia"/>
          <w:color w:val="auto"/>
        </w:rPr>
        <w:t>繳還而形同不經濟支出；又未積極輔導轄區內未登記工廠家數較多之市縣政府加強</w:t>
      </w:r>
      <w:proofErr w:type="gramStart"/>
      <w:r w:rsidR="00D20499" w:rsidRPr="0039539D">
        <w:rPr>
          <w:rFonts w:hint="eastAsia"/>
          <w:color w:val="auto"/>
        </w:rPr>
        <w:t>研</w:t>
      </w:r>
      <w:proofErr w:type="gramEnd"/>
      <w:r w:rsidR="00D20499" w:rsidRPr="0039539D">
        <w:rPr>
          <w:rFonts w:hint="eastAsia"/>
          <w:color w:val="auto"/>
        </w:rPr>
        <w:t>提補助計畫，自</w:t>
      </w:r>
      <w:r w:rsidR="00D20499" w:rsidRPr="0039539D">
        <w:rPr>
          <w:color w:val="auto"/>
        </w:rPr>
        <w:t>106</w:t>
      </w:r>
      <w:r w:rsidR="00D20499" w:rsidRPr="0039539D">
        <w:rPr>
          <w:rFonts w:hint="eastAsia"/>
          <w:color w:val="auto"/>
        </w:rPr>
        <w:t>年起已逾</w:t>
      </w:r>
      <w:r w:rsidR="00D20499" w:rsidRPr="0039539D">
        <w:rPr>
          <w:color w:val="auto"/>
        </w:rPr>
        <w:t>5</w:t>
      </w:r>
      <w:r w:rsidR="00D20499" w:rsidRPr="0039539D">
        <w:rPr>
          <w:rFonts w:hint="eastAsia"/>
          <w:color w:val="auto"/>
        </w:rPr>
        <w:t>年，仍無輔導未登記工廠進駐平價產業園區之實績，計畫執行效益欠佳；辦理強化地方工業區公共設施補助方案，補助之工程偏重地方政府興建非屬公共設施之標準廠房，或</w:t>
      </w:r>
      <w:proofErr w:type="gramStart"/>
      <w:r w:rsidR="00D20499" w:rsidRPr="0039539D">
        <w:rPr>
          <w:rFonts w:hint="eastAsia"/>
          <w:color w:val="auto"/>
        </w:rPr>
        <w:t>道路刨鋪等</w:t>
      </w:r>
      <w:proofErr w:type="gramEnd"/>
      <w:r w:rsidR="00D20499" w:rsidRPr="0039539D">
        <w:rPr>
          <w:rFonts w:hint="eastAsia"/>
          <w:color w:val="auto"/>
        </w:rPr>
        <w:t>非優先項目，未能改善工業區公共設施，減少設廠障礙，發揮提升污水處理設施效能、活化用地等計畫效益等，核有欠當，經監察院糾正。（截至</w:t>
      </w:r>
      <w:r w:rsidR="00D20499" w:rsidRPr="0039539D">
        <w:rPr>
          <w:color w:val="auto"/>
        </w:rPr>
        <w:t>114</w:t>
      </w:r>
      <w:r w:rsidR="00D20499" w:rsidRPr="0039539D">
        <w:rPr>
          <w:rFonts w:hint="eastAsia"/>
          <w:color w:val="auto"/>
        </w:rPr>
        <w:t>年</w:t>
      </w:r>
      <w:r w:rsidR="00D20499" w:rsidRPr="0039539D">
        <w:rPr>
          <w:color w:val="auto"/>
        </w:rPr>
        <w:t>6</w:t>
      </w:r>
      <w:r w:rsidR="00D20499" w:rsidRPr="0039539D">
        <w:rPr>
          <w:rFonts w:hint="eastAsia"/>
          <w:color w:val="auto"/>
        </w:rPr>
        <w:t>月</w:t>
      </w:r>
      <w:r w:rsidR="00D20499" w:rsidRPr="0039539D">
        <w:rPr>
          <w:color w:val="auto"/>
        </w:rPr>
        <w:t>30</w:t>
      </w:r>
      <w:r w:rsidR="00D20499" w:rsidRPr="0039539D">
        <w:rPr>
          <w:rFonts w:hint="eastAsia"/>
          <w:color w:val="auto"/>
        </w:rPr>
        <w:t>日尚未刊登監察院公報）</w:t>
      </w:r>
    </w:p>
    <w:sectPr w:rsidR="00D20499" w:rsidRPr="0039539D" w:rsidSect="00EC4C53">
      <w:headerReference w:type="even" r:id="rId54"/>
      <w:headerReference w:type="default" r:id="rId55"/>
      <w:footerReference w:type="even" r:id="rId56"/>
      <w:footerReference w:type="default" r:id="rId57"/>
      <w:headerReference w:type="first" r:id="rId58"/>
      <w:footerReference w:type="first" r:id="rId59"/>
      <w:pgSz w:w="11906" w:h="16838" w:code="9"/>
      <w:pgMar w:top="1418" w:right="851" w:bottom="1418" w:left="851" w:header="1021" w:footer="737" w:gutter="284"/>
      <w:pgNumType w:start="35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D14EE9" w14:textId="77777777" w:rsidR="00EE60C0" w:rsidRDefault="00EE60C0" w:rsidP="00157ABA">
      <w:pPr>
        <w:spacing w:line="240" w:lineRule="auto"/>
        <w:ind w:firstLine="480"/>
      </w:pPr>
      <w:r>
        <w:separator/>
      </w:r>
    </w:p>
  </w:endnote>
  <w:endnote w:type="continuationSeparator" w:id="0">
    <w:p w14:paraId="0707FE06" w14:textId="77777777" w:rsidR="00EE60C0" w:rsidRDefault="00EE60C0" w:rsidP="00157ABA">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A0002AEF" w:usb1="4000207B" w:usb2="00000000" w:usb3="00000000" w:csb0="000001FF" w:csb1="00000000"/>
  </w:font>
  <w:font w:name="Aptos">
    <w:altName w:val="Arial"/>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新細明體-ExtB">
    <w:panose1 w:val="02020500000000000000"/>
    <w:charset w:val="88"/>
    <w:family w:val="roman"/>
    <w:pitch w:val="variable"/>
    <w:sig w:usb0="8000002F" w:usb1="0A080008" w:usb2="00000010" w:usb3="00000000" w:csb0="00100001" w:csb1="00000000"/>
  </w:font>
  <w:font w:name="Helvetica">
    <w:panose1 w:val="020B0604020202020204"/>
    <w:charset w:val="00"/>
    <w:family w:val="swiss"/>
    <w:pitch w:val="variable"/>
    <w:sig w:usb0="00000007" w:usb1="00000000" w:usb2="00000000" w:usb3="00000000" w:csb0="00000093" w:csb1="00000000"/>
  </w:font>
  <w:font w:name="微軟正黑體">
    <w:panose1 w:val="020B0604030504040204"/>
    <w:charset w:val="88"/>
    <w:family w:val="swiss"/>
    <w:pitch w:val="variable"/>
    <w:sig w:usb0="000002A7" w:usb1="28CF4400" w:usb2="00000016" w:usb3="00000000" w:csb0="00100009" w:csb1="00000000"/>
  </w:font>
  <w:font w:name="DFKaiShu-SB-Estd-BF">
    <w:altName w:val="細明體"/>
    <w:panose1 w:val="00000000000000000000"/>
    <w:charset w:val="88"/>
    <w:family w:val="auto"/>
    <w:notTrueType/>
    <w:pitch w:val="default"/>
    <w:sig w:usb0="00000001"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eastAsia="標楷體" w:hAnsi="標楷體"/>
        <w:sz w:val="24"/>
        <w:szCs w:val="24"/>
      </w:rPr>
      <w:id w:val="-1235166906"/>
      <w:docPartObj>
        <w:docPartGallery w:val="Page Numbers (Bottom of Page)"/>
        <w:docPartUnique/>
      </w:docPartObj>
    </w:sdtPr>
    <w:sdtEndPr>
      <w:rPr>
        <w:sz w:val="20"/>
        <w:szCs w:val="20"/>
      </w:rPr>
    </w:sdtEndPr>
    <w:sdtContent>
      <w:p w14:paraId="15EE6D58" w14:textId="30F64B47" w:rsidR="00921807" w:rsidRPr="00F7530F" w:rsidRDefault="00921807" w:rsidP="00F73BB3">
        <w:pPr>
          <w:pStyle w:val="a5"/>
          <w:spacing w:line="240" w:lineRule="auto"/>
          <w:ind w:firstLineChars="0" w:firstLine="0"/>
          <w:jc w:val="center"/>
          <w:rPr>
            <w:rFonts w:ascii="標楷體" w:eastAsia="標楷體" w:hAnsi="標楷體"/>
          </w:rPr>
        </w:pPr>
        <w:r w:rsidRPr="00F7530F">
          <w:rPr>
            <w:rFonts w:ascii="標楷體" w:eastAsia="標楷體" w:hAnsi="標楷體" w:hint="eastAsia"/>
          </w:rPr>
          <w:t>丙</w:t>
        </w:r>
        <w:r>
          <w:rPr>
            <w:rFonts w:ascii="標楷體" w:eastAsia="標楷體" w:hAnsi="標楷體" w:hint="eastAsia"/>
          </w:rPr>
          <w:t>－</w:t>
        </w:r>
        <w:r w:rsidRPr="00F7530F">
          <w:rPr>
            <w:rFonts w:ascii="標楷體" w:eastAsia="標楷體" w:hAnsi="標楷體"/>
          </w:rPr>
          <w:fldChar w:fldCharType="begin"/>
        </w:r>
        <w:r w:rsidRPr="00F7530F">
          <w:rPr>
            <w:rFonts w:ascii="標楷體" w:eastAsia="標楷體" w:hAnsi="標楷體"/>
          </w:rPr>
          <w:instrText>PAGE   \* MERGEFORMAT</w:instrText>
        </w:r>
        <w:r w:rsidRPr="00F7530F">
          <w:rPr>
            <w:rFonts w:ascii="標楷體" w:eastAsia="標楷體" w:hAnsi="標楷體"/>
          </w:rPr>
          <w:fldChar w:fldCharType="separate"/>
        </w:r>
        <w:r w:rsidR="001E3E34" w:rsidRPr="001E3E34">
          <w:rPr>
            <w:rFonts w:ascii="標楷體" w:eastAsia="標楷體" w:hAnsi="標楷體"/>
            <w:noProof/>
            <w:lang w:val="zh-TW"/>
          </w:rPr>
          <w:t>50</w:t>
        </w:r>
        <w:r w:rsidRPr="00F7530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CE391" w14:textId="2A716ABC" w:rsidR="00921807" w:rsidRPr="00F7530F" w:rsidRDefault="00EE60C0" w:rsidP="00F73BB3">
    <w:pPr>
      <w:pStyle w:val="a5"/>
      <w:spacing w:line="240" w:lineRule="auto"/>
      <w:ind w:firstLineChars="0" w:firstLine="0"/>
      <w:jc w:val="center"/>
      <w:rPr>
        <w:rFonts w:ascii="標楷體" w:eastAsia="標楷體" w:hAnsi="標楷體"/>
      </w:rPr>
    </w:pPr>
    <w:sdt>
      <w:sdtPr>
        <w:rPr>
          <w:rFonts w:ascii="標楷體" w:eastAsia="標楷體" w:hAnsi="標楷體"/>
          <w:sz w:val="24"/>
        </w:rPr>
        <w:id w:val="454289655"/>
        <w:docPartObj>
          <w:docPartGallery w:val="Page Numbers (Bottom of Page)"/>
          <w:docPartUnique/>
        </w:docPartObj>
      </w:sdtPr>
      <w:sdtEndPr>
        <w:rPr>
          <w:sz w:val="20"/>
        </w:rPr>
      </w:sdtEndPr>
      <w:sdtContent>
        <w:r w:rsidR="00921807" w:rsidRPr="00F7530F">
          <w:rPr>
            <w:rFonts w:ascii="標楷體" w:eastAsia="標楷體" w:hAnsi="標楷體" w:hint="eastAsia"/>
          </w:rPr>
          <w:t>丙</w:t>
        </w:r>
        <w:r w:rsidR="00921807">
          <w:rPr>
            <w:rFonts w:ascii="標楷體" w:eastAsia="標楷體" w:hAnsi="標楷體" w:hint="eastAsia"/>
          </w:rPr>
          <w:t>－</w:t>
        </w:r>
        <w:r w:rsidR="00921807" w:rsidRPr="00F7530F">
          <w:rPr>
            <w:rFonts w:ascii="標楷體" w:eastAsia="標楷體" w:hAnsi="標楷體"/>
          </w:rPr>
          <w:fldChar w:fldCharType="begin"/>
        </w:r>
        <w:r w:rsidR="00921807" w:rsidRPr="00F7530F">
          <w:rPr>
            <w:rFonts w:ascii="標楷體" w:eastAsia="標楷體" w:hAnsi="標楷體"/>
          </w:rPr>
          <w:instrText>PAGE   \* MERGEFORMAT</w:instrText>
        </w:r>
        <w:r w:rsidR="00921807" w:rsidRPr="00F7530F">
          <w:rPr>
            <w:rFonts w:ascii="標楷體" w:eastAsia="標楷體" w:hAnsi="標楷體"/>
          </w:rPr>
          <w:fldChar w:fldCharType="separate"/>
        </w:r>
        <w:r w:rsidR="001E3E34" w:rsidRPr="001E3E34">
          <w:rPr>
            <w:rFonts w:ascii="標楷體" w:eastAsia="標楷體" w:hAnsi="標楷體"/>
            <w:noProof/>
            <w:lang w:val="zh-TW"/>
          </w:rPr>
          <w:t>51</w:t>
        </w:r>
        <w:r w:rsidR="00921807" w:rsidRPr="00F7530F">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7DFB8" w14:textId="77777777" w:rsidR="00921807" w:rsidRDefault="00921807">
    <w:pPr>
      <w:pStyle w:val="a5"/>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F1E3C" w14:textId="77777777" w:rsidR="00EE60C0" w:rsidRDefault="00EE60C0" w:rsidP="00157ABA">
      <w:pPr>
        <w:spacing w:line="240" w:lineRule="auto"/>
        <w:ind w:firstLine="480"/>
      </w:pPr>
      <w:r>
        <w:separator/>
      </w:r>
    </w:p>
  </w:footnote>
  <w:footnote w:type="continuationSeparator" w:id="0">
    <w:p w14:paraId="7C9700E7" w14:textId="77777777" w:rsidR="00EE60C0" w:rsidRDefault="00EE60C0" w:rsidP="00157ABA">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83B42" w14:textId="77777777" w:rsidR="00921807" w:rsidRDefault="00921807">
    <w:pPr>
      <w:pStyle w:val="a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FC242" w14:textId="77777777" w:rsidR="00921807" w:rsidRPr="00157ABA" w:rsidRDefault="00921807" w:rsidP="00157ABA">
    <w:pPr>
      <w:pStyle w:val="a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311E6" w14:textId="77777777" w:rsidR="00921807" w:rsidRDefault="00921807">
    <w:pPr>
      <w:pStyle w:val="a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3F48A3"/>
    <w:multiLevelType w:val="hybridMultilevel"/>
    <w:tmpl w:val="B67667D2"/>
    <w:lvl w:ilvl="0" w:tplc="CE1E0CA6">
      <w:start w:val="1"/>
      <w:numFmt w:val="decimal"/>
      <w:lvlText w:val="%1."/>
      <w:lvlJc w:val="left"/>
      <w:pPr>
        <w:ind w:left="990" w:hanging="360"/>
      </w:pPr>
      <w:rPr>
        <w:rFonts w:hint="default"/>
      </w:rPr>
    </w:lvl>
    <w:lvl w:ilvl="1" w:tplc="04090019" w:tentative="1">
      <w:start w:val="1"/>
      <w:numFmt w:val="ideographTraditional"/>
      <w:lvlText w:val="%2、"/>
      <w:lvlJc w:val="left"/>
      <w:pPr>
        <w:ind w:left="1590" w:hanging="480"/>
      </w:pPr>
    </w:lvl>
    <w:lvl w:ilvl="2" w:tplc="0409001B" w:tentative="1">
      <w:start w:val="1"/>
      <w:numFmt w:val="lowerRoman"/>
      <w:lvlText w:val="%3."/>
      <w:lvlJc w:val="right"/>
      <w:pPr>
        <w:ind w:left="2070" w:hanging="480"/>
      </w:pPr>
    </w:lvl>
    <w:lvl w:ilvl="3" w:tplc="0409000F" w:tentative="1">
      <w:start w:val="1"/>
      <w:numFmt w:val="decimal"/>
      <w:lvlText w:val="%4."/>
      <w:lvlJc w:val="left"/>
      <w:pPr>
        <w:ind w:left="2550" w:hanging="480"/>
      </w:pPr>
    </w:lvl>
    <w:lvl w:ilvl="4" w:tplc="04090019" w:tentative="1">
      <w:start w:val="1"/>
      <w:numFmt w:val="ideographTraditional"/>
      <w:lvlText w:val="%5、"/>
      <w:lvlJc w:val="left"/>
      <w:pPr>
        <w:ind w:left="3030" w:hanging="480"/>
      </w:pPr>
    </w:lvl>
    <w:lvl w:ilvl="5" w:tplc="0409001B" w:tentative="1">
      <w:start w:val="1"/>
      <w:numFmt w:val="lowerRoman"/>
      <w:lvlText w:val="%6."/>
      <w:lvlJc w:val="right"/>
      <w:pPr>
        <w:ind w:left="3510" w:hanging="480"/>
      </w:pPr>
    </w:lvl>
    <w:lvl w:ilvl="6" w:tplc="0409000F" w:tentative="1">
      <w:start w:val="1"/>
      <w:numFmt w:val="decimal"/>
      <w:lvlText w:val="%7."/>
      <w:lvlJc w:val="left"/>
      <w:pPr>
        <w:ind w:left="3990" w:hanging="480"/>
      </w:pPr>
    </w:lvl>
    <w:lvl w:ilvl="7" w:tplc="04090019" w:tentative="1">
      <w:start w:val="1"/>
      <w:numFmt w:val="ideographTraditional"/>
      <w:lvlText w:val="%8、"/>
      <w:lvlJc w:val="left"/>
      <w:pPr>
        <w:ind w:left="4470" w:hanging="480"/>
      </w:pPr>
    </w:lvl>
    <w:lvl w:ilvl="8" w:tplc="0409001B" w:tentative="1">
      <w:start w:val="1"/>
      <w:numFmt w:val="lowerRoman"/>
      <w:lvlText w:val="%9."/>
      <w:lvlJc w:val="right"/>
      <w:pPr>
        <w:ind w:left="495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480"/>
  <w:evenAndOddHeaders/>
  <w:drawingGridHorizontalSpacing w:val="120"/>
  <w:displayHorizontalDrawingGridEvery w:val="2"/>
  <w:displayVerticalDrawingGridEvery w:val="2"/>
  <w:characterSpacingControl w:val="doNotCompress"/>
  <w:noLineBreaksAfter w:lang="zh-TW" w:val="([{£¥‘“‵〈《「『【〔〝︵︷︹︻︽︿﹁﹃﹙﹛﹝（｛"/>
  <w:noLineBreaksBefore w:lang="zh-TW" w:va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7D68"/>
    <w:rsid w:val="00000876"/>
    <w:rsid w:val="00001F69"/>
    <w:rsid w:val="00002CEF"/>
    <w:rsid w:val="0000340D"/>
    <w:rsid w:val="00003645"/>
    <w:rsid w:val="00003C1D"/>
    <w:rsid w:val="00003C52"/>
    <w:rsid w:val="00004484"/>
    <w:rsid w:val="0001014E"/>
    <w:rsid w:val="000101DC"/>
    <w:rsid w:val="00010560"/>
    <w:rsid w:val="00010D2E"/>
    <w:rsid w:val="00011793"/>
    <w:rsid w:val="00011D45"/>
    <w:rsid w:val="0001375D"/>
    <w:rsid w:val="000140CA"/>
    <w:rsid w:val="000147D0"/>
    <w:rsid w:val="00015022"/>
    <w:rsid w:val="00016EF6"/>
    <w:rsid w:val="00017D90"/>
    <w:rsid w:val="000213ED"/>
    <w:rsid w:val="00021842"/>
    <w:rsid w:val="00021B6C"/>
    <w:rsid w:val="00021DE1"/>
    <w:rsid w:val="0002228E"/>
    <w:rsid w:val="000225E6"/>
    <w:rsid w:val="00022B1F"/>
    <w:rsid w:val="00023AAE"/>
    <w:rsid w:val="000277E3"/>
    <w:rsid w:val="00030521"/>
    <w:rsid w:val="0003071F"/>
    <w:rsid w:val="000319C4"/>
    <w:rsid w:val="00031BD5"/>
    <w:rsid w:val="0003207D"/>
    <w:rsid w:val="000324C2"/>
    <w:rsid w:val="0003346C"/>
    <w:rsid w:val="000338AA"/>
    <w:rsid w:val="00033C20"/>
    <w:rsid w:val="000346A4"/>
    <w:rsid w:val="00042C2B"/>
    <w:rsid w:val="00042FB1"/>
    <w:rsid w:val="00043145"/>
    <w:rsid w:val="000439B4"/>
    <w:rsid w:val="00044D77"/>
    <w:rsid w:val="00046653"/>
    <w:rsid w:val="00050B8F"/>
    <w:rsid w:val="000514FC"/>
    <w:rsid w:val="000517A8"/>
    <w:rsid w:val="0005192B"/>
    <w:rsid w:val="00051D2C"/>
    <w:rsid w:val="00052F5E"/>
    <w:rsid w:val="000531D4"/>
    <w:rsid w:val="00053B15"/>
    <w:rsid w:val="00054216"/>
    <w:rsid w:val="0005428B"/>
    <w:rsid w:val="000554C7"/>
    <w:rsid w:val="00055785"/>
    <w:rsid w:val="00056CD1"/>
    <w:rsid w:val="00057CA6"/>
    <w:rsid w:val="00060FD2"/>
    <w:rsid w:val="000618CC"/>
    <w:rsid w:val="00061B9C"/>
    <w:rsid w:val="0006237C"/>
    <w:rsid w:val="00062FE9"/>
    <w:rsid w:val="00063A22"/>
    <w:rsid w:val="00063CDB"/>
    <w:rsid w:val="00063FFF"/>
    <w:rsid w:val="000644C4"/>
    <w:rsid w:val="00065CDB"/>
    <w:rsid w:val="000666C3"/>
    <w:rsid w:val="00067345"/>
    <w:rsid w:val="000704C5"/>
    <w:rsid w:val="00070E59"/>
    <w:rsid w:val="00071B30"/>
    <w:rsid w:val="00072B7F"/>
    <w:rsid w:val="00073379"/>
    <w:rsid w:val="00073F4F"/>
    <w:rsid w:val="0007407C"/>
    <w:rsid w:val="0007466E"/>
    <w:rsid w:val="000762F8"/>
    <w:rsid w:val="000800DE"/>
    <w:rsid w:val="000800E7"/>
    <w:rsid w:val="00080E75"/>
    <w:rsid w:val="00080EFD"/>
    <w:rsid w:val="00081B48"/>
    <w:rsid w:val="00082277"/>
    <w:rsid w:val="000826A6"/>
    <w:rsid w:val="00083A75"/>
    <w:rsid w:val="0008472D"/>
    <w:rsid w:val="0008558D"/>
    <w:rsid w:val="00085CE0"/>
    <w:rsid w:val="00086282"/>
    <w:rsid w:val="00086D11"/>
    <w:rsid w:val="00087B9C"/>
    <w:rsid w:val="00087DA8"/>
    <w:rsid w:val="00091767"/>
    <w:rsid w:val="00091E53"/>
    <w:rsid w:val="000925F9"/>
    <w:rsid w:val="000934C3"/>
    <w:rsid w:val="000937B5"/>
    <w:rsid w:val="00093866"/>
    <w:rsid w:val="00093E6F"/>
    <w:rsid w:val="0009647C"/>
    <w:rsid w:val="000A087F"/>
    <w:rsid w:val="000A24C9"/>
    <w:rsid w:val="000A4F1C"/>
    <w:rsid w:val="000A6377"/>
    <w:rsid w:val="000A6D71"/>
    <w:rsid w:val="000A6F93"/>
    <w:rsid w:val="000A724F"/>
    <w:rsid w:val="000B06A2"/>
    <w:rsid w:val="000B0C6E"/>
    <w:rsid w:val="000B1247"/>
    <w:rsid w:val="000B22FF"/>
    <w:rsid w:val="000B23EE"/>
    <w:rsid w:val="000B274B"/>
    <w:rsid w:val="000B2C49"/>
    <w:rsid w:val="000B2C4A"/>
    <w:rsid w:val="000B332C"/>
    <w:rsid w:val="000B35BC"/>
    <w:rsid w:val="000B5C1A"/>
    <w:rsid w:val="000B5E21"/>
    <w:rsid w:val="000B6520"/>
    <w:rsid w:val="000B6CB4"/>
    <w:rsid w:val="000B7E1C"/>
    <w:rsid w:val="000C201F"/>
    <w:rsid w:val="000C2E8B"/>
    <w:rsid w:val="000C3D40"/>
    <w:rsid w:val="000C4A2C"/>
    <w:rsid w:val="000C4D11"/>
    <w:rsid w:val="000D03A5"/>
    <w:rsid w:val="000D0ADF"/>
    <w:rsid w:val="000D1A1C"/>
    <w:rsid w:val="000D24EA"/>
    <w:rsid w:val="000D3E65"/>
    <w:rsid w:val="000D64CE"/>
    <w:rsid w:val="000D787F"/>
    <w:rsid w:val="000D7ABC"/>
    <w:rsid w:val="000D7AEC"/>
    <w:rsid w:val="000D7CE9"/>
    <w:rsid w:val="000D7E9C"/>
    <w:rsid w:val="000D7F86"/>
    <w:rsid w:val="000E0956"/>
    <w:rsid w:val="000E0B69"/>
    <w:rsid w:val="000E2AA0"/>
    <w:rsid w:val="000E3932"/>
    <w:rsid w:val="000E3D06"/>
    <w:rsid w:val="000E4020"/>
    <w:rsid w:val="000E43D2"/>
    <w:rsid w:val="000E4478"/>
    <w:rsid w:val="000E4948"/>
    <w:rsid w:val="000E4A9D"/>
    <w:rsid w:val="000E56C1"/>
    <w:rsid w:val="000E5FC7"/>
    <w:rsid w:val="000E609A"/>
    <w:rsid w:val="000E709C"/>
    <w:rsid w:val="000F329D"/>
    <w:rsid w:val="000F3CD9"/>
    <w:rsid w:val="000F4BA5"/>
    <w:rsid w:val="000F4EE1"/>
    <w:rsid w:val="000F63C3"/>
    <w:rsid w:val="000F7117"/>
    <w:rsid w:val="00100649"/>
    <w:rsid w:val="00100FA7"/>
    <w:rsid w:val="00101B19"/>
    <w:rsid w:val="001035BA"/>
    <w:rsid w:val="00104B68"/>
    <w:rsid w:val="001067C5"/>
    <w:rsid w:val="00106820"/>
    <w:rsid w:val="00107885"/>
    <w:rsid w:val="00107906"/>
    <w:rsid w:val="00107924"/>
    <w:rsid w:val="0011007E"/>
    <w:rsid w:val="001103D8"/>
    <w:rsid w:val="0011054B"/>
    <w:rsid w:val="001105D9"/>
    <w:rsid w:val="00110B8D"/>
    <w:rsid w:val="001111C6"/>
    <w:rsid w:val="00112166"/>
    <w:rsid w:val="00112539"/>
    <w:rsid w:val="001132CB"/>
    <w:rsid w:val="001138CA"/>
    <w:rsid w:val="00113AFD"/>
    <w:rsid w:val="0011444B"/>
    <w:rsid w:val="001145D2"/>
    <w:rsid w:val="00116A0E"/>
    <w:rsid w:val="001200A3"/>
    <w:rsid w:val="0012144F"/>
    <w:rsid w:val="00121D27"/>
    <w:rsid w:val="001222F0"/>
    <w:rsid w:val="001239BE"/>
    <w:rsid w:val="001240AB"/>
    <w:rsid w:val="001243A1"/>
    <w:rsid w:val="001244D0"/>
    <w:rsid w:val="00124C32"/>
    <w:rsid w:val="0012573F"/>
    <w:rsid w:val="00125A99"/>
    <w:rsid w:val="00125C7C"/>
    <w:rsid w:val="00125D4E"/>
    <w:rsid w:val="0012655E"/>
    <w:rsid w:val="0012699E"/>
    <w:rsid w:val="001277CF"/>
    <w:rsid w:val="00127E13"/>
    <w:rsid w:val="0013071C"/>
    <w:rsid w:val="00131566"/>
    <w:rsid w:val="00131F9E"/>
    <w:rsid w:val="00132A36"/>
    <w:rsid w:val="00132DA2"/>
    <w:rsid w:val="001340AE"/>
    <w:rsid w:val="00136D89"/>
    <w:rsid w:val="00136F6F"/>
    <w:rsid w:val="00137573"/>
    <w:rsid w:val="001377B5"/>
    <w:rsid w:val="0013796A"/>
    <w:rsid w:val="00140137"/>
    <w:rsid w:val="0014064A"/>
    <w:rsid w:val="001406E3"/>
    <w:rsid w:val="001424E6"/>
    <w:rsid w:val="001428E4"/>
    <w:rsid w:val="00142FA5"/>
    <w:rsid w:val="00144533"/>
    <w:rsid w:val="0014459A"/>
    <w:rsid w:val="0014540B"/>
    <w:rsid w:val="00145784"/>
    <w:rsid w:val="00145AEF"/>
    <w:rsid w:val="00145B04"/>
    <w:rsid w:val="00145BFC"/>
    <w:rsid w:val="001460BA"/>
    <w:rsid w:val="00146E8B"/>
    <w:rsid w:val="00147CCC"/>
    <w:rsid w:val="00147DC1"/>
    <w:rsid w:val="001511AF"/>
    <w:rsid w:val="00151EFA"/>
    <w:rsid w:val="00152446"/>
    <w:rsid w:val="001543C4"/>
    <w:rsid w:val="001546CD"/>
    <w:rsid w:val="0015720D"/>
    <w:rsid w:val="001575B6"/>
    <w:rsid w:val="00157ABA"/>
    <w:rsid w:val="0016159E"/>
    <w:rsid w:val="00161F2B"/>
    <w:rsid w:val="00162C75"/>
    <w:rsid w:val="00163082"/>
    <w:rsid w:val="001638AC"/>
    <w:rsid w:val="0016460C"/>
    <w:rsid w:val="00165D9C"/>
    <w:rsid w:val="00167733"/>
    <w:rsid w:val="00167CC6"/>
    <w:rsid w:val="0017145C"/>
    <w:rsid w:val="001720AB"/>
    <w:rsid w:val="00172562"/>
    <w:rsid w:val="00172837"/>
    <w:rsid w:val="00172CFA"/>
    <w:rsid w:val="00174309"/>
    <w:rsid w:val="0017671C"/>
    <w:rsid w:val="001774E6"/>
    <w:rsid w:val="00180766"/>
    <w:rsid w:val="00181A28"/>
    <w:rsid w:val="00182C53"/>
    <w:rsid w:val="001839DF"/>
    <w:rsid w:val="00183ED3"/>
    <w:rsid w:val="001847CD"/>
    <w:rsid w:val="00185187"/>
    <w:rsid w:val="001854B7"/>
    <w:rsid w:val="00185822"/>
    <w:rsid w:val="00185C69"/>
    <w:rsid w:val="00185E63"/>
    <w:rsid w:val="00186C17"/>
    <w:rsid w:val="00190127"/>
    <w:rsid w:val="00190654"/>
    <w:rsid w:val="00190BAD"/>
    <w:rsid w:val="00191394"/>
    <w:rsid w:val="00192B3A"/>
    <w:rsid w:val="00192ECC"/>
    <w:rsid w:val="0019335C"/>
    <w:rsid w:val="00194C40"/>
    <w:rsid w:val="0019557F"/>
    <w:rsid w:val="001976A4"/>
    <w:rsid w:val="001A22DE"/>
    <w:rsid w:val="001A3D20"/>
    <w:rsid w:val="001A5035"/>
    <w:rsid w:val="001A6D57"/>
    <w:rsid w:val="001A6F4E"/>
    <w:rsid w:val="001A7DEF"/>
    <w:rsid w:val="001B1328"/>
    <w:rsid w:val="001B13E8"/>
    <w:rsid w:val="001B17EF"/>
    <w:rsid w:val="001B1904"/>
    <w:rsid w:val="001B1999"/>
    <w:rsid w:val="001B206F"/>
    <w:rsid w:val="001B302B"/>
    <w:rsid w:val="001B4140"/>
    <w:rsid w:val="001B4BFA"/>
    <w:rsid w:val="001B6E32"/>
    <w:rsid w:val="001C177F"/>
    <w:rsid w:val="001C2676"/>
    <w:rsid w:val="001C3D6C"/>
    <w:rsid w:val="001C3FB2"/>
    <w:rsid w:val="001C4269"/>
    <w:rsid w:val="001C4748"/>
    <w:rsid w:val="001C4955"/>
    <w:rsid w:val="001C4B41"/>
    <w:rsid w:val="001C4F44"/>
    <w:rsid w:val="001C5260"/>
    <w:rsid w:val="001C5498"/>
    <w:rsid w:val="001C55A7"/>
    <w:rsid w:val="001C5ADC"/>
    <w:rsid w:val="001C63FC"/>
    <w:rsid w:val="001C69D9"/>
    <w:rsid w:val="001C7D47"/>
    <w:rsid w:val="001C7F38"/>
    <w:rsid w:val="001D0168"/>
    <w:rsid w:val="001D0B9A"/>
    <w:rsid w:val="001D1536"/>
    <w:rsid w:val="001D3AE5"/>
    <w:rsid w:val="001D3D16"/>
    <w:rsid w:val="001D48B2"/>
    <w:rsid w:val="001D4A5B"/>
    <w:rsid w:val="001D6B9B"/>
    <w:rsid w:val="001D7779"/>
    <w:rsid w:val="001D7FAC"/>
    <w:rsid w:val="001E074E"/>
    <w:rsid w:val="001E14BD"/>
    <w:rsid w:val="001E32D6"/>
    <w:rsid w:val="001E3E34"/>
    <w:rsid w:val="001E3F27"/>
    <w:rsid w:val="001E421A"/>
    <w:rsid w:val="001E452C"/>
    <w:rsid w:val="001E4F40"/>
    <w:rsid w:val="001E51F5"/>
    <w:rsid w:val="001E5C83"/>
    <w:rsid w:val="001E6128"/>
    <w:rsid w:val="001E64E8"/>
    <w:rsid w:val="001E7D78"/>
    <w:rsid w:val="001E7FED"/>
    <w:rsid w:val="001F1B24"/>
    <w:rsid w:val="001F2A2A"/>
    <w:rsid w:val="001F2AEC"/>
    <w:rsid w:val="001F40C6"/>
    <w:rsid w:val="001F5CB0"/>
    <w:rsid w:val="001F7EC9"/>
    <w:rsid w:val="002019DB"/>
    <w:rsid w:val="002020A7"/>
    <w:rsid w:val="00202707"/>
    <w:rsid w:val="00205305"/>
    <w:rsid w:val="002054D5"/>
    <w:rsid w:val="00205592"/>
    <w:rsid w:val="00206845"/>
    <w:rsid w:val="0020745E"/>
    <w:rsid w:val="00207FC2"/>
    <w:rsid w:val="00210730"/>
    <w:rsid w:val="00210C49"/>
    <w:rsid w:val="00210D09"/>
    <w:rsid w:val="00210EFF"/>
    <w:rsid w:val="00211032"/>
    <w:rsid w:val="002122F2"/>
    <w:rsid w:val="00213711"/>
    <w:rsid w:val="00213DFA"/>
    <w:rsid w:val="00214AF7"/>
    <w:rsid w:val="0021586D"/>
    <w:rsid w:val="00216869"/>
    <w:rsid w:val="00217101"/>
    <w:rsid w:val="00217EAC"/>
    <w:rsid w:val="00220455"/>
    <w:rsid w:val="00220A21"/>
    <w:rsid w:val="0022221C"/>
    <w:rsid w:val="002226FD"/>
    <w:rsid w:val="00222C91"/>
    <w:rsid w:val="00223BE5"/>
    <w:rsid w:val="00224D4C"/>
    <w:rsid w:val="00226F22"/>
    <w:rsid w:val="00230170"/>
    <w:rsid w:val="00230DA5"/>
    <w:rsid w:val="002314D7"/>
    <w:rsid w:val="0023217F"/>
    <w:rsid w:val="002334BC"/>
    <w:rsid w:val="002338A2"/>
    <w:rsid w:val="00234559"/>
    <w:rsid w:val="002348D1"/>
    <w:rsid w:val="002358B1"/>
    <w:rsid w:val="00235E65"/>
    <w:rsid w:val="002361BF"/>
    <w:rsid w:val="00236A5E"/>
    <w:rsid w:val="00236C16"/>
    <w:rsid w:val="00236DC1"/>
    <w:rsid w:val="00240403"/>
    <w:rsid w:val="002432C7"/>
    <w:rsid w:val="002438A3"/>
    <w:rsid w:val="002444B8"/>
    <w:rsid w:val="002456C5"/>
    <w:rsid w:val="00245930"/>
    <w:rsid w:val="00245A6A"/>
    <w:rsid w:val="002518DF"/>
    <w:rsid w:val="00251E0F"/>
    <w:rsid w:val="002529C7"/>
    <w:rsid w:val="002532D6"/>
    <w:rsid w:val="00253AE9"/>
    <w:rsid w:val="002541FC"/>
    <w:rsid w:val="00254381"/>
    <w:rsid w:val="00254442"/>
    <w:rsid w:val="002544DC"/>
    <w:rsid w:val="00255B34"/>
    <w:rsid w:val="002567F1"/>
    <w:rsid w:val="002573D3"/>
    <w:rsid w:val="0026033A"/>
    <w:rsid w:val="002607AD"/>
    <w:rsid w:val="0026131D"/>
    <w:rsid w:val="0026412D"/>
    <w:rsid w:val="00264F00"/>
    <w:rsid w:val="002653D9"/>
    <w:rsid w:val="00265818"/>
    <w:rsid w:val="00265B70"/>
    <w:rsid w:val="0026680A"/>
    <w:rsid w:val="0026721F"/>
    <w:rsid w:val="002677A1"/>
    <w:rsid w:val="00267FC6"/>
    <w:rsid w:val="002700DE"/>
    <w:rsid w:val="0027089C"/>
    <w:rsid w:val="00273713"/>
    <w:rsid w:val="00273B88"/>
    <w:rsid w:val="00273FC1"/>
    <w:rsid w:val="00274C46"/>
    <w:rsid w:val="00275453"/>
    <w:rsid w:val="00275A6C"/>
    <w:rsid w:val="0027721D"/>
    <w:rsid w:val="0028000D"/>
    <w:rsid w:val="002805C9"/>
    <w:rsid w:val="00282580"/>
    <w:rsid w:val="00282686"/>
    <w:rsid w:val="00282DB1"/>
    <w:rsid w:val="002836E3"/>
    <w:rsid w:val="00283A34"/>
    <w:rsid w:val="00284719"/>
    <w:rsid w:val="00284B7E"/>
    <w:rsid w:val="00286DA9"/>
    <w:rsid w:val="00286F95"/>
    <w:rsid w:val="0029088A"/>
    <w:rsid w:val="00290DCB"/>
    <w:rsid w:val="00290EF5"/>
    <w:rsid w:val="00291CEA"/>
    <w:rsid w:val="00294D22"/>
    <w:rsid w:val="00294D3F"/>
    <w:rsid w:val="00295368"/>
    <w:rsid w:val="002958F0"/>
    <w:rsid w:val="00295D9E"/>
    <w:rsid w:val="00295FB7"/>
    <w:rsid w:val="002A1A34"/>
    <w:rsid w:val="002A23A8"/>
    <w:rsid w:val="002A436D"/>
    <w:rsid w:val="002A5647"/>
    <w:rsid w:val="002A5F76"/>
    <w:rsid w:val="002A6B1F"/>
    <w:rsid w:val="002A79D4"/>
    <w:rsid w:val="002B029D"/>
    <w:rsid w:val="002B02C1"/>
    <w:rsid w:val="002B0912"/>
    <w:rsid w:val="002B0994"/>
    <w:rsid w:val="002B0B70"/>
    <w:rsid w:val="002B10BF"/>
    <w:rsid w:val="002B181F"/>
    <w:rsid w:val="002B1E5D"/>
    <w:rsid w:val="002B2510"/>
    <w:rsid w:val="002B2B0E"/>
    <w:rsid w:val="002B2F4C"/>
    <w:rsid w:val="002B3D70"/>
    <w:rsid w:val="002B6D01"/>
    <w:rsid w:val="002B70CE"/>
    <w:rsid w:val="002B7A66"/>
    <w:rsid w:val="002C011D"/>
    <w:rsid w:val="002C217F"/>
    <w:rsid w:val="002C2BB3"/>
    <w:rsid w:val="002C3302"/>
    <w:rsid w:val="002C3D8E"/>
    <w:rsid w:val="002C42AC"/>
    <w:rsid w:val="002C4C19"/>
    <w:rsid w:val="002C4F75"/>
    <w:rsid w:val="002C6C79"/>
    <w:rsid w:val="002C74EF"/>
    <w:rsid w:val="002C7CDA"/>
    <w:rsid w:val="002C7D82"/>
    <w:rsid w:val="002D0179"/>
    <w:rsid w:val="002D0863"/>
    <w:rsid w:val="002D21EF"/>
    <w:rsid w:val="002D30E4"/>
    <w:rsid w:val="002D3839"/>
    <w:rsid w:val="002D4E9A"/>
    <w:rsid w:val="002E005A"/>
    <w:rsid w:val="002E00BB"/>
    <w:rsid w:val="002E09F7"/>
    <w:rsid w:val="002E1006"/>
    <w:rsid w:val="002E2266"/>
    <w:rsid w:val="002E3030"/>
    <w:rsid w:val="002E322F"/>
    <w:rsid w:val="002E39BE"/>
    <w:rsid w:val="002E4331"/>
    <w:rsid w:val="002E5DB1"/>
    <w:rsid w:val="002E779A"/>
    <w:rsid w:val="002E7DB3"/>
    <w:rsid w:val="002F380B"/>
    <w:rsid w:val="002F472F"/>
    <w:rsid w:val="002F6665"/>
    <w:rsid w:val="002F7D62"/>
    <w:rsid w:val="00302797"/>
    <w:rsid w:val="00302E76"/>
    <w:rsid w:val="0030360F"/>
    <w:rsid w:val="003037C5"/>
    <w:rsid w:val="00303840"/>
    <w:rsid w:val="00303B08"/>
    <w:rsid w:val="00304474"/>
    <w:rsid w:val="00304AD3"/>
    <w:rsid w:val="00304C0D"/>
    <w:rsid w:val="003070C6"/>
    <w:rsid w:val="00307FCA"/>
    <w:rsid w:val="00310C3B"/>
    <w:rsid w:val="0031137E"/>
    <w:rsid w:val="003114F0"/>
    <w:rsid w:val="00312D47"/>
    <w:rsid w:val="00312F27"/>
    <w:rsid w:val="003146D4"/>
    <w:rsid w:val="0031497D"/>
    <w:rsid w:val="00314999"/>
    <w:rsid w:val="003151A7"/>
    <w:rsid w:val="003161A4"/>
    <w:rsid w:val="0031622C"/>
    <w:rsid w:val="0031629C"/>
    <w:rsid w:val="0031799F"/>
    <w:rsid w:val="00323868"/>
    <w:rsid w:val="0032401A"/>
    <w:rsid w:val="003251CF"/>
    <w:rsid w:val="0032762C"/>
    <w:rsid w:val="0032785A"/>
    <w:rsid w:val="00327FDF"/>
    <w:rsid w:val="0033239C"/>
    <w:rsid w:val="00332B85"/>
    <w:rsid w:val="0033365B"/>
    <w:rsid w:val="00333A9D"/>
    <w:rsid w:val="00333B29"/>
    <w:rsid w:val="00333E17"/>
    <w:rsid w:val="0033419A"/>
    <w:rsid w:val="00334628"/>
    <w:rsid w:val="00335AD4"/>
    <w:rsid w:val="00335EA2"/>
    <w:rsid w:val="0033602A"/>
    <w:rsid w:val="00336B7F"/>
    <w:rsid w:val="00340224"/>
    <w:rsid w:val="0034026A"/>
    <w:rsid w:val="00340B63"/>
    <w:rsid w:val="003416DF"/>
    <w:rsid w:val="0034526D"/>
    <w:rsid w:val="003461FD"/>
    <w:rsid w:val="0034661C"/>
    <w:rsid w:val="003466A9"/>
    <w:rsid w:val="00347B14"/>
    <w:rsid w:val="00350965"/>
    <w:rsid w:val="00351834"/>
    <w:rsid w:val="003523B0"/>
    <w:rsid w:val="003523B3"/>
    <w:rsid w:val="00352B11"/>
    <w:rsid w:val="00353F7B"/>
    <w:rsid w:val="00354548"/>
    <w:rsid w:val="00355F9E"/>
    <w:rsid w:val="00356521"/>
    <w:rsid w:val="003571A1"/>
    <w:rsid w:val="00357DBA"/>
    <w:rsid w:val="00357F83"/>
    <w:rsid w:val="003609C8"/>
    <w:rsid w:val="0036142C"/>
    <w:rsid w:val="003616ED"/>
    <w:rsid w:val="00362361"/>
    <w:rsid w:val="00363BC8"/>
    <w:rsid w:val="00365B19"/>
    <w:rsid w:val="00365EA5"/>
    <w:rsid w:val="003666DF"/>
    <w:rsid w:val="00366CD1"/>
    <w:rsid w:val="00366CE3"/>
    <w:rsid w:val="00370092"/>
    <w:rsid w:val="00371534"/>
    <w:rsid w:val="003738B7"/>
    <w:rsid w:val="0037678D"/>
    <w:rsid w:val="00377368"/>
    <w:rsid w:val="0038093C"/>
    <w:rsid w:val="00380AB5"/>
    <w:rsid w:val="00380B2E"/>
    <w:rsid w:val="003814A0"/>
    <w:rsid w:val="00382017"/>
    <w:rsid w:val="00382EC2"/>
    <w:rsid w:val="00383FB6"/>
    <w:rsid w:val="0038469F"/>
    <w:rsid w:val="00384831"/>
    <w:rsid w:val="00384B65"/>
    <w:rsid w:val="00385B0D"/>
    <w:rsid w:val="00385C54"/>
    <w:rsid w:val="0038607D"/>
    <w:rsid w:val="00386990"/>
    <w:rsid w:val="00387233"/>
    <w:rsid w:val="00387533"/>
    <w:rsid w:val="0039043F"/>
    <w:rsid w:val="00390532"/>
    <w:rsid w:val="003910CD"/>
    <w:rsid w:val="00392FD2"/>
    <w:rsid w:val="0039326A"/>
    <w:rsid w:val="00393388"/>
    <w:rsid w:val="0039395A"/>
    <w:rsid w:val="00394E47"/>
    <w:rsid w:val="0039539D"/>
    <w:rsid w:val="00396621"/>
    <w:rsid w:val="003972DE"/>
    <w:rsid w:val="003A0B2C"/>
    <w:rsid w:val="003A0BD0"/>
    <w:rsid w:val="003A2A3A"/>
    <w:rsid w:val="003A2C94"/>
    <w:rsid w:val="003A4B8D"/>
    <w:rsid w:val="003A4CB3"/>
    <w:rsid w:val="003A4FF7"/>
    <w:rsid w:val="003A63AC"/>
    <w:rsid w:val="003A64FB"/>
    <w:rsid w:val="003A65F0"/>
    <w:rsid w:val="003A6722"/>
    <w:rsid w:val="003A6AEA"/>
    <w:rsid w:val="003A6D6A"/>
    <w:rsid w:val="003B1649"/>
    <w:rsid w:val="003B24E7"/>
    <w:rsid w:val="003B3048"/>
    <w:rsid w:val="003B393C"/>
    <w:rsid w:val="003B63E2"/>
    <w:rsid w:val="003B6770"/>
    <w:rsid w:val="003B6BAE"/>
    <w:rsid w:val="003B730D"/>
    <w:rsid w:val="003B7CD4"/>
    <w:rsid w:val="003C0BA9"/>
    <w:rsid w:val="003C31D0"/>
    <w:rsid w:val="003C3215"/>
    <w:rsid w:val="003C5114"/>
    <w:rsid w:val="003C53F5"/>
    <w:rsid w:val="003C57E1"/>
    <w:rsid w:val="003C5DA9"/>
    <w:rsid w:val="003C64DA"/>
    <w:rsid w:val="003C7A8F"/>
    <w:rsid w:val="003C7BA7"/>
    <w:rsid w:val="003D27E0"/>
    <w:rsid w:val="003D30B4"/>
    <w:rsid w:val="003D3C39"/>
    <w:rsid w:val="003D3E5E"/>
    <w:rsid w:val="003D6BBB"/>
    <w:rsid w:val="003D7324"/>
    <w:rsid w:val="003D7464"/>
    <w:rsid w:val="003E1B17"/>
    <w:rsid w:val="003E226A"/>
    <w:rsid w:val="003E2886"/>
    <w:rsid w:val="003E3A22"/>
    <w:rsid w:val="003E3F97"/>
    <w:rsid w:val="003E406D"/>
    <w:rsid w:val="003E4596"/>
    <w:rsid w:val="003E4794"/>
    <w:rsid w:val="003E60D7"/>
    <w:rsid w:val="003E64D1"/>
    <w:rsid w:val="003E7A24"/>
    <w:rsid w:val="003F009F"/>
    <w:rsid w:val="003F0EF5"/>
    <w:rsid w:val="003F1894"/>
    <w:rsid w:val="003F2219"/>
    <w:rsid w:val="003F3263"/>
    <w:rsid w:val="003F3525"/>
    <w:rsid w:val="003F3723"/>
    <w:rsid w:val="003F4757"/>
    <w:rsid w:val="003F4C92"/>
    <w:rsid w:val="003F4D37"/>
    <w:rsid w:val="003F4E82"/>
    <w:rsid w:val="003F53F3"/>
    <w:rsid w:val="003F6679"/>
    <w:rsid w:val="003F6DC6"/>
    <w:rsid w:val="003F6F67"/>
    <w:rsid w:val="003F7D85"/>
    <w:rsid w:val="00400403"/>
    <w:rsid w:val="00400F91"/>
    <w:rsid w:val="00401AD8"/>
    <w:rsid w:val="004035DC"/>
    <w:rsid w:val="00406871"/>
    <w:rsid w:val="00406C9C"/>
    <w:rsid w:val="0040770A"/>
    <w:rsid w:val="004077D8"/>
    <w:rsid w:val="0041085D"/>
    <w:rsid w:val="00410B1F"/>
    <w:rsid w:val="00410FC1"/>
    <w:rsid w:val="004120CF"/>
    <w:rsid w:val="004125AF"/>
    <w:rsid w:val="0041406D"/>
    <w:rsid w:val="004151A3"/>
    <w:rsid w:val="0041592F"/>
    <w:rsid w:val="00417079"/>
    <w:rsid w:val="004172B9"/>
    <w:rsid w:val="00417A4E"/>
    <w:rsid w:val="00420981"/>
    <w:rsid w:val="0042286A"/>
    <w:rsid w:val="004231F8"/>
    <w:rsid w:val="00423A3D"/>
    <w:rsid w:val="004240FA"/>
    <w:rsid w:val="00425D02"/>
    <w:rsid w:val="004262C1"/>
    <w:rsid w:val="00426A0D"/>
    <w:rsid w:val="00426C70"/>
    <w:rsid w:val="00427F2C"/>
    <w:rsid w:val="004303EB"/>
    <w:rsid w:val="00430B64"/>
    <w:rsid w:val="00431F81"/>
    <w:rsid w:val="00433282"/>
    <w:rsid w:val="00433771"/>
    <w:rsid w:val="004342DB"/>
    <w:rsid w:val="00434660"/>
    <w:rsid w:val="00435258"/>
    <w:rsid w:val="004366F5"/>
    <w:rsid w:val="00436AE7"/>
    <w:rsid w:val="0043782A"/>
    <w:rsid w:val="004379B3"/>
    <w:rsid w:val="00440B3D"/>
    <w:rsid w:val="00440EF5"/>
    <w:rsid w:val="00440F9F"/>
    <w:rsid w:val="0044104F"/>
    <w:rsid w:val="004412EE"/>
    <w:rsid w:val="0044231B"/>
    <w:rsid w:val="00442B82"/>
    <w:rsid w:val="004434A2"/>
    <w:rsid w:val="00443C87"/>
    <w:rsid w:val="00450C3F"/>
    <w:rsid w:val="00451FF9"/>
    <w:rsid w:val="00452F8B"/>
    <w:rsid w:val="00453367"/>
    <w:rsid w:val="0045458B"/>
    <w:rsid w:val="0045654C"/>
    <w:rsid w:val="0045726B"/>
    <w:rsid w:val="00457891"/>
    <w:rsid w:val="00460525"/>
    <w:rsid w:val="004605A3"/>
    <w:rsid w:val="00461781"/>
    <w:rsid w:val="004620FC"/>
    <w:rsid w:val="0046418D"/>
    <w:rsid w:val="004653A1"/>
    <w:rsid w:val="00465891"/>
    <w:rsid w:val="00465E4A"/>
    <w:rsid w:val="0046698B"/>
    <w:rsid w:val="004678DD"/>
    <w:rsid w:val="00470D6D"/>
    <w:rsid w:val="004728A6"/>
    <w:rsid w:val="00472935"/>
    <w:rsid w:val="00475B66"/>
    <w:rsid w:val="00476E6B"/>
    <w:rsid w:val="004771B9"/>
    <w:rsid w:val="00477973"/>
    <w:rsid w:val="0047797C"/>
    <w:rsid w:val="00477BEA"/>
    <w:rsid w:val="00480415"/>
    <w:rsid w:val="00480A1D"/>
    <w:rsid w:val="0048154B"/>
    <w:rsid w:val="00482CD0"/>
    <w:rsid w:val="00483785"/>
    <w:rsid w:val="00484256"/>
    <w:rsid w:val="00484BFC"/>
    <w:rsid w:val="004859E6"/>
    <w:rsid w:val="004869E6"/>
    <w:rsid w:val="00486CF6"/>
    <w:rsid w:val="00486FF2"/>
    <w:rsid w:val="004903CC"/>
    <w:rsid w:val="00492261"/>
    <w:rsid w:val="0049227C"/>
    <w:rsid w:val="00492513"/>
    <w:rsid w:val="00492B6D"/>
    <w:rsid w:val="00492EF4"/>
    <w:rsid w:val="004948EE"/>
    <w:rsid w:val="004949E4"/>
    <w:rsid w:val="00494E44"/>
    <w:rsid w:val="004962F8"/>
    <w:rsid w:val="00496D18"/>
    <w:rsid w:val="00497D4A"/>
    <w:rsid w:val="004A1B3F"/>
    <w:rsid w:val="004A230A"/>
    <w:rsid w:val="004A2519"/>
    <w:rsid w:val="004A7DF3"/>
    <w:rsid w:val="004B0E60"/>
    <w:rsid w:val="004B10F3"/>
    <w:rsid w:val="004B1966"/>
    <w:rsid w:val="004B27FF"/>
    <w:rsid w:val="004B2AC8"/>
    <w:rsid w:val="004B423B"/>
    <w:rsid w:val="004B5321"/>
    <w:rsid w:val="004B6917"/>
    <w:rsid w:val="004B7985"/>
    <w:rsid w:val="004C055B"/>
    <w:rsid w:val="004C10D8"/>
    <w:rsid w:val="004C3208"/>
    <w:rsid w:val="004C4A86"/>
    <w:rsid w:val="004C4C76"/>
    <w:rsid w:val="004C56E1"/>
    <w:rsid w:val="004C653F"/>
    <w:rsid w:val="004C6891"/>
    <w:rsid w:val="004C70B7"/>
    <w:rsid w:val="004C7550"/>
    <w:rsid w:val="004C7E6D"/>
    <w:rsid w:val="004D3A07"/>
    <w:rsid w:val="004D3B76"/>
    <w:rsid w:val="004D4913"/>
    <w:rsid w:val="004D5563"/>
    <w:rsid w:val="004D7B2D"/>
    <w:rsid w:val="004E02BF"/>
    <w:rsid w:val="004E0633"/>
    <w:rsid w:val="004E0E27"/>
    <w:rsid w:val="004E147D"/>
    <w:rsid w:val="004E2A92"/>
    <w:rsid w:val="004E2E0C"/>
    <w:rsid w:val="004E2EB2"/>
    <w:rsid w:val="004E3971"/>
    <w:rsid w:val="004E4D91"/>
    <w:rsid w:val="004E50CC"/>
    <w:rsid w:val="004E5852"/>
    <w:rsid w:val="004E5BC6"/>
    <w:rsid w:val="004E6B9B"/>
    <w:rsid w:val="004E6C9D"/>
    <w:rsid w:val="004F08BD"/>
    <w:rsid w:val="004F294D"/>
    <w:rsid w:val="004F587C"/>
    <w:rsid w:val="00502358"/>
    <w:rsid w:val="00502571"/>
    <w:rsid w:val="00505233"/>
    <w:rsid w:val="00506CAE"/>
    <w:rsid w:val="005075B9"/>
    <w:rsid w:val="0051090C"/>
    <w:rsid w:val="00511082"/>
    <w:rsid w:val="00511165"/>
    <w:rsid w:val="005113FE"/>
    <w:rsid w:val="00511BE2"/>
    <w:rsid w:val="00511CFF"/>
    <w:rsid w:val="00511D15"/>
    <w:rsid w:val="00513071"/>
    <w:rsid w:val="00513AC4"/>
    <w:rsid w:val="00513CD7"/>
    <w:rsid w:val="005141DB"/>
    <w:rsid w:val="00516171"/>
    <w:rsid w:val="00516B3B"/>
    <w:rsid w:val="00516C5C"/>
    <w:rsid w:val="0052175D"/>
    <w:rsid w:val="00521782"/>
    <w:rsid w:val="00522578"/>
    <w:rsid w:val="005231FA"/>
    <w:rsid w:val="005239F7"/>
    <w:rsid w:val="00523B23"/>
    <w:rsid w:val="00523D26"/>
    <w:rsid w:val="005258E6"/>
    <w:rsid w:val="0052629A"/>
    <w:rsid w:val="005265C4"/>
    <w:rsid w:val="00527D9A"/>
    <w:rsid w:val="005312F7"/>
    <w:rsid w:val="005313AB"/>
    <w:rsid w:val="005316B7"/>
    <w:rsid w:val="005317A3"/>
    <w:rsid w:val="00531CDF"/>
    <w:rsid w:val="00533292"/>
    <w:rsid w:val="00534962"/>
    <w:rsid w:val="0053654A"/>
    <w:rsid w:val="005367E8"/>
    <w:rsid w:val="00536D09"/>
    <w:rsid w:val="00537347"/>
    <w:rsid w:val="00540F2E"/>
    <w:rsid w:val="0054170C"/>
    <w:rsid w:val="00542383"/>
    <w:rsid w:val="005456CA"/>
    <w:rsid w:val="005457D1"/>
    <w:rsid w:val="00545866"/>
    <w:rsid w:val="00545BCE"/>
    <w:rsid w:val="005463B6"/>
    <w:rsid w:val="005500D5"/>
    <w:rsid w:val="005508CA"/>
    <w:rsid w:val="00551E7B"/>
    <w:rsid w:val="00552377"/>
    <w:rsid w:val="005528D4"/>
    <w:rsid w:val="00552FCC"/>
    <w:rsid w:val="005535C5"/>
    <w:rsid w:val="005543F0"/>
    <w:rsid w:val="00554641"/>
    <w:rsid w:val="00554F4A"/>
    <w:rsid w:val="00557551"/>
    <w:rsid w:val="005575AF"/>
    <w:rsid w:val="00561F7F"/>
    <w:rsid w:val="005621D4"/>
    <w:rsid w:val="00562851"/>
    <w:rsid w:val="00562B19"/>
    <w:rsid w:val="005638F6"/>
    <w:rsid w:val="00564092"/>
    <w:rsid w:val="00565A80"/>
    <w:rsid w:val="00565CA2"/>
    <w:rsid w:val="00565EE3"/>
    <w:rsid w:val="0056735B"/>
    <w:rsid w:val="00567AB0"/>
    <w:rsid w:val="00572F16"/>
    <w:rsid w:val="00573191"/>
    <w:rsid w:val="005733B5"/>
    <w:rsid w:val="00574005"/>
    <w:rsid w:val="00577554"/>
    <w:rsid w:val="00577CB4"/>
    <w:rsid w:val="00577E21"/>
    <w:rsid w:val="00580184"/>
    <w:rsid w:val="005822FF"/>
    <w:rsid w:val="005830CF"/>
    <w:rsid w:val="00586FA8"/>
    <w:rsid w:val="00590E4A"/>
    <w:rsid w:val="00590F70"/>
    <w:rsid w:val="005919E1"/>
    <w:rsid w:val="00592736"/>
    <w:rsid w:val="00592CE4"/>
    <w:rsid w:val="00593260"/>
    <w:rsid w:val="005943A8"/>
    <w:rsid w:val="00594BAB"/>
    <w:rsid w:val="00594ED0"/>
    <w:rsid w:val="00596C5C"/>
    <w:rsid w:val="00597971"/>
    <w:rsid w:val="005A1C03"/>
    <w:rsid w:val="005A25DF"/>
    <w:rsid w:val="005A3423"/>
    <w:rsid w:val="005A4F1E"/>
    <w:rsid w:val="005A65B7"/>
    <w:rsid w:val="005A72C6"/>
    <w:rsid w:val="005A78E2"/>
    <w:rsid w:val="005B36DF"/>
    <w:rsid w:val="005B370D"/>
    <w:rsid w:val="005B37C9"/>
    <w:rsid w:val="005B3C15"/>
    <w:rsid w:val="005B46DB"/>
    <w:rsid w:val="005B4EDA"/>
    <w:rsid w:val="005B5987"/>
    <w:rsid w:val="005B6C0B"/>
    <w:rsid w:val="005B6D95"/>
    <w:rsid w:val="005B7F24"/>
    <w:rsid w:val="005C0A6C"/>
    <w:rsid w:val="005C39B9"/>
    <w:rsid w:val="005C6100"/>
    <w:rsid w:val="005C7710"/>
    <w:rsid w:val="005D006F"/>
    <w:rsid w:val="005D093B"/>
    <w:rsid w:val="005D1D05"/>
    <w:rsid w:val="005D2283"/>
    <w:rsid w:val="005D23CE"/>
    <w:rsid w:val="005D2DC7"/>
    <w:rsid w:val="005D36D8"/>
    <w:rsid w:val="005D4221"/>
    <w:rsid w:val="005D5845"/>
    <w:rsid w:val="005D664D"/>
    <w:rsid w:val="005E02F5"/>
    <w:rsid w:val="005E0EE2"/>
    <w:rsid w:val="005E0FFB"/>
    <w:rsid w:val="005E1CFA"/>
    <w:rsid w:val="005E391B"/>
    <w:rsid w:val="005E3DB2"/>
    <w:rsid w:val="005E4B2B"/>
    <w:rsid w:val="005E5B44"/>
    <w:rsid w:val="005E5CD1"/>
    <w:rsid w:val="005E665E"/>
    <w:rsid w:val="005E7237"/>
    <w:rsid w:val="005E7673"/>
    <w:rsid w:val="005F0FB0"/>
    <w:rsid w:val="005F216E"/>
    <w:rsid w:val="005F2E21"/>
    <w:rsid w:val="005F646A"/>
    <w:rsid w:val="005F6B7A"/>
    <w:rsid w:val="005F70EE"/>
    <w:rsid w:val="00600875"/>
    <w:rsid w:val="0060101D"/>
    <w:rsid w:val="00601522"/>
    <w:rsid w:val="00602494"/>
    <w:rsid w:val="0060330D"/>
    <w:rsid w:val="0060422F"/>
    <w:rsid w:val="00604412"/>
    <w:rsid w:val="006044ED"/>
    <w:rsid w:val="00605EAE"/>
    <w:rsid w:val="00606650"/>
    <w:rsid w:val="00606ED6"/>
    <w:rsid w:val="00611621"/>
    <w:rsid w:val="00611A15"/>
    <w:rsid w:val="0061373D"/>
    <w:rsid w:val="0061382B"/>
    <w:rsid w:val="006139E5"/>
    <w:rsid w:val="00614264"/>
    <w:rsid w:val="00615336"/>
    <w:rsid w:val="00616088"/>
    <w:rsid w:val="00622BB4"/>
    <w:rsid w:val="00623817"/>
    <w:rsid w:val="00623820"/>
    <w:rsid w:val="0062418E"/>
    <w:rsid w:val="00626C8D"/>
    <w:rsid w:val="00626FB2"/>
    <w:rsid w:val="00627205"/>
    <w:rsid w:val="00630CC8"/>
    <w:rsid w:val="006312AC"/>
    <w:rsid w:val="00632B35"/>
    <w:rsid w:val="00634654"/>
    <w:rsid w:val="006346D6"/>
    <w:rsid w:val="006352FC"/>
    <w:rsid w:val="006374B7"/>
    <w:rsid w:val="0064028C"/>
    <w:rsid w:val="006405C5"/>
    <w:rsid w:val="006427FA"/>
    <w:rsid w:val="00642BEA"/>
    <w:rsid w:val="006438D4"/>
    <w:rsid w:val="00644650"/>
    <w:rsid w:val="00644E76"/>
    <w:rsid w:val="00644EC5"/>
    <w:rsid w:val="00645114"/>
    <w:rsid w:val="00647386"/>
    <w:rsid w:val="00647C0E"/>
    <w:rsid w:val="006516BC"/>
    <w:rsid w:val="00653F05"/>
    <w:rsid w:val="00654220"/>
    <w:rsid w:val="00654356"/>
    <w:rsid w:val="00654689"/>
    <w:rsid w:val="00654D42"/>
    <w:rsid w:val="0065528F"/>
    <w:rsid w:val="00655C04"/>
    <w:rsid w:val="00655F5C"/>
    <w:rsid w:val="00656E5D"/>
    <w:rsid w:val="00661363"/>
    <w:rsid w:val="00661693"/>
    <w:rsid w:val="00661BE4"/>
    <w:rsid w:val="00662841"/>
    <w:rsid w:val="006630A0"/>
    <w:rsid w:val="00663AFB"/>
    <w:rsid w:val="0066414E"/>
    <w:rsid w:val="006649B7"/>
    <w:rsid w:val="006714A6"/>
    <w:rsid w:val="00672425"/>
    <w:rsid w:val="006724A2"/>
    <w:rsid w:val="006725E7"/>
    <w:rsid w:val="0067535E"/>
    <w:rsid w:val="0067711E"/>
    <w:rsid w:val="00677B0B"/>
    <w:rsid w:val="006805D7"/>
    <w:rsid w:val="00681D2A"/>
    <w:rsid w:val="00682833"/>
    <w:rsid w:val="00685429"/>
    <w:rsid w:val="0068774E"/>
    <w:rsid w:val="00687B7F"/>
    <w:rsid w:val="00687D21"/>
    <w:rsid w:val="006901A3"/>
    <w:rsid w:val="006902A4"/>
    <w:rsid w:val="00691724"/>
    <w:rsid w:val="0069206E"/>
    <w:rsid w:val="00692847"/>
    <w:rsid w:val="00695F70"/>
    <w:rsid w:val="00695F73"/>
    <w:rsid w:val="006961E6"/>
    <w:rsid w:val="00696BEC"/>
    <w:rsid w:val="006A0694"/>
    <w:rsid w:val="006A0BC6"/>
    <w:rsid w:val="006A0BFA"/>
    <w:rsid w:val="006A2917"/>
    <w:rsid w:val="006A29C5"/>
    <w:rsid w:val="006A391B"/>
    <w:rsid w:val="006A4ABE"/>
    <w:rsid w:val="006A4D51"/>
    <w:rsid w:val="006A53D6"/>
    <w:rsid w:val="006A6A5E"/>
    <w:rsid w:val="006A6CAE"/>
    <w:rsid w:val="006A7A68"/>
    <w:rsid w:val="006B1A03"/>
    <w:rsid w:val="006B23A1"/>
    <w:rsid w:val="006B2584"/>
    <w:rsid w:val="006B2598"/>
    <w:rsid w:val="006B47C2"/>
    <w:rsid w:val="006B4B8F"/>
    <w:rsid w:val="006B4BBD"/>
    <w:rsid w:val="006B6F11"/>
    <w:rsid w:val="006B733A"/>
    <w:rsid w:val="006B744B"/>
    <w:rsid w:val="006B7480"/>
    <w:rsid w:val="006B74AE"/>
    <w:rsid w:val="006C125E"/>
    <w:rsid w:val="006C4F32"/>
    <w:rsid w:val="006C55F3"/>
    <w:rsid w:val="006C57A0"/>
    <w:rsid w:val="006C69BE"/>
    <w:rsid w:val="006C6A99"/>
    <w:rsid w:val="006C7034"/>
    <w:rsid w:val="006C7099"/>
    <w:rsid w:val="006C7491"/>
    <w:rsid w:val="006C758B"/>
    <w:rsid w:val="006C7ED9"/>
    <w:rsid w:val="006D0473"/>
    <w:rsid w:val="006D0F3E"/>
    <w:rsid w:val="006D1498"/>
    <w:rsid w:val="006D1A9D"/>
    <w:rsid w:val="006D215F"/>
    <w:rsid w:val="006D2A57"/>
    <w:rsid w:val="006D591D"/>
    <w:rsid w:val="006D661A"/>
    <w:rsid w:val="006D6752"/>
    <w:rsid w:val="006D67BC"/>
    <w:rsid w:val="006D7E94"/>
    <w:rsid w:val="006E0C1B"/>
    <w:rsid w:val="006E0CC9"/>
    <w:rsid w:val="006E14EA"/>
    <w:rsid w:val="006E1AE8"/>
    <w:rsid w:val="006E25A3"/>
    <w:rsid w:val="006E25DB"/>
    <w:rsid w:val="006E3154"/>
    <w:rsid w:val="006E3DA8"/>
    <w:rsid w:val="006E4883"/>
    <w:rsid w:val="006E51FD"/>
    <w:rsid w:val="006E54CB"/>
    <w:rsid w:val="006E5B81"/>
    <w:rsid w:val="006E6461"/>
    <w:rsid w:val="006E7280"/>
    <w:rsid w:val="006F1B63"/>
    <w:rsid w:val="006F1DD4"/>
    <w:rsid w:val="006F1E0F"/>
    <w:rsid w:val="006F2667"/>
    <w:rsid w:val="006F307C"/>
    <w:rsid w:val="006F36A8"/>
    <w:rsid w:val="006F402F"/>
    <w:rsid w:val="006F4276"/>
    <w:rsid w:val="006F564D"/>
    <w:rsid w:val="006F6C2E"/>
    <w:rsid w:val="006F6EF4"/>
    <w:rsid w:val="006F787B"/>
    <w:rsid w:val="006F7E5F"/>
    <w:rsid w:val="0070160D"/>
    <w:rsid w:val="007019DA"/>
    <w:rsid w:val="00703F0D"/>
    <w:rsid w:val="007048D0"/>
    <w:rsid w:val="0070633B"/>
    <w:rsid w:val="007071CC"/>
    <w:rsid w:val="00707437"/>
    <w:rsid w:val="007074BB"/>
    <w:rsid w:val="007109FF"/>
    <w:rsid w:val="007140B7"/>
    <w:rsid w:val="00714178"/>
    <w:rsid w:val="007148B3"/>
    <w:rsid w:val="00714EC1"/>
    <w:rsid w:val="007164F9"/>
    <w:rsid w:val="0072029C"/>
    <w:rsid w:val="007206B6"/>
    <w:rsid w:val="00721A3B"/>
    <w:rsid w:val="00721AF4"/>
    <w:rsid w:val="00724302"/>
    <w:rsid w:val="0072469F"/>
    <w:rsid w:val="00726FF2"/>
    <w:rsid w:val="00727748"/>
    <w:rsid w:val="00727BBE"/>
    <w:rsid w:val="00731413"/>
    <w:rsid w:val="00733408"/>
    <w:rsid w:val="00733759"/>
    <w:rsid w:val="00733D3F"/>
    <w:rsid w:val="00735786"/>
    <w:rsid w:val="007363AA"/>
    <w:rsid w:val="007365F4"/>
    <w:rsid w:val="00737141"/>
    <w:rsid w:val="00740A66"/>
    <w:rsid w:val="00741205"/>
    <w:rsid w:val="007412E5"/>
    <w:rsid w:val="00741B61"/>
    <w:rsid w:val="00741DA8"/>
    <w:rsid w:val="00742FCB"/>
    <w:rsid w:val="007430CF"/>
    <w:rsid w:val="00744D75"/>
    <w:rsid w:val="00744E9E"/>
    <w:rsid w:val="00745BF8"/>
    <w:rsid w:val="0074607A"/>
    <w:rsid w:val="0074626A"/>
    <w:rsid w:val="007468E2"/>
    <w:rsid w:val="00747723"/>
    <w:rsid w:val="00750FDE"/>
    <w:rsid w:val="00751010"/>
    <w:rsid w:val="00753421"/>
    <w:rsid w:val="00753A5C"/>
    <w:rsid w:val="00754F9A"/>
    <w:rsid w:val="0075604E"/>
    <w:rsid w:val="0075792F"/>
    <w:rsid w:val="007579FC"/>
    <w:rsid w:val="007601A4"/>
    <w:rsid w:val="007608F2"/>
    <w:rsid w:val="00760D21"/>
    <w:rsid w:val="00761D76"/>
    <w:rsid w:val="00762B11"/>
    <w:rsid w:val="00762CEB"/>
    <w:rsid w:val="00763320"/>
    <w:rsid w:val="007642AB"/>
    <w:rsid w:val="00764C9D"/>
    <w:rsid w:val="0076553A"/>
    <w:rsid w:val="00765EE1"/>
    <w:rsid w:val="00766436"/>
    <w:rsid w:val="00766DF7"/>
    <w:rsid w:val="0076798E"/>
    <w:rsid w:val="007701A7"/>
    <w:rsid w:val="00770803"/>
    <w:rsid w:val="00770975"/>
    <w:rsid w:val="00771D2C"/>
    <w:rsid w:val="00772037"/>
    <w:rsid w:val="007736DA"/>
    <w:rsid w:val="00773805"/>
    <w:rsid w:val="00773C6C"/>
    <w:rsid w:val="00775FF5"/>
    <w:rsid w:val="007775AD"/>
    <w:rsid w:val="007779D7"/>
    <w:rsid w:val="00777DB6"/>
    <w:rsid w:val="00777F87"/>
    <w:rsid w:val="007813EE"/>
    <w:rsid w:val="00781C3C"/>
    <w:rsid w:val="00782216"/>
    <w:rsid w:val="0078249D"/>
    <w:rsid w:val="007828A8"/>
    <w:rsid w:val="00783708"/>
    <w:rsid w:val="007842B1"/>
    <w:rsid w:val="00784328"/>
    <w:rsid w:val="00784800"/>
    <w:rsid w:val="00785667"/>
    <w:rsid w:val="00785CAE"/>
    <w:rsid w:val="00786926"/>
    <w:rsid w:val="00786B2E"/>
    <w:rsid w:val="007922B1"/>
    <w:rsid w:val="007928A0"/>
    <w:rsid w:val="00792AB4"/>
    <w:rsid w:val="00793148"/>
    <w:rsid w:val="00793575"/>
    <w:rsid w:val="00793742"/>
    <w:rsid w:val="007944D1"/>
    <w:rsid w:val="0079465D"/>
    <w:rsid w:val="0079607F"/>
    <w:rsid w:val="00797657"/>
    <w:rsid w:val="007A024A"/>
    <w:rsid w:val="007A1458"/>
    <w:rsid w:val="007A248B"/>
    <w:rsid w:val="007A2C8C"/>
    <w:rsid w:val="007A31EF"/>
    <w:rsid w:val="007A4C60"/>
    <w:rsid w:val="007A63C7"/>
    <w:rsid w:val="007A6F69"/>
    <w:rsid w:val="007B1EC4"/>
    <w:rsid w:val="007B249A"/>
    <w:rsid w:val="007B3066"/>
    <w:rsid w:val="007B34D0"/>
    <w:rsid w:val="007B37B8"/>
    <w:rsid w:val="007B3D66"/>
    <w:rsid w:val="007B4B1F"/>
    <w:rsid w:val="007B6AC5"/>
    <w:rsid w:val="007C0009"/>
    <w:rsid w:val="007C0B8D"/>
    <w:rsid w:val="007C0DE0"/>
    <w:rsid w:val="007C1987"/>
    <w:rsid w:val="007C2715"/>
    <w:rsid w:val="007C379A"/>
    <w:rsid w:val="007C3E9C"/>
    <w:rsid w:val="007C4A30"/>
    <w:rsid w:val="007C4B92"/>
    <w:rsid w:val="007C4E26"/>
    <w:rsid w:val="007C5BC4"/>
    <w:rsid w:val="007C6A72"/>
    <w:rsid w:val="007C7361"/>
    <w:rsid w:val="007C7CA5"/>
    <w:rsid w:val="007C7CC5"/>
    <w:rsid w:val="007D1A5F"/>
    <w:rsid w:val="007D20D0"/>
    <w:rsid w:val="007D21B5"/>
    <w:rsid w:val="007D2832"/>
    <w:rsid w:val="007D2BBA"/>
    <w:rsid w:val="007D30EE"/>
    <w:rsid w:val="007D398E"/>
    <w:rsid w:val="007D3BE7"/>
    <w:rsid w:val="007D48F7"/>
    <w:rsid w:val="007D59F8"/>
    <w:rsid w:val="007D65B9"/>
    <w:rsid w:val="007E0997"/>
    <w:rsid w:val="007E101E"/>
    <w:rsid w:val="007E170E"/>
    <w:rsid w:val="007E1ED5"/>
    <w:rsid w:val="007E2BE5"/>
    <w:rsid w:val="007E31E2"/>
    <w:rsid w:val="007E468C"/>
    <w:rsid w:val="007E4D2D"/>
    <w:rsid w:val="007E5098"/>
    <w:rsid w:val="007E50AF"/>
    <w:rsid w:val="007E5C32"/>
    <w:rsid w:val="007E5E8D"/>
    <w:rsid w:val="007E5EE6"/>
    <w:rsid w:val="007E60C9"/>
    <w:rsid w:val="007E67FB"/>
    <w:rsid w:val="007F0471"/>
    <w:rsid w:val="007F1D0B"/>
    <w:rsid w:val="007F29CD"/>
    <w:rsid w:val="007F2F08"/>
    <w:rsid w:val="007F3AB2"/>
    <w:rsid w:val="007F58AC"/>
    <w:rsid w:val="007F5BD3"/>
    <w:rsid w:val="007F7A05"/>
    <w:rsid w:val="00802089"/>
    <w:rsid w:val="0080238E"/>
    <w:rsid w:val="00802513"/>
    <w:rsid w:val="00802ECB"/>
    <w:rsid w:val="00803E77"/>
    <w:rsid w:val="00804169"/>
    <w:rsid w:val="00804FC1"/>
    <w:rsid w:val="0080553C"/>
    <w:rsid w:val="00806992"/>
    <w:rsid w:val="00807C54"/>
    <w:rsid w:val="00810D0A"/>
    <w:rsid w:val="0081193E"/>
    <w:rsid w:val="00812F60"/>
    <w:rsid w:val="00814D57"/>
    <w:rsid w:val="008151B1"/>
    <w:rsid w:val="008164A2"/>
    <w:rsid w:val="00816B86"/>
    <w:rsid w:val="00820891"/>
    <w:rsid w:val="00820DA3"/>
    <w:rsid w:val="008221EF"/>
    <w:rsid w:val="00822A99"/>
    <w:rsid w:val="008234C1"/>
    <w:rsid w:val="00824686"/>
    <w:rsid w:val="0082630C"/>
    <w:rsid w:val="00827747"/>
    <w:rsid w:val="008278C7"/>
    <w:rsid w:val="00830382"/>
    <w:rsid w:val="008304C3"/>
    <w:rsid w:val="00832206"/>
    <w:rsid w:val="008323E2"/>
    <w:rsid w:val="00832521"/>
    <w:rsid w:val="00832EE7"/>
    <w:rsid w:val="00832F82"/>
    <w:rsid w:val="0083467A"/>
    <w:rsid w:val="00834AC3"/>
    <w:rsid w:val="0083728D"/>
    <w:rsid w:val="008407B3"/>
    <w:rsid w:val="0084177F"/>
    <w:rsid w:val="008418BC"/>
    <w:rsid w:val="0084237B"/>
    <w:rsid w:val="0084248D"/>
    <w:rsid w:val="00843269"/>
    <w:rsid w:val="008432F9"/>
    <w:rsid w:val="00843C74"/>
    <w:rsid w:val="00843C9A"/>
    <w:rsid w:val="0084542D"/>
    <w:rsid w:val="00845819"/>
    <w:rsid w:val="00846C45"/>
    <w:rsid w:val="00850451"/>
    <w:rsid w:val="00854225"/>
    <w:rsid w:val="00854C52"/>
    <w:rsid w:val="00855A6F"/>
    <w:rsid w:val="00855C0E"/>
    <w:rsid w:val="00856BCC"/>
    <w:rsid w:val="008573FD"/>
    <w:rsid w:val="008601D6"/>
    <w:rsid w:val="00860A0E"/>
    <w:rsid w:val="00862201"/>
    <w:rsid w:val="008627ED"/>
    <w:rsid w:val="00862B9B"/>
    <w:rsid w:val="0086312A"/>
    <w:rsid w:val="008633B3"/>
    <w:rsid w:val="0086345E"/>
    <w:rsid w:val="0086397B"/>
    <w:rsid w:val="00863E2A"/>
    <w:rsid w:val="00863ECB"/>
    <w:rsid w:val="008642CA"/>
    <w:rsid w:val="00864420"/>
    <w:rsid w:val="00865986"/>
    <w:rsid w:val="008665D4"/>
    <w:rsid w:val="008671D0"/>
    <w:rsid w:val="008673EE"/>
    <w:rsid w:val="00870007"/>
    <w:rsid w:val="00870168"/>
    <w:rsid w:val="008703CC"/>
    <w:rsid w:val="008706BD"/>
    <w:rsid w:val="00870DB8"/>
    <w:rsid w:val="008718F0"/>
    <w:rsid w:val="00874AD0"/>
    <w:rsid w:val="00876971"/>
    <w:rsid w:val="008769DC"/>
    <w:rsid w:val="00877394"/>
    <w:rsid w:val="0087774E"/>
    <w:rsid w:val="00877780"/>
    <w:rsid w:val="00881EC8"/>
    <w:rsid w:val="0088251D"/>
    <w:rsid w:val="00883612"/>
    <w:rsid w:val="008844DB"/>
    <w:rsid w:val="00884DCC"/>
    <w:rsid w:val="00885675"/>
    <w:rsid w:val="00886742"/>
    <w:rsid w:val="00887D68"/>
    <w:rsid w:val="00890967"/>
    <w:rsid w:val="00890D45"/>
    <w:rsid w:val="00891426"/>
    <w:rsid w:val="00891DA7"/>
    <w:rsid w:val="008925FE"/>
    <w:rsid w:val="00893673"/>
    <w:rsid w:val="00893B5B"/>
    <w:rsid w:val="00897042"/>
    <w:rsid w:val="00897248"/>
    <w:rsid w:val="008976BA"/>
    <w:rsid w:val="008A1159"/>
    <w:rsid w:val="008A2131"/>
    <w:rsid w:val="008A23E5"/>
    <w:rsid w:val="008A45A4"/>
    <w:rsid w:val="008A4CB0"/>
    <w:rsid w:val="008A5917"/>
    <w:rsid w:val="008A7275"/>
    <w:rsid w:val="008A7FF6"/>
    <w:rsid w:val="008B1F86"/>
    <w:rsid w:val="008B2FFB"/>
    <w:rsid w:val="008B37F1"/>
    <w:rsid w:val="008B3B52"/>
    <w:rsid w:val="008B5447"/>
    <w:rsid w:val="008B5683"/>
    <w:rsid w:val="008B67AF"/>
    <w:rsid w:val="008B6B11"/>
    <w:rsid w:val="008C0618"/>
    <w:rsid w:val="008C12ED"/>
    <w:rsid w:val="008C1D05"/>
    <w:rsid w:val="008C210F"/>
    <w:rsid w:val="008C3784"/>
    <w:rsid w:val="008C3811"/>
    <w:rsid w:val="008C4B16"/>
    <w:rsid w:val="008C4FA6"/>
    <w:rsid w:val="008C61FD"/>
    <w:rsid w:val="008C6F50"/>
    <w:rsid w:val="008C7381"/>
    <w:rsid w:val="008D14E7"/>
    <w:rsid w:val="008D1BE2"/>
    <w:rsid w:val="008D2635"/>
    <w:rsid w:val="008D360D"/>
    <w:rsid w:val="008D3B1A"/>
    <w:rsid w:val="008D4276"/>
    <w:rsid w:val="008D5642"/>
    <w:rsid w:val="008D5732"/>
    <w:rsid w:val="008D5A85"/>
    <w:rsid w:val="008D618B"/>
    <w:rsid w:val="008D6810"/>
    <w:rsid w:val="008D6BFD"/>
    <w:rsid w:val="008D741A"/>
    <w:rsid w:val="008E0500"/>
    <w:rsid w:val="008E0603"/>
    <w:rsid w:val="008E0AF6"/>
    <w:rsid w:val="008E0E5D"/>
    <w:rsid w:val="008E527B"/>
    <w:rsid w:val="008E5D08"/>
    <w:rsid w:val="008E5E4A"/>
    <w:rsid w:val="008F0AE5"/>
    <w:rsid w:val="008F0F86"/>
    <w:rsid w:val="008F2042"/>
    <w:rsid w:val="008F39AB"/>
    <w:rsid w:val="008F63F1"/>
    <w:rsid w:val="008F6669"/>
    <w:rsid w:val="008F7710"/>
    <w:rsid w:val="00900F8E"/>
    <w:rsid w:val="009026EF"/>
    <w:rsid w:val="00902775"/>
    <w:rsid w:val="00902CAA"/>
    <w:rsid w:val="00903B10"/>
    <w:rsid w:val="00904515"/>
    <w:rsid w:val="00904AFB"/>
    <w:rsid w:val="009100C8"/>
    <w:rsid w:val="00910257"/>
    <w:rsid w:val="00910E15"/>
    <w:rsid w:val="00911DD9"/>
    <w:rsid w:val="00912C3D"/>
    <w:rsid w:val="00913EDF"/>
    <w:rsid w:val="00914F26"/>
    <w:rsid w:val="00915309"/>
    <w:rsid w:val="0091567A"/>
    <w:rsid w:val="0091572E"/>
    <w:rsid w:val="009159BD"/>
    <w:rsid w:val="00915CBC"/>
    <w:rsid w:val="00917441"/>
    <w:rsid w:val="00917E39"/>
    <w:rsid w:val="009200D8"/>
    <w:rsid w:val="0092110C"/>
    <w:rsid w:val="00921807"/>
    <w:rsid w:val="00922E22"/>
    <w:rsid w:val="00923E22"/>
    <w:rsid w:val="00925587"/>
    <w:rsid w:val="00925F94"/>
    <w:rsid w:val="009271A3"/>
    <w:rsid w:val="00927376"/>
    <w:rsid w:val="009273D6"/>
    <w:rsid w:val="0093064C"/>
    <w:rsid w:val="00930AE7"/>
    <w:rsid w:val="00931415"/>
    <w:rsid w:val="00931CE8"/>
    <w:rsid w:val="00932758"/>
    <w:rsid w:val="00932F42"/>
    <w:rsid w:val="009345D4"/>
    <w:rsid w:val="0093467F"/>
    <w:rsid w:val="00934768"/>
    <w:rsid w:val="00934C91"/>
    <w:rsid w:val="00934E84"/>
    <w:rsid w:val="009350A2"/>
    <w:rsid w:val="00935975"/>
    <w:rsid w:val="00936409"/>
    <w:rsid w:val="00940951"/>
    <w:rsid w:val="009416DD"/>
    <w:rsid w:val="00941CAF"/>
    <w:rsid w:val="0094346B"/>
    <w:rsid w:val="00943F8C"/>
    <w:rsid w:val="00944DAE"/>
    <w:rsid w:val="00945B22"/>
    <w:rsid w:val="009517D1"/>
    <w:rsid w:val="009527FF"/>
    <w:rsid w:val="00952D93"/>
    <w:rsid w:val="009543F5"/>
    <w:rsid w:val="00955244"/>
    <w:rsid w:val="00955337"/>
    <w:rsid w:val="00955524"/>
    <w:rsid w:val="00955E6F"/>
    <w:rsid w:val="00956A76"/>
    <w:rsid w:val="0095778B"/>
    <w:rsid w:val="00957877"/>
    <w:rsid w:val="00960CF2"/>
    <w:rsid w:val="009662FD"/>
    <w:rsid w:val="009663B4"/>
    <w:rsid w:val="009677BC"/>
    <w:rsid w:val="0097227A"/>
    <w:rsid w:val="00972F03"/>
    <w:rsid w:val="0097323A"/>
    <w:rsid w:val="00973C9D"/>
    <w:rsid w:val="00974FF8"/>
    <w:rsid w:val="00975966"/>
    <w:rsid w:val="00975F72"/>
    <w:rsid w:val="009766FF"/>
    <w:rsid w:val="00977341"/>
    <w:rsid w:val="00980106"/>
    <w:rsid w:val="009818A3"/>
    <w:rsid w:val="00982188"/>
    <w:rsid w:val="0098300C"/>
    <w:rsid w:val="00983A0C"/>
    <w:rsid w:val="00985529"/>
    <w:rsid w:val="0098582E"/>
    <w:rsid w:val="0098720F"/>
    <w:rsid w:val="00987DEF"/>
    <w:rsid w:val="00991004"/>
    <w:rsid w:val="00991884"/>
    <w:rsid w:val="00991C1D"/>
    <w:rsid w:val="00991DD4"/>
    <w:rsid w:val="00993ADC"/>
    <w:rsid w:val="00994FC1"/>
    <w:rsid w:val="0099504F"/>
    <w:rsid w:val="009952C8"/>
    <w:rsid w:val="00995842"/>
    <w:rsid w:val="00995EC2"/>
    <w:rsid w:val="009964AB"/>
    <w:rsid w:val="009A14A7"/>
    <w:rsid w:val="009A1D9B"/>
    <w:rsid w:val="009A1EEC"/>
    <w:rsid w:val="009A3DDB"/>
    <w:rsid w:val="009A4516"/>
    <w:rsid w:val="009A5965"/>
    <w:rsid w:val="009B159B"/>
    <w:rsid w:val="009B169D"/>
    <w:rsid w:val="009B1BA4"/>
    <w:rsid w:val="009B1E44"/>
    <w:rsid w:val="009B2C7C"/>
    <w:rsid w:val="009B5967"/>
    <w:rsid w:val="009B64AF"/>
    <w:rsid w:val="009B660A"/>
    <w:rsid w:val="009B7433"/>
    <w:rsid w:val="009C06D9"/>
    <w:rsid w:val="009C0B30"/>
    <w:rsid w:val="009C0B42"/>
    <w:rsid w:val="009C13FE"/>
    <w:rsid w:val="009C19B7"/>
    <w:rsid w:val="009C224D"/>
    <w:rsid w:val="009C2741"/>
    <w:rsid w:val="009C437E"/>
    <w:rsid w:val="009C4EDC"/>
    <w:rsid w:val="009C6A7C"/>
    <w:rsid w:val="009D0BCB"/>
    <w:rsid w:val="009D11BC"/>
    <w:rsid w:val="009D237C"/>
    <w:rsid w:val="009D4FC8"/>
    <w:rsid w:val="009D5DFE"/>
    <w:rsid w:val="009D6618"/>
    <w:rsid w:val="009E2805"/>
    <w:rsid w:val="009E297E"/>
    <w:rsid w:val="009E3365"/>
    <w:rsid w:val="009E45AC"/>
    <w:rsid w:val="009E4652"/>
    <w:rsid w:val="009E4926"/>
    <w:rsid w:val="009E6297"/>
    <w:rsid w:val="009E6493"/>
    <w:rsid w:val="009E64E0"/>
    <w:rsid w:val="009E669D"/>
    <w:rsid w:val="009E6882"/>
    <w:rsid w:val="009E73D2"/>
    <w:rsid w:val="009F0D97"/>
    <w:rsid w:val="009F4F95"/>
    <w:rsid w:val="009F63B8"/>
    <w:rsid w:val="00A00D3A"/>
    <w:rsid w:val="00A01CF8"/>
    <w:rsid w:val="00A02336"/>
    <w:rsid w:val="00A042FB"/>
    <w:rsid w:val="00A05FDE"/>
    <w:rsid w:val="00A0709A"/>
    <w:rsid w:val="00A110EA"/>
    <w:rsid w:val="00A119F8"/>
    <w:rsid w:val="00A11C9B"/>
    <w:rsid w:val="00A128FB"/>
    <w:rsid w:val="00A137BD"/>
    <w:rsid w:val="00A13D91"/>
    <w:rsid w:val="00A14C8F"/>
    <w:rsid w:val="00A15B40"/>
    <w:rsid w:val="00A163B4"/>
    <w:rsid w:val="00A17305"/>
    <w:rsid w:val="00A1781B"/>
    <w:rsid w:val="00A20657"/>
    <w:rsid w:val="00A20713"/>
    <w:rsid w:val="00A20AE5"/>
    <w:rsid w:val="00A20EBC"/>
    <w:rsid w:val="00A231A6"/>
    <w:rsid w:val="00A24366"/>
    <w:rsid w:val="00A24600"/>
    <w:rsid w:val="00A2470E"/>
    <w:rsid w:val="00A24C76"/>
    <w:rsid w:val="00A275C6"/>
    <w:rsid w:val="00A3002D"/>
    <w:rsid w:val="00A30D9C"/>
    <w:rsid w:val="00A313D6"/>
    <w:rsid w:val="00A32396"/>
    <w:rsid w:val="00A32A10"/>
    <w:rsid w:val="00A32AFE"/>
    <w:rsid w:val="00A34495"/>
    <w:rsid w:val="00A351E7"/>
    <w:rsid w:val="00A3742D"/>
    <w:rsid w:val="00A37722"/>
    <w:rsid w:val="00A37EED"/>
    <w:rsid w:val="00A4077D"/>
    <w:rsid w:val="00A42D2C"/>
    <w:rsid w:val="00A43A03"/>
    <w:rsid w:val="00A4429A"/>
    <w:rsid w:val="00A442A1"/>
    <w:rsid w:val="00A467E1"/>
    <w:rsid w:val="00A47AA3"/>
    <w:rsid w:val="00A5166E"/>
    <w:rsid w:val="00A52728"/>
    <w:rsid w:val="00A538F9"/>
    <w:rsid w:val="00A5392C"/>
    <w:rsid w:val="00A53B19"/>
    <w:rsid w:val="00A5442A"/>
    <w:rsid w:val="00A553F4"/>
    <w:rsid w:val="00A5610F"/>
    <w:rsid w:val="00A569AF"/>
    <w:rsid w:val="00A56F25"/>
    <w:rsid w:val="00A579EC"/>
    <w:rsid w:val="00A57B60"/>
    <w:rsid w:val="00A61652"/>
    <w:rsid w:val="00A62083"/>
    <w:rsid w:val="00A623E1"/>
    <w:rsid w:val="00A6243C"/>
    <w:rsid w:val="00A6297B"/>
    <w:rsid w:val="00A6309B"/>
    <w:rsid w:val="00A64093"/>
    <w:rsid w:val="00A64BE9"/>
    <w:rsid w:val="00A65EFF"/>
    <w:rsid w:val="00A66334"/>
    <w:rsid w:val="00A6648A"/>
    <w:rsid w:val="00A66753"/>
    <w:rsid w:val="00A667CA"/>
    <w:rsid w:val="00A67998"/>
    <w:rsid w:val="00A706FE"/>
    <w:rsid w:val="00A709EB"/>
    <w:rsid w:val="00A70D41"/>
    <w:rsid w:val="00A72DE9"/>
    <w:rsid w:val="00A7359B"/>
    <w:rsid w:val="00A7466C"/>
    <w:rsid w:val="00A7498A"/>
    <w:rsid w:val="00A7601C"/>
    <w:rsid w:val="00A764B6"/>
    <w:rsid w:val="00A778D9"/>
    <w:rsid w:val="00A800C2"/>
    <w:rsid w:val="00A833FD"/>
    <w:rsid w:val="00A858E9"/>
    <w:rsid w:val="00A85AD0"/>
    <w:rsid w:val="00A87591"/>
    <w:rsid w:val="00A877C0"/>
    <w:rsid w:val="00A87CED"/>
    <w:rsid w:val="00A90166"/>
    <w:rsid w:val="00A9031C"/>
    <w:rsid w:val="00A909AD"/>
    <w:rsid w:val="00A9446F"/>
    <w:rsid w:val="00A94A06"/>
    <w:rsid w:val="00A94B00"/>
    <w:rsid w:val="00A94C43"/>
    <w:rsid w:val="00A950AD"/>
    <w:rsid w:val="00A95E29"/>
    <w:rsid w:val="00A961AC"/>
    <w:rsid w:val="00A96EC8"/>
    <w:rsid w:val="00A97034"/>
    <w:rsid w:val="00A97E10"/>
    <w:rsid w:val="00AA10BB"/>
    <w:rsid w:val="00AA1461"/>
    <w:rsid w:val="00AA1822"/>
    <w:rsid w:val="00AA1F04"/>
    <w:rsid w:val="00AA223A"/>
    <w:rsid w:val="00AA4103"/>
    <w:rsid w:val="00AA46DF"/>
    <w:rsid w:val="00AA6973"/>
    <w:rsid w:val="00AB02D9"/>
    <w:rsid w:val="00AB1669"/>
    <w:rsid w:val="00AB1B4D"/>
    <w:rsid w:val="00AB246B"/>
    <w:rsid w:val="00AB2943"/>
    <w:rsid w:val="00AB3C35"/>
    <w:rsid w:val="00AB457C"/>
    <w:rsid w:val="00AB46C3"/>
    <w:rsid w:val="00AB5B60"/>
    <w:rsid w:val="00AB61C1"/>
    <w:rsid w:val="00AB72DF"/>
    <w:rsid w:val="00AC0E3F"/>
    <w:rsid w:val="00AC213A"/>
    <w:rsid w:val="00AC50B6"/>
    <w:rsid w:val="00AC58CB"/>
    <w:rsid w:val="00AC6333"/>
    <w:rsid w:val="00AC68F0"/>
    <w:rsid w:val="00AC717E"/>
    <w:rsid w:val="00AD0219"/>
    <w:rsid w:val="00AD06BE"/>
    <w:rsid w:val="00AD0E98"/>
    <w:rsid w:val="00AD346D"/>
    <w:rsid w:val="00AD47B3"/>
    <w:rsid w:val="00AD4A41"/>
    <w:rsid w:val="00AD574B"/>
    <w:rsid w:val="00AD63A5"/>
    <w:rsid w:val="00AD6F94"/>
    <w:rsid w:val="00AE10A1"/>
    <w:rsid w:val="00AE221E"/>
    <w:rsid w:val="00AE2DE4"/>
    <w:rsid w:val="00AE2E33"/>
    <w:rsid w:val="00AE389B"/>
    <w:rsid w:val="00AE4780"/>
    <w:rsid w:val="00AE534A"/>
    <w:rsid w:val="00AE74D8"/>
    <w:rsid w:val="00AF0CC5"/>
    <w:rsid w:val="00AF0E6B"/>
    <w:rsid w:val="00AF2F9A"/>
    <w:rsid w:val="00AF4998"/>
    <w:rsid w:val="00AF5D10"/>
    <w:rsid w:val="00AF6A06"/>
    <w:rsid w:val="00AF7AC0"/>
    <w:rsid w:val="00AF7B84"/>
    <w:rsid w:val="00AF7E8D"/>
    <w:rsid w:val="00B001E3"/>
    <w:rsid w:val="00B0066E"/>
    <w:rsid w:val="00B00747"/>
    <w:rsid w:val="00B02D79"/>
    <w:rsid w:val="00B036CE"/>
    <w:rsid w:val="00B03916"/>
    <w:rsid w:val="00B04AD6"/>
    <w:rsid w:val="00B05D32"/>
    <w:rsid w:val="00B0635E"/>
    <w:rsid w:val="00B10601"/>
    <w:rsid w:val="00B10AEC"/>
    <w:rsid w:val="00B10F09"/>
    <w:rsid w:val="00B11294"/>
    <w:rsid w:val="00B1196A"/>
    <w:rsid w:val="00B126C1"/>
    <w:rsid w:val="00B13796"/>
    <w:rsid w:val="00B138F6"/>
    <w:rsid w:val="00B13C0A"/>
    <w:rsid w:val="00B2039C"/>
    <w:rsid w:val="00B226D4"/>
    <w:rsid w:val="00B238A3"/>
    <w:rsid w:val="00B24223"/>
    <w:rsid w:val="00B24550"/>
    <w:rsid w:val="00B2492C"/>
    <w:rsid w:val="00B254AB"/>
    <w:rsid w:val="00B26BCD"/>
    <w:rsid w:val="00B26FAB"/>
    <w:rsid w:val="00B27F46"/>
    <w:rsid w:val="00B30063"/>
    <w:rsid w:val="00B30319"/>
    <w:rsid w:val="00B30A9C"/>
    <w:rsid w:val="00B31277"/>
    <w:rsid w:val="00B370E8"/>
    <w:rsid w:val="00B41323"/>
    <w:rsid w:val="00B42041"/>
    <w:rsid w:val="00B42A8C"/>
    <w:rsid w:val="00B42B57"/>
    <w:rsid w:val="00B440BC"/>
    <w:rsid w:val="00B45028"/>
    <w:rsid w:val="00B451FC"/>
    <w:rsid w:val="00B4531D"/>
    <w:rsid w:val="00B45C5C"/>
    <w:rsid w:val="00B46C4F"/>
    <w:rsid w:val="00B4711B"/>
    <w:rsid w:val="00B47433"/>
    <w:rsid w:val="00B47B0E"/>
    <w:rsid w:val="00B47D24"/>
    <w:rsid w:val="00B5298F"/>
    <w:rsid w:val="00B52B2E"/>
    <w:rsid w:val="00B53E45"/>
    <w:rsid w:val="00B54626"/>
    <w:rsid w:val="00B54741"/>
    <w:rsid w:val="00B55B08"/>
    <w:rsid w:val="00B56EF1"/>
    <w:rsid w:val="00B60D1F"/>
    <w:rsid w:val="00B60D68"/>
    <w:rsid w:val="00B60EDB"/>
    <w:rsid w:val="00B613C4"/>
    <w:rsid w:val="00B615A5"/>
    <w:rsid w:val="00B62A78"/>
    <w:rsid w:val="00B63ABE"/>
    <w:rsid w:val="00B64A86"/>
    <w:rsid w:val="00B64AA3"/>
    <w:rsid w:val="00B64BC8"/>
    <w:rsid w:val="00B6566F"/>
    <w:rsid w:val="00B66AE0"/>
    <w:rsid w:val="00B67213"/>
    <w:rsid w:val="00B6797B"/>
    <w:rsid w:val="00B7012C"/>
    <w:rsid w:val="00B70906"/>
    <w:rsid w:val="00B72E02"/>
    <w:rsid w:val="00B734B0"/>
    <w:rsid w:val="00B73565"/>
    <w:rsid w:val="00B73D8F"/>
    <w:rsid w:val="00B74B91"/>
    <w:rsid w:val="00B750FA"/>
    <w:rsid w:val="00B75298"/>
    <w:rsid w:val="00B75EFD"/>
    <w:rsid w:val="00B75F41"/>
    <w:rsid w:val="00B76153"/>
    <w:rsid w:val="00B77098"/>
    <w:rsid w:val="00B7738C"/>
    <w:rsid w:val="00B803D9"/>
    <w:rsid w:val="00B80D23"/>
    <w:rsid w:val="00B829C7"/>
    <w:rsid w:val="00B83853"/>
    <w:rsid w:val="00B84EB3"/>
    <w:rsid w:val="00B8540F"/>
    <w:rsid w:val="00B85F55"/>
    <w:rsid w:val="00B86096"/>
    <w:rsid w:val="00B90319"/>
    <w:rsid w:val="00B90345"/>
    <w:rsid w:val="00B90CCF"/>
    <w:rsid w:val="00B91311"/>
    <w:rsid w:val="00B91604"/>
    <w:rsid w:val="00B927A1"/>
    <w:rsid w:val="00B92CB2"/>
    <w:rsid w:val="00B92E97"/>
    <w:rsid w:val="00B936AE"/>
    <w:rsid w:val="00B9385B"/>
    <w:rsid w:val="00B93877"/>
    <w:rsid w:val="00B94C27"/>
    <w:rsid w:val="00B94F3B"/>
    <w:rsid w:val="00B96054"/>
    <w:rsid w:val="00B97012"/>
    <w:rsid w:val="00B97C53"/>
    <w:rsid w:val="00B97E7C"/>
    <w:rsid w:val="00BA10DE"/>
    <w:rsid w:val="00BA1389"/>
    <w:rsid w:val="00BA143E"/>
    <w:rsid w:val="00BA2144"/>
    <w:rsid w:val="00BA2BCF"/>
    <w:rsid w:val="00BA4320"/>
    <w:rsid w:val="00BA55A3"/>
    <w:rsid w:val="00BA5A28"/>
    <w:rsid w:val="00BA5D76"/>
    <w:rsid w:val="00BA69BA"/>
    <w:rsid w:val="00BB03CC"/>
    <w:rsid w:val="00BB05BF"/>
    <w:rsid w:val="00BB40BC"/>
    <w:rsid w:val="00BB7C1A"/>
    <w:rsid w:val="00BC08B4"/>
    <w:rsid w:val="00BC137C"/>
    <w:rsid w:val="00BC1AE5"/>
    <w:rsid w:val="00BC2B2A"/>
    <w:rsid w:val="00BC3240"/>
    <w:rsid w:val="00BC3871"/>
    <w:rsid w:val="00BC6337"/>
    <w:rsid w:val="00BC76AD"/>
    <w:rsid w:val="00BD00B5"/>
    <w:rsid w:val="00BD01F6"/>
    <w:rsid w:val="00BD032A"/>
    <w:rsid w:val="00BD045B"/>
    <w:rsid w:val="00BD1709"/>
    <w:rsid w:val="00BD1EC0"/>
    <w:rsid w:val="00BD4568"/>
    <w:rsid w:val="00BD4F98"/>
    <w:rsid w:val="00BD56FA"/>
    <w:rsid w:val="00BD68FA"/>
    <w:rsid w:val="00BE1C33"/>
    <w:rsid w:val="00BE23ED"/>
    <w:rsid w:val="00BE3658"/>
    <w:rsid w:val="00BE3DEA"/>
    <w:rsid w:val="00BE5DE4"/>
    <w:rsid w:val="00BE6637"/>
    <w:rsid w:val="00BE7A95"/>
    <w:rsid w:val="00BF1FB3"/>
    <w:rsid w:val="00BF2F29"/>
    <w:rsid w:val="00BF3DA1"/>
    <w:rsid w:val="00BF4EC4"/>
    <w:rsid w:val="00BF549B"/>
    <w:rsid w:val="00BF5A88"/>
    <w:rsid w:val="00BF69E9"/>
    <w:rsid w:val="00BF7D88"/>
    <w:rsid w:val="00C0050E"/>
    <w:rsid w:val="00C023F6"/>
    <w:rsid w:val="00C02AB5"/>
    <w:rsid w:val="00C047C8"/>
    <w:rsid w:val="00C04D7C"/>
    <w:rsid w:val="00C0523C"/>
    <w:rsid w:val="00C055F9"/>
    <w:rsid w:val="00C05713"/>
    <w:rsid w:val="00C06BA4"/>
    <w:rsid w:val="00C06DA9"/>
    <w:rsid w:val="00C1037B"/>
    <w:rsid w:val="00C11026"/>
    <w:rsid w:val="00C12D0F"/>
    <w:rsid w:val="00C13643"/>
    <w:rsid w:val="00C14C4A"/>
    <w:rsid w:val="00C16388"/>
    <w:rsid w:val="00C166DC"/>
    <w:rsid w:val="00C17AA1"/>
    <w:rsid w:val="00C20C5F"/>
    <w:rsid w:val="00C20CB1"/>
    <w:rsid w:val="00C212B4"/>
    <w:rsid w:val="00C215AA"/>
    <w:rsid w:val="00C22AF2"/>
    <w:rsid w:val="00C22FF1"/>
    <w:rsid w:val="00C261AB"/>
    <w:rsid w:val="00C272B8"/>
    <w:rsid w:val="00C27F34"/>
    <w:rsid w:val="00C3120E"/>
    <w:rsid w:val="00C31D64"/>
    <w:rsid w:val="00C32BA4"/>
    <w:rsid w:val="00C32FF6"/>
    <w:rsid w:val="00C33191"/>
    <w:rsid w:val="00C34CB3"/>
    <w:rsid w:val="00C368EA"/>
    <w:rsid w:val="00C36990"/>
    <w:rsid w:val="00C40297"/>
    <w:rsid w:val="00C40E78"/>
    <w:rsid w:val="00C42EC1"/>
    <w:rsid w:val="00C437A4"/>
    <w:rsid w:val="00C4398E"/>
    <w:rsid w:val="00C447D5"/>
    <w:rsid w:val="00C502D1"/>
    <w:rsid w:val="00C51718"/>
    <w:rsid w:val="00C51D47"/>
    <w:rsid w:val="00C520DB"/>
    <w:rsid w:val="00C522F6"/>
    <w:rsid w:val="00C52FD4"/>
    <w:rsid w:val="00C530EF"/>
    <w:rsid w:val="00C5534A"/>
    <w:rsid w:val="00C56490"/>
    <w:rsid w:val="00C602A6"/>
    <w:rsid w:val="00C60E26"/>
    <w:rsid w:val="00C6166A"/>
    <w:rsid w:val="00C635CC"/>
    <w:rsid w:val="00C63D7F"/>
    <w:rsid w:val="00C64413"/>
    <w:rsid w:val="00C64425"/>
    <w:rsid w:val="00C64AEE"/>
    <w:rsid w:val="00C65349"/>
    <w:rsid w:val="00C65863"/>
    <w:rsid w:val="00C70A3E"/>
    <w:rsid w:val="00C733A5"/>
    <w:rsid w:val="00C735AC"/>
    <w:rsid w:val="00C76ABA"/>
    <w:rsid w:val="00C76F83"/>
    <w:rsid w:val="00C77615"/>
    <w:rsid w:val="00C81005"/>
    <w:rsid w:val="00C83E28"/>
    <w:rsid w:val="00C84BA8"/>
    <w:rsid w:val="00C86FFA"/>
    <w:rsid w:val="00C871FF"/>
    <w:rsid w:val="00C91C7B"/>
    <w:rsid w:val="00C9526D"/>
    <w:rsid w:val="00C97C3A"/>
    <w:rsid w:val="00CA00E5"/>
    <w:rsid w:val="00CA088A"/>
    <w:rsid w:val="00CA0D31"/>
    <w:rsid w:val="00CA13A7"/>
    <w:rsid w:val="00CA23A5"/>
    <w:rsid w:val="00CA3328"/>
    <w:rsid w:val="00CA3975"/>
    <w:rsid w:val="00CA4623"/>
    <w:rsid w:val="00CA5793"/>
    <w:rsid w:val="00CA7069"/>
    <w:rsid w:val="00CB156E"/>
    <w:rsid w:val="00CB246C"/>
    <w:rsid w:val="00CB4E43"/>
    <w:rsid w:val="00CB52D9"/>
    <w:rsid w:val="00CB6FC6"/>
    <w:rsid w:val="00CC020C"/>
    <w:rsid w:val="00CC372A"/>
    <w:rsid w:val="00CC4038"/>
    <w:rsid w:val="00CC44DB"/>
    <w:rsid w:val="00CC453D"/>
    <w:rsid w:val="00CC4FF8"/>
    <w:rsid w:val="00CC56E0"/>
    <w:rsid w:val="00CD186D"/>
    <w:rsid w:val="00CD1F87"/>
    <w:rsid w:val="00CD3AF1"/>
    <w:rsid w:val="00CE03D6"/>
    <w:rsid w:val="00CE06D4"/>
    <w:rsid w:val="00CE123B"/>
    <w:rsid w:val="00CE130C"/>
    <w:rsid w:val="00CE15BF"/>
    <w:rsid w:val="00CE2B00"/>
    <w:rsid w:val="00CE3332"/>
    <w:rsid w:val="00CE3B0B"/>
    <w:rsid w:val="00CE5498"/>
    <w:rsid w:val="00CE573F"/>
    <w:rsid w:val="00CE59F7"/>
    <w:rsid w:val="00CE62C1"/>
    <w:rsid w:val="00CF0F81"/>
    <w:rsid w:val="00CF151B"/>
    <w:rsid w:val="00CF205C"/>
    <w:rsid w:val="00CF29D1"/>
    <w:rsid w:val="00CF3138"/>
    <w:rsid w:val="00CF461C"/>
    <w:rsid w:val="00CF51F5"/>
    <w:rsid w:val="00CF73F3"/>
    <w:rsid w:val="00CF7740"/>
    <w:rsid w:val="00D0025B"/>
    <w:rsid w:val="00D0043B"/>
    <w:rsid w:val="00D02686"/>
    <w:rsid w:val="00D02C01"/>
    <w:rsid w:val="00D02DBA"/>
    <w:rsid w:val="00D06253"/>
    <w:rsid w:val="00D0651A"/>
    <w:rsid w:val="00D06903"/>
    <w:rsid w:val="00D06918"/>
    <w:rsid w:val="00D1054D"/>
    <w:rsid w:val="00D1369C"/>
    <w:rsid w:val="00D13CBB"/>
    <w:rsid w:val="00D14188"/>
    <w:rsid w:val="00D16868"/>
    <w:rsid w:val="00D17F8E"/>
    <w:rsid w:val="00D20210"/>
    <w:rsid w:val="00D20499"/>
    <w:rsid w:val="00D205B0"/>
    <w:rsid w:val="00D21022"/>
    <w:rsid w:val="00D21029"/>
    <w:rsid w:val="00D21387"/>
    <w:rsid w:val="00D21A3D"/>
    <w:rsid w:val="00D22537"/>
    <w:rsid w:val="00D227A8"/>
    <w:rsid w:val="00D2432D"/>
    <w:rsid w:val="00D248E5"/>
    <w:rsid w:val="00D25CB9"/>
    <w:rsid w:val="00D25FB6"/>
    <w:rsid w:val="00D2619B"/>
    <w:rsid w:val="00D26750"/>
    <w:rsid w:val="00D3076C"/>
    <w:rsid w:val="00D30FCA"/>
    <w:rsid w:val="00D310A6"/>
    <w:rsid w:val="00D3366B"/>
    <w:rsid w:val="00D33FA3"/>
    <w:rsid w:val="00D35201"/>
    <w:rsid w:val="00D36A84"/>
    <w:rsid w:val="00D3753C"/>
    <w:rsid w:val="00D37AEA"/>
    <w:rsid w:val="00D40272"/>
    <w:rsid w:val="00D405CB"/>
    <w:rsid w:val="00D4125F"/>
    <w:rsid w:val="00D420F5"/>
    <w:rsid w:val="00D42601"/>
    <w:rsid w:val="00D44CBC"/>
    <w:rsid w:val="00D45CEB"/>
    <w:rsid w:val="00D45DE9"/>
    <w:rsid w:val="00D4639B"/>
    <w:rsid w:val="00D5284E"/>
    <w:rsid w:val="00D52969"/>
    <w:rsid w:val="00D53226"/>
    <w:rsid w:val="00D534C7"/>
    <w:rsid w:val="00D53E5A"/>
    <w:rsid w:val="00D53FF4"/>
    <w:rsid w:val="00D541ED"/>
    <w:rsid w:val="00D54683"/>
    <w:rsid w:val="00D54E35"/>
    <w:rsid w:val="00D55D33"/>
    <w:rsid w:val="00D563EE"/>
    <w:rsid w:val="00D56A53"/>
    <w:rsid w:val="00D5729A"/>
    <w:rsid w:val="00D60503"/>
    <w:rsid w:val="00D60FB5"/>
    <w:rsid w:val="00D61B06"/>
    <w:rsid w:val="00D61C38"/>
    <w:rsid w:val="00D62BE9"/>
    <w:rsid w:val="00D64248"/>
    <w:rsid w:val="00D64C9E"/>
    <w:rsid w:val="00D654B0"/>
    <w:rsid w:val="00D6735E"/>
    <w:rsid w:val="00D67D91"/>
    <w:rsid w:val="00D70475"/>
    <w:rsid w:val="00D705EA"/>
    <w:rsid w:val="00D70BC0"/>
    <w:rsid w:val="00D7135E"/>
    <w:rsid w:val="00D71428"/>
    <w:rsid w:val="00D72E1D"/>
    <w:rsid w:val="00D72EB4"/>
    <w:rsid w:val="00D72F57"/>
    <w:rsid w:val="00D74891"/>
    <w:rsid w:val="00D755AF"/>
    <w:rsid w:val="00D7576E"/>
    <w:rsid w:val="00D75B95"/>
    <w:rsid w:val="00D80724"/>
    <w:rsid w:val="00D80786"/>
    <w:rsid w:val="00D81765"/>
    <w:rsid w:val="00D81885"/>
    <w:rsid w:val="00D82532"/>
    <w:rsid w:val="00D832A0"/>
    <w:rsid w:val="00D842F1"/>
    <w:rsid w:val="00D87980"/>
    <w:rsid w:val="00D908DE"/>
    <w:rsid w:val="00D9260E"/>
    <w:rsid w:val="00D938E3"/>
    <w:rsid w:val="00D94CAA"/>
    <w:rsid w:val="00D95578"/>
    <w:rsid w:val="00D95ECF"/>
    <w:rsid w:val="00D95F0A"/>
    <w:rsid w:val="00D96DC3"/>
    <w:rsid w:val="00D97C41"/>
    <w:rsid w:val="00DA0013"/>
    <w:rsid w:val="00DA0B8E"/>
    <w:rsid w:val="00DA15F5"/>
    <w:rsid w:val="00DA19E9"/>
    <w:rsid w:val="00DA1EF6"/>
    <w:rsid w:val="00DA2E26"/>
    <w:rsid w:val="00DA31B5"/>
    <w:rsid w:val="00DA3C4B"/>
    <w:rsid w:val="00DA4788"/>
    <w:rsid w:val="00DA65E1"/>
    <w:rsid w:val="00DA66E8"/>
    <w:rsid w:val="00DA678A"/>
    <w:rsid w:val="00DA6796"/>
    <w:rsid w:val="00DA6DE5"/>
    <w:rsid w:val="00DB0650"/>
    <w:rsid w:val="00DB06F2"/>
    <w:rsid w:val="00DB0ED1"/>
    <w:rsid w:val="00DB1494"/>
    <w:rsid w:val="00DB184C"/>
    <w:rsid w:val="00DB2FC2"/>
    <w:rsid w:val="00DB478A"/>
    <w:rsid w:val="00DB47A2"/>
    <w:rsid w:val="00DB657E"/>
    <w:rsid w:val="00DB6AAA"/>
    <w:rsid w:val="00DB7193"/>
    <w:rsid w:val="00DC0B42"/>
    <w:rsid w:val="00DC0C18"/>
    <w:rsid w:val="00DC1096"/>
    <w:rsid w:val="00DC14E6"/>
    <w:rsid w:val="00DC1A89"/>
    <w:rsid w:val="00DC2AF8"/>
    <w:rsid w:val="00DC2BA1"/>
    <w:rsid w:val="00DC3094"/>
    <w:rsid w:val="00DC6ED8"/>
    <w:rsid w:val="00DC7817"/>
    <w:rsid w:val="00DD0394"/>
    <w:rsid w:val="00DD053A"/>
    <w:rsid w:val="00DD0EB7"/>
    <w:rsid w:val="00DD1FEF"/>
    <w:rsid w:val="00DD21A0"/>
    <w:rsid w:val="00DD29CD"/>
    <w:rsid w:val="00DD51DA"/>
    <w:rsid w:val="00DD6189"/>
    <w:rsid w:val="00DE1196"/>
    <w:rsid w:val="00DE136C"/>
    <w:rsid w:val="00DE142C"/>
    <w:rsid w:val="00DE1C8C"/>
    <w:rsid w:val="00DE2A66"/>
    <w:rsid w:val="00DE365E"/>
    <w:rsid w:val="00DE3F3B"/>
    <w:rsid w:val="00DE48D0"/>
    <w:rsid w:val="00DE4EAD"/>
    <w:rsid w:val="00DE5841"/>
    <w:rsid w:val="00DE59D8"/>
    <w:rsid w:val="00DE64AD"/>
    <w:rsid w:val="00DE6AC2"/>
    <w:rsid w:val="00DE6E64"/>
    <w:rsid w:val="00DE7754"/>
    <w:rsid w:val="00DE7AA6"/>
    <w:rsid w:val="00DF0C4A"/>
    <w:rsid w:val="00DF18C7"/>
    <w:rsid w:val="00DF36D3"/>
    <w:rsid w:val="00DF3CF1"/>
    <w:rsid w:val="00DF40E3"/>
    <w:rsid w:val="00DF40FA"/>
    <w:rsid w:val="00DF4CF6"/>
    <w:rsid w:val="00DF6886"/>
    <w:rsid w:val="00DF73F4"/>
    <w:rsid w:val="00E0089F"/>
    <w:rsid w:val="00E03331"/>
    <w:rsid w:val="00E03747"/>
    <w:rsid w:val="00E03EFB"/>
    <w:rsid w:val="00E05244"/>
    <w:rsid w:val="00E05C46"/>
    <w:rsid w:val="00E05E15"/>
    <w:rsid w:val="00E0703F"/>
    <w:rsid w:val="00E07FAD"/>
    <w:rsid w:val="00E10503"/>
    <w:rsid w:val="00E10CF8"/>
    <w:rsid w:val="00E12AF7"/>
    <w:rsid w:val="00E12D7C"/>
    <w:rsid w:val="00E1387A"/>
    <w:rsid w:val="00E13F3C"/>
    <w:rsid w:val="00E13F74"/>
    <w:rsid w:val="00E14651"/>
    <w:rsid w:val="00E1563D"/>
    <w:rsid w:val="00E16D5A"/>
    <w:rsid w:val="00E16FE8"/>
    <w:rsid w:val="00E208B5"/>
    <w:rsid w:val="00E211A3"/>
    <w:rsid w:val="00E2137F"/>
    <w:rsid w:val="00E220A9"/>
    <w:rsid w:val="00E220F7"/>
    <w:rsid w:val="00E23686"/>
    <w:rsid w:val="00E24EFB"/>
    <w:rsid w:val="00E257F7"/>
    <w:rsid w:val="00E25EB1"/>
    <w:rsid w:val="00E27739"/>
    <w:rsid w:val="00E32546"/>
    <w:rsid w:val="00E32A7A"/>
    <w:rsid w:val="00E33E85"/>
    <w:rsid w:val="00E35576"/>
    <w:rsid w:val="00E428E9"/>
    <w:rsid w:val="00E42B03"/>
    <w:rsid w:val="00E4378D"/>
    <w:rsid w:val="00E47237"/>
    <w:rsid w:val="00E50271"/>
    <w:rsid w:val="00E50319"/>
    <w:rsid w:val="00E51230"/>
    <w:rsid w:val="00E51761"/>
    <w:rsid w:val="00E51A17"/>
    <w:rsid w:val="00E51F16"/>
    <w:rsid w:val="00E56127"/>
    <w:rsid w:val="00E5648C"/>
    <w:rsid w:val="00E60BE4"/>
    <w:rsid w:val="00E60E10"/>
    <w:rsid w:val="00E6195D"/>
    <w:rsid w:val="00E61CE8"/>
    <w:rsid w:val="00E61FBF"/>
    <w:rsid w:val="00E630B9"/>
    <w:rsid w:val="00E63D28"/>
    <w:rsid w:val="00E64824"/>
    <w:rsid w:val="00E668EB"/>
    <w:rsid w:val="00E66C84"/>
    <w:rsid w:val="00E66CF1"/>
    <w:rsid w:val="00E66D11"/>
    <w:rsid w:val="00E67426"/>
    <w:rsid w:val="00E70908"/>
    <w:rsid w:val="00E72D2C"/>
    <w:rsid w:val="00E72D7E"/>
    <w:rsid w:val="00E7301C"/>
    <w:rsid w:val="00E73309"/>
    <w:rsid w:val="00E74739"/>
    <w:rsid w:val="00E7480F"/>
    <w:rsid w:val="00E818E3"/>
    <w:rsid w:val="00E83846"/>
    <w:rsid w:val="00E84680"/>
    <w:rsid w:val="00E84C3A"/>
    <w:rsid w:val="00E84D3F"/>
    <w:rsid w:val="00E85A8F"/>
    <w:rsid w:val="00E86D7C"/>
    <w:rsid w:val="00E9101E"/>
    <w:rsid w:val="00E92AAC"/>
    <w:rsid w:val="00E944C6"/>
    <w:rsid w:val="00E94CE9"/>
    <w:rsid w:val="00E94F24"/>
    <w:rsid w:val="00E950A3"/>
    <w:rsid w:val="00E957E0"/>
    <w:rsid w:val="00E95FB1"/>
    <w:rsid w:val="00E964B6"/>
    <w:rsid w:val="00E97E46"/>
    <w:rsid w:val="00EA03A9"/>
    <w:rsid w:val="00EA0D5A"/>
    <w:rsid w:val="00EA0E41"/>
    <w:rsid w:val="00EA1AE7"/>
    <w:rsid w:val="00EA1F87"/>
    <w:rsid w:val="00EA3767"/>
    <w:rsid w:val="00EA4B4D"/>
    <w:rsid w:val="00EA4B5D"/>
    <w:rsid w:val="00EA709C"/>
    <w:rsid w:val="00EA7988"/>
    <w:rsid w:val="00EB03CA"/>
    <w:rsid w:val="00EB2162"/>
    <w:rsid w:val="00EB2946"/>
    <w:rsid w:val="00EB5694"/>
    <w:rsid w:val="00EB581F"/>
    <w:rsid w:val="00EB6A19"/>
    <w:rsid w:val="00EC0983"/>
    <w:rsid w:val="00EC16A8"/>
    <w:rsid w:val="00EC2520"/>
    <w:rsid w:val="00EC2B59"/>
    <w:rsid w:val="00EC39D3"/>
    <w:rsid w:val="00EC4B13"/>
    <w:rsid w:val="00EC4C53"/>
    <w:rsid w:val="00EC5B05"/>
    <w:rsid w:val="00EC6F60"/>
    <w:rsid w:val="00EC75F4"/>
    <w:rsid w:val="00ED01DB"/>
    <w:rsid w:val="00ED0716"/>
    <w:rsid w:val="00ED2140"/>
    <w:rsid w:val="00ED2F41"/>
    <w:rsid w:val="00ED4118"/>
    <w:rsid w:val="00ED41CD"/>
    <w:rsid w:val="00ED4A3A"/>
    <w:rsid w:val="00ED532E"/>
    <w:rsid w:val="00ED53A1"/>
    <w:rsid w:val="00ED650C"/>
    <w:rsid w:val="00ED6755"/>
    <w:rsid w:val="00ED78C9"/>
    <w:rsid w:val="00ED7A71"/>
    <w:rsid w:val="00EE1291"/>
    <w:rsid w:val="00EE22D7"/>
    <w:rsid w:val="00EE350F"/>
    <w:rsid w:val="00EE386A"/>
    <w:rsid w:val="00EE3B69"/>
    <w:rsid w:val="00EE3F79"/>
    <w:rsid w:val="00EE50E5"/>
    <w:rsid w:val="00EE5E59"/>
    <w:rsid w:val="00EE60C0"/>
    <w:rsid w:val="00EE6628"/>
    <w:rsid w:val="00EF0D8E"/>
    <w:rsid w:val="00EF1766"/>
    <w:rsid w:val="00EF247A"/>
    <w:rsid w:val="00EF2968"/>
    <w:rsid w:val="00EF29B1"/>
    <w:rsid w:val="00EF4A56"/>
    <w:rsid w:val="00EF5501"/>
    <w:rsid w:val="00EF7F7D"/>
    <w:rsid w:val="00F006EC"/>
    <w:rsid w:val="00F01A78"/>
    <w:rsid w:val="00F01DF8"/>
    <w:rsid w:val="00F02A5E"/>
    <w:rsid w:val="00F03461"/>
    <w:rsid w:val="00F04BD0"/>
    <w:rsid w:val="00F04E88"/>
    <w:rsid w:val="00F04F48"/>
    <w:rsid w:val="00F05F91"/>
    <w:rsid w:val="00F05FDD"/>
    <w:rsid w:val="00F0611A"/>
    <w:rsid w:val="00F063B6"/>
    <w:rsid w:val="00F10AAC"/>
    <w:rsid w:val="00F11396"/>
    <w:rsid w:val="00F12AF6"/>
    <w:rsid w:val="00F12E67"/>
    <w:rsid w:val="00F14E1E"/>
    <w:rsid w:val="00F15808"/>
    <w:rsid w:val="00F173C6"/>
    <w:rsid w:val="00F17C69"/>
    <w:rsid w:val="00F2005D"/>
    <w:rsid w:val="00F21762"/>
    <w:rsid w:val="00F24E5C"/>
    <w:rsid w:val="00F25697"/>
    <w:rsid w:val="00F2621F"/>
    <w:rsid w:val="00F27A81"/>
    <w:rsid w:val="00F27E88"/>
    <w:rsid w:val="00F33045"/>
    <w:rsid w:val="00F33C98"/>
    <w:rsid w:val="00F352C3"/>
    <w:rsid w:val="00F35639"/>
    <w:rsid w:val="00F37B0A"/>
    <w:rsid w:val="00F37B46"/>
    <w:rsid w:val="00F37D36"/>
    <w:rsid w:val="00F37DB9"/>
    <w:rsid w:val="00F40184"/>
    <w:rsid w:val="00F40289"/>
    <w:rsid w:val="00F414F8"/>
    <w:rsid w:val="00F4199E"/>
    <w:rsid w:val="00F41E24"/>
    <w:rsid w:val="00F43132"/>
    <w:rsid w:val="00F450CF"/>
    <w:rsid w:val="00F45B3D"/>
    <w:rsid w:val="00F461B3"/>
    <w:rsid w:val="00F47FAE"/>
    <w:rsid w:val="00F5014C"/>
    <w:rsid w:val="00F50B9C"/>
    <w:rsid w:val="00F50F2C"/>
    <w:rsid w:val="00F5127F"/>
    <w:rsid w:val="00F51FCE"/>
    <w:rsid w:val="00F53BFC"/>
    <w:rsid w:val="00F54C38"/>
    <w:rsid w:val="00F55930"/>
    <w:rsid w:val="00F55A9D"/>
    <w:rsid w:val="00F57546"/>
    <w:rsid w:val="00F66D93"/>
    <w:rsid w:val="00F6736C"/>
    <w:rsid w:val="00F70C3C"/>
    <w:rsid w:val="00F7134C"/>
    <w:rsid w:val="00F7157E"/>
    <w:rsid w:val="00F715C4"/>
    <w:rsid w:val="00F7163A"/>
    <w:rsid w:val="00F73BB3"/>
    <w:rsid w:val="00F74054"/>
    <w:rsid w:val="00F74E2D"/>
    <w:rsid w:val="00F7534B"/>
    <w:rsid w:val="00F75833"/>
    <w:rsid w:val="00F76348"/>
    <w:rsid w:val="00F765ED"/>
    <w:rsid w:val="00F7735F"/>
    <w:rsid w:val="00F77BBC"/>
    <w:rsid w:val="00F77E55"/>
    <w:rsid w:val="00F811E1"/>
    <w:rsid w:val="00F81991"/>
    <w:rsid w:val="00F81AED"/>
    <w:rsid w:val="00F82A2B"/>
    <w:rsid w:val="00F83503"/>
    <w:rsid w:val="00F8399D"/>
    <w:rsid w:val="00F83AB2"/>
    <w:rsid w:val="00F84794"/>
    <w:rsid w:val="00F847E7"/>
    <w:rsid w:val="00F85018"/>
    <w:rsid w:val="00F85B8B"/>
    <w:rsid w:val="00F864A8"/>
    <w:rsid w:val="00F865AD"/>
    <w:rsid w:val="00F86688"/>
    <w:rsid w:val="00F91FD9"/>
    <w:rsid w:val="00F91FDF"/>
    <w:rsid w:val="00F92487"/>
    <w:rsid w:val="00F948A4"/>
    <w:rsid w:val="00F94A33"/>
    <w:rsid w:val="00F94D42"/>
    <w:rsid w:val="00F94D7B"/>
    <w:rsid w:val="00F94DC5"/>
    <w:rsid w:val="00F952DB"/>
    <w:rsid w:val="00F95AF4"/>
    <w:rsid w:val="00F966EA"/>
    <w:rsid w:val="00F97AFE"/>
    <w:rsid w:val="00FA0293"/>
    <w:rsid w:val="00FA088B"/>
    <w:rsid w:val="00FA12AA"/>
    <w:rsid w:val="00FA5724"/>
    <w:rsid w:val="00FA5DAC"/>
    <w:rsid w:val="00FA5DC5"/>
    <w:rsid w:val="00FA6A6F"/>
    <w:rsid w:val="00FA6CDE"/>
    <w:rsid w:val="00FB071B"/>
    <w:rsid w:val="00FB2DBB"/>
    <w:rsid w:val="00FB2DF2"/>
    <w:rsid w:val="00FB473E"/>
    <w:rsid w:val="00FB48ED"/>
    <w:rsid w:val="00FB4EF9"/>
    <w:rsid w:val="00FB70C5"/>
    <w:rsid w:val="00FB7A68"/>
    <w:rsid w:val="00FC0125"/>
    <w:rsid w:val="00FC1842"/>
    <w:rsid w:val="00FC1FAB"/>
    <w:rsid w:val="00FC32DC"/>
    <w:rsid w:val="00FC369B"/>
    <w:rsid w:val="00FC3845"/>
    <w:rsid w:val="00FC395F"/>
    <w:rsid w:val="00FC3AAA"/>
    <w:rsid w:val="00FC656E"/>
    <w:rsid w:val="00FC703D"/>
    <w:rsid w:val="00FC7055"/>
    <w:rsid w:val="00FD0182"/>
    <w:rsid w:val="00FD1149"/>
    <w:rsid w:val="00FD207E"/>
    <w:rsid w:val="00FD2CEE"/>
    <w:rsid w:val="00FD4052"/>
    <w:rsid w:val="00FD46FD"/>
    <w:rsid w:val="00FD4F7C"/>
    <w:rsid w:val="00FD5ED2"/>
    <w:rsid w:val="00FD63F6"/>
    <w:rsid w:val="00FD6A81"/>
    <w:rsid w:val="00FD6D88"/>
    <w:rsid w:val="00FD7595"/>
    <w:rsid w:val="00FE0CA3"/>
    <w:rsid w:val="00FE11C2"/>
    <w:rsid w:val="00FE27C6"/>
    <w:rsid w:val="00FE2A45"/>
    <w:rsid w:val="00FE2C4F"/>
    <w:rsid w:val="00FE2D5D"/>
    <w:rsid w:val="00FE33FC"/>
    <w:rsid w:val="00FE4308"/>
    <w:rsid w:val="00FE47FF"/>
    <w:rsid w:val="00FE521C"/>
    <w:rsid w:val="00FE6CFD"/>
    <w:rsid w:val="00FF0EE4"/>
    <w:rsid w:val="00FF2D28"/>
    <w:rsid w:val="00FF6F56"/>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892CC2"/>
  <w15:docId w15:val="{E8B959B0-E29C-4367-9BE6-AF91C19FC9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lang w:val="en-US" w:eastAsia="zh-TW"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E27C6"/>
    <w:pPr>
      <w:widowControl w:val="0"/>
      <w:overflowPunct w:val="0"/>
      <w:adjustRightInd w:val="0"/>
      <w:snapToGrid w:val="0"/>
      <w:spacing w:line="460" w:lineRule="exact"/>
      <w:ind w:firstLineChars="200" w:firstLine="200"/>
      <w:jc w:val="both"/>
    </w:pPr>
    <w:rPr>
      <w:rFonts w:ascii="標楷體" w:eastAsia="標楷體" w:hAnsi="標楷體" w:cs="標楷體"/>
      <w:szCs w:val="24"/>
      <w:lang w:bidi="ar-SA"/>
    </w:rPr>
  </w:style>
  <w:style w:type="paragraph" w:styleId="1">
    <w:name w:val="heading 1"/>
    <w:basedOn w:val="a"/>
    <w:next w:val="a"/>
    <w:link w:val="10"/>
    <w:uiPriority w:val="9"/>
    <w:qFormat/>
    <w:rsid w:val="00C27F34"/>
    <w:pPr>
      <w:keepNext/>
      <w:spacing w:before="180" w:after="180" w:line="720" w:lineRule="atLeast"/>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F7157E"/>
    <w:pPr>
      <w:keepNext/>
      <w:spacing w:line="720" w:lineRule="atLeast"/>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4">
    <w:name w:val="頁首 字元"/>
    <w:basedOn w:val="a0"/>
    <w:link w:val="a3"/>
    <w:uiPriority w:val="99"/>
    <w:rsid w:val="00F7157E"/>
    <w:rPr>
      <w:rFonts w:ascii="Times New Roman" w:eastAsia="新細明體" w:hAnsi="Times New Roman" w:cs="Times New Roman"/>
      <w:sz w:val="20"/>
      <w:lang w:bidi="ar-SA"/>
    </w:rPr>
  </w:style>
  <w:style w:type="paragraph" w:styleId="a5">
    <w:name w:val="footer"/>
    <w:basedOn w:val="a"/>
    <w:link w:val="a6"/>
    <w:uiPriority w:val="99"/>
    <w:unhideWhenUsed/>
    <w:rsid w:val="00F7157E"/>
    <w:pPr>
      <w:tabs>
        <w:tab w:val="center" w:pos="4153"/>
        <w:tab w:val="right" w:pos="8306"/>
      </w:tabs>
    </w:pPr>
    <w:rPr>
      <w:rFonts w:ascii="Times New Roman" w:eastAsia="新細明體" w:hAnsi="Times New Roman" w:cs="Times New Roman"/>
      <w:sz w:val="20"/>
      <w:szCs w:val="20"/>
    </w:rPr>
  </w:style>
  <w:style w:type="character" w:customStyle="1" w:styleId="a6">
    <w:name w:val="頁尾 字元"/>
    <w:basedOn w:val="a0"/>
    <w:link w:val="a5"/>
    <w:uiPriority w:val="99"/>
    <w:rsid w:val="00F7157E"/>
    <w:rPr>
      <w:rFonts w:ascii="Times New Roman" w:eastAsia="新細明體" w:hAnsi="Times New Roman" w:cs="Times New Roman"/>
      <w:sz w:val="20"/>
      <w:lang w:bidi="ar-SA"/>
    </w:rPr>
  </w:style>
  <w:style w:type="paragraph" w:customStyle="1" w:styleId="-">
    <w:name w:val="前瞻-表單位"/>
    <w:basedOn w:val="a"/>
    <w:qFormat/>
    <w:rsid w:val="008234C1"/>
    <w:pPr>
      <w:tabs>
        <w:tab w:val="center" w:pos="4153"/>
        <w:tab w:val="right" w:pos="8306"/>
      </w:tabs>
      <w:spacing w:line="240" w:lineRule="auto"/>
      <w:ind w:firstLineChars="0" w:firstLine="0"/>
      <w:jc w:val="right"/>
    </w:pPr>
    <w:rPr>
      <w:rFonts w:cs="新細明體"/>
      <w:bCs/>
      <w:color w:val="000000"/>
      <w:kern w:val="0"/>
      <w:sz w:val="20"/>
      <w:szCs w:val="20"/>
    </w:rPr>
  </w:style>
  <w:style w:type="paragraph" w:customStyle="1" w:styleId="-0">
    <w:name w:val="前瞻-表內文置中"/>
    <w:basedOn w:val="a"/>
    <w:qFormat/>
    <w:rsid w:val="00F948A4"/>
    <w:pPr>
      <w:widowControl/>
      <w:spacing w:line="240" w:lineRule="auto"/>
      <w:ind w:firstLineChars="0" w:firstLine="0"/>
      <w:jc w:val="center"/>
    </w:pPr>
    <w:rPr>
      <w:bCs/>
      <w:sz w:val="20"/>
      <w:szCs w:val="20"/>
    </w:rPr>
  </w:style>
  <w:style w:type="paragraph" w:customStyle="1" w:styleId="a7">
    <w:name w:val="標題一"/>
    <w:basedOn w:val="2"/>
    <w:qFormat/>
    <w:rsid w:val="00FA6CDE"/>
    <w:pPr>
      <w:autoSpaceDE w:val="0"/>
      <w:autoSpaceDN w:val="0"/>
      <w:spacing w:beforeLines="20" w:before="20" w:afterLines="20" w:after="20" w:line="440" w:lineRule="exact"/>
      <w:ind w:firstLineChars="100" w:firstLine="100"/>
    </w:pPr>
    <w:rPr>
      <w:rFonts w:ascii="標楷體" w:eastAsia="標楷體" w:hAnsi="標楷體" w:cs="標楷體"/>
      <w:snapToGrid w:val="0"/>
      <w:kern w:val="0"/>
      <w:sz w:val="32"/>
      <w:szCs w:val="32"/>
    </w:rPr>
  </w:style>
  <w:style w:type="paragraph" w:customStyle="1" w:styleId="a8">
    <w:name w:val="標題（一）"/>
    <w:basedOn w:val="a"/>
    <w:link w:val="11"/>
    <w:qFormat/>
    <w:rsid w:val="00210D09"/>
    <w:pPr>
      <w:autoSpaceDE w:val="0"/>
      <w:autoSpaceDN w:val="0"/>
      <w:spacing w:beforeLines="20" w:before="20" w:afterLines="20" w:after="20"/>
      <w:outlineLvl w:val="1"/>
    </w:pPr>
    <w:rPr>
      <w:b/>
      <w:bCs/>
      <w:snapToGrid w:val="0"/>
      <w:kern w:val="0"/>
      <w:sz w:val="28"/>
      <w:szCs w:val="28"/>
    </w:rPr>
  </w:style>
  <w:style w:type="paragraph" w:customStyle="1" w:styleId="12">
    <w:name w:val="標題1."/>
    <w:basedOn w:val="a"/>
    <w:qFormat/>
    <w:rsid w:val="00210D09"/>
    <w:pPr>
      <w:autoSpaceDE w:val="0"/>
      <w:autoSpaceDN w:val="0"/>
      <w:ind w:firstLineChars="450" w:firstLine="450"/>
      <w:outlineLvl w:val="2"/>
    </w:pPr>
    <w:rPr>
      <w:snapToGrid w:val="0"/>
      <w:kern w:val="0"/>
    </w:rPr>
  </w:style>
  <w:style w:type="paragraph" w:customStyle="1" w:styleId="--">
    <w:name w:val="前瞻-表名稱-單行"/>
    <w:basedOn w:val="a"/>
    <w:qFormat/>
    <w:rsid w:val="001A3D20"/>
    <w:pPr>
      <w:tabs>
        <w:tab w:val="center" w:pos="4153"/>
        <w:tab w:val="right" w:pos="8306"/>
      </w:tabs>
      <w:spacing w:line="240" w:lineRule="auto"/>
      <w:ind w:firstLineChars="0" w:firstLine="0"/>
      <w:jc w:val="center"/>
    </w:pPr>
    <w:rPr>
      <w:b/>
    </w:rPr>
  </w:style>
  <w:style w:type="paragraph" w:customStyle="1" w:styleId="-1">
    <w:name w:val="前瞻-資料來源"/>
    <w:basedOn w:val="a"/>
    <w:qFormat/>
    <w:rsid w:val="00F7157E"/>
    <w:pPr>
      <w:widowControl/>
      <w:spacing w:line="240" w:lineRule="auto"/>
      <w:ind w:left="450" w:hangingChars="450" w:hanging="450"/>
    </w:pPr>
    <w:rPr>
      <w:kern w:val="0"/>
      <w:sz w:val="18"/>
      <w:szCs w:val="18"/>
    </w:rPr>
  </w:style>
  <w:style w:type="paragraph" w:customStyle="1" w:styleId="-2">
    <w:name w:val="前瞻-表數字"/>
    <w:basedOn w:val="-0"/>
    <w:qFormat/>
    <w:rsid w:val="00F7157E"/>
    <w:pPr>
      <w:jc w:val="right"/>
    </w:pPr>
  </w:style>
  <w:style w:type="paragraph" w:customStyle="1" w:styleId="-3">
    <w:name w:val="前瞻-表合計"/>
    <w:basedOn w:val="-2"/>
    <w:qFormat/>
    <w:rsid w:val="00F7157E"/>
    <w:rPr>
      <w:b/>
    </w:rPr>
  </w:style>
  <w:style w:type="paragraph" w:customStyle="1" w:styleId="-4">
    <w:name w:val="前瞻-表內文置左"/>
    <w:basedOn w:val="-3"/>
    <w:qFormat/>
    <w:rsid w:val="00F7157E"/>
    <w:pPr>
      <w:jc w:val="left"/>
    </w:pPr>
  </w:style>
  <w:style w:type="character" w:customStyle="1" w:styleId="20">
    <w:name w:val="標題 2 字元"/>
    <w:basedOn w:val="a0"/>
    <w:link w:val="2"/>
    <w:uiPriority w:val="9"/>
    <w:semiHidden/>
    <w:rsid w:val="00F7157E"/>
    <w:rPr>
      <w:rFonts w:asciiTheme="majorHAnsi" w:eastAsiaTheme="majorEastAsia" w:hAnsiTheme="majorHAnsi" w:cstheme="majorBidi"/>
      <w:b/>
      <w:bCs/>
      <w:sz w:val="48"/>
      <w:szCs w:val="48"/>
      <w:lang w:bidi="ar-SA"/>
    </w:rPr>
  </w:style>
  <w:style w:type="paragraph" w:customStyle="1" w:styleId="--0">
    <w:name w:val="前瞻-表名稱-多行首"/>
    <w:basedOn w:val="--"/>
    <w:qFormat/>
    <w:rsid w:val="00DA15F5"/>
    <w:pPr>
      <w:jc w:val="both"/>
    </w:pPr>
  </w:style>
  <w:style w:type="paragraph" w:customStyle="1" w:styleId="Default">
    <w:name w:val="Default"/>
    <w:rsid w:val="00F948A4"/>
    <w:pPr>
      <w:widowControl w:val="0"/>
      <w:autoSpaceDE w:val="0"/>
      <w:autoSpaceDN w:val="0"/>
      <w:adjustRightInd w:val="0"/>
    </w:pPr>
    <w:rPr>
      <w:rFonts w:ascii="新細明體" w:eastAsia="新細明體" w:hAnsi="Times New Roman" w:cs="新細明體"/>
      <w:color w:val="000000"/>
      <w:kern w:val="0"/>
      <w:szCs w:val="24"/>
      <w:lang w:bidi="ar-SA"/>
    </w:rPr>
  </w:style>
  <w:style w:type="paragraph" w:customStyle="1" w:styleId="0-">
    <w:name w:val="0內文(一)-不加粗"/>
    <w:basedOn w:val="a"/>
    <w:qFormat/>
    <w:rsid w:val="00F948A4"/>
    <w:pPr>
      <w:spacing w:beforeLines="30" w:before="30" w:line="560" w:lineRule="exact"/>
    </w:pPr>
    <w:rPr>
      <w:sz w:val="28"/>
      <w:szCs w:val="28"/>
      <w:lang w:val="x-none"/>
    </w:rPr>
  </w:style>
  <w:style w:type="paragraph" w:customStyle="1" w:styleId="a9">
    <w:name w:val="前瞻－表附註１"/>
    <w:basedOn w:val="-1"/>
    <w:qFormat/>
    <w:rsid w:val="00157ABA"/>
    <w:pPr>
      <w:ind w:left="300" w:hangingChars="300" w:hanging="300"/>
    </w:pPr>
  </w:style>
  <w:style w:type="paragraph" w:customStyle="1" w:styleId="aa">
    <w:name w:val="前瞻－表附表２"/>
    <w:basedOn w:val="a9"/>
    <w:qFormat/>
    <w:rsid w:val="00157ABA"/>
    <w:pPr>
      <w:ind w:leftChars="150" w:left="350" w:hangingChars="200" w:hanging="200"/>
    </w:pPr>
  </w:style>
  <w:style w:type="table" w:styleId="ab">
    <w:name w:val="Table Grid"/>
    <w:aliases w:val="表格細,SGS Table Basic 1,表格規格"/>
    <w:basedOn w:val="a1"/>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
    <w:basedOn w:val="a1"/>
    <w:next w:val="ab"/>
    <w:uiPriority w:val="39"/>
    <w:qFormat/>
    <w:rsid w:val="0086312A"/>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C27F34"/>
    <w:rPr>
      <w:rFonts w:asciiTheme="majorHAnsi" w:eastAsiaTheme="majorEastAsia" w:hAnsiTheme="majorHAnsi" w:cstheme="majorBidi"/>
      <w:b/>
      <w:bCs/>
      <w:kern w:val="52"/>
      <w:sz w:val="52"/>
      <w:szCs w:val="52"/>
      <w:lang w:bidi="ar-SA"/>
    </w:rPr>
  </w:style>
  <w:style w:type="paragraph" w:customStyle="1" w:styleId="ac">
    <w:name w:val="內文壹"/>
    <w:basedOn w:val="a"/>
    <w:qFormat/>
    <w:rsid w:val="00C27F34"/>
    <w:pPr>
      <w:spacing w:line="470" w:lineRule="exact"/>
    </w:pPr>
    <w:rPr>
      <w:lang w:bidi="hi-IN"/>
    </w:rPr>
  </w:style>
  <w:style w:type="paragraph" w:customStyle="1" w:styleId="-5">
    <w:name w:val="表標題-多行"/>
    <w:basedOn w:val="a"/>
    <w:qFormat/>
    <w:rsid w:val="00C27F34"/>
    <w:pPr>
      <w:overflowPunct/>
      <w:spacing w:line="240" w:lineRule="auto"/>
      <w:ind w:left="250" w:hangingChars="250" w:hanging="250"/>
      <w:jc w:val="left"/>
    </w:pPr>
    <w:rPr>
      <w:b/>
      <w:bCs/>
      <w:lang w:bidi="hi-IN"/>
    </w:rPr>
  </w:style>
  <w:style w:type="paragraph" w:customStyle="1" w:styleId="-6">
    <w:name w:val="表內文字-置中"/>
    <w:basedOn w:val="a"/>
    <w:qFormat/>
    <w:rsid w:val="00C27F34"/>
    <w:pPr>
      <w:widowControl/>
      <w:overflowPunct/>
      <w:spacing w:line="240" w:lineRule="auto"/>
      <w:ind w:firstLineChars="0" w:firstLine="0"/>
      <w:jc w:val="center"/>
    </w:pPr>
    <w:rPr>
      <w:color w:val="000000"/>
      <w:kern w:val="0"/>
      <w:sz w:val="20"/>
      <w:szCs w:val="20"/>
      <w:lang w:bidi="hi-IN"/>
    </w:rPr>
  </w:style>
  <w:style w:type="paragraph" w:customStyle="1" w:styleId="-7">
    <w:name w:val="表內文字-合計"/>
    <w:basedOn w:val="a"/>
    <w:qFormat/>
    <w:rsid w:val="00C27F34"/>
    <w:pPr>
      <w:widowControl/>
      <w:overflowPunct/>
      <w:spacing w:line="240" w:lineRule="auto"/>
      <w:ind w:firstLineChars="0" w:firstLine="0"/>
      <w:jc w:val="center"/>
    </w:pPr>
    <w:rPr>
      <w:b/>
      <w:color w:val="000000"/>
      <w:kern w:val="0"/>
      <w:sz w:val="20"/>
      <w:szCs w:val="20"/>
      <w:lang w:bidi="hi-IN"/>
    </w:rPr>
  </w:style>
  <w:style w:type="paragraph" w:customStyle="1" w:styleId="ad">
    <w:name w:val="表內數字"/>
    <w:basedOn w:val="-7"/>
    <w:qFormat/>
    <w:rsid w:val="00C27F34"/>
    <w:pPr>
      <w:jc w:val="right"/>
    </w:pPr>
    <w:rPr>
      <w:b w:val="0"/>
    </w:rPr>
  </w:style>
  <w:style w:type="paragraph" w:customStyle="1" w:styleId="ae">
    <w:name w:val="資料來源"/>
    <w:basedOn w:val="ad"/>
    <w:qFormat/>
    <w:rsid w:val="00C27F34"/>
    <w:pPr>
      <w:ind w:left="550" w:hangingChars="550" w:hanging="550"/>
      <w:jc w:val="both"/>
    </w:pPr>
    <w:rPr>
      <w:sz w:val="18"/>
      <w:szCs w:val="18"/>
    </w:rPr>
  </w:style>
  <w:style w:type="paragraph" w:customStyle="1" w:styleId="af">
    <w:name w:val="單位"/>
    <w:basedOn w:val="-5"/>
    <w:qFormat/>
    <w:rsid w:val="00C27F34"/>
    <w:pPr>
      <w:ind w:left="601" w:hanging="601"/>
      <w:jc w:val="right"/>
    </w:pPr>
    <w:rPr>
      <w:b w:val="0"/>
      <w:bCs w:val="0"/>
      <w:sz w:val="20"/>
      <w:szCs w:val="20"/>
    </w:rPr>
  </w:style>
  <w:style w:type="paragraph" w:customStyle="1" w:styleId="af0">
    <w:name w:val="表內數字合計"/>
    <w:basedOn w:val="ad"/>
    <w:qFormat/>
    <w:rsid w:val="00C27F34"/>
    <w:rPr>
      <w:b/>
      <w:bCs/>
    </w:rPr>
  </w:style>
  <w:style w:type="paragraph" w:customStyle="1" w:styleId="-8">
    <w:name w:val="表內文字-靠左"/>
    <w:basedOn w:val="-6"/>
    <w:qFormat/>
    <w:rsid w:val="00304AD3"/>
    <w:pPr>
      <w:jc w:val="left"/>
    </w:pPr>
  </w:style>
  <w:style w:type="character" w:customStyle="1" w:styleId="11">
    <w:name w:val="標題（一） 字元1"/>
    <w:link w:val="a8"/>
    <w:rsid w:val="0031497D"/>
    <w:rPr>
      <w:rFonts w:ascii="標楷體" w:eastAsia="標楷體" w:hAnsi="標楷體" w:cs="標楷體"/>
      <w:b/>
      <w:bCs/>
      <w:snapToGrid w:val="0"/>
      <w:kern w:val="0"/>
      <w:sz w:val="28"/>
      <w:szCs w:val="28"/>
      <w:lang w:bidi="ar-SA"/>
    </w:rPr>
  </w:style>
  <w:style w:type="paragraph" w:customStyle="1" w:styleId="af1">
    <w:name w:val="內文一"/>
    <w:basedOn w:val="a"/>
    <w:qFormat/>
    <w:rsid w:val="008A1159"/>
    <w:pPr>
      <w:overflowPunct/>
      <w:topLinePunct/>
      <w:autoSpaceDE w:val="0"/>
      <w:autoSpaceDN w:val="0"/>
      <w:spacing w:line="520" w:lineRule="exact"/>
      <w:ind w:leftChars="450" w:left="450"/>
    </w:pPr>
    <w:rPr>
      <w:rFonts w:cstheme="minorBidi"/>
      <w:sz w:val="32"/>
      <w:szCs w:val="32"/>
    </w:rPr>
  </w:style>
  <w:style w:type="table" w:customStyle="1" w:styleId="21">
    <w:name w:val="表格格線2"/>
    <w:basedOn w:val="a1"/>
    <w:next w:val="ab"/>
    <w:uiPriority w:val="39"/>
    <w:qFormat/>
    <w:rsid w:val="00A66334"/>
    <w:rPr>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5500D5"/>
    <w:pPr>
      <w:spacing w:line="240" w:lineRule="auto"/>
    </w:pPr>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5500D5"/>
    <w:rPr>
      <w:rFonts w:asciiTheme="majorHAnsi" w:eastAsiaTheme="majorEastAsia" w:hAnsiTheme="majorHAnsi" w:cstheme="majorBidi"/>
      <w:sz w:val="18"/>
      <w:szCs w:val="18"/>
      <w:lang w:bidi="ar-SA"/>
    </w:rPr>
  </w:style>
  <w:style w:type="paragraph" w:customStyle="1" w:styleId="title">
    <w:name w:val="覆核title"/>
    <w:basedOn w:val="a"/>
    <w:qFormat/>
    <w:rsid w:val="00956A76"/>
    <w:pPr>
      <w:spacing w:line="300" w:lineRule="exact"/>
      <w:ind w:left="270" w:hangingChars="270" w:hanging="270"/>
    </w:pPr>
    <w:rPr>
      <w:sz w:val="20"/>
    </w:rPr>
  </w:style>
  <w:style w:type="paragraph" w:customStyle="1" w:styleId="-word">
    <w:name w:val="覆核-word"/>
    <w:basedOn w:val="a"/>
    <w:qFormat/>
    <w:rsid w:val="00956A76"/>
    <w:pPr>
      <w:spacing w:line="240" w:lineRule="auto"/>
      <w:ind w:firstLineChars="0" w:firstLine="0"/>
    </w:pPr>
    <w:rPr>
      <w:noProof/>
      <w:sz w:val="20"/>
      <w:szCs w:val="20"/>
    </w:rPr>
  </w:style>
  <w:style w:type="table" w:customStyle="1" w:styleId="321">
    <w:name w:val="表格格線321"/>
    <w:basedOn w:val="a1"/>
    <w:next w:val="ab"/>
    <w:uiPriority w:val="59"/>
    <w:rsid w:val="00363BC8"/>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unhideWhenUsed/>
    <w:rsid w:val="00B615A5"/>
    <w:pPr>
      <w:widowControl/>
      <w:overflowPunct/>
      <w:adjustRightInd/>
      <w:snapToGrid/>
      <w:spacing w:before="100" w:beforeAutospacing="1" w:after="100" w:afterAutospacing="1" w:line="240" w:lineRule="auto"/>
      <w:ind w:firstLineChars="0" w:firstLine="0"/>
      <w:jc w:val="left"/>
    </w:pPr>
    <w:rPr>
      <w:rFonts w:ascii="新細明體" w:eastAsia="新細明體" w:hAnsi="新細明體" w:cs="新細明體"/>
      <w:kern w:val="0"/>
    </w:rPr>
  </w:style>
  <w:style w:type="paragraph" w:customStyle="1" w:styleId="--2">
    <w:name w:val="前瞻-表名稱-多行2"/>
    <w:basedOn w:val="--0"/>
    <w:qFormat/>
    <w:rsid w:val="00DA15F5"/>
    <w:pPr>
      <w:ind w:leftChars="300" w:left="300"/>
      <w:jc w:val="left"/>
    </w:pPr>
  </w:style>
  <w:style w:type="paragraph" w:customStyle="1" w:styleId="-2-2">
    <w:name w:val="前瞻-表名稱2位-多行2"/>
    <w:basedOn w:val="--2"/>
    <w:qFormat/>
    <w:rsid w:val="002C4C19"/>
    <w:pPr>
      <w:ind w:leftChars="325" w:left="325"/>
    </w:pPr>
  </w:style>
  <w:style w:type="table" w:customStyle="1" w:styleId="100">
    <w:name w:val="表格格線10"/>
    <w:basedOn w:val="a1"/>
    <w:next w:val="ab"/>
    <w:uiPriority w:val="39"/>
    <w:rsid w:val="00275453"/>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5"/>
    <w:uiPriority w:val="34"/>
    <w:qFormat/>
    <w:rsid w:val="00275453"/>
    <w:pPr>
      <w:overflowPunct/>
      <w:adjustRightInd/>
      <w:snapToGrid/>
      <w:spacing w:line="240" w:lineRule="auto"/>
      <w:ind w:leftChars="200" w:left="480" w:firstLineChars="0" w:firstLine="0"/>
      <w:jc w:val="left"/>
    </w:pPr>
    <w:rPr>
      <w:rFonts w:asciiTheme="minorHAnsi" w:eastAsiaTheme="minorEastAsia" w:hAnsiTheme="minorHAnsi" w:cstheme="minorBidi"/>
      <w:szCs w:val="22"/>
    </w:rPr>
  </w:style>
  <w:style w:type="character" w:customStyle="1" w:styleId="af5">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4"/>
    <w:uiPriority w:val="34"/>
    <w:qFormat/>
    <w:locked/>
    <w:rsid w:val="00275453"/>
    <w:rPr>
      <w:szCs w:val="22"/>
      <w:lang w:bidi="ar-SA"/>
    </w:rPr>
  </w:style>
  <w:style w:type="table" w:customStyle="1" w:styleId="3">
    <w:name w:val="表格格線3"/>
    <w:basedOn w:val="a1"/>
    <w:next w:val="ab"/>
    <w:uiPriority w:val="39"/>
    <w:rsid w:val="002334BC"/>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b"/>
    <w:uiPriority w:val="39"/>
    <w:qFormat/>
    <w:rsid w:val="00935975"/>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b"/>
    <w:uiPriority w:val="39"/>
    <w:rsid w:val="008769DC"/>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b"/>
    <w:uiPriority w:val="39"/>
    <w:rsid w:val="00AF2F9A"/>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76553A"/>
    <w:rPr>
      <w:rFonts w:ascii="標楷體" w:eastAsia="標楷體" w:hAnsi="標楷體" w:hint="eastAsia"/>
      <w:b w:val="0"/>
      <w:bCs w:val="0"/>
      <w:i w:val="0"/>
      <w:iCs w:val="0"/>
      <w:color w:val="000000"/>
      <w:sz w:val="24"/>
      <w:szCs w:val="24"/>
    </w:rPr>
  </w:style>
  <w:style w:type="table" w:customStyle="1" w:styleId="9">
    <w:name w:val="表格格線9"/>
    <w:basedOn w:val="a1"/>
    <w:next w:val="ab"/>
    <w:uiPriority w:val="59"/>
    <w:qFormat/>
    <w:rsid w:val="003B24E7"/>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1"/>
    <w:rsid w:val="007E1ED5"/>
    <w:pPr>
      <w:keepNext w:val="0"/>
      <w:overflowPunct/>
      <w:spacing w:before="0" w:after="0" w:line="560" w:lineRule="exact"/>
      <w:ind w:leftChars="350" w:left="450" w:hangingChars="100" w:hanging="100"/>
    </w:pPr>
    <w:rPr>
      <w:rFonts w:ascii="標楷體" w:eastAsia="標楷體" w:hAnsi="標楷體" w:cs="標楷體"/>
      <w:b w:val="0"/>
      <w:bCs w:val="0"/>
      <w:sz w:val="32"/>
      <w:szCs w:val="32"/>
    </w:rPr>
  </w:style>
  <w:style w:type="table" w:customStyle="1" w:styleId="14">
    <w:name w:val="表格細1"/>
    <w:basedOn w:val="a1"/>
    <w:next w:val="ab"/>
    <w:uiPriority w:val="39"/>
    <w:qFormat/>
    <w:rsid w:val="00144533"/>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b"/>
    <w:uiPriority w:val="39"/>
    <w:rsid w:val="00144533"/>
    <w:rPr>
      <w:rFonts w:ascii="Aptos" w:eastAsia="新細明體" w:hAnsi="Aptos" w:cs="Times New Roman"/>
      <w:szCs w:val="24"/>
      <w:lang w:bidi="ar-SA"/>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細11"/>
    <w:basedOn w:val="a1"/>
    <w:next w:val="ab"/>
    <w:uiPriority w:val="39"/>
    <w:qFormat/>
    <w:rsid w:val="00144533"/>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0">
    <w:name w:val="表格內文(14行高)"/>
    <w:basedOn w:val="af6"/>
    <w:link w:val="141"/>
    <w:qFormat/>
    <w:rsid w:val="00144533"/>
    <w:pPr>
      <w:overflowPunct/>
      <w:adjustRightInd/>
      <w:snapToGrid/>
      <w:spacing w:line="280" w:lineRule="exact"/>
      <w:ind w:leftChars="0" w:left="0" w:firstLineChars="0" w:firstLine="0"/>
      <w:jc w:val="left"/>
    </w:pPr>
    <w:rPr>
      <w:rFonts w:hAnsi="Times New Roman" w:cs="Times New Roman"/>
      <w:snapToGrid w:val="0"/>
      <w:szCs w:val="28"/>
    </w:rPr>
  </w:style>
  <w:style w:type="character" w:customStyle="1" w:styleId="141">
    <w:name w:val="表格內文(14行高) 字元"/>
    <w:link w:val="140"/>
    <w:qFormat/>
    <w:rsid w:val="00144533"/>
    <w:rPr>
      <w:rFonts w:ascii="標楷體" w:eastAsia="標楷體" w:hAnsi="Times New Roman" w:cs="Times New Roman"/>
      <w:snapToGrid w:val="0"/>
      <w:szCs w:val="28"/>
      <w:lang w:bidi="ar-SA"/>
    </w:rPr>
  </w:style>
  <w:style w:type="paragraph" w:styleId="af6">
    <w:name w:val="table of figures"/>
    <w:basedOn w:val="a"/>
    <w:next w:val="a"/>
    <w:uiPriority w:val="99"/>
    <w:semiHidden/>
    <w:unhideWhenUsed/>
    <w:rsid w:val="00144533"/>
    <w:pPr>
      <w:ind w:leftChars="400" w:left="400" w:hangingChars="200" w:hanging="200"/>
    </w:pPr>
  </w:style>
  <w:style w:type="paragraph" w:customStyle="1" w:styleId="af7">
    <w:name w:val="標題（一）（二）"/>
    <w:basedOn w:val="af8"/>
    <w:rsid w:val="000A4F1C"/>
    <w:pPr>
      <w:overflowPunct/>
      <w:spacing w:beforeLines="20" w:before="20" w:afterLines="20" w:after="20" w:line="480" w:lineRule="exact"/>
      <w:jc w:val="both"/>
    </w:pPr>
    <w:rPr>
      <w:rFonts w:ascii="標楷體" w:eastAsia="標楷體" w:hAnsi="標楷體"/>
      <w:szCs w:val="36"/>
    </w:rPr>
  </w:style>
  <w:style w:type="paragraph" w:customStyle="1" w:styleId="1230">
    <w:name w:val="內文─123"/>
    <w:basedOn w:val="a"/>
    <w:qFormat/>
    <w:rsid w:val="000A4F1C"/>
    <w:pPr>
      <w:spacing w:line="500" w:lineRule="exact"/>
      <w:ind w:firstLineChars="450" w:firstLine="450"/>
    </w:pPr>
    <w:rPr>
      <w:rFonts w:cs="Times New Roman"/>
      <w:sz w:val="28"/>
      <w:szCs w:val="32"/>
    </w:rPr>
  </w:style>
  <w:style w:type="paragraph" w:customStyle="1" w:styleId="TableParagraph">
    <w:name w:val="Table Paragraph"/>
    <w:basedOn w:val="a"/>
    <w:uiPriority w:val="1"/>
    <w:qFormat/>
    <w:rsid w:val="000A4F1C"/>
    <w:pPr>
      <w:overflowPunct/>
      <w:autoSpaceDE w:val="0"/>
      <w:autoSpaceDN w:val="0"/>
      <w:spacing w:line="260" w:lineRule="exact"/>
      <w:ind w:firstLineChars="0" w:firstLine="0"/>
      <w:jc w:val="right"/>
    </w:pPr>
    <w:rPr>
      <w:rFonts w:ascii="SimSun" w:eastAsia="SimSun" w:hAnsi="SimSun" w:cs="SimSun"/>
      <w:kern w:val="0"/>
      <w:sz w:val="22"/>
      <w:szCs w:val="22"/>
    </w:rPr>
  </w:style>
  <w:style w:type="paragraph" w:customStyle="1" w:styleId="-9">
    <w:name w:val="圖表標題-多行"/>
    <w:basedOn w:val="a"/>
    <w:qFormat/>
    <w:rsid w:val="000A4F1C"/>
    <w:pPr>
      <w:overflowPunct/>
      <w:spacing w:line="240" w:lineRule="auto"/>
      <w:ind w:left="250" w:hangingChars="250" w:hanging="250"/>
      <w:jc w:val="left"/>
      <w:outlineLvl w:val="0"/>
    </w:pPr>
    <w:rPr>
      <w:rFonts w:cstheme="majorBidi"/>
      <w:b/>
      <w:bCs/>
      <w:szCs w:val="36"/>
    </w:rPr>
  </w:style>
  <w:style w:type="paragraph" w:styleId="af8">
    <w:name w:val="Title"/>
    <w:basedOn w:val="a"/>
    <w:next w:val="a"/>
    <w:link w:val="af9"/>
    <w:uiPriority w:val="10"/>
    <w:qFormat/>
    <w:rsid w:val="000A4F1C"/>
    <w:pPr>
      <w:spacing w:before="240" w:after="60"/>
      <w:jc w:val="center"/>
      <w:outlineLvl w:val="0"/>
    </w:pPr>
    <w:rPr>
      <w:rFonts w:asciiTheme="majorHAnsi" w:eastAsiaTheme="majorEastAsia" w:hAnsiTheme="majorHAnsi" w:cstheme="majorBidi"/>
      <w:b/>
      <w:bCs/>
      <w:sz w:val="32"/>
      <w:szCs w:val="32"/>
    </w:rPr>
  </w:style>
  <w:style w:type="character" w:customStyle="1" w:styleId="af9">
    <w:name w:val="標題 字元"/>
    <w:basedOn w:val="a0"/>
    <w:link w:val="af8"/>
    <w:uiPriority w:val="10"/>
    <w:rsid w:val="000A4F1C"/>
    <w:rPr>
      <w:rFonts w:asciiTheme="majorHAnsi" w:eastAsiaTheme="majorEastAsia" w:hAnsiTheme="majorHAnsi" w:cstheme="majorBidi"/>
      <w:b/>
      <w:bCs/>
      <w:sz w:val="32"/>
      <w:szCs w:val="32"/>
      <w:lang w:bidi="ar-SA"/>
    </w:rPr>
  </w:style>
  <w:style w:type="paragraph" w:styleId="afa">
    <w:name w:val="caption"/>
    <w:basedOn w:val="a"/>
    <w:next w:val="a"/>
    <w:qFormat/>
    <w:rsid w:val="000A4F1C"/>
    <w:pPr>
      <w:overflowPunct/>
      <w:adjustRightInd/>
      <w:snapToGrid/>
      <w:spacing w:line="240" w:lineRule="auto"/>
      <w:ind w:firstLineChars="0" w:firstLine="0"/>
      <w:jc w:val="left"/>
    </w:pPr>
    <w:rPr>
      <w:rFonts w:ascii="Times New Roman" w:eastAsia="新細明體" w:hAnsi="Times New Roman" w:cs="Times New Roman"/>
      <w:sz w:val="20"/>
      <w:szCs w:val="20"/>
    </w:rPr>
  </w:style>
  <w:style w:type="paragraph" w:customStyle="1" w:styleId="021">
    <w:name w:val="02_內文1＿控４字元"/>
    <w:basedOn w:val="a"/>
    <w:qFormat/>
    <w:rsid w:val="000A4F1C"/>
    <w:pPr>
      <w:overflowPunct/>
      <w:spacing w:beforeLines="30" w:before="30" w:line="560" w:lineRule="exact"/>
      <w:ind w:firstLineChars="400" w:firstLine="400"/>
    </w:pPr>
    <w:rPr>
      <w:rFonts w:cstheme="minorBidi"/>
      <w:sz w:val="28"/>
      <w:szCs w:val="28"/>
    </w:rPr>
  </w:style>
  <w:style w:type="paragraph" w:customStyle="1" w:styleId="012">
    <w:name w:val="01_內文_第一行空2字元"/>
    <w:qFormat/>
    <w:rsid w:val="000A4F1C"/>
    <w:pPr>
      <w:widowControl w:val="0"/>
      <w:overflowPunct w:val="0"/>
      <w:spacing w:beforeLines="30" w:before="30" w:line="560" w:lineRule="exact"/>
      <w:ind w:firstLineChars="200" w:firstLine="200"/>
      <w:jc w:val="both"/>
    </w:pPr>
    <w:rPr>
      <w:rFonts w:ascii="標楷體" w:eastAsia="標楷體" w:hAnsi="標楷體" w:cs="Times New Roman"/>
      <w:sz w:val="28"/>
      <w:szCs w:val="32"/>
      <w:lang w:bidi="ar-SA"/>
    </w:rPr>
  </w:style>
  <w:style w:type="paragraph" w:customStyle="1" w:styleId="04A">
    <w:name w:val="04A_內文（一）加粗"/>
    <w:qFormat/>
    <w:rsid w:val="000A4F1C"/>
    <w:pPr>
      <w:spacing w:beforeLines="30" w:before="30" w:line="560" w:lineRule="exact"/>
      <w:ind w:firstLineChars="200" w:firstLine="200"/>
      <w:jc w:val="both"/>
    </w:pPr>
    <w:rPr>
      <w:rFonts w:ascii="標楷體" w:eastAsia="標楷體" w:hAnsi="Times New Roman" w:cs="Times New Roman"/>
      <w:b/>
      <w:sz w:val="28"/>
      <w:szCs w:val="24"/>
      <w:lang w:bidi="ar-SA"/>
    </w:rPr>
  </w:style>
  <w:style w:type="table" w:customStyle="1" w:styleId="102">
    <w:name w:val="表格格線102"/>
    <w:basedOn w:val="a1"/>
    <w:next w:val="ab"/>
    <w:uiPriority w:val="39"/>
    <w:rsid w:val="000A4F1C"/>
    <w:rPr>
      <w:rFonts w:ascii="Aptos" w:eastAsia="新細明體" w:hAnsi="Aptos" w:cs="Times New Roman"/>
      <w:szCs w:val="24"/>
      <w:lang w:bidi="ar-SA"/>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1"/>
    <w:next w:val="ab"/>
    <w:uiPriority w:val="39"/>
    <w:rsid w:val="00A6297B"/>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1"/>
    <w:next w:val="ab"/>
    <w:uiPriority w:val="39"/>
    <w:rsid w:val="00A6297B"/>
    <w:rPr>
      <w:rFonts w:ascii="Calibri" w:eastAsia="新細明體" w:hAnsi="Calibri" w:cs="Mangal"/>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0">
    <w:name w:val="欄4（原因分析）"/>
    <w:basedOn w:val="a"/>
    <w:rsid w:val="00140137"/>
    <w:pPr>
      <w:overflowPunct/>
      <w:adjustRightInd/>
      <w:snapToGrid/>
      <w:spacing w:line="240" w:lineRule="auto"/>
      <w:ind w:firstLineChars="0" w:firstLine="0"/>
    </w:pPr>
    <w:rPr>
      <w:rFonts w:hAnsi="Times New Roman" w:cs="新細明體"/>
      <w:w w:val="90"/>
      <w:sz w:val="18"/>
      <w:szCs w:val="18"/>
    </w:rPr>
  </w:style>
  <w:style w:type="paragraph" w:customStyle="1" w:styleId="afb">
    <w:name w:val="標題壹、"/>
    <w:basedOn w:val="a"/>
    <w:link w:val="afc"/>
    <w:rsid w:val="00D20499"/>
    <w:pPr>
      <w:overflowPunct/>
      <w:adjustRightInd/>
      <w:snapToGrid/>
      <w:spacing w:line="360" w:lineRule="auto"/>
      <w:ind w:firstLineChars="0" w:firstLine="0"/>
    </w:pPr>
    <w:rPr>
      <w:rFonts w:ascii="Times New Roman" w:hAnsi="Times New Roman" w:cs="新細明體"/>
      <w:b/>
      <w:bCs/>
      <w:sz w:val="36"/>
      <w:szCs w:val="36"/>
    </w:rPr>
  </w:style>
  <w:style w:type="character" w:customStyle="1" w:styleId="afc">
    <w:name w:val="標題壹、 字元"/>
    <w:basedOn w:val="a0"/>
    <w:link w:val="afb"/>
    <w:rsid w:val="00D20499"/>
    <w:rPr>
      <w:rFonts w:ascii="Times New Roman" w:eastAsia="標楷體" w:hAnsi="Times New Roman" w:cs="新細明體"/>
      <w:b/>
      <w:bCs/>
      <w:sz w:val="36"/>
      <w:szCs w:val="36"/>
      <w:lang w:bidi="ar-SA"/>
    </w:rPr>
  </w:style>
  <w:style w:type="paragraph" w:customStyle="1" w:styleId="-12">
    <w:name w:val="一內凹-12"/>
    <w:basedOn w:val="a"/>
    <w:link w:val="-120"/>
    <w:qFormat/>
    <w:rsid w:val="00D20499"/>
    <w:pPr>
      <w:adjustRightInd/>
      <w:snapToGrid/>
      <w:ind w:firstLine="480"/>
    </w:pPr>
    <w:rPr>
      <w:rFonts w:cs="新細明體"/>
      <w:bCs/>
      <w:color w:val="000000" w:themeColor="text1"/>
      <w:kern w:val="0"/>
      <w:szCs w:val="32"/>
    </w:rPr>
  </w:style>
  <w:style w:type="character" w:customStyle="1" w:styleId="-120">
    <w:name w:val="一內凹-12 字元"/>
    <w:basedOn w:val="a0"/>
    <w:link w:val="-12"/>
    <w:rsid w:val="00D20499"/>
    <w:rPr>
      <w:rFonts w:ascii="標楷體" w:eastAsia="標楷體" w:hAnsi="標楷體" w:cs="新細明體"/>
      <w:bCs/>
      <w:color w:val="000000" w:themeColor="text1"/>
      <w:kern w:val="0"/>
      <w:szCs w:val="3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035622">
      <w:bodyDiv w:val="1"/>
      <w:marLeft w:val="0"/>
      <w:marRight w:val="0"/>
      <w:marTop w:val="0"/>
      <w:marBottom w:val="0"/>
      <w:divBdr>
        <w:top w:val="none" w:sz="0" w:space="0" w:color="auto"/>
        <w:left w:val="none" w:sz="0" w:space="0" w:color="auto"/>
        <w:bottom w:val="none" w:sz="0" w:space="0" w:color="auto"/>
        <w:right w:val="none" w:sz="0" w:space="0" w:color="auto"/>
      </w:divBdr>
    </w:div>
    <w:div w:id="231548612">
      <w:bodyDiv w:val="1"/>
      <w:marLeft w:val="0"/>
      <w:marRight w:val="0"/>
      <w:marTop w:val="0"/>
      <w:marBottom w:val="0"/>
      <w:divBdr>
        <w:top w:val="none" w:sz="0" w:space="0" w:color="auto"/>
        <w:left w:val="none" w:sz="0" w:space="0" w:color="auto"/>
        <w:bottom w:val="none" w:sz="0" w:space="0" w:color="auto"/>
        <w:right w:val="none" w:sz="0" w:space="0" w:color="auto"/>
      </w:divBdr>
    </w:div>
    <w:div w:id="726105123">
      <w:bodyDiv w:val="1"/>
      <w:marLeft w:val="0"/>
      <w:marRight w:val="0"/>
      <w:marTop w:val="0"/>
      <w:marBottom w:val="0"/>
      <w:divBdr>
        <w:top w:val="none" w:sz="0" w:space="0" w:color="auto"/>
        <w:left w:val="none" w:sz="0" w:space="0" w:color="auto"/>
        <w:bottom w:val="none" w:sz="0" w:space="0" w:color="auto"/>
        <w:right w:val="none" w:sz="0" w:space="0" w:color="auto"/>
      </w:divBdr>
    </w:div>
    <w:div w:id="946039454">
      <w:bodyDiv w:val="1"/>
      <w:marLeft w:val="0"/>
      <w:marRight w:val="0"/>
      <w:marTop w:val="0"/>
      <w:marBottom w:val="0"/>
      <w:divBdr>
        <w:top w:val="none" w:sz="0" w:space="0" w:color="auto"/>
        <w:left w:val="none" w:sz="0" w:space="0" w:color="auto"/>
        <w:bottom w:val="none" w:sz="0" w:space="0" w:color="auto"/>
        <w:right w:val="none" w:sz="0" w:space="0" w:color="auto"/>
      </w:divBdr>
    </w:div>
    <w:div w:id="1045374376">
      <w:bodyDiv w:val="1"/>
      <w:marLeft w:val="0"/>
      <w:marRight w:val="0"/>
      <w:marTop w:val="0"/>
      <w:marBottom w:val="0"/>
      <w:divBdr>
        <w:top w:val="none" w:sz="0" w:space="0" w:color="auto"/>
        <w:left w:val="none" w:sz="0" w:space="0" w:color="auto"/>
        <w:bottom w:val="none" w:sz="0" w:space="0" w:color="auto"/>
        <w:right w:val="none" w:sz="0" w:space="0" w:color="auto"/>
      </w:divBdr>
    </w:div>
    <w:div w:id="1396394924">
      <w:bodyDiv w:val="1"/>
      <w:marLeft w:val="0"/>
      <w:marRight w:val="0"/>
      <w:marTop w:val="0"/>
      <w:marBottom w:val="0"/>
      <w:divBdr>
        <w:top w:val="none" w:sz="0" w:space="0" w:color="auto"/>
        <w:left w:val="none" w:sz="0" w:space="0" w:color="auto"/>
        <w:bottom w:val="none" w:sz="0" w:space="0" w:color="auto"/>
        <w:right w:val="none" w:sz="0" w:space="0" w:color="auto"/>
      </w:divBdr>
    </w:div>
    <w:div w:id="1512792142">
      <w:bodyDiv w:val="1"/>
      <w:marLeft w:val="0"/>
      <w:marRight w:val="0"/>
      <w:marTop w:val="0"/>
      <w:marBottom w:val="0"/>
      <w:divBdr>
        <w:top w:val="none" w:sz="0" w:space="0" w:color="auto"/>
        <w:left w:val="none" w:sz="0" w:space="0" w:color="auto"/>
        <w:bottom w:val="none" w:sz="0" w:space="0" w:color="auto"/>
        <w:right w:val="none" w:sz="0" w:space="0" w:color="auto"/>
      </w:divBdr>
    </w:div>
    <w:div w:id="1630361503">
      <w:bodyDiv w:val="1"/>
      <w:marLeft w:val="0"/>
      <w:marRight w:val="0"/>
      <w:marTop w:val="0"/>
      <w:marBottom w:val="0"/>
      <w:divBdr>
        <w:top w:val="none" w:sz="0" w:space="0" w:color="auto"/>
        <w:left w:val="none" w:sz="0" w:space="0" w:color="auto"/>
        <w:bottom w:val="none" w:sz="0" w:space="0" w:color="auto"/>
        <w:right w:val="none" w:sz="0" w:space="0" w:color="auto"/>
      </w:divBdr>
    </w:div>
    <w:div w:id="1658873936">
      <w:bodyDiv w:val="1"/>
      <w:marLeft w:val="0"/>
      <w:marRight w:val="0"/>
      <w:marTop w:val="0"/>
      <w:marBottom w:val="0"/>
      <w:divBdr>
        <w:top w:val="none" w:sz="0" w:space="0" w:color="auto"/>
        <w:left w:val="none" w:sz="0" w:space="0" w:color="auto"/>
        <w:bottom w:val="none" w:sz="0" w:space="0" w:color="auto"/>
        <w:right w:val="none" w:sz="0" w:space="0" w:color="auto"/>
      </w:divBdr>
    </w:div>
    <w:div w:id="16733380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microsoft.com/office/2007/relationships/hdphoto" Target="media/hdphoto2.wdp"/><Relationship Id="rId26" Type="http://schemas.openxmlformats.org/officeDocument/2006/relationships/image" Target="media/image5.png"/><Relationship Id="rId39" Type="http://schemas.openxmlformats.org/officeDocument/2006/relationships/image" Target="media/image11.png"/><Relationship Id="rId21" Type="http://schemas.openxmlformats.org/officeDocument/2006/relationships/image" Target="media/image30.png"/><Relationship Id="rId34" Type="http://schemas.openxmlformats.org/officeDocument/2006/relationships/image" Target="media/image9.png"/><Relationship Id="rId42" Type="http://schemas.microsoft.com/office/2007/relationships/hdphoto" Target="media/hdphoto6.wdp"/><Relationship Id="rId47" Type="http://schemas.microsoft.com/office/2007/relationships/hdphoto" Target="media/hdphoto70.wdp"/><Relationship Id="rId50" Type="http://schemas.openxmlformats.org/officeDocument/2006/relationships/image" Target="media/image150.pn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0.xml"/><Relationship Id="rId29" Type="http://schemas.openxmlformats.org/officeDocument/2006/relationships/image" Target="media/image6.png"/><Relationship Id="rId11" Type="http://schemas.openxmlformats.org/officeDocument/2006/relationships/chart" Target="charts/chart20.xml"/><Relationship Id="rId24" Type="http://schemas.microsoft.com/office/2007/relationships/hdphoto" Target="media/hdphoto30.wdp"/><Relationship Id="rId32" Type="http://schemas.openxmlformats.org/officeDocument/2006/relationships/image" Target="media/image8.png"/><Relationship Id="rId37" Type="http://schemas.openxmlformats.org/officeDocument/2006/relationships/image" Target="media/image100.png"/><Relationship Id="rId40" Type="http://schemas.microsoft.com/office/2007/relationships/hdphoto" Target="media/hdphoto5.wdp"/><Relationship Id="rId45" Type="http://schemas.microsoft.com/office/2007/relationships/hdphoto" Target="media/hdphoto7.wdp"/><Relationship Id="rId53" Type="http://schemas.openxmlformats.org/officeDocument/2006/relationships/chart" Target="charts/chart90.xml"/><Relationship Id="rId58"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image" Target="media/image2.png"/><Relationship Id="rId22" Type="http://schemas.microsoft.com/office/2007/relationships/hdphoto" Target="media/hdphoto20.wdp"/><Relationship Id="rId27" Type="http://schemas.openxmlformats.org/officeDocument/2006/relationships/chart" Target="charts/chart5.xml"/><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image" Target="media/image13.png"/><Relationship Id="rId48" Type="http://schemas.openxmlformats.org/officeDocument/2006/relationships/image" Target="media/image15.png"/><Relationship Id="rId56" Type="http://schemas.openxmlformats.org/officeDocument/2006/relationships/footer" Target="footer1.xml"/><Relationship Id="rId8" Type="http://schemas.openxmlformats.org/officeDocument/2006/relationships/chart" Target="charts/chart1.xml"/><Relationship Id="rId51" Type="http://schemas.microsoft.com/office/2007/relationships/hdphoto" Target="media/hdphoto80.wdp"/><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chart" Target="charts/chart4.xml"/><Relationship Id="rId33" Type="http://schemas.openxmlformats.org/officeDocument/2006/relationships/chart" Target="charts/chart8.xml"/><Relationship Id="rId38" Type="http://schemas.microsoft.com/office/2007/relationships/hdphoto" Target="media/hdphoto40.wdp"/><Relationship Id="rId46" Type="http://schemas.openxmlformats.org/officeDocument/2006/relationships/image" Target="media/image140.png"/><Relationship Id="rId59" Type="http://schemas.openxmlformats.org/officeDocument/2006/relationships/footer" Target="footer3.xml"/><Relationship Id="rId20" Type="http://schemas.microsoft.com/office/2007/relationships/hdphoto" Target="media/hdphoto3.wdp"/><Relationship Id="rId41" Type="http://schemas.openxmlformats.org/officeDocument/2006/relationships/image" Target="media/image12.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image" Target="media/image40.png"/><Relationship Id="rId28" Type="http://schemas.openxmlformats.org/officeDocument/2006/relationships/chart" Target="charts/chart6.xml"/><Relationship Id="rId36" Type="http://schemas.microsoft.com/office/2007/relationships/hdphoto" Target="media/hdphoto4.wdp"/><Relationship Id="rId49" Type="http://schemas.microsoft.com/office/2007/relationships/hdphoto" Target="media/hdphoto8.wdp"/><Relationship Id="rId57" Type="http://schemas.openxmlformats.org/officeDocument/2006/relationships/footer" Target="footer2.xml"/><Relationship Id="rId10" Type="http://schemas.openxmlformats.org/officeDocument/2006/relationships/chart" Target="charts/chart2.xml"/><Relationship Id="rId31" Type="http://schemas.openxmlformats.org/officeDocument/2006/relationships/chart" Target="charts/chart7.xml"/><Relationship Id="rId44" Type="http://schemas.openxmlformats.org/officeDocument/2006/relationships/image" Target="media/image14.png"/><Relationship Id="rId52" Type="http://schemas.openxmlformats.org/officeDocument/2006/relationships/chart" Target="charts/chart9.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0.xml"/></Relationships>
</file>

<file path=word/charts/_rels/chart1.xml.rels><?xml version="1.0" encoding="UTF-8" standalone="yes"?>
<Relationships xmlns="http://schemas.openxmlformats.org/package/2006/relationships"><Relationship Id="rId3" Type="http://schemas.openxmlformats.org/officeDocument/2006/relationships/oleObject" Target="file:///F:\&#32317;&#27770;&#31639;&#30456;&#38364;\113&#24180;&#24230;&#32317;&#27770;&#31639;\&#25991;&#31295;\&#32147;&#28639;&#37096;&#20027;&#31649;&#19993;&#31687;\&#32147;&#28639;&#37096;&#20027;&#31649;&#22294;.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10.xml"/><Relationship Id="rId4" Type="http://schemas.openxmlformats.org/officeDocument/2006/relationships/oleObject" Target="file:///F:\&#32317;&#27770;&#31639;&#30456;&#38364;\113&#24180;&#24230;&#32317;&#27770;&#31639;\&#25991;&#31295;\&#32147;&#28639;&#37096;&#20027;&#31649;&#19993;&#31687;\&#32147;&#28639;&#37096;&#20027;&#31649;&#2229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22235;&#31185;&#36039;&#26009;\&#32147;&#28639;&#37096;\&#27770;&#31639;&#26360;&#23529;&#36039;&#26009;\&#25972;&#39636;&#32147;&#28639;&#24213;&#31295;\113&#24180;&#31532;4&#23395;&#35069;&#36896;&#26989;&#29986;&#20540;&#32113;&#35336;&#20027;&#35201;&#20013;&#34892;&#26989;&#29986;&#20540;-&#25972;&#29702;.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oleObject" Target="file:///F:\&#22235;&#31185;&#36039;&#26009;\&#32147;&#28639;&#37096;\&#27770;&#31639;&#26360;&#23529;&#36039;&#26009;\&#25972;&#39636;&#32147;&#28639;&#24213;&#31295;\113&#24180;&#31532;4&#23395;&#35069;&#36896;&#26989;&#29986;&#20540;&#32113;&#35336;&#20027;&#35201;&#20013;&#34892;&#26989;&#29986;&#20540;-&#25972;&#29702;.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30.xml.rels><?xml version="1.0" encoding="UTF-8" standalone="yes"?>
<Relationships xmlns="http://schemas.openxmlformats.org/package/2006/relationships"><Relationship Id="rId3" Type="http://schemas.openxmlformats.org/officeDocument/2006/relationships/oleObject" Target="../embeddings/oleObject10.bin"/><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30.xml"/></Relationships>
</file>

<file path=word/charts/_rels/chart4.xml.rels><?xml version="1.0" encoding="UTF-8" standalone="yes"?>
<Relationships xmlns="http://schemas.openxmlformats.org/package/2006/relationships"><Relationship Id="rId3" Type="http://schemas.openxmlformats.org/officeDocument/2006/relationships/oleObject" Target="file:///E:\&#20013;&#22830;&#37504;&#34892;\113&#24180;&#24230;&#36001;&#21209;&#25910;&#25903;\&#20986;&#21475;&#34920;.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oleObject" Target="&#27963;&#38913;&#31807;37"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27963;&#38913;&#31807;37"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joseph64\Downloads\(&#22294;)Taiwan_Aviation_Value109-113.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27963;&#38913;&#31807;37"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5.xml"/></Relationships>
</file>

<file path=word/charts/_rels/chart90.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chartUserShapes" Target="../drawings/drawing5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spc="0" baseline="0">
                <a:solidFill>
                  <a:sysClr val="windowText" lastClr="000000"/>
                </a:solidFill>
              </a:rPr>
              <a:t>圖</a:t>
            </a:r>
            <a:r>
              <a:rPr lang="en-US" altLang="zh-TW" sz="1200" b="1" spc="0" baseline="0">
                <a:solidFill>
                  <a:sysClr val="windowText" lastClr="000000"/>
                </a:solidFill>
              </a:rPr>
              <a:t>1</a:t>
            </a:r>
            <a:r>
              <a:rPr lang="zh-TW" altLang="zh-TW" sz="1200" b="1" i="0" u="none" strike="noStrike" baseline="0">
                <a:effectLst/>
              </a:rPr>
              <a:t>　</a:t>
            </a:r>
            <a:r>
              <a:rPr lang="zh-TW" altLang="en-US" sz="1200" b="1" spc="0" baseline="0">
                <a:solidFill>
                  <a:sysClr val="windowText" lastClr="000000"/>
                </a:solidFill>
              </a:rPr>
              <a:t>我國經濟成長率</a:t>
            </a:r>
          </a:p>
        </c:rich>
      </c:tx>
      <c:layout>
        <c:manualLayout>
          <c:xMode val="edge"/>
          <c:yMode val="edge"/>
          <c:x val="0.27817373986896921"/>
          <c:y val="0"/>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535353535353536"/>
          <c:y val="0.23506107626279299"/>
          <c:w val="0.76957813428401667"/>
          <c:h val="0.62073291515351603"/>
        </c:manualLayout>
      </c:layout>
      <c:lineChart>
        <c:grouping val="standard"/>
        <c:varyColors val="0"/>
        <c:ser>
          <c:idx val="0"/>
          <c:order val="0"/>
          <c:tx>
            <c:strRef>
              <c:f>工作表2!$B$4</c:f>
              <c:strCache>
                <c:ptCount val="1"/>
                <c:pt idx="0">
                  <c:v>經濟成長率</c:v>
                </c:pt>
              </c:strCache>
            </c:strRef>
          </c:tx>
          <c:spPr>
            <a:ln w="28575" cap="rnd">
              <a:solidFill>
                <a:schemeClr val="accent3"/>
              </a:solidFill>
              <a:round/>
            </a:ln>
            <a:effectLst/>
          </c:spPr>
          <c:marker>
            <c:symbol val="diamond"/>
            <c:size val="7"/>
            <c:spPr>
              <a:solidFill>
                <a:schemeClr val="accent3"/>
              </a:solidFill>
              <a:ln w="9525">
                <a:solidFill>
                  <a:schemeClr val="accent3"/>
                </a:solidFill>
              </a:ln>
              <a:effectLst/>
            </c:spPr>
          </c:marker>
          <c:dPt>
            <c:idx val="5"/>
            <c:marker>
              <c:symbol val="diamond"/>
              <c:size val="7"/>
              <c:spPr>
                <a:solidFill>
                  <a:schemeClr val="accent3"/>
                </a:solidFill>
                <a:ln w="9525">
                  <a:solidFill>
                    <a:schemeClr val="accent3"/>
                  </a:solidFill>
                </a:ln>
                <a:effectLst/>
              </c:spPr>
            </c:marker>
            <c:bubble3D val="0"/>
            <c:spPr>
              <a:ln w="28575" cap="rnd">
                <a:solidFill>
                  <a:schemeClr val="accent3"/>
                </a:solidFill>
                <a:prstDash val="sysDash"/>
                <a:round/>
              </a:ln>
              <a:effectLst/>
            </c:spPr>
            <c:extLst>
              <c:ext xmlns:c16="http://schemas.microsoft.com/office/drawing/2014/chart" uri="{C3380CC4-5D6E-409C-BE32-E72D297353CC}">
                <c16:uniqueId val="{00000001-CAC5-4438-9FD8-6B57E7227D96}"/>
              </c:ext>
            </c:extLst>
          </c:dPt>
          <c:dLbls>
            <c:dLbl>
              <c:idx val="1"/>
              <c:layout>
                <c:manualLayout>
                  <c:x val="-1.9805902158843335E-2"/>
                  <c:y val="-3.3014196104324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C5-4438-9FD8-6B57E7227D96}"/>
                </c:ext>
              </c:extLst>
            </c:dLbl>
            <c:dLbl>
              <c:idx val="2"/>
              <c:layout>
                <c:manualLayout>
                  <c:x val="-9.1107149930679421E-2"/>
                  <c:y val="6.6028392208649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C5-4438-9FD8-6B57E7227D96}"/>
                </c:ext>
              </c:extLst>
            </c:dLbl>
            <c:dLbl>
              <c:idx val="4"/>
              <c:layout>
                <c:manualLayout>
                  <c:x val="-6.3378886908298668E-2"/>
                  <c:y val="-5.28227137669197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C5-4438-9FD8-6B57E7227D9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工作表2!$C$3:$H$3</c:f>
              <c:numCache>
                <c:formatCode>General</c:formatCode>
                <c:ptCount val="6"/>
                <c:pt idx="0">
                  <c:v>109</c:v>
                </c:pt>
                <c:pt idx="1">
                  <c:v>110</c:v>
                </c:pt>
                <c:pt idx="2">
                  <c:v>111</c:v>
                </c:pt>
                <c:pt idx="3">
                  <c:v>112</c:v>
                </c:pt>
                <c:pt idx="4">
                  <c:v>113</c:v>
                </c:pt>
                <c:pt idx="5">
                  <c:v>114</c:v>
                </c:pt>
              </c:numCache>
            </c:numRef>
          </c:cat>
          <c:val>
            <c:numRef>
              <c:f>工作表2!$C$4:$H$4</c:f>
              <c:numCache>
                <c:formatCode>0.00</c:formatCode>
                <c:ptCount val="6"/>
                <c:pt idx="0">
                  <c:v>3.42</c:v>
                </c:pt>
                <c:pt idx="1">
                  <c:v>6.72</c:v>
                </c:pt>
                <c:pt idx="2">
                  <c:v>2.68</c:v>
                </c:pt>
                <c:pt idx="3">
                  <c:v>1.1200000000000001</c:v>
                </c:pt>
                <c:pt idx="4">
                  <c:v>4.84</c:v>
                </c:pt>
                <c:pt idx="5">
                  <c:v>3.1</c:v>
                </c:pt>
              </c:numCache>
            </c:numRef>
          </c:val>
          <c:smooth val="0"/>
          <c:extLst>
            <c:ext xmlns:c16="http://schemas.microsoft.com/office/drawing/2014/chart" uri="{C3380CC4-5D6E-409C-BE32-E72D297353CC}">
              <c16:uniqueId val="{00000005-CAC5-4438-9FD8-6B57E7227D96}"/>
            </c:ext>
          </c:extLst>
        </c:ser>
        <c:dLbls>
          <c:showLegendKey val="0"/>
          <c:showVal val="0"/>
          <c:showCatName val="0"/>
          <c:showSerName val="0"/>
          <c:showPercent val="0"/>
          <c:showBubbleSize val="0"/>
        </c:dLbls>
        <c:marker val="1"/>
        <c:smooth val="0"/>
        <c:axId val="1478288800"/>
        <c:axId val="1478287136"/>
      </c:lineChart>
      <c:catAx>
        <c:axId val="1478288800"/>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8287136"/>
        <c:crosses val="autoZero"/>
        <c:auto val="1"/>
        <c:lblAlgn val="ctr"/>
        <c:lblOffset val="100"/>
        <c:noMultiLvlLbl val="0"/>
      </c:catAx>
      <c:valAx>
        <c:axId val="1478287136"/>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b"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82888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spc="0" baseline="0">
                <a:solidFill>
                  <a:sysClr val="windowText" lastClr="000000"/>
                </a:solidFill>
              </a:rPr>
              <a:t>圖</a:t>
            </a:r>
            <a:r>
              <a:rPr lang="en-US" altLang="zh-TW" sz="1200" b="1" spc="0" baseline="0">
                <a:solidFill>
                  <a:sysClr val="windowText" lastClr="000000"/>
                </a:solidFill>
              </a:rPr>
              <a:t>1</a:t>
            </a:r>
            <a:r>
              <a:rPr lang="zh-TW" altLang="zh-TW" sz="1200" b="1" i="0" u="none" strike="noStrike" baseline="0">
                <a:effectLst/>
              </a:rPr>
              <a:t>　</a:t>
            </a:r>
            <a:r>
              <a:rPr lang="zh-TW" altLang="en-US" sz="1200" b="1" spc="0" baseline="0">
                <a:solidFill>
                  <a:sysClr val="windowText" lastClr="000000"/>
                </a:solidFill>
              </a:rPr>
              <a:t>我國經濟成長率</a:t>
            </a:r>
          </a:p>
        </c:rich>
      </c:tx>
      <c:layout>
        <c:manualLayout>
          <c:xMode val="edge"/>
          <c:yMode val="edge"/>
          <c:x val="0.27817373986896921"/>
          <c:y val="0"/>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535353535353536"/>
          <c:y val="0.23506107626279299"/>
          <c:w val="0.76957813428401667"/>
          <c:h val="0.62073291515351603"/>
        </c:manualLayout>
      </c:layout>
      <c:lineChart>
        <c:grouping val="standard"/>
        <c:varyColors val="0"/>
        <c:ser>
          <c:idx val="0"/>
          <c:order val="0"/>
          <c:tx>
            <c:strRef>
              <c:f>工作表2!$B$4</c:f>
              <c:strCache>
                <c:ptCount val="1"/>
                <c:pt idx="0">
                  <c:v>經濟成長率</c:v>
                </c:pt>
              </c:strCache>
            </c:strRef>
          </c:tx>
          <c:spPr>
            <a:ln w="28575" cap="rnd">
              <a:solidFill>
                <a:schemeClr val="accent2"/>
              </a:solidFill>
              <a:round/>
            </a:ln>
            <a:effectLst/>
          </c:spPr>
          <c:marker>
            <c:symbol val="diamond"/>
            <c:size val="7"/>
            <c:spPr>
              <a:solidFill>
                <a:schemeClr val="accent2"/>
              </a:solidFill>
              <a:ln w="9525">
                <a:noFill/>
              </a:ln>
              <a:effectLst/>
            </c:spPr>
          </c:marker>
          <c:dPt>
            <c:idx val="5"/>
            <c:marker>
              <c:symbol val="diamond"/>
              <c:size val="7"/>
              <c:spPr>
                <a:solidFill>
                  <a:schemeClr val="accent2"/>
                </a:solidFill>
                <a:ln w="9525">
                  <a:noFill/>
                </a:ln>
                <a:effectLst/>
              </c:spPr>
            </c:marker>
            <c:bubble3D val="0"/>
            <c:spPr>
              <a:ln w="28575" cap="rnd">
                <a:solidFill>
                  <a:schemeClr val="accent2"/>
                </a:solidFill>
                <a:prstDash val="sysDot"/>
                <a:round/>
              </a:ln>
              <a:effectLst/>
            </c:spPr>
            <c:extLst>
              <c:ext xmlns:c16="http://schemas.microsoft.com/office/drawing/2014/chart" uri="{C3380CC4-5D6E-409C-BE32-E72D297353CC}">
                <c16:uniqueId val="{00000001-CAC5-4438-9FD8-6B57E7227D96}"/>
              </c:ext>
            </c:extLst>
          </c:dPt>
          <c:dLbls>
            <c:dLbl>
              <c:idx val="1"/>
              <c:layout>
                <c:manualLayout>
                  <c:x val="-1.9805902158843335E-2"/>
                  <c:y val="-3.3014196104324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C5-4438-9FD8-6B57E7227D96}"/>
                </c:ext>
              </c:extLst>
            </c:dLbl>
            <c:dLbl>
              <c:idx val="2"/>
              <c:layout>
                <c:manualLayout>
                  <c:x val="-9.1107149930679421E-2"/>
                  <c:y val="6.60283922086497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C5-4438-9FD8-6B57E7227D96}"/>
                </c:ext>
              </c:extLst>
            </c:dLbl>
            <c:dLbl>
              <c:idx val="4"/>
              <c:layout>
                <c:manualLayout>
                  <c:x val="-6.3378886908298668E-2"/>
                  <c:y val="-5.28227137669197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C5-4438-9FD8-6B57E7227D9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工作表2!$C$3:$H$3</c:f>
              <c:numCache>
                <c:formatCode>General</c:formatCode>
                <c:ptCount val="6"/>
                <c:pt idx="0">
                  <c:v>109</c:v>
                </c:pt>
                <c:pt idx="1">
                  <c:v>110</c:v>
                </c:pt>
                <c:pt idx="2">
                  <c:v>111</c:v>
                </c:pt>
                <c:pt idx="3">
                  <c:v>112</c:v>
                </c:pt>
                <c:pt idx="4">
                  <c:v>113</c:v>
                </c:pt>
                <c:pt idx="5">
                  <c:v>114</c:v>
                </c:pt>
              </c:numCache>
            </c:numRef>
          </c:cat>
          <c:val>
            <c:numRef>
              <c:f>工作表2!$C$4:$H$4</c:f>
              <c:numCache>
                <c:formatCode>0.00</c:formatCode>
                <c:ptCount val="6"/>
                <c:pt idx="0">
                  <c:v>3.42</c:v>
                </c:pt>
                <c:pt idx="1">
                  <c:v>6.72</c:v>
                </c:pt>
                <c:pt idx="2">
                  <c:v>2.68</c:v>
                </c:pt>
                <c:pt idx="3">
                  <c:v>1.1200000000000001</c:v>
                </c:pt>
                <c:pt idx="4">
                  <c:v>4.84</c:v>
                </c:pt>
                <c:pt idx="5">
                  <c:v>3.1</c:v>
                </c:pt>
              </c:numCache>
            </c:numRef>
          </c:val>
          <c:smooth val="0"/>
          <c:extLst>
            <c:ext xmlns:c16="http://schemas.microsoft.com/office/drawing/2014/chart" uri="{C3380CC4-5D6E-409C-BE32-E72D297353CC}">
              <c16:uniqueId val="{00000005-CAC5-4438-9FD8-6B57E7227D96}"/>
            </c:ext>
          </c:extLst>
        </c:ser>
        <c:dLbls>
          <c:showLegendKey val="0"/>
          <c:showVal val="0"/>
          <c:showCatName val="0"/>
          <c:showSerName val="0"/>
          <c:showPercent val="0"/>
          <c:showBubbleSize val="0"/>
        </c:dLbls>
        <c:marker val="1"/>
        <c:smooth val="0"/>
        <c:axId val="1478288800"/>
        <c:axId val="1478287136"/>
      </c:lineChart>
      <c:catAx>
        <c:axId val="1478288800"/>
        <c:scaling>
          <c:orientation val="minMax"/>
        </c:scaling>
        <c:delete val="0"/>
        <c:axPos val="b"/>
        <c:numFmt formatCode="General" sourceLinked="1"/>
        <c:majorTickMark val="none"/>
        <c:minorTickMark val="none"/>
        <c:tickLblPos val="nextTo"/>
        <c:spPr>
          <a:noFill/>
          <a:ln w="9525" cap="flat" cmpd="sng" algn="ctr">
            <a:solidFill>
              <a:schemeClr val="tx1">
                <a:lumMod val="50000"/>
                <a:lumOff val="50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8287136"/>
        <c:crosses val="autoZero"/>
        <c:auto val="1"/>
        <c:lblAlgn val="ctr"/>
        <c:lblOffset val="100"/>
        <c:noMultiLvlLbl val="0"/>
      </c:catAx>
      <c:valAx>
        <c:axId val="1478287136"/>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lumMod val="50000"/>
                <a:lumOff val="50000"/>
              </a:schemeClr>
            </a:solidFill>
          </a:ln>
          <a:effectLst/>
        </c:spPr>
        <c:txPr>
          <a:bodyPr rot="-60000000" spcFirstLastPara="1" vertOverflow="ellipsis" vert="horz" wrap="square" anchor="b"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782888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2</a:t>
            </a:r>
            <a:r>
              <a:rPr lang="zh-TW" altLang="zh-TW" sz="1200" b="1" i="0" u="none" strike="noStrike" baseline="0">
                <a:effectLst/>
              </a:rPr>
              <a:t>　</a:t>
            </a:r>
            <a:r>
              <a:rPr lang="en-US" altLang="zh-TW" sz="1200" b="1">
                <a:solidFill>
                  <a:sysClr val="windowText" lastClr="000000"/>
                </a:solidFill>
              </a:rPr>
              <a:t>113</a:t>
            </a:r>
            <a:r>
              <a:rPr lang="zh-TW" altLang="en-US" sz="1200" b="1">
                <a:solidFill>
                  <a:sysClr val="windowText" lastClr="000000"/>
                </a:solidFill>
              </a:rPr>
              <a:t>年度製造業主要中行業產值情形</a:t>
            </a:r>
          </a:p>
        </c:rich>
      </c:tx>
      <c:layout>
        <c:manualLayout>
          <c:xMode val="edge"/>
          <c:yMode val="edge"/>
          <c:x val="0.10669982486687472"/>
          <c:y val="2.1656740660530589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'113年度-繪圖'!$B$2</c:f>
              <c:strCache>
                <c:ptCount val="1"/>
                <c:pt idx="0">
                  <c:v>生產價值
</c:v>
                </c:pt>
              </c:strCache>
            </c:strRef>
          </c:tx>
          <c:spPr>
            <a:solidFill>
              <a:schemeClr val="bg2">
                <a:lumMod val="90000"/>
              </a:schemeClr>
            </a:solidFill>
            <a:ln>
              <a:noFill/>
            </a:ln>
            <a:effectLst/>
          </c:spPr>
          <c:invertIfNegative val="0"/>
          <c:dLbls>
            <c:dLbl>
              <c:idx val="2"/>
              <c:layout>
                <c:manualLayout>
                  <c:x val="-9.6633918505395402E-3"/>
                  <c:y val="-1.08283703302652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E55-447C-B2A7-D29AB42077C1}"/>
                </c:ext>
              </c:extLst>
            </c:dLbl>
            <c:dLbl>
              <c:idx val="4"/>
              <c:layout>
                <c:manualLayout>
                  <c:x val="9.6633918505395402E-3"/>
                  <c:y val="-2.5586216990878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55-447C-B2A7-D29AB42077C1}"/>
                </c:ext>
              </c:extLst>
            </c:dLbl>
            <c:spPr>
              <a:noFill/>
              <a:ln>
                <a:noFill/>
              </a:ln>
              <a:effectLst/>
            </c:spPr>
            <c:txPr>
              <a:bodyPr rot="0" spcFirstLastPara="1" vertOverflow="ellipsis" vert="horz" wrap="square" anchor="ctr" anchorCtr="1"/>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'113年度-繪圖'!$A$3:$A$8</c:f>
              <c:strCache>
                <c:ptCount val="6"/>
                <c:pt idx="0">
                  <c:v>      電子零組件業</c:v>
                </c:pt>
                <c:pt idx="1">
                  <c:v>      化學材料及肥料業</c:v>
                </c:pt>
                <c:pt idx="2">
                  <c:v>      基本金屬業</c:v>
                </c:pt>
                <c:pt idx="3">
                  <c:v>      電腦、電子產品及
光學製品業</c:v>
                </c:pt>
                <c:pt idx="4">
                  <c:v>      機械設備業</c:v>
                </c:pt>
                <c:pt idx="5">
                  <c:v>      汽車及其零件業</c:v>
                </c:pt>
              </c:strCache>
            </c:strRef>
          </c:cat>
          <c:val>
            <c:numRef>
              <c:f>'113年度-繪圖'!$B$3:$B$8</c:f>
              <c:numCache>
                <c:formatCode>#,##0</c:formatCode>
                <c:ptCount val="6"/>
                <c:pt idx="0">
                  <c:v>63414</c:v>
                </c:pt>
                <c:pt idx="1">
                  <c:v>15565</c:v>
                </c:pt>
                <c:pt idx="2">
                  <c:v>15475</c:v>
                </c:pt>
                <c:pt idx="3">
                  <c:v>17209</c:v>
                </c:pt>
                <c:pt idx="4">
                  <c:v>9098</c:v>
                </c:pt>
                <c:pt idx="5">
                  <c:v>4805</c:v>
                </c:pt>
              </c:numCache>
            </c:numRef>
          </c:val>
          <c:extLst>
            <c:ext xmlns:c16="http://schemas.microsoft.com/office/drawing/2014/chart" uri="{C3380CC4-5D6E-409C-BE32-E72D297353CC}">
              <c16:uniqueId val="{00000001-CE55-447C-B2A7-D29AB42077C1}"/>
            </c:ext>
          </c:extLst>
        </c:ser>
        <c:dLbls>
          <c:showLegendKey val="0"/>
          <c:showVal val="0"/>
          <c:showCatName val="0"/>
          <c:showSerName val="0"/>
          <c:showPercent val="0"/>
          <c:showBubbleSize val="0"/>
        </c:dLbls>
        <c:gapWidth val="150"/>
        <c:axId val="1915147760"/>
        <c:axId val="1915161488"/>
      </c:barChart>
      <c:lineChart>
        <c:grouping val="standard"/>
        <c:varyColors val="0"/>
        <c:ser>
          <c:idx val="1"/>
          <c:order val="1"/>
          <c:tx>
            <c:strRef>
              <c:f>'113年度-繪圖'!$C$2</c:f>
              <c:strCache>
                <c:ptCount val="1"/>
                <c:pt idx="0">
                  <c:v>年增率
</c:v>
                </c:pt>
              </c:strCache>
            </c:strRef>
          </c:tx>
          <c:spPr>
            <a:ln w="28575" cap="rnd">
              <a:solidFill>
                <a:schemeClr val="tx1">
                  <a:lumMod val="75000"/>
                  <a:lumOff val="25000"/>
                </a:schemeClr>
              </a:solidFill>
              <a:round/>
            </a:ln>
            <a:effectLst/>
          </c:spPr>
          <c:marker>
            <c:symbol val="triangle"/>
            <c:size val="8"/>
            <c:spPr>
              <a:solidFill>
                <a:schemeClr val="tx1">
                  <a:lumMod val="75000"/>
                  <a:lumOff val="25000"/>
                </a:schemeClr>
              </a:solidFill>
              <a:ln w="9525">
                <a:noFill/>
              </a:ln>
              <a:effectLst/>
            </c:spPr>
          </c:marker>
          <c:dLbls>
            <c:dLbl>
              <c:idx val="0"/>
              <c:layout>
                <c:manualLayout>
                  <c:x val="-6.6529383811183271E-2"/>
                  <c:y val="7.3868882733148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55-447C-B2A7-D29AB42077C1}"/>
                </c:ext>
              </c:extLst>
            </c:dLbl>
            <c:dLbl>
              <c:idx val="1"/>
              <c:layout>
                <c:manualLayout>
                  <c:x val="-5.4729211438464063E-2"/>
                  <c:y val="4.6337310329283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55-447C-B2A7-D29AB42077C1}"/>
                </c:ext>
              </c:extLst>
            </c:dLbl>
            <c:dLbl>
              <c:idx val="2"/>
              <c:layout>
                <c:manualLayout>
                  <c:x val="-5.1951541064495087E-2"/>
                  <c:y val="5.8559702197890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55-447C-B2A7-D29AB42077C1}"/>
                </c:ext>
              </c:extLst>
            </c:dLbl>
            <c:dLbl>
              <c:idx val="4"/>
              <c:layout>
                <c:manualLayout>
                  <c:x val="-0.05"/>
                  <c:y val="5.1172696433983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55-447C-B2A7-D29AB42077C1}"/>
                </c:ext>
              </c:extLst>
            </c:dLbl>
            <c:dLbl>
              <c:idx val="5"/>
              <c:layout>
                <c:manualLayout>
                  <c:x val="-6.8288222709478111E-2"/>
                  <c:y val="2.6121951323491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55-447C-B2A7-D29AB42077C1}"/>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'113年度-繪圖'!$A$3:$A$8</c:f>
              <c:strCache>
                <c:ptCount val="6"/>
                <c:pt idx="0">
                  <c:v>      電子零組件業</c:v>
                </c:pt>
                <c:pt idx="1">
                  <c:v>      化學材料及肥料業</c:v>
                </c:pt>
                <c:pt idx="2">
                  <c:v>      基本金屬業</c:v>
                </c:pt>
                <c:pt idx="3">
                  <c:v>      電腦、電子產品及
光學製品業</c:v>
                </c:pt>
                <c:pt idx="4">
                  <c:v>      機械設備業</c:v>
                </c:pt>
                <c:pt idx="5">
                  <c:v>      汽車及其零件業</c:v>
                </c:pt>
              </c:strCache>
            </c:strRef>
          </c:cat>
          <c:val>
            <c:numRef>
              <c:f>'113年度-繪圖'!$C$3:$C$8</c:f>
              <c:numCache>
                <c:formatCode>0.00</c:formatCode>
                <c:ptCount val="6"/>
                <c:pt idx="0">
                  <c:v>18.95</c:v>
                </c:pt>
                <c:pt idx="1">
                  <c:v>1.89</c:v>
                </c:pt>
                <c:pt idx="2">
                  <c:v>3.22</c:v>
                </c:pt>
                <c:pt idx="3">
                  <c:v>36.86</c:v>
                </c:pt>
                <c:pt idx="4">
                  <c:v>3.21</c:v>
                </c:pt>
                <c:pt idx="5">
                  <c:v>-6.33</c:v>
                </c:pt>
              </c:numCache>
            </c:numRef>
          </c:val>
          <c:smooth val="0"/>
          <c:extLst>
            <c:ext xmlns:c16="http://schemas.microsoft.com/office/drawing/2014/chart" uri="{C3380CC4-5D6E-409C-BE32-E72D297353CC}">
              <c16:uniqueId val="{00000007-CE55-447C-B2A7-D29AB42077C1}"/>
            </c:ext>
          </c:extLst>
        </c:ser>
        <c:dLbls>
          <c:showLegendKey val="0"/>
          <c:showVal val="0"/>
          <c:showCatName val="0"/>
          <c:showSerName val="0"/>
          <c:showPercent val="0"/>
          <c:showBubbleSize val="0"/>
        </c:dLbls>
        <c:marker val="1"/>
        <c:smooth val="0"/>
        <c:axId val="1988676384"/>
        <c:axId val="1910744992"/>
      </c:lineChart>
      <c:catAx>
        <c:axId val="1915147760"/>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0" spcFirstLastPara="1" vertOverflow="ellipsis" vert="eaVert"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5161488"/>
        <c:crosses val="autoZero"/>
        <c:auto val="1"/>
        <c:lblAlgn val="ctr"/>
        <c:lblOffset val="100"/>
        <c:noMultiLvlLbl val="0"/>
      </c:catAx>
      <c:valAx>
        <c:axId val="1915161488"/>
        <c:scaling>
          <c:orientation val="minMax"/>
          <c:min val="-25000"/>
        </c:scaling>
        <c:delete val="0"/>
        <c:axPos val="l"/>
        <c:majorGridlines>
          <c:spPr>
            <a:ln w="9525" cap="flat" cmpd="sng" algn="ctr">
              <a:noFill/>
              <a:round/>
            </a:ln>
            <a:effectLst/>
          </c:spPr>
        </c:majorGridlines>
        <c:numFmt formatCode="#,##0" sourceLinked="1"/>
        <c:majorTickMark val="out"/>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5147760"/>
        <c:crosses val="autoZero"/>
        <c:crossBetween val="between"/>
        <c:majorUnit val="25000"/>
      </c:valAx>
      <c:valAx>
        <c:axId val="1910744992"/>
        <c:scaling>
          <c:orientation val="minMax"/>
          <c:max val="45"/>
          <c:min val="-15"/>
        </c:scaling>
        <c:delete val="0"/>
        <c:axPos val="r"/>
        <c:numFmt formatCode="#,##0_ " sourceLinked="0"/>
        <c:majorTickMark val="out"/>
        <c:minorTickMark val="out"/>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8676384"/>
        <c:crosses val="max"/>
        <c:crossBetween val="between"/>
        <c:majorUnit val="15"/>
        <c:minorUnit val="15"/>
      </c:valAx>
      <c:catAx>
        <c:axId val="1988676384"/>
        <c:scaling>
          <c:orientation val="minMax"/>
        </c:scaling>
        <c:delete val="1"/>
        <c:axPos val="b"/>
        <c:numFmt formatCode="General" sourceLinked="1"/>
        <c:majorTickMark val="out"/>
        <c:minorTickMark val="none"/>
        <c:tickLblPos val="nextTo"/>
        <c:crossAx val="1910744992"/>
        <c:crosses val="autoZero"/>
        <c:auto val="1"/>
        <c:lblAlgn val="ctr"/>
        <c:lblOffset val="100"/>
        <c:noMultiLvlLbl val="0"/>
      </c:cat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rPr>
              <a:t>圖</a:t>
            </a:r>
            <a:r>
              <a:rPr lang="en-US" altLang="zh-TW" sz="1200" b="1">
                <a:solidFill>
                  <a:sysClr val="windowText" lastClr="000000"/>
                </a:solidFill>
              </a:rPr>
              <a:t>2</a:t>
            </a:r>
            <a:r>
              <a:rPr lang="zh-TW" altLang="zh-TW" sz="1200" b="1" i="0" u="none" strike="noStrike" baseline="0">
                <a:effectLst/>
              </a:rPr>
              <a:t>　</a:t>
            </a:r>
            <a:r>
              <a:rPr lang="en-US" altLang="zh-TW" sz="1200" b="1">
                <a:solidFill>
                  <a:sysClr val="windowText" lastClr="000000"/>
                </a:solidFill>
              </a:rPr>
              <a:t>113</a:t>
            </a:r>
            <a:r>
              <a:rPr lang="zh-TW" altLang="en-US" sz="1200" b="1">
                <a:solidFill>
                  <a:sysClr val="windowText" lastClr="000000"/>
                </a:solidFill>
              </a:rPr>
              <a:t>年度製造業主要中行業產值情形</a:t>
            </a:r>
          </a:p>
        </c:rich>
      </c:tx>
      <c:layout>
        <c:manualLayout>
          <c:xMode val="edge"/>
          <c:yMode val="edge"/>
          <c:x val="0.10669982486687472"/>
          <c:y val="2.1656740660530589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'113年度-繪圖'!$B$2</c:f>
              <c:strCache>
                <c:ptCount val="1"/>
                <c:pt idx="0">
                  <c:v>生產價值
</c:v>
                </c:pt>
              </c:strCache>
            </c:strRef>
          </c:tx>
          <c:spPr>
            <a:solidFill>
              <a:schemeClr val="bg2">
                <a:lumMod val="90000"/>
              </a:schemeClr>
            </a:solidFill>
            <a:ln>
              <a:noFill/>
            </a:ln>
            <a:effectLst/>
          </c:spPr>
          <c:invertIfNegative val="0"/>
          <c:dLbls>
            <c:dLbl>
              <c:idx val="2"/>
              <c:layout>
                <c:manualLayout>
                  <c:x val="-9.6633918505395402E-3"/>
                  <c:y val="-1.08283703302652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E55-447C-B2A7-D29AB42077C1}"/>
                </c:ext>
              </c:extLst>
            </c:dLbl>
            <c:dLbl>
              <c:idx val="4"/>
              <c:layout>
                <c:manualLayout>
                  <c:x val="9.6633918505395402E-3"/>
                  <c:y val="-2.5586216990878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55-447C-B2A7-D29AB42077C1}"/>
                </c:ext>
              </c:extLst>
            </c:dLbl>
            <c:spPr>
              <a:noFill/>
              <a:ln>
                <a:noFill/>
              </a:ln>
              <a:effectLst/>
            </c:spPr>
            <c:txPr>
              <a:bodyPr rot="0" spcFirstLastPara="1" vertOverflow="ellipsis" vert="horz" wrap="square" anchor="ctr" anchorCtr="1"/>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'113年度-繪圖'!$A$3:$A$8</c:f>
              <c:strCache>
                <c:ptCount val="6"/>
                <c:pt idx="0">
                  <c:v>      電子零組件業</c:v>
                </c:pt>
                <c:pt idx="1">
                  <c:v>      化學材料及肥料業</c:v>
                </c:pt>
                <c:pt idx="2">
                  <c:v>      基本金屬業</c:v>
                </c:pt>
                <c:pt idx="3">
                  <c:v>      電腦、電子產品及
光學製品業</c:v>
                </c:pt>
                <c:pt idx="4">
                  <c:v>      機械設備業</c:v>
                </c:pt>
                <c:pt idx="5">
                  <c:v>      汽車及其零件業</c:v>
                </c:pt>
              </c:strCache>
            </c:strRef>
          </c:cat>
          <c:val>
            <c:numRef>
              <c:f>'113年度-繪圖'!$B$3:$B$8</c:f>
              <c:numCache>
                <c:formatCode>#,##0</c:formatCode>
                <c:ptCount val="6"/>
                <c:pt idx="0">
                  <c:v>63414</c:v>
                </c:pt>
                <c:pt idx="1">
                  <c:v>15565</c:v>
                </c:pt>
                <c:pt idx="2">
                  <c:v>15475</c:v>
                </c:pt>
                <c:pt idx="3">
                  <c:v>17209</c:v>
                </c:pt>
                <c:pt idx="4">
                  <c:v>9098</c:v>
                </c:pt>
                <c:pt idx="5">
                  <c:v>4805</c:v>
                </c:pt>
              </c:numCache>
            </c:numRef>
          </c:val>
          <c:extLst>
            <c:ext xmlns:c16="http://schemas.microsoft.com/office/drawing/2014/chart" uri="{C3380CC4-5D6E-409C-BE32-E72D297353CC}">
              <c16:uniqueId val="{00000001-CE55-447C-B2A7-D29AB42077C1}"/>
            </c:ext>
          </c:extLst>
        </c:ser>
        <c:dLbls>
          <c:showLegendKey val="0"/>
          <c:showVal val="0"/>
          <c:showCatName val="0"/>
          <c:showSerName val="0"/>
          <c:showPercent val="0"/>
          <c:showBubbleSize val="0"/>
        </c:dLbls>
        <c:gapWidth val="150"/>
        <c:axId val="1915147760"/>
        <c:axId val="1915161488"/>
      </c:barChart>
      <c:lineChart>
        <c:grouping val="standard"/>
        <c:varyColors val="0"/>
        <c:ser>
          <c:idx val="1"/>
          <c:order val="1"/>
          <c:tx>
            <c:strRef>
              <c:f>'113年度-繪圖'!$C$2</c:f>
              <c:strCache>
                <c:ptCount val="1"/>
                <c:pt idx="0">
                  <c:v>年增率
</c:v>
                </c:pt>
              </c:strCache>
            </c:strRef>
          </c:tx>
          <c:spPr>
            <a:ln w="28575" cap="rnd">
              <a:solidFill>
                <a:schemeClr val="tx1">
                  <a:lumMod val="75000"/>
                  <a:lumOff val="25000"/>
                </a:schemeClr>
              </a:solidFill>
              <a:round/>
            </a:ln>
            <a:effectLst/>
          </c:spPr>
          <c:marker>
            <c:symbol val="triangle"/>
            <c:size val="8"/>
            <c:spPr>
              <a:solidFill>
                <a:schemeClr val="tx1">
                  <a:lumMod val="75000"/>
                  <a:lumOff val="25000"/>
                </a:schemeClr>
              </a:solidFill>
              <a:ln w="9525">
                <a:noFill/>
              </a:ln>
              <a:effectLst/>
            </c:spPr>
          </c:marker>
          <c:dLbls>
            <c:dLbl>
              <c:idx val="0"/>
              <c:layout>
                <c:manualLayout>
                  <c:x val="-6.6529383811183271E-2"/>
                  <c:y val="7.3868882733148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55-447C-B2A7-D29AB42077C1}"/>
                </c:ext>
              </c:extLst>
            </c:dLbl>
            <c:dLbl>
              <c:idx val="1"/>
              <c:layout>
                <c:manualLayout>
                  <c:x val="-5.4729211438464063E-2"/>
                  <c:y val="4.6337310329283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55-447C-B2A7-D29AB42077C1}"/>
                </c:ext>
              </c:extLst>
            </c:dLbl>
            <c:dLbl>
              <c:idx val="2"/>
              <c:layout>
                <c:manualLayout>
                  <c:x val="-5.1951541064495087E-2"/>
                  <c:y val="5.8559702197890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55-447C-B2A7-D29AB42077C1}"/>
                </c:ext>
              </c:extLst>
            </c:dLbl>
            <c:dLbl>
              <c:idx val="4"/>
              <c:layout>
                <c:manualLayout>
                  <c:x val="-0.05"/>
                  <c:y val="5.1172696433983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55-447C-B2A7-D29AB42077C1}"/>
                </c:ext>
              </c:extLst>
            </c:dLbl>
            <c:dLbl>
              <c:idx val="5"/>
              <c:layout>
                <c:manualLayout>
                  <c:x val="-6.8288222709478111E-2"/>
                  <c:y val="2.61219513234911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55-447C-B2A7-D29AB42077C1}"/>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'113年度-繪圖'!$A$3:$A$8</c:f>
              <c:strCache>
                <c:ptCount val="6"/>
                <c:pt idx="0">
                  <c:v>      電子零組件業</c:v>
                </c:pt>
                <c:pt idx="1">
                  <c:v>      化學材料及肥料業</c:v>
                </c:pt>
                <c:pt idx="2">
                  <c:v>      基本金屬業</c:v>
                </c:pt>
                <c:pt idx="3">
                  <c:v>      電腦、電子產品及
光學製品業</c:v>
                </c:pt>
                <c:pt idx="4">
                  <c:v>      機械設備業</c:v>
                </c:pt>
                <c:pt idx="5">
                  <c:v>      汽車及其零件業</c:v>
                </c:pt>
              </c:strCache>
            </c:strRef>
          </c:cat>
          <c:val>
            <c:numRef>
              <c:f>'113年度-繪圖'!$C$3:$C$8</c:f>
              <c:numCache>
                <c:formatCode>0.00</c:formatCode>
                <c:ptCount val="6"/>
                <c:pt idx="0">
                  <c:v>18.95</c:v>
                </c:pt>
                <c:pt idx="1">
                  <c:v>1.89</c:v>
                </c:pt>
                <c:pt idx="2">
                  <c:v>3.22</c:v>
                </c:pt>
                <c:pt idx="3">
                  <c:v>36.86</c:v>
                </c:pt>
                <c:pt idx="4">
                  <c:v>3.21</c:v>
                </c:pt>
                <c:pt idx="5">
                  <c:v>-6.33</c:v>
                </c:pt>
              </c:numCache>
            </c:numRef>
          </c:val>
          <c:smooth val="0"/>
          <c:extLst>
            <c:ext xmlns:c16="http://schemas.microsoft.com/office/drawing/2014/chart" uri="{C3380CC4-5D6E-409C-BE32-E72D297353CC}">
              <c16:uniqueId val="{00000007-CE55-447C-B2A7-D29AB42077C1}"/>
            </c:ext>
          </c:extLst>
        </c:ser>
        <c:dLbls>
          <c:showLegendKey val="0"/>
          <c:showVal val="0"/>
          <c:showCatName val="0"/>
          <c:showSerName val="0"/>
          <c:showPercent val="0"/>
          <c:showBubbleSize val="0"/>
        </c:dLbls>
        <c:marker val="1"/>
        <c:smooth val="0"/>
        <c:axId val="1988676384"/>
        <c:axId val="1910744992"/>
      </c:lineChart>
      <c:catAx>
        <c:axId val="1915147760"/>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0" spcFirstLastPara="1" vertOverflow="ellipsis" vert="eaVert"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5161488"/>
        <c:crosses val="autoZero"/>
        <c:auto val="1"/>
        <c:lblAlgn val="ctr"/>
        <c:lblOffset val="100"/>
        <c:noMultiLvlLbl val="0"/>
      </c:catAx>
      <c:valAx>
        <c:axId val="1915161488"/>
        <c:scaling>
          <c:orientation val="minMax"/>
          <c:min val="-25000"/>
        </c:scaling>
        <c:delete val="0"/>
        <c:axPos val="l"/>
        <c:majorGridlines>
          <c:spPr>
            <a:ln w="9525" cap="flat" cmpd="sng" algn="ctr">
              <a:noFill/>
              <a:round/>
            </a:ln>
            <a:effectLst/>
          </c:spPr>
        </c:majorGridlines>
        <c:numFmt formatCode="#,##0" sourceLinked="1"/>
        <c:majorTickMark val="out"/>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5147760"/>
        <c:crosses val="autoZero"/>
        <c:crossBetween val="between"/>
        <c:majorUnit val="25000"/>
      </c:valAx>
      <c:valAx>
        <c:axId val="1910744992"/>
        <c:scaling>
          <c:orientation val="minMax"/>
          <c:max val="45"/>
          <c:min val="-15"/>
        </c:scaling>
        <c:delete val="0"/>
        <c:axPos val="r"/>
        <c:numFmt formatCode="#,##0.00_ " sourceLinked="0"/>
        <c:majorTickMark val="out"/>
        <c:minorTickMark val="out"/>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88676384"/>
        <c:crosses val="max"/>
        <c:crossBetween val="between"/>
        <c:majorUnit val="15"/>
        <c:minorUnit val="15"/>
      </c:valAx>
      <c:catAx>
        <c:axId val="1988676384"/>
        <c:scaling>
          <c:orientation val="minMax"/>
        </c:scaling>
        <c:delete val="1"/>
        <c:axPos val="b"/>
        <c:numFmt formatCode="General" sourceLinked="1"/>
        <c:majorTickMark val="out"/>
        <c:minorTickMark val="none"/>
        <c:tickLblPos val="nextTo"/>
        <c:crossAx val="1910744992"/>
        <c:crosses val="autoZero"/>
        <c:auto val="1"/>
        <c:lblAlgn val="ctr"/>
        <c:lblOffset val="100"/>
        <c:noMultiLvlLbl val="0"/>
      </c:cat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4</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　截至</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113</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年底止，離岸風電區塊開發各期容量</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endPar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endParaRPr>
          </a:p>
          <a:p>
            <a:pPr algn="l">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完成分配情形</a:t>
            </a:r>
            <a:endParaRPr lang="zh-TW" altLang="en-US" sz="120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4.4307778772058937E-2"/>
          <c:y val="1.0709464376226392E-3"/>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0764955389790843"/>
          <c:y val="0.2125338134702528"/>
          <c:w val="0.50979747618883886"/>
          <c:h val="0.56608258114077203"/>
        </c:manualLayout>
      </c:layout>
      <c:barChart>
        <c:barDir val="bar"/>
        <c:grouping val="stacked"/>
        <c:varyColors val="0"/>
        <c:ser>
          <c:idx val="0"/>
          <c:order val="0"/>
          <c:tx>
            <c:strRef>
              <c:f>工作表1!$C$8</c:f>
              <c:strCache>
                <c:ptCount val="1"/>
                <c:pt idx="0">
                  <c:v>完成分配</c:v>
                </c:pt>
              </c:strCache>
            </c:strRef>
          </c:tx>
          <c:spPr>
            <a:solidFill>
              <a:schemeClr val="accent2">
                <a:lumMod val="40000"/>
                <a:lumOff val="60000"/>
              </a:schemeClr>
            </a:solidFill>
            <a:ln>
              <a:noFill/>
            </a:ln>
            <a:effectLst/>
          </c:spPr>
          <c:invertIfNegative val="0"/>
          <c:dPt>
            <c:idx val="0"/>
            <c:invertIfNegative val="0"/>
            <c:bubble3D val="0"/>
            <c:spPr>
              <a:solidFill>
                <a:schemeClr val="bg1">
                  <a:lumMod val="75000"/>
                </a:schemeClr>
              </a:solidFill>
              <a:ln>
                <a:noFill/>
              </a:ln>
              <a:effectLst/>
            </c:spPr>
            <c:extLst>
              <c:ext xmlns:c16="http://schemas.microsoft.com/office/drawing/2014/chart" uri="{C3380CC4-5D6E-409C-BE32-E72D297353CC}">
                <c16:uniqueId val="{00000001-5CA4-4AD3-879E-0CE54F61C901}"/>
              </c:ext>
            </c:extLst>
          </c:dPt>
          <c:dPt>
            <c:idx val="1"/>
            <c:invertIfNegative val="0"/>
            <c:bubble3D val="0"/>
            <c:spPr>
              <a:solidFill>
                <a:schemeClr val="bg1">
                  <a:lumMod val="75000"/>
                </a:schemeClr>
              </a:solidFill>
              <a:ln>
                <a:noFill/>
              </a:ln>
              <a:effectLst/>
            </c:spPr>
            <c:extLst>
              <c:ext xmlns:c16="http://schemas.microsoft.com/office/drawing/2014/chart" uri="{C3380CC4-5D6E-409C-BE32-E72D297353CC}">
                <c16:uniqueId val="{00000000-5CA4-4AD3-879E-0CE54F61C901}"/>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工作表1!$D$8:$E$8</c:f>
              <c:numCache>
                <c:formatCode>0.00_ </c:formatCode>
                <c:ptCount val="2"/>
                <c:pt idx="0">
                  <c:v>2.34</c:v>
                </c:pt>
                <c:pt idx="1">
                  <c:v>2.7</c:v>
                </c:pt>
              </c:numCache>
            </c:numRef>
          </c:val>
          <c:extLst>
            <c:ext xmlns:c16="http://schemas.microsoft.com/office/drawing/2014/chart" uri="{C3380CC4-5D6E-409C-BE32-E72D297353CC}">
              <c16:uniqueId val="{00000000-90CC-45ED-874E-DAF5F6310A88}"/>
            </c:ext>
          </c:extLst>
        </c:ser>
        <c:ser>
          <c:idx val="1"/>
          <c:order val="1"/>
          <c:tx>
            <c:strRef>
              <c:f>工作表1!$C$9</c:f>
              <c:strCache>
                <c:ptCount val="1"/>
                <c:pt idx="0">
                  <c:v>未完成分配</c:v>
                </c:pt>
              </c:strCache>
            </c:strRef>
          </c:tx>
          <c:spPr>
            <a:noFill/>
            <a:ln w="6350">
              <a:solidFill>
                <a:schemeClr val="tx1"/>
              </a:solidFill>
              <a:prstDash val="dash"/>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工作表1!$D$9:$E$9</c:f>
              <c:numCache>
                <c:formatCode>0.00_ </c:formatCode>
                <c:ptCount val="2"/>
                <c:pt idx="0">
                  <c:v>0.66</c:v>
                </c:pt>
                <c:pt idx="1">
                  <c:v>0.3</c:v>
                </c:pt>
              </c:numCache>
            </c:numRef>
          </c:val>
          <c:extLst>
            <c:ext xmlns:c16="http://schemas.microsoft.com/office/drawing/2014/chart" uri="{C3380CC4-5D6E-409C-BE32-E72D297353CC}">
              <c16:uniqueId val="{00000001-90CC-45ED-874E-DAF5F6310A88}"/>
            </c:ext>
          </c:extLst>
        </c:ser>
        <c:dLbls>
          <c:showLegendKey val="0"/>
          <c:showVal val="0"/>
          <c:showCatName val="0"/>
          <c:showSerName val="0"/>
          <c:showPercent val="0"/>
          <c:showBubbleSize val="0"/>
        </c:dLbls>
        <c:gapWidth val="150"/>
        <c:overlap val="100"/>
        <c:axId val="1803512879"/>
        <c:axId val="1803511215"/>
      </c:barChart>
      <c:catAx>
        <c:axId val="1803512879"/>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1215"/>
        <c:crosses val="autoZero"/>
        <c:auto val="1"/>
        <c:lblAlgn val="ctr"/>
        <c:lblOffset val="100"/>
        <c:noMultiLvlLbl val="0"/>
      </c:catAx>
      <c:valAx>
        <c:axId val="1803511215"/>
        <c:scaling>
          <c:orientation val="minMax"/>
          <c:max val="3"/>
        </c:scaling>
        <c:delete val="0"/>
        <c:axPos val="b"/>
        <c:majorGridlines>
          <c:spPr>
            <a:ln w="9525" cap="flat" cmpd="sng" algn="ctr">
              <a:noFill/>
              <a:round/>
            </a:ln>
            <a:effectLst/>
          </c:spPr>
        </c:majorGridlines>
        <c:numFmt formatCode="0_ "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2879"/>
        <c:crosses val="autoZero"/>
        <c:crossBetween val="between"/>
        <c:majorUnit val="1"/>
      </c:valAx>
      <c:spPr>
        <a:noFill/>
        <a:ln>
          <a:noFill/>
        </a:ln>
        <a:effectLst/>
      </c:spPr>
    </c:plotArea>
    <c:legend>
      <c:legendPos val="b"/>
      <c:layout>
        <c:manualLayout>
          <c:xMode val="edge"/>
          <c:yMode val="edge"/>
          <c:x val="0.4566456946282329"/>
          <c:y val="0.17286375387287112"/>
          <c:w val="0.38931012266047577"/>
          <c:h val="8.107349579122320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4</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　截至</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113</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年底止，離岸風電區塊開發各期容量</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endPar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endParaRPr>
          </a:p>
          <a:p>
            <a:pPr algn="l">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完成分配情形</a:t>
            </a:r>
            <a:endParaRPr lang="zh-TW" altLang="en-US" sz="1200" baseline="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4.4307778772058937E-2"/>
          <c:y val="1.0709464376226392E-3"/>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0764955389790843"/>
          <c:y val="0.2125338134702528"/>
          <c:w val="0.50979747618883886"/>
          <c:h val="0.56608258114077203"/>
        </c:manualLayout>
      </c:layout>
      <c:barChart>
        <c:barDir val="bar"/>
        <c:grouping val="stacked"/>
        <c:varyColors val="0"/>
        <c:ser>
          <c:idx val="0"/>
          <c:order val="0"/>
          <c:tx>
            <c:strRef>
              <c:f>工作表1!$C$8</c:f>
              <c:strCache>
                <c:ptCount val="1"/>
                <c:pt idx="0">
                  <c:v>完成分配</c:v>
                </c:pt>
              </c:strCache>
            </c:strRef>
          </c:tx>
          <c:spPr>
            <a:solidFill>
              <a:schemeClr val="accent2">
                <a:lumMod val="40000"/>
                <a:lumOff val="60000"/>
              </a:schemeClr>
            </a:solidFill>
            <a:ln>
              <a:noFill/>
            </a:ln>
            <a:effectLst/>
          </c:spPr>
          <c:invertIfNegative val="0"/>
          <c:dPt>
            <c:idx val="0"/>
            <c:invertIfNegative val="0"/>
            <c:bubble3D val="0"/>
            <c:spPr>
              <a:solidFill>
                <a:schemeClr val="bg1">
                  <a:lumMod val="75000"/>
                </a:schemeClr>
              </a:solidFill>
              <a:ln>
                <a:noFill/>
              </a:ln>
              <a:effectLst/>
            </c:spPr>
            <c:extLst>
              <c:ext xmlns:c16="http://schemas.microsoft.com/office/drawing/2014/chart" uri="{C3380CC4-5D6E-409C-BE32-E72D297353CC}">
                <c16:uniqueId val="{00000001-5CA4-4AD3-879E-0CE54F61C901}"/>
              </c:ext>
            </c:extLst>
          </c:dPt>
          <c:dPt>
            <c:idx val="1"/>
            <c:invertIfNegative val="0"/>
            <c:bubble3D val="0"/>
            <c:spPr>
              <a:solidFill>
                <a:schemeClr val="bg1">
                  <a:lumMod val="75000"/>
                </a:schemeClr>
              </a:solidFill>
              <a:ln>
                <a:noFill/>
              </a:ln>
              <a:effectLst/>
            </c:spPr>
            <c:extLst>
              <c:ext xmlns:c16="http://schemas.microsoft.com/office/drawing/2014/chart" uri="{C3380CC4-5D6E-409C-BE32-E72D297353CC}">
                <c16:uniqueId val="{00000000-5CA4-4AD3-879E-0CE54F61C901}"/>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工作表1!$D$8:$E$8</c:f>
              <c:numCache>
                <c:formatCode>0.00_ </c:formatCode>
                <c:ptCount val="2"/>
                <c:pt idx="0">
                  <c:v>2.34</c:v>
                </c:pt>
                <c:pt idx="1">
                  <c:v>2.7</c:v>
                </c:pt>
              </c:numCache>
            </c:numRef>
          </c:val>
          <c:extLst>
            <c:ext xmlns:c16="http://schemas.microsoft.com/office/drawing/2014/chart" uri="{C3380CC4-5D6E-409C-BE32-E72D297353CC}">
              <c16:uniqueId val="{00000000-90CC-45ED-874E-DAF5F6310A88}"/>
            </c:ext>
          </c:extLst>
        </c:ser>
        <c:ser>
          <c:idx val="1"/>
          <c:order val="1"/>
          <c:tx>
            <c:strRef>
              <c:f>工作表1!$C$9</c:f>
              <c:strCache>
                <c:ptCount val="1"/>
                <c:pt idx="0">
                  <c:v>未完成分配</c:v>
                </c:pt>
              </c:strCache>
            </c:strRef>
          </c:tx>
          <c:spPr>
            <a:noFill/>
            <a:ln w="6350">
              <a:solidFill>
                <a:schemeClr val="tx1"/>
              </a:solidFill>
              <a:prstDash val="dash"/>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工作表1!$D$7:$E$7</c:f>
              <c:strCache>
                <c:ptCount val="2"/>
                <c:pt idx="0">
                  <c:v>第3－1期
（原訂115至116年併聯）</c:v>
                </c:pt>
                <c:pt idx="1">
                  <c:v>第3－2期
（原訂117至118年併聯）</c:v>
                </c:pt>
              </c:strCache>
            </c:strRef>
          </c:cat>
          <c:val>
            <c:numRef>
              <c:f>工作表1!$D$9:$E$9</c:f>
              <c:numCache>
                <c:formatCode>0.00_ </c:formatCode>
                <c:ptCount val="2"/>
                <c:pt idx="0">
                  <c:v>0.66</c:v>
                </c:pt>
                <c:pt idx="1">
                  <c:v>0.3</c:v>
                </c:pt>
              </c:numCache>
            </c:numRef>
          </c:val>
          <c:extLst>
            <c:ext xmlns:c16="http://schemas.microsoft.com/office/drawing/2014/chart" uri="{C3380CC4-5D6E-409C-BE32-E72D297353CC}">
              <c16:uniqueId val="{00000001-90CC-45ED-874E-DAF5F6310A88}"/>
            </c:ext>
          </c:extLst>
        </c:ser>
        <c:dLbls>
          <c:showLegendKey val="0"/>
          <c:showVal val="0"/>
          <c:showCatName val="0"/>
          <c:showSerName val="0"/>
          <c:showPercent val="0"/>
          <c:showBubbleSize val="0"/>
        </c:dLbls>
        <c:gapWidth val="150"/>
        <c:overlap val="100"/>
        <c:axId val="1803512879"/>
        <c:axId val="1803511215"/>
      </c:barChart>
      <c:catAx>
        <c:axId val="1803512879"/>
        <c:scaling>
          <c:orientation val="minMax"/>
        </c:scaling>
        <c:delete val="0"/>
        <c:axPos val="l"/>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1215"/>
        <c:crosses val="autoZero"/>
        <c:auto val="1"/>
        <c:lblAlgn val="ctr"/>
        <c:lblOffset val="100"/>
        <c:noMultiLvlLbl val="0"/>
      </c:catAx>
      <c:valAx>
        <c:axId val="1803511215"/>
        <c:scaling>
          <c:orientation val="minMax"/>
          <c:max val="3"/>
        </c:scaling>
        <c:delete val="0"/>
        <c:axPos val="b"/>
        <c:majorGridlines>
          <c:spPr>
            <a:ln w="9525" cap="flat" cmpd="sng" algn="ctr">
              <a:noFill/>
              <a:round/>
            </a:ln>
            <a:effectLst/>
          </c:spPr>
        </c:majorGridlines>
        <c:numFmt formatCode="0_ "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03512879"/>
        <c:crosses val="autoZero"/>
        <c:crossBetween val="between"/>
        <c:majorUnit val="1"/>
      </c:valAx>
      <c:spPr>
        <a:noFill/>
        <a:ln>
          <a:noFill/>
        </a:ln>
        <a:effectLst/>
      </c:spPr>
    </c:plotArea>
    <c:legend>
      <c:legendPos val="b"/>
      <c:layout>
        <c:manualLayout>
          <c:xMode val="edge"/>
          <c:yMode val="edge"/>
          <c:x val="0.4566456946282329"/>
          <c:y val="0.17286375387287112"/>
          <c:w val="0.38931012266047577"/>
          <c:h val="8.107349579122320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0555555555555555"/>
          <c:y val="0.20375225856035944"/>
          <c:w val="0.71619444444444458"/>
          <c:h val="0.50981720902906835"/>
        </c:manualLayout>
      </c:layout>
      <c:barChart>
        <c:barDir val="col"/>
        <c:grouping val="clustered"/>
        <c:varyColors val="0"/>
        <c:ser>
          <c:idx val="0"/>
          <c:order val="0"/>
          <c:tx>
            <c:strRef>
              <c:f>ECFA!$B$4</c:f>
              <c:strCache>
                <c:ptCount val="1"/>
                <c:pt idx="0">
                  <c:v>出口值</c:v>
                </c:pt>
              </c:strCache>
            </c:strRef>
          </c:tx>
          <c:spPr>
            <a:solidFill>
              <a:schemeClr val="bg2">
                <a:lumMod val="90000"/>
              </a:schemeClr>
            </a:solidFill>
            <a:ln>
              <a:noFill/>
            </a:ln>
            <a:effectLst/>
          </c:spPr>
          <c:invertIfNegative val="0"/>
          <c:cat>
            <c:numRef>
              <c:f>ECFA!$A$5:$A$9</c:f>
              <c:numCache>
                <c:formatCode>General</c:formatCode>
                <c:ptCount val="5"/>
                <c:pt idx="0">
                  <c:v>109</c:v>
                </c:pt>
                <c:pt idx="1">
                  <c:v>110</c:v>
                </c:pt>
                <c:pt idx="2">
                  <c:v>111</c:v>
                </c:pt>
                <c:pt idx="3">
                  <c:v>112</c:v>
                </c:pt>
                <c:pt idx="4">
                  <c:v>113</c:v>
                </c:pt>
              </c:numCache>
            </c:numRef>
          </c:cat>
          <c:val>
            <c:numRef>
              <c:f>ECFA!$B$5:$B$9</c:f>
              <c:numCache>
                <c:formatCode>General</c:formatCode>
                <c:ptCount val="5"/>
                <c:pt idx="0">
                  <c:v>193.22</c:v>
                </c:pt>
                <c:pt idx="1">
                  <c:v>252.29</c:v>
                </c:pt>
                <c:pt idx="2">
                  <c:v>204.96</c:v>
                </c:pt>
                <c:pt idx="3">
                  <c:v>157.81</c:v>
                </c:pt>
                <c:pt idx="4">
                  <c:v>149.08000000000001</c:v>
                </c:pt>
              </c:numCache>
            </c:numRef>
          </c:val>
          <c:extLst>
            <c:ext xmlns:c16="http://schemas.microsoft.com/office/drawing/2014/chart" uri="{C3380CC4-5D6E-409C-BE32-E72D297353CC}">
              <c16:uniqueId val="{00000000-30D5-4C16-8197-1FC152EAF3BF}"/>
            </c:ext>
          </c:extLst>
        </c:ser>
        <c:dLbls>
          <c:showLegendKey val="0"/>
          <c:showVal val="0"/>
          <c:showCatName val="0"/>
          <c:showSerName val="0"/>
          <c:showPercent val="0"/>
          <c:showBubbleSize val="0"/>
        </c:dLbls>
        <c:gapWidth val="219"/>
        <c:axId val="851964464"/>
        <c:axId val="851951984"/>
      </c:barChart>
      <c:lineChart>
        <c:grouping val="standard"/>
        <c:varyColors val="0"/>
        <c:ser>
          <c:idx val="1"/>
          <c:order val="1"/>
          <c:tx>
            <c:strRef>
              <c:f>ECFA!$C$4</c:f>
              <c:strCache>
                <c:ptCount val="1"/>
                <c:pt idx="0">
                  <c:v>成長率</c:v>
                </c:pt>
              </c:strCache>
            </c:strRef>
          </c:tx>
          <c:spPr>
            <a:ln w="28575" cap="rnd">
              <a:solidFill>
                <a:schemeClr val="bg2">
                  <a:lumMod val="50000"/>
                </a:schemeClr>
              </a:solidFill>
              <a:round/>
            </a:ln>
            <a:effectLst/>
          </c:spPr>
          <c:marker>
            <c:symbol val="circle"/>
            <c:size val="5"/>
            <c:spPr>
              <a:solidFill>
                <a:schemeClr val="bg2">
                  <a:lumMod val="50000"/>
                </a:schemeClr>
              </a:solidFill>
              <a:ln w="9525">
                <a:noFill/>
              </a:ln>
              <a:effectLst/>
            </c:spPr>
          </c:marker>
          <c:cat>
            <c:numRef>
              <c:f>ECFA!$A$5:$A$9</c:f>
              <c:numCache>
                <c:formatCode>General</c:formatCode>
                <c:ptCount val="5"/>
                <c:pt idx="0">
                  <c:v>109</c:v>
                </c:pt>
                <c:pt idx="1">
                  <c:v>110</c:v>
                </c:pt>
                <c:pt idx="2">
                  <c:v>111</c:v>
                </c:pt>
                <c:pt idx="3">
                  <c:v>112</c:v>
                </c:pt>
                <c:pt idx="4">
                  <c:v>113</c:v>
                </c:pt>
              </c:numCache>
            </c:numRef>
          </c:cat>
          <c:val>
            <c:numRef>
              <c:f>ECFA!$C$5:$C$9</c:f>
              <c:numCache>
                <c:formatCode>0.00_ </c:formatCode>
                <c:ptCount val="5"/>
                <c:pt idx="0">
                  <c:v>-2.65</c:v>
                </c:pt>
                <c:pt idx="1">
                  <c:v>30.57</c:v>
                </c:pt>
                <c:pt idx="2">
                  <c:v>-18.760000000000002</c:v>
                </c:pt>
                <c:pt idx="3">
                  <c:v>-23</c:v>
                </c:pt>
                <c:pt idx="4">
                  <c:v>-5.53</c:v>
                </c:pt>
              </c:numCache>
            </c:numRef>
          </c:val>
          <c:smooth val="0"/>
          <c:extLst>
            <c:ext xmlns:c16="http://schemas.microsoft.com/office/drawing/2014/chart" uri="{C3380CC4-5D6E-409C-BE32-E72D297353CC}">
              <c16:uniqueId val="{00000001-30D5-4C16-8197-1FC152EAF3BF}"/>
            </c:ext>
          </c:extLst>
        </c:ser>
        <c:dLbls>
          <c:showLegendKey val="0"/>
          <c:showVal val="0"/>
          <c:showCatName val="0"/>
          <c:showSerName val="0"/>
          <c:showPercent val="0"/>
          <c:showBubbleSize val="0"/>
        </c:dLbls>
        <c:marker val="1"/>
        <c:smooth val="0"/>
        <c:axId val="851955344"/>
        <c:axId val="851949104"/>
      </c:lineChart>
      <c:catAx>
        <c:axId val="851964464"/>
        <c:scaling>
          <c:orientation val="minMax"/>
        </c:scaling>
        <c:delete val="0"/>
        <c:axPos val="b"/>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51951984"/>
        <c:crosses val="autoZero"/>
        <c:auto val="1"/>
        <c:lblAlgn val="ctr"/>
        <c:lblOffset val="100"/>
        <c:noMultiLvlLbl val="0"/>
      </c:catAx>
      <c:valAx>
        <c:axId val="851951984"/>
        <c:scaling>
          <c:orientation val="minMax"/>
          <c:max val="250"/>
          <c:min val="-150"/>
        </c:scaling>
        <c:delete val="0"/>
        <c:axPos val="l"/>
        <c:numFmt formatCode="General" sourceLinked="1"/>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51964464"/>
        <c:crosses val="autoZero"/>
        <c:crossBetween val="between"/>
      </c:valAx>
      <c:valAx>
        <c:axId val="851949104"/>
        <c:scaling>
          <c:orientation val="minMax"/>
          <c:max val="50"/>
        </c:scaling>
        <c:delete val="0"/>
        <c:axPos val="r"/>
        <c:numFmt formatCode="0_ " sourceLinked="0"/>
        <c:majorTickMark val="out"/>
        <c:minorTickMark val="none"/>
        <c:tickLblPos val="nextTo"/>
        <c:spPr>
          <a:noFill/>
          <a:ln w="317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51955344"/>
        <c:crosses val="max"/>
        <c:crossBetween val="between"/>
      </c:valAx>
      <c:catAx>
        <c:axId val="851955344"/>
        <c:scaling>
          <c:orientation val="minMax"/>
        </c:scaling>
        <c:delete val="1"/>
        <c:axPos val="t"/>
        <c:numFmt formatCode="General" sourceLinked="1"/>
        <c:majorTickMark val="out"/>
        <c:minorTickMark val="none"/>
        <c:tickLblPos val="nextTo"/>
        <c:crossAx val="851949104"/>
        <c:crosses val="max"/>
        <c:auto val="1"/>
        <c:lblAlgn val="ctr"/>
        <c:lblOffset val="100"/>
        <c:noMultiLvlLbl val="0"/>
      </c:catAx>
      <c:dTable>
        <c:showHorzBorder val="1"/>
        <c:showVertBorder val="1"/>
        <c:showOutline val="1"/>
        <c:showKeys val="1"/>
        <c:spPr>
          <a:noFill/>
          <a:ln w="3175" cap="flat" cmpd="sng" algn="ctr">
            <a:solidFill>
              <a:schemeClr val="tx1"/>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317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受理補助案件</a:t>
            </a:r>
          </a:p>
        </c:rich>
      </c:tx>
      <c:layout>
        <c:manualLayout>
          <c:xMode val="edge"/>
          <c:yMode val="edge"/>
          <c:x val="0.31918394985632309"/>
          <c:y val="9.40899735371949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50"/>
      <c:rotY val="180"/>
      <c:depthPercent val="3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9699609986900651"/>
          <c:w val="1"/>
          <c:h val="0.80300390013099343"/>
        </c:manualLayout>
      </c:layout>
      <c:pie3DChart>
        <c:varyColors val="1"/>
        <c:ser>
          <c:idx val="0"/>
          <c:order val="0"/>
          <c:tx>
            <c:strRef>
              <c:f>工作表2!$B$1</c:f>
              <c:strCache>
                <c:ptCount val="1"/>
                <c:pt idx="0">
                  <c:v>受理補助案件</c:v>
                </c:pt>
              </c:strCache>
            </c:strRef>
          </c:tx>
          <c:dPt>
            <c:idx val="0"/>
            <c:bubble3D val="0"/>
            <c:spPr>
              <a:solidFill>
                <a:schemeClr val="accent3">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4D6A-4BB9-90B7-5C65CBC7C854}"/>
              </c:ext>
            </c:extLst>
          </c:dPt>
          <c:dPt>
            <c:idx val="1"/>
            <c:bubble3D val="0"/>
            <c:spPr>
              <a:solidFill>
                <a:schemeClr val="accent3">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4D6A-4BB9-90B7-5C65CBC7C854}"/>
              </c:ext>
            </c:extLst>
          </c:dPt>
          <c:dLbls>
            <c:delete val="1"/>
          </c:dLbls>
          <c:cat>
            <c:strRef>
              <c:f>工作表2!$A$2:$A$3</c:f>
              <c:strCache>
                <c:ptCount val="2"/>
                <c:pt idx="0">
                  <c:v>智慧化</c:v>
                </c:pt>
                <c:pt idx="1">
                  <c:v>低碳化</c:v>
                </c:pt>
              </c:strCache>
            </c:strRef>
          </c:cat>
          <c:val>
            <c:numRef>
              <c:f>工作表2!$B$2:$B$3</c:f>
              <c:numCache>
                <c:formatCode>#,##0</c:formatCode>
                <c:ptCount val="2"/>
                <c:pt idx="0">
                  <c:v>7357</c:v>
                </c:pt>
                <c:pt idx="1">
                  <c:v>3494</c:v>
                </c:pt>
              </c:numCache>
            </c:numRef>
          </c:val>
          <c:extLst>
            <c:ext xmlns:c16="http://schemas.microsoft.com/office/drawing/2014/chart" uri="{C3380CC4-5D6E-409C-BE32-E72D297353CC}">
              <c16:uniqueId val="{00000004-4D6A-4BB9-90B7-5C65CBC7C854}"/>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審查核定案件</a:t>
            </a:r>
          </a:p>
        </c:rich>
      </c:tx>
      <c:layout>
        <c:manualLayout>
          <c:xMode val="edge"/>
          <c:yMode val="edge"/>
          <c:x val="0.32800423651563948"/>
          <c:y val="9.40899735371949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view3D>
      <c:rotX val="50"/>
      <c:rotY val="180"/>
      <c:depthPercent val="3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0376264571836923E-2"/>
          <c:y val="0.21637474198656823"/>
          <c:w val="0.97962366350485819"/>
          <c:h val="0.78362528877672577"/>
        </c:manualLayout>
      </c:layout>
      <c:pie3DChart>
        <c:varyColors val="1"/>
        <c:ser>
          <c:idx val="0"/>
          <c:order val="0"/>
          <c:tx>
            <c:strRef>
              <c:f>工作表2!$B$6</c:f>
              <c:strCache>
                <c:ptCount val="1"/>
                <c:pt idx="0">
                  <c:v>審查核定案件</c:v>
                </c:pt>
              </c:strCache>
            </c:strRef>
          </c:tx>
          <c:dPt>
            <c:idx val="0"/>
            <c:bubble3D val="0"/>
            <c:spPr>
              <a:solidFill>
                <a:schemeClr val="accent3">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4040-47B0-ABB3-91DD4C575154}"/>
              </c:ext>
            </c:extLst>
          </c:dPt>
          <c:dPt>
            <c:idx val="1"/>
            <c:bubble3D val="0"/>
            <c:spPr>
              <a:solidFill>
                <a:schemeClr val="accent3">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4040-47B0-ABB3-91DD4C575154}"/>
              </c:ext>
            </c:extLst>
          </c:dPt>
          <c:cat>
            <c:strRef>
              <c:f>工作表2!$A$7:$A$8</c:f>
              <c:strCache>
                <c:ptCount val="2"/>
                <c:pt idx="0">
                  <c:v>智慧化</c:v>
                </c:pt>
                <c:pt idx="1">
                  <c:v>低碳化</c:v>
                </c:pt>
              </c:strCache>
            </c:strRef>
          </c:cat>
          <c:val>
            <c:numRef>
              <c:f>工作表2!$B$7:$B$8</c:f>
              <c:numCache>
                <c:formatCode>#,##0</c:formatCode>
                <c:ptCount val="2"/>
                <c:pt idx="0">
                  <c:v>2946</c:v>
                </c:pt>
                <c:pt idx="1">
                  <c:v>1379</c:v>
                </c:pt>
              </c:numCache>
            </c:numRef>
          </c:val>
          <c:extLst>
            <c:ext xmlns:c16="http://schemas.microsoft.com/office/drawing/2014/chart" uri="{C3380CC4-5D6E-409C-BE32-E72D297353CC}">
              <c16:uniqueId val="{00000004-4040-47B0-ABB3-91DD4C575154}"/>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4324377430069968"/>
          <c:y val="2.1000552297989569E-2"/>
          <c:w val="0.84224180526656978"/>
          <c:h val="0.73795092473905877"/>
        </c:manualLayout>
      </c:layout>
      <c:barChart>
        <c:barDir val="col"/>
        <c:grouping val="clustered"/>
        <c:varyColors val="0"/>
        <c:ser>
          <c:idx val="0"/>
          <c:order val="0"/>
          <c:tx>
            <c:strRef>
              <c:f>'[(圖)Taiwan_Aviation_Value109-113.xlsx]Taiwan_Aviation_Value'!$B$1</c:f>
              <c:strCache>
                <c:ptCount val="1"/>
                <c:pt idx="0">
                  <c:v>航空</c:v>
                </c:pt>
              </c:strCache>
            </c:strRef>
          </c:tx>
          <c:spPr>
            <a:solidFill>
              <a:schemeClr val="accent3">
                <a:shade val="76000"/>
              </a:schemeClr>
            </a:solidFill>
            <a:ln>
              <a:noFill/>
            </a:ln>
            <a:effectLst/>
          </c:spPr>
          <c:invertIfNegative val="0"/>
          <c:cat>
            <c:numRef>
              <c:f>'[(圖)Taiwan_Aviation_Value109-113.xlsx]Taiwan_Aviation_Value'!$A$29:$A$33</c:f>
              <c:numCache>
                <c:formatCode>General</c:formatCode>
                <c:ptCount val="5"/>
                <c:pt idx="0">
                  <c:v>109</c:v>
                </c:pt>
                <c:pt idx="1">
                  <c:v>110</c:v>
                </c:pt>
                <c:pt idx="2">
                  <c:v>111</c:v>
                </c:pt>
                <c:pt idx="3">
                  <c:v>112</c:v>
                </c:pt>
                <c:pt idx="4">
                  <c:v>113</c:v>
                </c:pt>
              </c:numCache>
            </c:numRef>
          </c:cat>
          <c:val>
            <c:numRef>
              <c:f>'[(圖)Taiwan_Aviation_Value109-113.xlsx]Taiwan_Aviation_Value'!$B$29:$B$33</c:f>
              <c:numCache>
                <c:formatCode>_-* #,##0_-;\-* #,##0_-;_-* "-"??_-;_-@_-</c:formatCode>
                <c:ptCount val="5"/>
                <c:pt idx="0">
                  <c:v>935.18</c:v>
                </c:pt>
                <c:pt idx="1">
                  <c:v>984.34</c:v>
                </c:pt>
                <c:pt idx="2">
                  <c:v>1089.1199999999999</c:v>
                </c:pt>
                <c:pt idx="3">
                  <c:v>1336.19</c:v>
                </c:pt>
                <c:pt idx="4">
                  <c:v>1466.48</c:v>
                </c:pt>
              </c:numCache>
            </c:numRef>
          </c:val>
          <c:extLst>
            <c:ext xmlns:c16="http://schemas.microsoft.com/office/drawing/2014/chart" uri="{C3380CC4-5D6E-409C-BE32-E72D297353CC}">
              <c16:uniqueId val="{00000000-07F6-4F3F-AD4F-FD7C1ABC935A}"/>
            </c:ext>
          </c:extLst>
        </c:ser>
        <c:ser>
          <c:idx val="1"/>
          <c:order val="1"/>
          <c:tx>
            <c:strRef>
              <c:f>'[(圖)Taiwan_Aviation_Value109-113.xlsx]Taiwan_Aviation_Value'!$C$1</c:f>
              <c:strCache>
                <c:ptCount val="1"/>
                <c:pt idx="0">
                  <c:v>船舶</c:v>
                </c:pt>
              </c:strCache>
            </c:strRef>
          </c:tx>
          <c:spPr>
            <a:solidFill>
              <a:schemeClr val="accent3">
                <a:tint val="77000"/>
              </a:schemeClr>
            </a:solidFill>
            <a:ln>
              <a:noFill/>
            </a:ln>
            <a:effectLst/>
          </c:spPr>
          <c:invertIfNegative val="0"/>
          <c:cat>
            <c:numRef>
              <c:f>'[(圖)Taiwan_Aviation_Value109-113.xlsx]Taiwan_Aviation_Value'!$A$29:$A$33</c:f>
              <c:numCache>
                <c:formatCode>General</c:formatCode>
                <c:ptCount val="5"/>
                <c:pt idx="0">
                  <c:v>109</c:v>
                </c:pt>
                <c:pt idx="1">
                  <c:v>110</c:v>
                </c:pt>
                <c:pt idx="2">
                  <c:v>111</c:v>
                </c:pt>
                <c:pt idx="3">
                  <c:v>112</c:v>
                </c:pt>
                <c:pt idx="4">
                  <c:v>113</c:v>
                </c:pt>
              </c:numCache>
            </c:numRef>
          </c:cat>
          <c:val>
            <c:numRef>
              <c:f>'[(圖)Taiwan_Aviation_Value109-113.xlsx]Taiwan_Aviation_Value'!$C$29:$C$33</c:f>
              <c:numCache>
                <c:formatCode>_-* #,##0_-;\-* #,##0_-;_-* "-"??_-;_-@_-</c:formatCode>
                <c:ptCount val="5"/>
                <c:pt idx="0">
                  <c:v>673</c:v>
                </c:pt>
                <c:pt idx="1">
                  <c:v>682</c:v>
                </c:pt>
                <c:pt idx="2">
                  <c:v>688</c:v>
                </c:pt>
                <c:pt idx="3">
                  <c:v>693</c:v>
                </c:pt>
                <c:pt idx="4">
                  <c:v>0</c:v>
                </c:pt>
              </c:numCache>
            </c:numRef>
          </c:val>
          <c:extLst>
            <c:ext xmlns:c16="http://schemas.microsoft.com/office/drawing/2014/chart" uri="{C3380CC4-5D6E-409C-BE32-E72D297353CC}">
              <c16:uniqueId val="{00000001-07F6-4F3F-AD4F-FD7C1ABC935A}"/>
            </c:ext>
          </c:extLst>
        </c:ser>
        <c:dLbls>
          <c:showLegendKey val="0"/>
          <c:showVal val="0"/>
          <c:showCatName val="0"/>
          <c:showSerName val="0"/>
          <c:showPercent val="0"/>
          <c:showBubbleSize val="0"/>
        </c:dLbls>
        <c:gapWidth val="150"/>
        <c:axId val="877936384"/>
        <c:axId val="884087264"/>
      </c:barChart>
      <c:catAx>
        <c:axId val="877936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84087264"/>
        <c:crosses val="autoZero"/>
        <c:auto val="1"/>
        <c:lblAlgn val="ctr"/>
        <c:lblOffset val="100"/>
        <c:noMultiLvlLbl val="0"/>
      </c:catAx>
      <c:valAx>
        <c:axId val="884087264"/>
        <c:scaling>
          <c:orientation val="minMax"/>
          <c:min val="0"/>
        </c:scaling>
        <c:delete val="0"/>
        <c:axPos val="l"/>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877936384"/>
        <c:crosses val="autoZero"/>
        <c:crossBetween val="between"/>
      </c:valAx>
      <c:dTable>
        <c:showHorzBorder val="1"/>
        <c:showVertBorder val="1"/>
        <c:showOutline val="1"/>
        <c:showKeys val="1"/>
        <c:spPr>
          <a:noFill/>
          <a:ln w="6350" cap="flat" cmpd="sng" algn="ctr">
            <a:solidFill>
              <a:sysClr val="windowText" lastClr="000000"/>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185"/>
      <c:depthPercent val="5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0.7586585731775406"/>
          <c:h val="0.70599529558681973"/>
        </c:manualLayout>
      </c:layout>
      <c:pie3DChart>
        <c:varyColors val="1"/>
        <c:ser>
          <c:idx val="0"/>
          <c:order val="0"/>
          <c:tx>
            <c:strRef>
              <c:f>工作表1!$B$1</c:f>
              <c:strCache>
                <c:ptCount val="1"/>
                <c:pt idx="0">
                  <c:v>輔導水井數量</c:v>
                </c:pt>
              </c:strCache>
            </c:strRef>
          </c:tx>
          <c:spPr>
            <a:solidFill>
              <a:schemeClr val="bg2"/>
            </a:solidFill>
          </c:spPr>
          <c:dPt>
            <c:idx val="0"/>
            <c:bubble3D val="0"/>
            <c:spPr>
              <a:solidFill>
                <a:schemeClr val="bg2"/>
              </a:solidFill>
              <a:ln>
                <a:noFill/>
              </a:ln>
              <a:effectLst/>
              <a:sp3d/>
            </c:spPr>
            <c:extLst>
              <c:ext xmlns:c16="http://schemas.microsoft.com/office/drawing/2014/chart" uri="{C3380CC4-5D6E-409C-BE32-E72D297353CC}">
                <c16:uniqueId val="{00000001-F74E-4F7F-B7B1-22CE345DF17A}"/>
              </c:ext>
            </c:extLst>
          </c:dPt>
          <c:dPt>
            <c:idx val="1"/>
            <c:bubble3D val="0"/>
            <c:spPr>
              <a:solidFill>
                <a:srgbClr val="E7E6E6">
                  <a:lumMod val="90000"/>
                </a:srgbClr>
              </a:solidFill>
              <a:ln>
                <a:noFill/>
              </a:ln>
              <a:effectLst/>
              <a:sp3d/>
            </c:spPr>
            <c:extLst>
              <c:ext xmlns:c16="http://schemas.microsoft.com/office/drawing/2014/chart" uri="{C3380CC4-5D6E-409C-BE32-E72D297353CC}">
                <c16:uniqueId val="{00000003-F74E-4F7F-B7B1-22CE345DF17A}"/>
              </c:ext>
            </c:extLst>
          </c:dPt>
          <c:dPt>
            <c:idx val="2"/>
            <c:bubble3D val="0"/>
            <c:spPr>
              <a:solidFill>
                <a:srgbClr val="E7E6E6">
                  <a:lumMod val="75000"/>
                </a:srgbClr>
              </a:solidFill>
              <a:ln>
                <a:noFill/>
              </a:ln>
              <a:effectLst/>
              <a:sp3d/>
            </c:spPr>
            <c:extLst>
              <c:ext xmlns:c16="http://schemas.microsoft.com/office/drawing/2014/chart" uri="{C3380CC4-5D6E-409C-BE32-E72D297353CC}">
                <c16:uniqueId val="{00000005-F74E-4F7F-B7B1-22CE345DF17A}"/>
              </c:ext>
            </c:extLst>
          </c:dPt>
          <c:dPt>
            <c:idx val="3"/>
            <c:bubble3D val="0"/>
            <c:spPr>
              <a:solidFill>
                <a:sysClr val="window" lastClr="FFFFFF">
                  <a:lumMod val="95000"/>
                </a:sysClr>
              </a:solidFill>
              <a:ln>
                <a:noFill/>
              </a:ln>
              <a:effectLst/>
              <a:sp3d/>
            </c:spPr>
            <c:extLst>
              <c:ext xmlns:c16="http://schemas.microsoft.com/office/drawing/2014/chart" uri="{C3380CC4-5D6E-409C-BE32-E72D297353CC}">
                <c16:uniqueId val="{00000007-F74E-4F7F-B7B1-22CE345DF17A}"/>
              </c:ext>
            </c:extLst>
          </c:dPt>
          <c:cat>
            <c:strRef>
              <c:f>工作表1!$A$2:$A$5</c:f>
              <c:strCache>
                <c:ptCount val="4"/>
                <c:pt idx="0">
                  <c:v>農業</c:v>
                </c:pt>
                <c:pt idx="1">
                  <c:v>民生</c:v>
                </c:pt>
                <c:pt idx="2">
                  <c:v>工業</c:v>
                </c:pt>
                <c:pt idx="3">
                  <c:v>其他</c:v>
                </c:pt>
              </c:strCache>
            </c:strRef>
          </c:cat>
          <c:val>
            <c:numRef>
              <c:f>工作表1!$B$2:$B$5</c:f>
              <c:numCache>
                <c:formatCode>General</c:formatCode>
                <c:ptCount val="4"/>
                <c:pt idx="0" formatCode="#,##0">
                  <c:v>30355</c:v>
                </c:pt>
                <c:pt idx="1">
                  <c:v>514</c:v>
                </c:pt>
                <c:pt idx="2">
                  <c:v>378</c:v>
                </c:pt>
                <c:pt idx="3">
                  <c:v>81</c:v>
                </c:pt>
              </c:numCache>
            </c:numRef>
          </c:val>
          <c:extLst>
            <c:ext xmlns:c16="http://schemas.microsoft.com/office/drawing/2014/chart" uri="{C3380CC4-5D6E-409C-BE32-E72D297353CC}">
              <c16:uniqueId val="{00000008-F74E-4F7F-B7B1-22CE345DF17A}"/>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lnSpc>
                <a:spcPts val="1400"/>
              </a:lnSpc>
              <a:spcAft>
                <a:spcPts val="600"/>
              </a:spcAft>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zh-TW" sz="1200" b="1" i="0" u="none" strike="noStrike" baseline="0">
                <a:solidFill>
                  <a:sysClr val="windowText" lastClr="000000"/>
                </a:solidFill>
                <a:effectLst/>
              </a:rPr>
              <a:t>圖</a:t>
            </a:r>
            <a:r>
              <a:rPr lang="en-US" altLang="zh-TW" sz="1200" b="1" i="0" u="none" strike="noStrike" baseline="0">
                <a:solidFill>
                  <a:sysClr val="windowText" lastClr="000000"/>
                </a:solidFill>
                <a:effectLst/>
              </a:rPr>
              <a:t>14</a:t>
            </a:r>
            <a:r>
              <a:rPr lang="zh-TW" altLang="zh-TW" sz="1200" b="1" i="0" u="none" strike="noStrike" baseline="0">
                <a:effectLst/>
              </a:rPr>
              <a:t>　</a:t>
            </a:r>
            <a:r>
              <a:rPr lang="zh-TW" altLang="zh-TW" sz="1200" b="1" i="0" u="none" strike="noStrike" baseline="0">
                <a:solidFill>
                  <a:sysClr val="windowText" lastClr="000000"/>
                </a:solidFill>
                <a:effectLst/>
              </a:rPr>
              <a:t>中央政府歲計及累計餘絀情形</a:t>
            </a:r>
            <a:endParaRPr lang="zh-TW" altLang="en-US">
              <a:solidFill>
                <a:sysClr val="windowText" lastClr="000000"/>
              </a:solidFill>
            </a:endParaRPr>
          </a:p>
        </c:rich>
      </c:tx>
      <c:layout>
        <c:manualLayout>
          <c:xMode val="edge"/>
          <c:yMode val="edge"/>
          <c:x val="0.22483134717088171"/>
          <c:y val="6.0798533239478131E-4"/>
        </c:manualLayout>
      </c:layout>
      <c:overlay val="0"/>
      <c:spPr>
        <a:noFill/>
        <a:ln>
          <a:noFill/>
        </a:ln>
        <a:effectLst/>
      </c:spPr>
      <c:txPr>
        <a:bodyPr rot="0" spcFirstLastPara="1" vertOverflow="ellipsis" vert="horz" wrap="square" anchor="ctr" anchorCtr="1"/>
        <a:lstStyle/>
        <a:p>
          <a:pPr>
            <a:lnSpc>
              <a:spcPts val="1400"/>
            </a:lnSpc>
            <a:spcAft>
              <a:spcPts val="600"/>
            </a:spcAft>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1244950924397471"/>
          <c:y val="0.16731279330748827"/>
          <c:w val="0.72065463196852642"/>
          <c:h val="0.63101504272790221"/>
        </c:manualLayout>
      </c:layout>
      <c:barChart>
        <c:barDir val="col"/>
        <c:grouping val="clustered"/>
        <c:varyColors val="0"/>
        <c:ser>
          <c:idx val="0"/>
          <c:order val="0"/>
          <c:tx>
            <c:strRef>
              <c:f>工作表1!$B$16</c:f>
              <c:strCache>
                <c:ptCount val="1"/>
                <c:pt idx="0">
                  <c:v> 歲計餘絀 </c:v>
                </c:pt>
              </c:strCache>
            </c:strRef>
          </c:tx>
          <c:spPr>
            <a:solidFill>
              <a:schemeClr val="accent3">
                <a:shade val="76000"/>
              </a:schemeClr>
            </a:solidFill>
            <a:ln>
              <a:noFill/>
            </a:ln>
            <a:effectLst/>
          </c:spPr>
          <c:invertIfNegative val="0"/>
          <c:cat>
            <c:numRef>
              <c:f>工作表1!$A$17:$A$24</c:f>
              <c:numCache>
                <c:formatCode>0_);[Red]\(0\)</c:formatCode>
                <c:ptCount val="8"/>
                <c:pt idx="0">
                  <c:v>106</c:v>
                </c:pt>
                <c:pt idx="1">
                  <c:v>107</c:v>
                </c:pt>
                <c:pt idx="2">
                  <c:v>108</c:v>
                </c:pt>
                <c:pt idx="3">
                  <c:v>109</c:v>
                </c:pt>
                <c:pt idx="4">
                  <c:v>110</c:v>
                </c:pt>
                <c:pt idx="5">
                  <c:v>111</c:v>
                </c:pt>
                <c:pt idx="6">
                  <c:v>112</c:v>
                </c:pt>
                <c:pt idx="7">
                  <c:v>113</c:v>
                </c:pt>
              </c:numCache>
            </c:numRef>
          </c:cat>
          <c:val>
            <c:numRef>
              <c:f>工作表1!$B$17:$B$24</c:f>
              <c:numCache>
                <c:formatCode>_-* #,##0_-;\-* #,##0_-;_-* "-"??_-;_-@_-</c:formatCode>
                <c:ptCount val="8"/>
                <c:pt idx="0">
                  <c:v>25</c:v>
                </c:pt>
                <c:pt idx="1">
                  <c:v>1109</c:v>
                </c:pt>
                <c:pt idx="2">
                  <c:v>1207</c:v>
                </c:pt>
                <c:pt idx="3">
                  <c:v>1302</c:v>
                </c:pt>
                <c:pt idx="4">
                  <c:v>2978</c:v>
                </c:pt>
                <c:pt idx="5">
                  <c:v>4992</c:v>
                </c:pt>
                <c:pt idx="6">
                  <c:v>2796</c:v>
                </c:pt>
                <c:pt idx="7">
                  <c:v>3597</c:v>
                </c:pt>
              </c:numCache>
            </c:numRef>
          </c:val>
          <c:extLst>
            <c:ext xmlns:c16="http://schemas.microsoft.com/office/drawing/2014/chart" uri="{C3380CC4-5D6E-409C-BE32-E72D297353CC}">
              <c16:uniqueId val="{00000000-DBDE-4506-983D-247C3A13AE73}"/>
            </c:ext>
          </c:extLst>
        </c:ser>
        <c:ser>
          <c:idx val="1"/>
          <c:order val="1"/>
          <c:tx>
            <c:strRef>
              <c:f>工作表1!$C$16</c:f>
              <c:strCache>
                <c:ptCount val="1"/>
                <c:pt idx="0">
                  <c:v> 累計餘絀 </c:v>
                </c:pt>
              </c:strCache>
            </c:strRef>
          </c:tx>
          <c:spPr>
            <a:solidFill>
              <a:schemeClr val="accent3">
                <a:tint val="77000"/>
              </a:schemeClr>
            </a:solidFill>
            <a:ln>
              <a:noFill/>
            </a:ln>
            <a:effectLst/>
          </c:spPr>
          <c:invertIfNegative val="0"/>
          <c:cat>
            <c:numRef>
              <c:f>工作表1!$A$17:$A$24</c:f>
              <c:numCache>
                <c:formatCode>0_);[Red]\(0\)</c:formatCode>
                <c:ptCount val="8"/>
                <c:pt idx="0">
                  <c:v>106</c:v>
                </c:pt>
                <c:pt idx="1">
                  <c:v>107</c:v>
                </c:pt>
                <c:pt idx="2">
                  <c:v>108</c:v>
                </c:pt>
                <c:pt idx="3">
                  <c:v>109</c:v>
                </c:pt>
                <c:pt idx="4">
                  <c:v>110</c:v>
                </c:pt>
                <c:pt idx="5">
                  <c:v>111</c:v>
                </c:pt>
                <c:pt idx="6">
                  <c:v>112</c:v>
                </c:pt>
                <c:pt idx="7">
                  <c:v>113</c:v>
                </c:pt>
              </c:numCache>
            </c:numRef>
          </c:cat>
          <c:val>
            <c:numRef>
              <c:f>工作表1!$C$17:$C$24</c:f>
              <c:numCache>
                <c:formatCode>_-* #,##0_-;\-* #,##0_-;_-* "-"??_-;_-@_-</c:formatCode>
                <c:ptCount val="8"/>
                <c:pt idx="0">
                  <c:v>174</c:v>
                </c:pt>
                <c:pt idx="1">
                  <c:v>509</c:v>
                </c:pt>
                <c:pt idx="2">
                  <c:v>663</c:v>
                </c:pt>
                <c:pt idx="3">
                  <c:v>1120</c:v>
                </c:pt>
                <c:pt idx="4">
                  <c:v>2750</c:v>
                </c:pt>
                <c:pt idx="5">
                  <c:v>5908</c:v>
                </c:pt>
                <c:pt idx="6">
                  <c:v>7044</c:v>
                </c:pt>
                <c:pt idx="7">
                  <c:v>8393</c:v>
                </c:pt>
              </c:numCache>
            </c:numRef>
          </c:val>
          <c:extLst>
            <c:ext xmlns:c16="http://schemas.microsoft.com/office/drawing/2014/chart" uri="{C3380CC4-5D6E-409C-BE32-E72D297353CC}">
              <c16:uniqueId val="{00000001-DBDE-4506-983D-247C3A13AE73}"/>
            </c:ext>
          </c:extLst>
        </c:ser>
        <c:dLbls>
          <c:showLegendKey val="0"/>
          <c:showVal val="0"/>
          <c:showCatName val="0"/>
          <c:showSerName val="0"/>
          <c:showPercent val="0"/>
          <c:showBubbleSize val="0"/>
        </c:dLbls>
        <c:gapWidth val="150"/>
        <c:axId val="1618132832"/>
        <c:axId val="1618138240"/>
      </c:barChart>
      <c:catAx>
        <c:axId val="1618132832"/>
        <c:scaling>
          <c:orientation val="minMax"/>
        </c:scaling>
        <c:delete val="0"/>
        <c:axPos val="b"/>
        <c:numFmt formatCode="0_);[Red]\(0\)"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18138240"/>
        <c:crosses val="autoZero"/>
        <c:auto val="1"/>
        <c:lblAlgn val="ctr"/>
        <c:lblOffset val="100"/>
        <c:noMultiLvlLbl val="0"/>
      </c:catAx>
      <c:valAx>
        <c:axId val="1618138240"/>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18132832"/>
        <c:crosses val="autoZero"/>
        <c:crossBetween val="between"/>
        <c:majorUnit val="2500"/>
      </c:valAx>
      <c:dTable>
        <c:showHorzBorder val="1"/>
        <c:showVertBorder val="1"/>
        <c:showOutline val="1"/>
        <c:showKeys val="1"/>
        <c:spPr>
          <a:noFill/>
          <a:ln w="6350"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lnSpc>
                <a:spcPts val="1400"/>
              </a:lnSpc>
              <a:spcAft>
                <a:spcPts val="600"/>
              </a:spcAft>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zh-TW" sz="1200" b="1" i="0" u="none" strike="noStrike" baseline="0">
                <a:solidFill>
                  <a:sysClr val="windowText" lastClr="000000"/>
                </a:solidFill>
                <a:effectLst/>
              </a:rPr>
              <a:t>圖</a:t>
            </a:r>
            <a:r>
              <a:rPr lang="en-US" altLang="zh-TW" sz="1200" b="1" i="0" u="none" strike="noStrike" baseline="0">
                <a:solidFill>
                  <a:sysClr val="windowText" lastClr="000000"/>
                </a:solidFill>
                <a:effectLst/>
              </a:rPr>
              <a:t>14</a:t>
            </a:r>
            <a:r>
              <a:rPr lang="zh-TW" altLang="zh-TW" sz="1200" b="1" i="0" u="none" strike="noStrike" baseline="0">
                <a:effectLst/>
              </a:rPr>
              <a:t>　</a:t>
            </a:r>
            <a:r>
              <a:rPr lang="zh-TW" altLang="zh-TW" sz="1200" b="1" i="0" u="none" strike="noStrike" baseline="0">
                <a:solidFill>
                  <a:sysClr val="windowText" lastClr="000000"/>
                </a:solidFill>
                <a:effectLst/>
              </a:rPr>
              <a:t>中央政府歲計及累計餘絀情形</a:t>
            </a:r>
            <a:endParaRPr lang="zh-TW" altLang="en-US">
              <a:solidFill>
                <a:sysClr val="windowText" lastClr="000000"/>
              </a:solidFill>
            </a:endParaRPr>
          </a:p>
        </c:rich>
      </c:tx>
      <c:layout>
        <c:manualLayout>
          <c:xMode val="edge"/>
          <c:yMode val="edge"/>
          <c:x val="0.22483134717088171"/>
          <c:y val="6.0798533239478131E-4"/>
        </c:manualLayout>
      </c:layout>
      <c:overlay val="0"/>
      <c:spPr>
        <a:noFill/>
        <a:ln>
          <a:noFill/>
        </a:ln>
        <a:effectLst/>
      </c:spPr>
      <c:txPr>
        <a:bodyPr rot="0" spcFirstLastPara="1" vertOverflow="ellipsis" vert="horz" wrap="square" anchor="ctr" anchorCtr="1"/>
        <a:lstStyle/>
        <a:p>
          <a:pPr>
            <a:lnSpc>
              <a:spcPts val="1400"/>
            </a:lnSpc>
            <a:spcAft>
              <a:spcPts val="600"/>
            </a:spcAft>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1244950924397471"/>
          <c:y val="0.16731279330748827"/>
          <c:w val="0.72065463196852642"/>
          <c:h val="0.63101504272790221"/>
        </c:manualLayout>
      </c:layout>
      <c:barChart>
        <c:barDir val="col"/>
        <c:grouping val="clustered"/>
        <c:varyColors val="0"/>
        <c:ser>
          <c:idx val="0"/>
          <c:order val="0"/>
          <c:tx>
            <c:strRef>
              <c:f>工作表1!$B$16</c:f>
              <c:strCache>
                <c:ptCount val="1"/>
                <c:pt idx="0">
                  <c:v> 歲計餘絀 </c:v>
                </c:pt>
              </c:strCache>
            </c:strRef>
          </c:tx>
          <c:spPr>
            <a:solidFill>
              <a:schemeClr val="accent3">
                <a:shade val="76000"/>
              </a:schemeClr>
            </a:solidFill>
            <a:ln>
              <a:noFill/>
            </a:ln>
            <a:effectLst/>
          </c:spPr>
          <c:invertIfNegative val="0"/>
          <c:cat>
            <c:numRef>
              <c:f>工作表1!$A$17:$A$24</c:f>
              <c:numCache>
                <c:formatCode>0_);[Red]\(0\)</c:formatCode>
                <c:ptCount val="8"/>
                <c:pt idx="0">
                  <c:v>106</c:v>
                </c:pt>
                <c:pt idx="1">
                  <c:v>107</c:v>
                </c:pt>
                <c:pt idx="2">
                  <c:v>108</c:v>
                </c:pt>
                <c:pt idx="3">
                  <c:v>109</c:v>
                </c:pt>
                <c:pt idx="4">
                  <c:v>110</c:v>
                </c:pt>
                <c:pt idx="5">
                  <c:v>111</c:v>
                </c:pt>
                <c:pt idx="6">
                  <c:v>112</c:v>
                </c:pt>
                <c:pt idx="7">
                  <c:v>113</c:v>
                </c:pt>
              </c:numCache>
            </c:numRef>
          </c:cat>
          <c:val>
            <c:numRef>
              <c:f>工作表1!$B$17:$B$24</c:f>
              <c:numCache>
                <c:formatCode>_-* #,##0_-;\-* #,##0_-;_-* "-"??_-;_-@_-</c:formatCode>
                <c:ptCount val="8"/>
                <c:pt idx="0">
                  <c:v>25</c:v>
                </c:pt>
                <c:pt idx="1">
                  <c:v>1109</c:v>
                </c:pt>
                <c:pt idx="2">
                  <c:v>1207</c:v>
                </c:pt>
                <c:pt idx="3">
                  <c:v>1302</c:v>
                </c:pt>
                <c:pt idx="4">
                  <c:v>2978</c:v>
                </c:pt>
                <c:pt idx="5">
                  <c:v>4992</c:v>
                </c:pt>
                <c:pt idx="6">
                  <c:v>2796</c:v>
                </c:pt>
                <c:pt idx="7">
                  <c:v>3597</c:v>
                </c:pt>
              </c:numCache>
            </c:numRef>
          </c:val>
          <c:extLst>
            <c:ext xmlns:c16="http://schemas.microsoft.com/office/drawing/2014/chart" uri="{C3380CC4-5D6E-409C-BE32-E72D297353CC}">
              <c16:uniqueId val="{00000000-DBDE-4506-983D-247C3A13AE73}"/>
            </c:ext>
          </c:extLst>
        </c:ser>
        <c:ser>
          <c:idx val="1"/>
          <c:order val="1"/>
          <c:tx>
            <c:strRef>
              <c:f>工作表1!$C$16</c:f>
              <c:strCache>
                <c:ptCount val="1"/>
                <c:pt idx="0">
                  <c:v> 累計餘絀 </c:v>
                </c:pt>
              </c:strCache>
            </c:strRef>
          </c:tx>
          <c:spPr>
            <a:solidFill>
              <a:schemeClr val="accent3">
                <a:tint val="77000"/>
              </a:schemeClr>
            </a:solidFill>
            <a:ln>
              <a:noFill/>
            </a:ln>
            <a:effectLst/>
          </c:spPr>
          <c:invertIfNegative val="0"/>
          <c:cat>
            <c:numRef>
              <c:f>工作表1!$A$17:$A$24</c:f>
              <c:numCache>
                <c:formatCode>0_);[Red]\(0\)</c:formatCode>
                <c:ptCount val="8"/>
                <c:pt idx="0">
                  <c:v>106</c:v>
                </c:pt>
                <c:pt idx="1">
                  <c:v>107</c:v>
                </c:pt>
                <c:pt idx="2">
                  <c:v>108</c:v>
                </c:pt>
                <c:pt idx="3">
                  <c:v>109</c:v>
                </c:pt>
                <c:pt idx="4">
                  <c:v>110</c:v>
                </c:pt>
                <c:pt idx="5">
                  <c:v>111</c:v>
                </c:pt>
                <c:pt idx="6">
                  <c:v>112</c:v>
                </c:pt>
                <c:pt idx="7">
                  <c:v>113</c:v>
                </c:pt>
              </c:numCache>
            </c:numRef>
          </c:cat>
          <c:val>
            <c:numRef>
              <c:f>工作表1!$C$17:$C$24</c:f>
              <c:numCache>
                <c:formatCode>_-* #,##0_-;\-* #,##0_-;_-* "-"??_-;_-@_-</c:formatCode>
                <c:ptCount val="8"/>
                <c:pt idx="0">
                  <c:v>174</c:v>
                </c:pt>
                <c:pt idx="1">
                  <c:v>509</c:v>
                </c:pt>
                <c:pt idx="2">
                  <c:v>663</c:v>
                </c:pt>
                <c:pt idx="3">
                  <c:v>1120</c:v>
                </c:pt>
                <c:pt idx="4">
                  <c:v>2750</c:v>
                </c:pt>
                <c:pt idx="5">
                  <c:v>5908</c:v>
                </c:pt>
                <c:pt idx="6">
                  <c:v>7044</c:v>
                </c:pt>
                <c:pt idx="7">
                  <c:v>8393</c:v>
                </c:pt>
              </c:numCache>
            </c:numRef>
          </c:val>
          <c:extLst>
            <c:ext xmlns:c16="http://schemas.microsoft.com/office/drawing/2014/chart" uri="{C3380CC4-5D6E-409C-BE32-E72D297353CC}">
              <c16:uniqueId val="{00000001-DBDE-4506-983D-247C3A13AE73}"/>
            </c:ext>
          </c:extLst>
        </c:ser>
        <c:dLbls>
          <c:showLegendKey val="0"/>
          <c:showVal val="0"/>
          <c:showCatName val="0"/>
          <c:showSerName val="0"/>
          <c:showPercent val="0"/>
          <c:showBubbleSize val="0"/>
        </c:dLbls>
        <c:gapWidth val="150"/>
        <c:axId val="1618132832"/>
        <c:axId val="1618138240"/>
      </c:barChart>
      <c:catAx>
        <c:axId val="1618132832"/>
        <c:scaling>
          <c:orientation val="minMax"/>
        </c:scaling>
        <c:delete val="0"/>
        <c:axPos val="b"/>
        <c:numFmt formatCode="0_);[Red]\(0\)"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18138240"/>
        <c:crosses val="autoZero"/>
        <c:auto val="1"/>
        <c:lblAlgn val="ctr"/>
        <c:lblOffset val="100"/>
        <c:noMultiLvlLbl val="0"/>
      </c:catAx>
      <c:valAx>
        <c:axId val="1618138240"/>
        <c:scaling>
          <c:orientation val="minMax"/>
        </c:scaling>
        <c:delete val="0"/>
        <c:axPos val="l"/>
        <c:majorGridlines>
          <c:spPr>
            <a:ln w="9525" cap="flat" cmpd="sng" algn="ctr">
              <a:noFill/>
              <a:round/>
            </a:ln>
            <a:effectLst/>
          </c:spPr>
        </c:majorGridlines>
        <c:numFmt formatCode="#,##0_);[Red]\(#,##0\)"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18132832"/>
        <c:crosses val="autoZero"/>
        <c:crossBetween val="between"/>
        <c:majorUnit val="2500"/>
      </c:valAx>
      <c:dTable>
        <c:showHorzBorder val="1"/>
        <c:showVertBorder val="1"/>
        <c:showOutline val="1"/>
        <c:showKeys val="1"/>
        <c:spPr>
          <a:noFill/>
          <a:ln w="6350"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t" anchorCtr="0"/>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6">
  <a:schemeClr val="accent3"/>
</cs:colorStyle>
</file>

<file path=word/charts/colors5.xml><?xml version="1.0" encoding="utf-8"?>
<cs:colorStyle xmlns:cs="http://schemas.microsoft.com/office/drawing/2012/chartStyle" xmlns:a="http://schemas.openxmlformats.org/drawingml/2006/main" meth="withinLinearReversed" id="23">
  <a:schemeClr val="accent3"/>
</cs:colorStyle>
</file>

<file path=word/charts/colors6.xml><?xml version="1.0" encoding="utf-8"?>
<cs:colorStyle xmlns:cs="http://schemas.microsoft.com/office/drawing/2012/chartStyle" xmlns:a="http://schemas.openxmlformats.org/drawingml/2006/main" meth="withinLinearReversed" id="23">
  <a:schemeClr val="accent3"/>
</cs:colorStyle>
</file>

<file path=word/charts/colors7.xml><?xml version="1.0" encoding="utf-8"?>
<cs:colorStyle xmlns:cs="http://schemas.microsoft.com/office/drawing/2012/chartStyle" xmlns:a="http://schemas.openxmlformats.org/drawingml/2006/main" meth="withinLinear" id="16">
  <a:schemeClr val="accent3"/>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6">
  <a:schemeClr val="accent3"/>
</cs:colorStyle>
</file>

<file path=word/charts/colors90.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0.02377</cdr:x>
      <cdr:y>0.07176</cdr:y>
    </cdr:from>
    <cdr:to>
      <cdr:x>0.12775</cdr:x>
      <cdr:y>0.20631</cdr:y>
    </cdr:to>
    <cdr:sp macro="" textlink="">
      <cdr:nvSpPr>
        <cdr:cNvPr id="2" name="文字方塊 1"/>
        <cdr:cNvSpPr txBox="1"/>
      </cdr:nvSpPr>
      <cdr:spPr>
        <a:xfrm xmlns:a="http://schemas.openxmlformats.org/drawingml/2006/main">
          <a:off x="76200" y="138024"/>
          <a:ext cx="333381" cy="258796"/>
        </a:xfrm>
        <a:prstGeom xmlns:a="http://schemas.openxmlformats.org/drawingml/2006/main" prst="rect">
          <a:avLst/>
        </a:prstGeom>
      </cdr:spPr>
      <cdr:txBody>
        <a:bodyPr xmlns:a="http://schemas.openxmlformats.org/drawingml/2006/main" vertOverflow="clip" wrap="square" lIns="36000" tIns="36000" rIns="36000" bIns="36000"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0.86369</cdr:x>
      <cdr:y>0.86559</cdr:y>
    </cdr:from>
    <cdr:to>
      <cdr:x>1</cdr:x>
      <cdr:y>1</cdr:y>
    </cdr:to>
    <cdr:sp macro="" textlink="">
      <cdr:nvSpPr>
        <cdr:cNvPr id="3" name="文字方塊 2"/>
        <cdr:cNvSpPr txBox="1"/>
      </cdr:nvSpPr>
      <cdr:spPr>
        <a:xfrm xmlns:a="http://schemas.openxmlformats.org/drawingml/2006/main">
          <a:off x="2769079" y="1664897"/>
          <a:ext cx="437036" cy="258517"/>
        </a:xfrm>
        <a:prstGeom xmlns:a="http://schemas.openxmlformats.org/drawingml/2006/main" prst="rect">
          <a:avLst/>
        </a:prstGeom>
      </cdr:spPr>
      <cdr:txBody>
        <a:bodyPr xmlns:a="http://schemas.openxmlformats.org/drawingml/2006/main" vertOverflow="clip" wrap="square" lIns="72000" tIns="36000" rIns="72000" bIns="36000" rtlCol="0"/>
        <a:lstStyle xmlns:a="http://schemas.openxmlformats.org/drawingml/2006/main"/>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10.xml><?xml version="1.0" encoding="utf-8"?>
<c:userShapes xmlns:c="http://schemas.openxmlformats.org/drawingml/2006/chart">
  <cdr:relSizeAnchor xmlns:cdr="http://schemas.openxmlformats.org/drawingml/2006/chartDrawing">
    <cdr:from>
      <cdr:x>0.02377</cdr:x>
      <cdr:y>0.07176</cdr:y>
    </cdr:from>
    <cdr:to>
      <cdr:x>0.12775</cdr:x>
      <cdr:y>0.20631</cdr:y>
    </cdr:to>
    <cdr:sp macro="" textlink="">
      <cdr:nvSpPr>
        <cdr:cNvPr id="2" name="文字方塊 1"/>
        <cdr:cNvSpPr txBox="1"/>
      </cdr:nvSpPr>
      <cdr:spPr>
        <a:xfrm xmlns:a="http://schemas.openxmlformats.org/drawingml/2006/main">
          <a:off x="76200" y="138024"/>
          <a:ext cx="333381" cy="258796"/>
        </a:xfrm>
        <a:prstGeom xmlns:a="http://schemas.openxmlformats.org/drawingml/2006/main" prst="rect">
          <a:avLst/>
        </a:prstGeom>
      </cdr:spPr>
      <cdr:txBody>
        <a:bodyPr xmlns:a="http://schemas.openxmlformats.org/drawingml/2006/main" vertOverflow="clip" wrap="square" lIns="36000" tIns="36000" rIns="36000" bIns="36000"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0.86369</cdr:x>
      <cdr:y>0.86559</cdr:y>
    </cdr:from>
    <cdr:to>
      <cdr:x>1</cdr:x>
      <cdr:y>1</cdr:y>
    </cdr:to>
    <cdr:sp macro="" textlink="">
      <cdr:nvSpPr>
        <cdr:cNvPr id="3" name="文字方塊 2"/>
        <cdr:cNvSpPr txBox="1"/>
      </cdr:nvSpPr>
      <cdr:spPr>
        <a:xfrm xmlns:a="http://schemas.openxmlformats.org/drawingml/2006/main">
          <a:off x="2769079" y="1664897"/>
          <a:ext cx="437036" cy="258517"/>
        </a:xfrm>
        <a:prstGeom xmlns:a="http://schemas.openxmlformats.org/drawingml/2006/main" prst="rect">
          <a:avLst/>
        </a:prstGeom>
      </cdr:spPr>
      <cdr:txBody>
        <a:bodyPr xmlns:a="http://schemas.openxmlformats.org/drawingml/2006/main" vertOverflow="clip" wrap="square" lIns="72000" tIns="36000" rIns="72000" bIns="36000" rtlCol="0"/>
        <a:lstStyle xmlns:a="http://schemas.openxmlformats.org/drawingml/2006/main"/>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0.77448</cdr:x>
      <cdr:y>0.14848</cdr:y>
    </cdr:from>
    <cdr:to>
      <cdr:x>0.87193</cdr:x>
      <cdr:y>0.19726</cdr:y>
    </cdr:to>
    <cdr:sp macro="" textlink="">
      <cdr:nvSpPr>
        <cdr:cNvPr id="2" name="文字方塊 2"/>
        <cdr:cNvSpPr txBox="1">
          <a:spLocks xmlns:a="http://schemas.openxmlformats.org/drawingml/2006/main" noChangeArrowheads="1"/>
        </cdr:cNvSpPr>
      </cdr:nvSpPr>
      <cdr:spPr bwMode="auto">
        <a:xfrm xmlns:a="http://schemas.openxmlformats.org/drawingml/2006/main">
          <a:off x="3053567" y="522421"/>
          <a:ext cx="384217" cy="171634"/>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0" rIns="91440" bIns="0" anchor="t" anchorCtr="0">
          <a:noAutofit/>
        </a:bodyPr>
        <a:lstStyle xmlns:a="http://schemas.openxmlformats.org/drawingml/2006/main"/>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Mangal"/>
            </a:rPr>
            <a:t>％</a:t>
          </a:r>
          <a:endParaRPr lang="zh-TW" sz="1200" kern="100">
            <a:effectLst/>
            <a:latin typeface="Calibri" panose="020F0502020204030204" pitchFamily="34" charset="0"/>
            <a:ea typeface="新細明體" panose="02020500000000000000" pitchFamily="18" charset="-120"/>
            <a:cs typeface="Mangal"/>
          </a:endParaRPr>
        </a:p>
      </cdr:txBody>
    </cdr:sp>
  </cdr:relSizeAnchor>
  <cdr:relSizeAnchor xmlns:cdr="http://schemas.openxmlformats.org/drawingml/2006/chartDrawing">
    <cdr:from>
      <cdr:x>0.01383</cdr:x>
      <cdr:y>0.69027</cdr:y>
    </cdr:from>
    <cdr:to>
      <cdr:x>0.13761</cdr:x>
      <cdr:y>0.76435</cdr:y>
    </cdr:to>
    <cdr:sp macro="" textlink="">
      <cdr:nvSpPr>
        <cdr:cNvPr id="3" name="文字方塊 2"/>
        <cdr:cNvSpPr txBox="1"/>
      </cdr:nvSpPr>
      <cdr:spPr>
        <a:xfrm xmlns:a="http://schemas.openxmlformats.org/drawingml/2006/main">
          <a:off x="52242" y="2434441"/>
          <a:ext cx="467418" cy="261257"/>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20.xml><?xml version="1.0" encoding="utf-8"?>
<c:userShapes xmlns:c="http://schemas.openxmlformats.org/drawingml/2006/chart">
  <cdr:relSizeAnchor xmlns:cdr="http://schemas.openxmlformats.org/drawingml/2006/chartDrawing">
    <cdr:from>
      <cdr:x>0.79381</cdr:x>
      <cdr:y>0.1605</cdr:y>
    </cdr:from>
    <cdr:to>
      <cdr:x>0.89126</cdr:x>
      <cdr:y>0.20928</cdr:y>
    </cdr:to>
    <cdr:sp macro="" textlink="">
      <cdr:nvSpPr>
        <cdr:cNvPr id="2" name="文字方塊 2"/>
        <cdr:cNvSpPr txBox="1">
          <a:spLocks xmlns:a="http://schemas.openxmlformats.org/drawingml/2006/main" noChangeArrowheads="1"/>
        </cdr:cNvSpPr>
      </cdr:nvSpPr>
      <cdr:spPr bwMode="auto">
        <a:xfrm xmlns:a="http://schemas.openxmlformats.org/drawingml/2006/main">
          <a:off x="3193792" y="572868"/>
          <a:ext cx="392076" cy="174112"/>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0" rIns="91440" bIns="0" anchor="t" anchorCtr="0">
          <a:noAutofit/>
        </a:bodyPr>
        <a:lstStyle xmlns:a="http://schemas.openxmlformats.org/drawingml/2006/main"/>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Mangal"/>
            </a:rPr>
            <a:t>％</a:t>
          </a:r>
          <a:endParaRPr lang="zh-TW" sz="1200" kern="100">
            <a:effectLst/>
            <a:latin typeface="Calibri" panose="020F0502020204030204" pitchFamily="34" charset="0"/>
            <a:ea typeface="新細明體" panose="02020500000000000000" pitchFamily="18" charset="-120"/>
            <a:cs typeface="Mangal"/>
          </a:endParaRPr>
        </a:p>
      </cdr:txBody>
    </cdr:sp>
  </cdr:relSizeAnchor>
  <cdr:relSizeAnchor xmlns:cdr="http://schemas.openxmlformats.org/drawingml/2006/chartDrawing">
    <cdr:from>
      <cdr:x>0.01383</cdr:x>
      <cdr:y>0.69027</cdr:y>
    </cdr:from>
    <cdr:to>
      <cdr:x>0.13761</cdr:x>
      <cdr:y>0.76435</cdr:y>
    </cdr:to>
    <cdr:sp macro="" textlink="">
      <cdr:nvSpPr>
        <cdr:cNvPr id="3" name="文字方塊 2"/>
        <cdr:cNvSpPr txBox="1"/>
      </cdr:nvSpPr>
      <cdr:spPr>
        <a:xfrm xmlns:a="http://schemas.openxmlformats.org/drawingml/2006/main">
          <a:off x="52242" y="2434441"/>
          <a:ext cx="467418" cy="261257"/>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0.77939</cdr:x>
      <cdr:y>0.78072</cdr:y>
    </cdr:from>
    <cdr:to>
      <cdr:x>0.88265</cdr:x>
      <cdr:y>0.88745</cdr:y>
    </cdr:to>
    <cdr:sp macro="" textlink="">
      <cdr:nvSpPr>
        <cdr:cNvPr id="6" name="文字方塊 5">
          <a:extLst xmlns:a="http://schemas.openxmlformats.org/drawingml/2006/main">
            <a:ext uri="{FF2B5EF4-FFF2-40B4-BE49-F238E27FC236}">
              <a16:creationId xmlns:a16="http://schemas.microsoft.com/office/drawing/2014/main" id="{FF6399A2-2D94-4687-9B91-42702C235B27}"/>
            </a:ext>
          </a:extLst>
        </cdr:cNvPr>
        <cdr:cNvSpPr txBox="1"/>
      </cdr:nvSpPr>
      <cdr:spPr>
        <a:xfrm xmlns:a="http://schemas.openxmlformats.org/drawingml/2006/main">
          <a:off x="3400064" y="1613698"/>
          <a:ext cx="450466" cy="2206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US" altLang="zh-TW" sz="1000">
              <a:latin typeface="標楷體" panose="03000509000000000000" pitchFamily="65" charset="-120"/>
              <a:ea typeface="標楷體" panose="03000509000000000000" pitchFamily="65" charset="-120"/>
            </a:rPr>
            <a:t>GW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0.04143</cdr:x>
      <cdr:y>0.89012</cdr:y>
    </cdr:from>
    <cdr:to>
      <cdr:x>0.49215</cdr:x>
      <cdr:y>1</cdr:y>
    </cdr:to>
    <cdr:sp macro="" textlink="">
      <cdr:nvSpPr>
        <cdr:cNvPr id="4" name="文字方塊 1"/>
        <cdr:cNvSpPr txBox="1"/>
      </cdr:nvSpPr>
      <cdr:spPr>
        <a:xfrm xmlns:a="http://schemas.openxmlformats.org/drawingml/2006/main">
          <a:off x="180726" y="1839811"/>
          <a:ext cx="1966243" cy="2271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資料來源：整理自能源署提供資料。</a:t>
          </a:r>
        </a:p>
        <a:p xmlns:a="http://schemas.openxmlformats.org/drawingml/2006/main">
          <a:endParaRPr lang="zh-TW" altLang="en-US" sz="1100"/>
        </a:p>
      </cdr:txBody>
    </cdr:sp>
  </cdr:relSizeAnchor>
</c:userShapes>
</file>

<file path=word/drawings/drawing30.xml><?xml version="1.0" encoding="utf-8"?>
<c:userShapes xmlns:c="http://schemas.openxmlformats.org/drawingml/2006/chart">
  <cdr:relSizeAnchor xmlns:cdr="http://schemas.openxmlformats.org/drawingml/2006/chartDrawing">
    <cdr:from>
      <cdr:x>0.77939</cdr:x>
      <cdr:y>0.78072</cdr:y>
    </cdr:from>
    <cdr:to>
      <cdr:x>0.88265</cdr:x>
      <cdr:y>0.88745</cdr:y>
    </cdr:to>
    <cdr:sp macro="" textlink="">
      <cdr:nvSpPr>
        <cdr:cNvPr id="6" name="文字方塊 5">
          <a:extLst xmlns:a="http://schemas.openxmlformats.org/drawingml/2006/main">
            <a:ext uri="{FF2B5EF4-FFF2-40B4-BE49-F238E27FC236}">
              <a16:creationId xmlns:a16="http://schemas.microsoft.com/office/drawing/2014/main" id="{FF6399A2-2D94-4687-9B91-42702C235B27}"/>
            </a:ext>
          </a:extLst>
        </cdr:cNvPr>
        <cdr:cNvSpPr txBox="1"/>
      </cdr:nvSpPr>
      <cdr:spPr>
        <a:xfrm xmlns:a="http://schemas.openxmlformats.org/drawingml/2006/main">
          <a:off x="3400064" y="1613698"/>
          <a:ext cx="450466" cy="2206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US" altLang="zh-TW" sz="1000">
              <a:latin typeface="標楷體" panose="03000509000000000000" pitchFamily="65" charset="-120"/>
              <a:ea typeface="標楷體" panose="03000509000000000000" pitchFamily="65" charset="-120"/>
            </a:rPr>
            <a:t>GW</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0.04143</cdr:x>
      <cdr:y>0.89012</cdr:y>
    </cdr:from>
    <cdr:to>
      <cdr:x>0.49215</cdr:x>
      <cdr:y>1</cdr:y>
    </cdr:to>
    <cdr:sp macro="" textlink="">
      <cdr:nvSpPr>
        <cdr:cNvPr id="4" name="文字方塊 1"/>
        <cdr:cNvSpPr txBox="1"/>
      </cdr:nvSpPr>
      <cdr:spPr>
        <a:xfrm xmlns:a="http://schemas.openxmlformats.org/drawingml/2006/main">
          <a:off x="180726" y="1839811"/>
          <a:ext cx="1966243" cy="2271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zh-TW" altLang="zh-TW" sz="900">
              <a:effectLst/>
              <a:latin typeface="標楷體" panose="03000509000000000000" pitchFamily="65" charset="-120"/>
              <a:ea typeface="標楷體" panose="03000509000000000000" pitchFamily="65" charset="-120"/>
              <a:cs typeface="+mn-cs"/>
            </a:rPr>
            <a:t>資料來源：整理自能源署提供資料。</a:t>
          </a:r>
        </a:p>
        <a:p xmlns:a="http://schemas.openxmlformats.org/drawingml/2006/main">
          <a:endParaRPr lang="zh-TW" altLang="en-US" sz="1100"/>
        </a:p>
      </cdr:txBody>
    </cdr:sp>
  </cdr:relSizeAnchor>
</c:userShapes>
</file>

<file path=word/drawings/drawing4.xml><?xml version="1.0" encoding="utf-8"?>
<c:userShapes xmlns:c="http://schemas.openxmlformats.org/drawingml/2006/chart">
  <cdr:relSizeAnchor xmlns:cdr="http://schemas.openxmlformats.org/drawingml/2006/chartDrawing">
    <cdr:from>
      <cdr:x>0.08403</cdr:x>
      <cdr:y>0.03588</cdr:y>
    </cdr:from>
    <cdr:to>
      <cdr:x>0.16597</cdr:x>
      <cdr:y>0.14931</cdr:y>
    </cdr:to>
    <cdr:sp macro="" textlink="">
      <cdr:nvSpPr>
        <cdr:cNvPr id="2" name="文字方塊 1">
          <a:extLst xmlns:a="http://schemas.openxmlformats.org/drawingml/2006/main">
            <a:ext uri="{FF2B5EF4-FFF2-40B4-BE49-F238E27FC236}">
              <a16:creationId xmlns:a16="http://schemas.microsoft.com/office/drawing/2014/main" id="{523D55D2-5D20-6D62-614F-3C897A29DE1D}"/>
            </a:ext>
          </a:extLst>
        </cdr:cNvPr>
        <cdr:cNvSpPr txBox="1"/>
      </cdr:nvSpPr>
      <cdr:spPr>
        <a:xfrm xmlns:a="http://schemas.openxmlformats.org/drawingml/2006/main">
          <a:off x="384175" y="98425"/>
          <a:ext cx="374650" cy="3111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0.92611</cdr:x>
      <cdr:y>0.71524</cdr:y>
    </cdr:from>
    <cdr:to>
      <cdr:x>0.9993</cdr:x>
      <cdr:y>0.78407</cdr:y>
    </cdr:to>
    <cdr:sp macro="" textlink="">
      <cdr:nvSpPr>
        <cdr:cNvPr id="5" name="文字方塊 1">
          <a:extLst xmlns:a="http://schemas.openxmlformats.org/drawingml/2006/main">
            <a:ext uri="{FF2B5EF4-FFF2-40B4-BE49-F238E27FC236}">
              <a16:creationId xmlns:a16="http://schemas.microsoft.com/office/drawing/2014/main" id="{D2D47D87-87A9-BE92-2682-324DFE28B282}"/>
            </a:ext>
          </a:extLst>
        </cdr:cNvPr>
        <cdr:cNvSpPr txBox="1"/>
      </cdr:nvSpPr>
      <cdr:spPr>
        <a:xfrm xmlns:a="http://schemas.openxmlformats.org/drawingml/2006/main">
          <a:off x="4178301" y="2016558"/>
          <a:ext cx="330200" cy="194036"/>
        </a:xfrm>
        <a:prstGeom xmlns:a="http://schemas.openxmlformats.org/drawingml/2006/main" prst="rect">
          <a:avLst/>
        </a:prstGeom>
      </cdr:spPr>
      <cdr:txBody>
        <a:bodyPr xmlns:a="http://schemas.openxmlformats.org/drawingml/2006/main" wrap="none" lIns="36000" rIns="3600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900" kern="12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0.01566</cdr:x>
      <cdr:y>0.09656</cdr:y>
    </cdr:from>
    <cdr:to>
      <cdr:x>0.99104</cdr:x>
      <cdr:y>1</cdr:y>
    </cdr:to>
    <cdr:grpSp>
      <cdr:nvGrpSpPr>
        <cdr:cNvPr id="6" name="群組 5"/>
        <cdr:cNvGrpSpPr/>
      </cdr:nvGrpSpPr>
      <cdr:grpSpPr>
        <a:xfrm xmlns:a="http://schemas.openxmlformats.org/drawingml/2006/main">
          <a:off x="63306" y="255773"/>
          <a:ext cx="3943518" cy="2393036"/>
          <a:chOff x="63306" y="255773"/>
          <a:chExt cx="3943518" cy="2393036"/>
        </a:xfrm>
      </cdr:grpSpPr>
      <cdr:sp macro="" textlink="">
        <cdr:nvSpPr>
          <cdr:cNvPr id="3" name="文字方塊 2">
            <a:extLst xmlns:a="http://schemas.openxmlformats.org/drawingml/2006/main">
              <a:ext uri="{FF2B5EF4-FFF2-40B4-BE49-F238E27FC236}">
                <a16:creationId xmlns:a16="http://schemas.microsoft.com/office/drawing/2014/main" id="{89F2A4F7-24D5-745E-458D-03AC1CB1457A}"/>
              </a:ext>
            </a:extLst>
          </cdr:cNvPr>
          <cdr:cNvSpPr txBox="1"/>
        </cdr:nvSpPr>
        <cdr:spPr>
          <a:xfrm xmlns:a="http://schemas.openxmlformats.org/drawingml/2006/main">
            <a:off x="334094" y="255773"/>
            <a:ext cx="908601" cy="22294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kern="1200">
                <a:solidFill>
                  <a:sysClr val="windowText" lastClr="000000"/>
                </a:solidFill>
                <a:latin typeface="標楷體" panose="03000509000000000000" pitchFamily="65" charset="-120"/>
                <a:ea typeface="標楷體" panose="03000509000000000000" pitchFamily="65" charset="-120"/>
              </a:rPr>
              <a:t>美金億元</a:t>
            </a:r>
            <a:endParaRPr lang="en-US" altLang="zh-TW" sz="1000" kern="1200">
              <a:solidFill>
                <a:sysClr val="windowText" lastClr="000000"/>
              </a:solidFill>
              <a:latin typeface="標楷體" panose="03000509000000000000" pitchFamily="65" charset="-120"/>
              <a:ea typeface="標楷體" panose="03000509000000000000" pitchFamily="65" charset="-120"/>
            </a:endParaRPr>
          </a:p>
          <a:p xmlns:a="http://schemas.openxmlformats.org/drawingml/2006/main">
            <a:endParaRPr lang="zh-TW" altLang="en-US" sz="1100" kern="1200">
              <a:solidFill>
                <a:sysClr val="windowText" lastClr="000000"/>
              </a:solidFill>
              <a:latin typeface="標楷體" panose="03000509000000000000" pitchFamily="65" charset="-120"/>
              <a:ea typeface="標楷體" panose="03000509000000000000" pitchFamily="65" charset="-120"/>
            </a:endParaRPr>
          </a:p>
        </cdr:txBody>
      </cdr:sp>
      <cdr:sp macro="" textlink="">
        <cdr:nvSpPr>
          <cdr:cNvPr id="4" name="文字方塊 1">
            <a:extLst xmlns:a="http://schemas.openxmlformats.org/drawingml/2006/main">
              <a:ext uri="{FF2B5EF4-FFF2-40B4-BE49-F238E27FC236}">
                <a16:creationId xmlns:a16="http://schemas.microsoft.com/office/drawing/2014/main" id="{70E84E8A-329E-2F43-C998-B9B59D45CD66}"/>
              </a:ext>
            </a:extLst>
          </cdr:cNvPr>
          <cdr:cNvSpPr txBox="1"/>
        </cdr:nvSpPr>
        <cdr:spPr>
          <a:xfrm xmlns:a="http://schemas.openxmlformats.org/drawingml/2006/main">
            <a:off x="3602653" y="305545"/>
            <a:ext cx="404171" cy="21020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kern="1200">
                <a:solidFill>
                  <a:sysClr val="windowText" lastClr="000000"/>
                </a:solidFill>
                <a:latin typeface="標楷體" panose="03000509000000000000" pitchFamily="65" charset="-120"/>
                <a:ea typeface="標楷體" panose="03000509000000000000" pitchFamily="65" charset="-120"/>
              </a:rPr>
              <a:t> ％</a:t>
            </a:r>
          </a:p>
        </cdr:txBody>
      </cdr:sp>
      <cdr:sp macro="" textlink="">
        <cdr:nvSpPr>
          <cdr:cNvPr id="10" name="文字方塊 1">
            <a:extLst xmlns:a="http://schemas.openxmlformats.org/drawingml/2006/main">
              <a:ext uri="{FF2B5EF4-FFF2-40B4-BE49-F238E27FC236}">
                <a16:creationId xmlns:a16="http://schemas.microsoft.com/office/drawing/2014/main" id="{EE596DC5-F44A-0BF9-AF23-5855D260F08D}"/>
              </a:ext>
            </a:extLst>
          </cdr:cNvPr>
          <cdr:cNvSpPr txBox="1"/>
        </cdr:nvSpPr>
        <cdr:spPr>
          <a:xfrm xmlns:a="http://schemas.openxmlformats.org/drawingml/2006/main">
            <a:off x="63306" y="2461778"/>
            <a:ext cx="3605021" cy="18703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1000"/>
              </a:lnSpc>
            </a:pPr>
            <a:r>
              <a:rPr lang="zh-TW" altLang="en-US" sz="900" kern="1200">
                <a:latin typeface="標楷體" panose="03000509000000000000" pitchFamily="65" charset="-120"/>
                <a:ea typeface="標楷體" panose="03000509000000000000" pitchFamily="65" charset="-120"/>
              </a:rPr>
              <a:t>資料來源：整理自</a:t>
            </a:r>
            <a:r>
              <a:rPr lang="zh-TW" altLang="zh-TW" sz="900">
                <a:effectLst/>
                <a:latin typeface="標楷體" panose="03000509000000000000" pitchFamily="65" charset="-120"/>
                <a:ea typeface="標楷體" panose="03000509000000000000" pitchFamily="65" charset="-120"/>
                <a:cs typeface="+mn-cs"/>
              </a:rPr>
              <a:t>海峽兩岸經濟合作架構協議網</a:t>
            </a:r>
            <a:r>
              <a:rPr lang="zh-TW" altLang="en-US" sz="900">
                <a:effectLst/>
                <a:latin typeface="標楷體" panose="03000509000000000000" pitchFamily="65" charset="-120"/>
                <a:ea typeface="標楷體" panose="03000509000000000000" pitchFamily="65" charset="-120"/>
                <a:cs typeface="+mn-cs"/>
              </a:rPr>
              <a:t>站資料。</a:t>
            </a:r>
            <a:endParaRPr lang="en-US" altLang="zh-TW" sz="900" kern="1200">
              <a:latin typeface="標楷體" panose="03000509000000000000" pitchFamily="65" charset="-120"/>
              <a:ea typeface="標楷體" panose="03000509000000000000" pitchFamily="65" charset="-120"/>
            </a:endParaRPr>
          </a:p>
          <a:p xmlns:a="http://schemas.openxmlformats.org/drawingml/2006/main">
            <a:endParaRPr lang="zh-TW" altLang="en-US" sz="1100" kern="1200"/>
          </a:p>
        </cdr:txBody>
      </cdr:sp>
    </cdr:grpSp>
  </cdr:relSizeAnchor>
</c:userShapes>
</file>

<file path=word/drawings/drawing5.xml><?xml version="1.0" encoding="utf-8"?>
<c:userShapes xmlns:c="http://schemas.openxmlformats.org/drawingml/2006/chart">
  <cdr:relSizeAnchor xmlns:cdr="http://schemas.openxmlformats.org/drawingml/2006/chartDrawing">
    <cdr:from>
      <cdr:x>0.07912</cdr:x>
      <cdr:y>0.08524</cdr:y>
    </cdr:from>
    <cdr:to>
      <cdr:x>0.21819</cdr:x>
      <cdr:y>0.14691</cdr:y>
    </cdr:to>
    <cdr:sp macro="" textlink="">
      <cdr:nvSpPr>
        <cdr:cNvPr id="2" name="文字方塊 2"/>
        <cdr:cNvSpPr txBox="1">
          <a:spLocks xmlns:a="http://schemas.openxmlformats.org/drawingml/2006/main" noChangeArrowheads="1"/>
        </cdr:cNvSpPr>
      </cdr:nvSpPr>
      <cdr:spPr bwMode="auto">
        <a:xfrm xmlns:a="http://schemas.openxmlformats.org/drawingml/2006/main">
          <a:off x="352839" y="260350"/>
          <a:ext cx="620197" cy="1883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indent="127000" algn="l" hangingPunct="0">
            <a:lnSpc>
              <a:spcPts val="1200"/>
            </a:lnSpc>
          </a:pPr>
          <a:r>
            <a:rPr lang="zh-TW" altLang="en-US" sz="1000" kern="100">
              <a:effectLst/>
              <a:latin typeface="標楷體" panose="03000509000000000000" pitchFamily="65" charset="-120"/>
              <a:ea typeface="標楷體" panose="03000509000000000000" pitchFamily="65" charset="-120"/>
              <a:cs typeface="標楷體" panose="03000509000000000000" pitchFamily="65" charset="-120"/>
            </a:rPr>
            <a:t>億元</a:t>
          </a:r>
          <a:endParaRPr lang="zh-TW" sz="1000" kern="10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0.90721</cdr:x>
      <cdr:y>0.79869</cdr:y>
    </cdr:from>
    <cdr:to>
      <cdr:x>1</cdr:x>
      <cdr:y>0.84952</cdr:y>
    </cdr:to>
    <cdr:sp macro="" textlink="">
      <cdr:nvSpPr>
        <cdr:cNvPr id="3" name="文字方塊 1"/>
        <cdr:cNvSpPr txBox="1">
          <a:spLocks xmlns:a="http://schemas.openxmlformats.org/drawingml/2006/main" noChangeArrowheads="1"/>
        </cdr:cNvSpPr>
      </cdr:nvSpPr>
      <cdr:spPr bwMode="auto">
        <a:xfrm xmlns:a="http://schemas.openxmlformats.org/drawingml/2006/main">
          <a:off x="4045798" y="2439488"/>
          <a:ext cx="413807" cy="1552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indent="127000" algn="l" hangingPunct="0">
            <a:lnSpc>
              <a:spcPts val="1300"/>
            </a:lnSpc>
          </a:pPr>
          <a:r>
            <a:rPr lang="zh-TW" sz="1000" kern="100" spc="-120" baseline="0">
              <a:effectLst/>
              <a:latin typeface="標楷體" panose="03000509000000000000" pitchFamily="65" charset="-120"/>
              <a:ea typeface="標楷體" panose="03000509000000000000" pitchFamily="65" charset="-120"/>
              <a:cs typeface="標楷體" panose="03000509000000000000" pitchFamily="65" charset="-120"/>
            </a:rPr>
            <a:t>年度</a:t>
          </a:r>
          <a:endParaRPr lang="zh-TW" sz="1200" kern="100" spc="-120" baseline="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userShapes>
</file>

<file path=word/drawings/drawing50.xml><?xml version="1.0" encoding="utf-8"?>
<c:userShapes xmlns:c="http://schemas.openxmlformats.org/drawingml/2006/chart">
  <cdr:relSizeAnchor xmlns:cdr="http://schemas.openxmlformats.org/drawingml/2006/chartDrawing">
    <cdr:from>
      <cdr:x>0.07912</cdr:x>
      <cdr:y>0.08524</cdr:y>
    </cdr:from>
    <cdr:to>
      <cdr:x>0.21819</cdr:x>
      <cdr:y>0.14691</cdr:y>
    </cdr:to>
    <cdr:sp macro="" textlink="">
      <cdr:nvSpPr>
        <cdr:cNvPr id="2" name="文字方塊 2"/>
        <cdr:cNvSpPr txBox="1">
          <a:spLocks xmlns:a="http://schemas.openxmlformats.org/drawingml/2006/main" noChangeArrowheads="1"/>
        </cdr:cNvSpPr>
      </cdr:nvSpPr>
      <cdr:spPr bwMode="auto">
        <a:xfrm xmlns:a="http://schemas.openxmlformats.org/drawingml/2006/main">
          <a:off x="352839" y="260350"/>
          <a:ext cx="620197" cy="1883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indent="127000" algn="l" hangingPunct="0">
            <a:lnSpc>
              <a:spcPts val="1200"/>
            </a:lnSpc>
          </a:pPr>
          <a:r>
            <a:rPr lang="zh-TW" altLang="en-US" sz="1000" kern="100">
              <a:effectLst/>
              <a:latin typeface="標楷體" panose="03000509000000000000" pitchFamily="65" charset="-120"/>
              <a:ea typeface="標楷體" panose="03000509000000000000" pitchFamily="65" charset="-120"/>
              <a:cs typeface="標楷體" panose="03000509000000000000" pitchFamily="65" charset="-120"/>
            </a:rPr>
            <a:t>億元</a:t>
          </a:r>
          <a:endParaRPr lang="zh-TW" sz="1000" kern="10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0.90721</cdr:x>
      <cdr:y>0.79869</cdr:y>
    </cdr:from>
    <cdr:to>
      <cdr:x>1</cdr:x>
      <cdr:y>0.84952</cdr:y>
    </cdr:to>
    <cdr:sp macro="" textlink="">
      <cdr:nvSpPr>
        <cdr:cNvPr id="3" name="文字方塊 1"/>
        <cdr:cNvSpPr txBox="1">
          <a:spLocks xmlns:a="http://schemas.openxmlformats.org/drawingml/2006/main" noChangeArrowheads="1"/>
        </cdr:cNvSpPr>
      </cdr:nvSpPr>
      <cdr:spPr bwMode="auto">
        <a:xfrm xmlns:a="http://schemas.openxmlformats.org/drawingml/2006/main">
          <a:off x="4045798" y="2439488"/>
          <a:ext cx="413807" cy="1552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0" tIns="0" rIns="0" bIns="0" anchor="t" anchorCtr="0">
          <a:noAutofit/>
        </a:bodyPr>
        <a:lstStyle xmlns:a="http://schemas.openxmlformats.org/drawingml/2006/main"/>
        <a:p xmlns:a="http://schemas.openxmlformats.org/drawingml/2006/main">
          <a:pPr indent="127000" algn="l" hangingPunct="0">
            <a:lnSpc>
              <a:spcPts val="1300"/>
            </a:lnSpc>
          </a:pPr>
          <a:r>
            <a:rPr lang="zh-TW" sz="1000" kern="100" spc="-120" baseline="0">
              <a:effectLst/>
              <a:latin typeface="標楷體" panose="03000509000000000000" pitchFamily="65" charset="-120"/>
              <a:ea typeface="標楷體" panose="03000509000000000000" pitchFamily="65" charset="-120"/>
              <a:cs typeface="標楷體" panose="03000509000000000000" pitchFamily="65" charset="-120"/>
            </a:rPr>
            <a:t>年度</a:t>
          </a:r>
          <a:endParaRPr lang="zh-TW" sz="1200" kern="100" spc="-120" baseline="0">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99794-2A2E-4371-9CF7-35C097B13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52</Pages>
  <Words>7738</Words>
  <Characters>44113</Characters>
  <Application>Microsoft Office Word</Application>
  <DocSecurity>0</DocSecurity>
  <Lines>367</Lines>
  <Paragraphs>103</Paragraphs>
  <ScaleCrop>false</ScaleCrop>
  <Company/>
  <LinksUpToDate>false</LinksUpToDate>
  <CharactersWithSpaces>51748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第四廳</dc:creator>
  <cp:keywords/>
  <dc:description/>
  <cp:lastModifiedBy>陳韻如</cp:lastModifiedBy>
  <cp:revision>3</cp:revision>
  <cp:lastPrinted>2025-07-07T03:15:00Z</cp:lastPrinted>
  <dcterms:created xsi:type="dcterms:W3CDTF">2025-07-09T09:04:00Z</dcterms:created>
  <dcterms:modified xsi:type="dcterms:W3CDTF">2025-07-09T09:07:00Z</dcterms:modified>
</cp:coreProperties>
</file>